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E7" w:rsidRDefault="001638E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638E7" w:rsidRDefault="001638E7">
      <w:pPr>
        <w:pStyle w:val="ConsPlusNormal"/>
        <w:jc w:val="both"/>
        <w:outlineLvl w:val="0"/>
      </w:pPr>
    </w:p>
    <w:p w:rsidR="001638E7" w:rsidRDefault="001638E7">
      <w:pPr>
        <w:pStyle w:val="ConsPlusTitle"/>
        <w:jc w:val="center"/>
        <w:outlineLvl w:val="0"/>
      </w:pPr>
      <w:r>
        <w:t>ГУБЕРНАТОР ВОЛОГОДСКОЙ ОБЛАСТИ</w:t>
      </w:r>
    </w:p>
    <w:p w:rsidR="001638E7" w:rsidRDefault="001638E7">
      <w:pPr>
        <w:pStyle w:val="ConsPlusTitle"/>
        <w:jc w:val="center"/>
      </w:pPr>
    </w:p>
    <w:p w:rsidR="001638E7" w:rsidRDefault="001638E7">
      <w:pPr>
        <w:pStyle w:val="ConsPlusTitle"/>
        <w:jc w:val="center"/>
      </w:pPr>
      <w:r>
        <w:t>ПОСТАНОВЛЕНИЕ</w:t>
      </w:r>
    </w:p>
    <w:p w:rsidR="001638E7" w:rsidRDefault="001638E7">
      <w:pPr>
        <w:pStyle w:val="ConsPlusTitle"/>
        <w:jc w:val="center"/>
      </w:pPr>
      <w:r>
        <w:t>от 2 сентября 2009 г. N 333</w:t>
      </w:r>
    </w:p>
    <w:p w:rsidR="001638E7" w:rsidRDefault="001638E7">
      <w:pPr>
        <w:pStyle w:val="ConsPlusTitle"/>
        <w:jc w:val="center"/>
      </w:pPr>
    </w:p>
    <w:p w:rsidR="001638E7" w:rsidRDefault="001638E7">
      <w:pPr>
        <w:pStyle w:val="ConsPlusTitle"/>
        <w:jc w:val="center"/>
      </w:pPr>
      <w:r>
        <w:t>О ПЕРЕЧНЕ ДОЛЖНОСТЕЙ ГОСУДАРСТВЕННОЙ ГРАЖДАНСКОЙ СЛУЖБЫ</w:t>
      </w:r>
    </w:p>
    <w:p w:rsidR="001638E7" w:rsidRDefault="001638E7">
      <w:pPr>
        <w:pStyle w:val="ConsPlusTitle"/>
        <w:jc w:val="center"/>
      </w:pPr>
      <w:r>
        <w:t>ОБЛАСТИ, ПРИ ЗАМЕЩЕНИИ КОТОРЫХ ГОСУДАРСТВЕННЫЕ ГРАЖДАНСКИЕ</w:t>
      </w:r>
    </w:p>
    <w:p w:rsidR="001638E7" w:rsidRDefault="001638E7">
      <w:pPr>
        <w:pStyle w:val="ConsPlusTitle"/>
        <w:jc w:val="center"/>
      </w:pPr>
      <w:r>
        <w:t xml:space="preserve">СЛУЖАЩИЕ ОБЛАСТИ ОБЯЗАНЫ ПРЕДСТАВЛЯТЬ СВЕДЕНИЯ О </w:t>
      </w:r>
      <w:proofErr w:type="gramStart"/>
      <w:r>
        <w:t>СВОИХ</w:t>
      </w:r>
      <w:proofErr w:type="gramEnd"/>
    </w:p>
    <w:p w:rsidR="001638E7" w:rsidRDefault="001638E7">
      <w:pPr>
        <w:pStyle w:val="ConsPlusTitle"/>
        <w:jc w:val="center"/>
      </w:pPr>
      <w:r>
        <w:t xml:space="preserve">ДОХОДАХ, ОБ ИМУЩЕСТВЕ И ОБЯЗАТЕЛЬСТВАХ </w:t>
      </w:r>
      <w:proofErr w:type="gramStart"/>
      <w:r>
        <w:t>ИМУЩЕСТВЕННОГО</w:t>
      </w:r>
      <w:proofErr w:type="gramEnd"/>
    </w:p>
    <w:p w:rsidR="001638E7" w:rsidRDefault="001638E7">
      <w:pPr>
        <w:pStyle w:val="ConsPlusTitle"/>
        <w:jc w:val="center"/>
      </w:pPr>
      <w:r>
        <w:t>ХАРАКТЕРА, А ТАКЖЕ СВЕДЕНИЯ О ДОХОДАХ, ОБ ИМУЩЕСТВЕ</w:t>
      </w:r>
    </w:p>
    <w:p w:rsidR="001638E7" w:rsidRDefault="001638E7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СВОИХ</w:t>
      </w:r>
    </w:p>
    <w:p w:rsidR="001638E7" w:rsidRDefault="001638E7">
      <w:pPr>
        <w:pStyle w:val="ConsPlusTitle"/>
        <w:jc w:val="center"/>
      </w:pPr>
      <w:r>
        <w:t>СУПРУГИ (СУПРУГА) И НЕСОВЕРШЕННОЛЕТНИХ ДЕТЕЙ</w:t>
      </w:r>
    </w:p>
    <w:p w:rsidR="001638E7" w:rsidRDefault="001638E7">
      <w:pPr>
        <w:pStyle w:val="ConsPlusNormal"/>
        <w:jc w:val="center"/>
      </w:pPr>
    </w:p>
    <w:p w:rsidR="001638E7" w:rsidRDefault="001638E7">
      <w:pPr>
        <w:pStyle w:val="ConsPlusNormal"/>
        <w:jc w:val="center"/>
      </w:pPr>
      <w:r>
        <w:t>Список изменяющих документов</w:t>
      </w:r>
    </w:p>
    <w:p w:rsidR="001638E7" w:rsidRDefault="001638E7">
      <w:pPr>
        <w:pStyle w:val="ConsPlusNormal"/>
        <w:jc w:val="center"/>
      </w:pPr>
      <w:proofErr w:type="gramStart"/>
      <w:r>
        <w:t>(в ред. постановлений Губернатора Вологодской области</w:t>
      </w:r>
      <w:proofErr w:type="gramEnd"/>
    </w:p>
    <w:p w:rsidR="001638E7" w:rsidRDefault="001638E7">
      <w:pPr>
        <w:pStyle w:val="ConsPlusNormal"/>
        <w:jc w:val="center"/>
      </w:pPr>
      <w:r>
        <w:t xml:space="preserve">от 09.10.2009 </w:t>
      </w:r>
      <w:hyperlink r:id="rId5" w:history="1">
        <w:r>
          <w:rPr>
            <w:color w:val="0000FF"/>
          </w:rPr>
          <w:t>N 386</w:t>
        </w:r>
      </w:hyperlink>
      <w:r>
        <w:t xml:space="preserve">, от 19.11.2009 </w:t>
      </w:r>
      <w:hyperlink r:id="rId6" w:history="1">
        <w:r>
          <w:rPr>
            <w:color w:val="0000FF"/>
          </w:rPr>
          <w:t>N 473</w:t>
        </w:r>
      </w:hyperlink>
      <w:r>
        <w:t>,</w:t>
      </w:r>
    </w:p>
    <w:p w:rsidR="001638E7" w:rsidRDefault="001638E7">
      <w:pPr>
        <w:pStyle w:val="ConsPlusNormal"/>
        <w:jc w:val="center"/>
      </w:pPr>
      <w:r>
        <w:t xml:space="preserve">от 12.08.2014 </w:t>
      </w:r>
      <w:hyperlink r:id="rId7" w:history="1">
        <w:r>
          <w:rPr>
            <w:color w:val="0000FF"/>
          </w:rPr>
          <w:t>N 284</w:t>
        </w:r>
      </w:hyperlink>
      <w:r>
        <w:t xml:space="preserve">, от 23.03.2015 </w:t>
      </w:r>
      <w:hyperlink r:id="rId8" w:history="1">
        <w:r>
          <w:rPr>
            <w:color w:val="0000FF"/>
          </w:rPr>
          <w:t>N 128</w:t>
        </w:r>
      </w:hyperlink>
      <w:r>
        <w:t>)</w:t>
      </w:r>
    </w:p>
    <w:p w:rsidR="001638E7" w:rsidRDefault="001638E7">
      <w:pPr>
        <w:pStyle w:val="ConsPlusNormal"/>
        <w:jc w:val="both"/>
      </w:pPr>
    </w:p>
    <w:p w:rsidR="001638E7" w:rsidRDefault="001638E7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в Российской Федерации" (в редакции Федерального закона от 25 декабря 2008 года N 280-ФЗ "О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</w:t>
      </w:r>
      <w:proofErr w:type="gramEnd"/>
      <w:r>
        <w:t xml:space="preserve"> </w:t>
      </w:r>
      <w:proofErr w:type="gramStart"/>
      <w:r>
        <w:t xml:space="preserve">коррупцию от 27 января 1999 года и принятием Федерального закона "О противодействии коррупции"),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а также в целях реализации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18 мая 2009 года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</w:t>
      </w:r>
      <w:proofErr w:type="gramEnd"/>
      <w: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</w:t>
      </w:r>
      <w:hyperlink r:id="rId12" w:history="1">
        <w:r>
          <w:rPr>
            <w:color w:val="0000FF"/>
          </w:rPr>
          <w:t>закона</w:t>
        </w:r>
      </w:hyperlink>
      <w:r>
        <w:t xml:space="preserve"> области от 26 апреля 2005 года N 1261-ОЗ "О регулировании некоторых вопросов государственной гражданской службы Вологодской области" постановляю:</w:t>
      </w:r>
    </w:p>
    <w:p w:rsidR="001638E7" w:rsidRDefault="001638E7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Губернатора </w:t>
      </w:r>
      <w:proofErr w:type="gramStart"/>
      <w:r>
        <w:t>Вологодской</w:t>
      </w:r>
      <w:proofErr w:type="gramEnd"/>
      <w:r>
        <w:t xml:space="preserve"> области от 19.11.2009 N 473)</w:t>
      </w:r>
    </w:p>
    <w:p w:rsidR="001638E7" w:rsidRDefault="001638E7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6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области, при замещении которых государственные гражданские служащие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Перечень).</w:t>
      </w:r>
    </w:p>
    <w:p w:rsidR="001638E7" w:rsidRDefault="001638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Вологодской области от 19.11.2009 </w:t>
      </w:r>
      <w:hyperlink r:id="rId14" w:history="1">
        <w:r>
          <w:rPr>
            <w:color w:val="0000FF"/>
          </w:rPr>
          <w:t>N 473</w:t>
        </w:r>
      </w:hyperlink>
      <w:r>
        <w:t xml:space="preserve">, от 23.03.2015 </w:t>
      </w:r>
      <w:hyperlink r:id="rId15" w:history="1">
        <w:r>
          <w:rPr>
            <w:color w:val="0000FF"/>
          </w:rPr>
          <w:t>N 128</w:t>
        </w:r>
      </w:hyperlink>
      <w:r>
        <w:t>)</w:t>
      </w:r>
    </w:p>
    <w:p w:rsidR="001638E7" w:rsidRDefault="001638E7">
      <w:pPr>
        <w:pStyle w:val="ConsPlusNormal"/>
        <w:ind w:firstLine="540"/>
        <w:jc w:val="both"/>
      </w:pPr>
      <w:bookmarkStart w:id="0" w:name="P23"/>
      <w:bookmarkEnd w:id="0"/>
      <w:r>
        <w:t>2. Руководителям органов исполнительной государственной власти области в месячный срок:</w:t>
      </w:r>
    </w:p>
    <w:p w:rsidR="001638E7" w:rsidRDefault="001638E7">
      <w:pPr>
        <w:pStyle w:val="ConsPlusNormal"/>
        <w:ind w:firstLine="540"/>
        <w:jc w:val="both"/>
      </w:pPr>
      <w:r>
        <w:t xml:space="preserve">ознакомить лиц, замещающих должности государственной гражданской службы области, с </w:t>
      </w:r>
      <w:hyperlink w:anchor="P46" w:history="1">
        <w:r>
          <w:rPr>
            <w:color w:val="0000FF"/>
          </w:rPr>
          <w:t>Перечнем</w:t>
        </w:r>
      </w:hyperlink>
      <w:r>
        <w:t>;</w:t>
      </w:r>
    </w:p>
    <w:p w:rsidR="001638E7" w:rsidRDefault="001638E7">
      <w:pPr>
        <w:pStyle w:val="ConsPlusNormal"/>
        <w:ind w:firstLine="540"/>
        <w:jc w:val="both"/>
      </w:pPr>
      <w:proofErr w:type="gramStart"/>
      <w:r>
        <w:t>утвердить в соответствии с настоящим постановлением Перечень должностей гражданской службы области в органе исполнительной государственной власти области, при назначении на которые граждане Российской Федерации и при замещении которых государственные гражданские служащие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>
        <w:t xml:space="preserve"> детей;</w:t>
      </w:r>
    </w:p>
    <w:p w:rsidR="001638E7" w:rsidRDefault="001638E7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Губернатора </w:t>
      </w:r>
      <w:proofErr w:type="gramStart"/>
      <w:r>
        <w:t>Вологодской</w:t>
      </w:r>
      <w:proofErr w:type="gramEnd"/>
      <w:r>
        <w:t xml:space="preserve"> области от 09.10.2009 N 386)</w:t>
      </w:r>
    </w:p>
    <w:p w:rsidR="001638E7" w:rsidRDefault="001638E7">
      <w:pPr>
        <w:pStyle w:val="ConsPlusNormal"/>
        <w:ind w:firstLine="540"/>
        <w:jc w:val="both"/>
      </w:pPr>
      <w:proofErr w:type="gramStart"/>
      <w:r>
        <w:lastRenderedPageBreak/>
        <w:t xml:space="preserve">внести изменения в должностные регламенты государственных гражданских служащих области, замещающих должности, включенные в Перечень, в части уточнения должностных обязанностей в соответствии с </w:t>
      </w:r>
      <w:hyperlink w:anchor="P46" w:history="1">
        <w:r>
          <w:rPr>
            <w:color w:val="0000FF"/>
          </w:rPr>
          <w:t>Перечнем</w:t>
        </w:r>
      </w:hyperlink>
      <w:r>
        <w:t xml:space="preserve"> и закрепления обязанности по представлению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1638E7" w:rsidRDefault="001638E7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</w:t>
      </w:r>
      <w:hyperlink w:anchor="P23" w:history="1">
        <w:r>
          <w:rPr>
            <w:color w:val="0000FF"/>
          </w:rPr>
          <w:t>пункта 2</w:t>
        </w:r>
      </w:hyperlink>
      <w:r>
        <w:t xml:space="preserve"> настоящего постановления возложить на управляющего делами Правительства области Л.И. Лебедеву.</w:t>
      </w:r>
    </w:p>
    <w:p w:rsidR="001638E7" w:rsidRDefault="001638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19.11.2009 N 473)</w:t>
      </w:r>
    </w:p>
    <w:p w:rsidR="001638E7" w:rsidRDefault="001638E7">
      <w:pPr>
        <w:pStyle w:val="ConsPlusNormal"/>
        <w:ind w:firstLine="540"/>
        <w:jc w:val="both"/>
      </w:pPr>
      <w:r>
        <w:t>Справку о выполнении настоящего постановления представить к 16 декабря 2009 года.</w:t>
      </w:r>
    </w:p>
    <w:p w:rsidR="001638E7" w:rsidRDefault="001638E7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Губернатора </w:t>
      </w:r>
      <w:proofErr w:type="gramStart"/>
      <w:r>
        <w:t>Вологодской</w:t>
      </w:r>
      <w:proofErr w:type="gramEnd"/>
      <w:r>
        <w:t xml:space="preserve"> области от 19.11.2009 N 473)</w:t>
      </w:r>
    </w:p>
    <w:p w:rsidR="001638E7" w:rsidRDefault="001638E7">
      <w:pPr>
        <w:pStyle w:val="ConsPlusNormal"/>
        <w:ind w:firstLine="540"/>
        <w:jc w:val="both"/>
      </w:pPr>
      <w:r>
        <w:t xml:space="preserve">4. Настоящее постановление вступает в силу по </w:t>
      </w:r>
      <w:proofErr w:type="gramStart"/>
      <w:r>
        <w:t>истечении</w:t>
      </w:r>
      <w:proofErr w:type="gramEnd"/>
      <w:r>
        <w:t xml:space="preserve"> 10 дней с момента его официального опубликования.</w:t>
      </w:r>
    </w:p>
    <w:p w:rsidR="001638E7" w:rsidRDefault="001638E7">
      <w:pPr>
        <w:pStyle w:val="ConsPlusNormal"/>
        <w:jc w:val="both"/>
      </w:pPr>
    </w:p>
    <w:p w:rsidR="001638E7" w:rsidRDefault="001638E7">
      <w:pPr>
        <w:pStyle w:val="ConsPlusNormal"/>
        <w:jc w:val="right"/>
      </w:pPr>
      <w:r>
        <w:t>Губернатор области</w:t>
      </w:r>
    </w:p>
    <w:p w:rsidR="001638E7" w:rsidRDefault="001638E7">
      <w:pPr>
        <w:pStyle w:val="ConsPlusNormal"/>
        <w:jc w:val="right"/>
      </w:pPr>
      <w:r>
        <w:t>В.Е.ПОЗГАЛЕВ</w:t>
      </w:r>
    </w:p>
    <w:p w:rsidR="001638E7" w:rsidRDefault="001638E7">
      <w:pPr>
        <w:pStyle w:val="ConsPlusNormal"/>
        <w:jc w:val="both"/>
      </w:pPr>
    </w:p>
    <w:p w:rsidR="001638E7" w:rsidRDefault="001638E7">
      <w:pPr>
        <w:pStyle w:val="ConsPlusNormal"/>
        <w:jc w:val="both"/>
      </w:pPr>
    </w:p>
    <w:p w:rsidR="001638E7" w:rsidRDefault="001638E7">
      <w:pPr>
        <w:pStyle w:val="ConsPlusNormal"/>
        <w:jc w:val="both"/>
      </w:pPr>
    </w:p>
    <w:p w:rsidR="001638E7" w:rsidRDefault="001638E7">
      <w:pPr>
        <w:pStyle w:val="ConsPlusNormal"/>
        <w:jc w:val="both"/>
      </w:pPr>
    </w:p>
    <w:p w:rsidR="001638E7" w:rsidRDefault="001638E7">
      <w:pPr>
        <w:pStyle w:val="ConsPlusNormal"/>
        <w:jc w:val="both"/>
      </w:pPr>
    </w:p>
    <w:p w:rsidR="001638E7" w:rsidRDefault="001638E7">
      <w:pPr>
        <w:pStyle w:val="ConsPlusNormal"/>
        <w:jc w:val="right"/>
        <w:outlineLvl w:val="0"/>
      </w:pPr>
      <w:r>
        <w:t>Утвержден</w:t>
      </w:r>
    </w:p>
    <w:p w:rsidR="001638E7" w:rsidRDefault="001638E7">
      <w:pPr>
        <w:pStyle w:val="ConsPlusNormal"/>
        <w:jc w:val="right"/>
      </w:pPr>
      <w:r>
        <w:t>Постановлением</w:t>
      </w:r>
    </w:p>
    <w:p w:rsidR="001638E7" w:rsidRDefault="001638E7">
      <w:pPr>
        <w:pStyle w:val="ConsPlusNormal"/>
        <w:jc w:val="right"/>
      </w:pPr>
      <w:r>
        <w:t>Губернатора области</w:t>
      </w:r>
    </w:p>
    <w:p w:rsidR="001638E7" w:rsidRDefault="001638E7">
      <w:pPr>
        <w:pStyle w:val="ConsPlusNormal"/>
        <w:jc w:val="right"/>
      </w:pPr>
      <w:r>
        <w:t>от 2 сентября 2009 г. N 333</w:t>
      </w:r>
    </w:p>
    <w:p w:rsidR="001638E7" w:rsidRDefault="001638E7">
      <w:pPr>
        <w:pStyle w:val="ConsPlusNormal"/>
        <w:jc w:val="both"/>
      </w:pPr>
    </w:p>
    <w:p w:rsidR="001638E7" w:rsidRDefault="001638E7">
      <w:pPr>
        <w:pStyle w:val="ConsPlusNormal"/>
        <w:jc w:val="center"/>
      </w:pPr>
      <w:bookmarkStart w:id="1" w:name="P46"/>
      <w:bookmarkEnd w:id="1"/>
      <w:r>
        <w:t>ПЕРЕЧЕНЬ</w:t>
      </w:r>
    </w:p>
    <w:p w:rsidR="001638E7" w:rsidRDefault="001638E7">
      <w:pPr>
        <w:pStyle w:val="ConsPlusNormal"/>
        <w:jc w:val="center"/>
      </w:pPr>
      <w:r>
        <w:t>ДОЛЖНОСТЕЙ ГОСУДАРСТВЕННОЙ ГРАЖДАНСКОЙ СЛУЖБЫ ОБЛАСТИ,</w:t>
      </w:r>
    </w:p>
    <w:p w:rsidR="001638E7" w:rsidRDefault="001638E7">
      <w:pPr>
        <w:pStyle w:val="ConsPlusNormal"/>
        <w:jc w:val="center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КОТОРЫХ ГОСУДАРСТВЕННЫЕ ГРАЖДАНСКИЕ СЛУЖАЩИЕ</w:t>
      </w:r>
    </w:p>
    <w:p w:rsidR="001638E7" w:rsidRDefault="001638E7">
      <w:pPr>
        <w:pStyle w:val="ConsPlusNormal"/>
        <w:jc w:val="center"/>
      </w:pPr>
      <w:r>
        <w:t>ОБЛАСТИ ОБЯЗАНЫ ПРЕДСТАВЛЯТЬ СВЕДЕНИЯ О СВОИХ ДОХОДАХ,</w:t>
      </w:r>
    </w:p>
    <w:p w:rsidR="001638E7" w:rsidRDefault="001638E7">
      <w:pPr>
        <w:pStyle w:val="ConsPlusNormal"/>
        <w:jc w:val="center"/>
      </w:pPr>
      <w:r>
        <w:t>ОБ ИМУЩЕСТВЕ И ОБЯЗАТЕЛЬСТВАХ ИМУЩЕСТВЕННОГО ХАРАКТЕРА,</w:t>
      </w:r>
    </w:p>
    <w:p w:rsidR="001638E7" w:rsidRDefault="001638E7">
      <w:pPr>
        <w:pStyle w:val="ConsPlusNormal"/>
        <w:jc w:val="center"/>
      </w:pPr>
      <w:r>
        <w:t>А ТАКЖЕ СВЕДЕНИЯ О ДОХОДАХ, ОБ ИМУЩЕСТВЕ И ОБЯЗАТЕЛЬСТВАХ</w:t>
      </w:r>
    </w:p>
    <w:p w:rsidR="001638E7" w:rsidRDefault="001638E7">
      <w:pPr>
        <w:pStyle w:val="ConsPlusNormal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1638E7" w:rsidRDefault="001638E7">
      <w:pPr>
        <w:pStyle w:val="ConsPlusNormal"/>
        <w:jc w:val="center"/>
      </w:pPr>
      <w:r>
        <w:t>И НЕСОВЕРШЕННОЛЕТНИХ ДЕТЕЙ</w:t>
      </w:r>
    </w:p>
    <w:p w:rsidR="001638E7" w:rsidRDefault="001638E7">
      <w:pPr>
        <w:pStyle w:val="ConsPlusNormal"/>
        <w:jc w:val="center"/>
      </w:pPr>
    </w:p>
    <w:p w:rsidR="001638E7" w:rsidRDefault="001638E7">
      <w:pPr>
        <w:pStyle w:val="ConsPlusNormal"/>
        <w:jc w:val="center"/>
      </w:pPr>
      <w:r>
        <w:t>Список изменяющих документов</w:t>
      </w:r>
    </w:p>
    <w:p w:rsidR="001638E7" w:rsidRDefault="001638E7">
      <w:pPr>
        <w:pStyle w:val="ConsPlusNormal"/>
        <w:jc w:val="center"/>
      </w:pPr>
      <w:proofErr w:type="gramStart"/>
      <w:r>
        <w:t>(в ред. постановлений Губернатора Вологодской области</w:t>
      </w:r>
      <w:proofErr w:type="gramEnd"/>
    </w:p>
    <w:p w:rsidR="001638E7" w:rsidRDefault="001638E7">
      <w:pPr>
        <w:pStyle w:val="ConsPlusNormal"/>
        <w:jc w:val="center"/>
      </w:pPr>
      <w:r>
        <w:t xml:space="preserve">от 19.11.2009 </w:t>
      </w:r>
      <w:hyperlink r:id="rId19" w:history="1">
        <w:r>
          <w:rPr>
            <w:color w:val="0000FF"/>
          </w:rPr>
          <w:t>N 473</w:t>
        </w:r>
      </w:hyperlink>
      <w:r>
        <w:t xml:space="preserve">, от 12.08.2014 </w:t>
      </w:r>
      <w:hyperlink r:id="rId20" w:history="1">
        <w:r>
          <w:rPr>
            <w:color w:val="0000FF"/>
          </w:rPr>
          <w:t>N 284</w:t>
        </w:r>
      </w:hyperlink>
      <w:r>
        <w:t>,</w:t>
      </w:r>
    </w:p>
    <w:p w:rsidR="001638E7" w:rsidRDefault="001638E7">
      <w:pPr>
        <w:pStyle w:val="ConsPlusNormal"/>
        <w:jc w:val="center"/>
      </w:pPr>
      <w:r>
        <w:t xml:space="preserve">от 23.03.2015 </w:t>
      </w:r>
      <w:hyperlink r:id="rId21" w:history="1">
        <w:r>
          <w:rPr>
            <w:color w:val="0000FF"/>
          </w:rPr>
          <w:t>N 128</w:t>
        </w:r>
      </w:hyperlink>
      <w:r>
        <w:t>)</w:t>
      </w:r>
    </w:p>
    <w:p w:rsidR="001638E7" w:rsidRDefault="001638E7">
      <w:pPr>
        <w:pStyle w:val="ConsPlusNormal"/>
        <w:jc w:val="both"/>
      </w:pPr>
    </w:p>
    <w:p w:rsidR="001638E7" w:rsidRDefault="001638E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Должности государственной гражданской службы области, отнесенные </w:t>
      </w:r>
      <w:hyperlink r:id="rId22" w:history="1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Вологодской области, утвержденным постановлением Губернатора области от 8 сентября 2006 года N 212 "Об учреждении должностей государственной гражданской службы Вологодской области и утверждении Реестра должностей государственной гражданской службы Вологодской области", к категории "руководители".</w:t>
      </w:r>
      <w:proofErr w:type="gramEnd"/>
    </w:p>
    <w:p w:rsidR="001638E7" w:rsidRDefault="001638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19.11.2009 N 473)</w:t>
      </w:r>
    </w:p>
    <w:p w:rsidR="001638E7" w:rsidRDefault="001638E7">
      <w:pPr>
        <w:pStyle w:val="ConsPlusNormal"/>
        <w:ind w:firstLine="540"/>
        <w:jc w:val="both"/>
      </w:pPr>
      <w:r>
        <w:t>2. Должности государственной гражданской службы области, исполнение должностных обязанностей по которым в соответствии с должностным регламентом предусматривает:</w:t>
      </w:r>
    </w:p>
    <w:p w:rsidR="001638E7" w:rsidRDefault="001638E7">
      <w:pPr>
        <w:pStyle w:val="ConsPlusNormal"/>
        <w:ind w:firstLine="540"/>
        <w:jc w:val="both"/>
      </w:pPr>
      <w:r>
        <w:t>2.1.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функций, в том числе:</w:t>
      </w:r>
    </w:p>
    <w:p w:rsidR="001638E7" w:rsidRDefault="001638E7">
      <w:pPr>
        <w:pStyle w:val="ConsPlusNormal"/>
        <w:ind w:firstLine="540"/>
        <w:jc w:val="both"/>
      </w:pPr>
      <w:r>
        <w:t>разработку законопроектов и проектов нормативных правовых актов;</w:t>
      </w:r>
    </w:p>
    <w:p w:rsidR="001638E7" w:rsidRDefault="001638E7">
      <w:pPr>
        <w:pStyle w:val="ConsPlusNormal"/>
        <w:ind w:firstLine="540"/>
        <w:jc w:val="both"/>
      </w:pPr>
      <w:r>
        <w:t>рассмотрение проектов правовых актов, договоров, соглашений и иных документов;</w:t>
      </w:r>
    </w:p>
    <w:p w:rsidR="001638E7" w:rsidRDefault="001638E7">
      <w:pPr>
        <w:pStyle w:val="ConsPlusNormal"/>
        <w:ind w:firstLine="540"/>
        <w:jc w:val="both"/>
      </w:pPr>
      <w:r>
        <w:t xml:space="preserve">правовую и антикоррупционную экспертизу проектов правовых актов, договоров, </w:t>
      </w:r>
      <w:r>
        <w:lastRenderedPageBreak/>
        <w:t>соглашений;</w:t>
      </w:r>
    </w:p>
    <w:p w:rsidR="001638E7" w:rsidRDefault="001638E7">
      <w:pPr>
        <w:pStyle w:val="ConsPlusNormal"/>
        <w:ind w:firstLine="540"/>
        <w:jc w:val="both"/>
      </w:pPr>
      <w:r>
        <w:t>самостоятельное принятие управленческих решений;</w:t>
      </w:r>
    </w:p>
    <w:p w:rsidR="001638E7" w:rsidRDefault="001638E7">
      <w:pPr>
        <w:pStyle w:val="ConsPlusNormal"/>
        <w:ind w:firstLine="540"/>
        <w:jc w:val="both"/>
      </w:pPr>
      <w:r>
        <w:t>представление интересов государственного органа области в коллегиальных, консультативных, координационных совещательных органах;</w:t>
      </w:r>
    </w:p>
    <w:p w:rsidR="001638E7" w:rsidRDefault="001638E7">
      <w:pPr>
        <w:pStyle w:val="ConsPlusNormal"/>
        <w:ind w:firstLine="540"/>
        <w:jc w:val="both"/>
      </w:pPr>
      <w:r>
        <w:t>представление в судебных органах прав и законных интересов области, государственного органа области;</w:t>
      </w:r>
    </w:p>
    <w:p w:rsidR="001638E7" w:rsidRDefault="001638E7">
      <w:pPr>
        <w:pStyle w:val="ConsPlusNormal"/>
        <w:ind w:firstLine="540"/>
        <w:jc w:val="both"/>
      </w:pPr>
      <w:r>
        <w:t>взаимодействие с государственными органами, органами местного самоуправления, организациями;</w:t>
      </w:r>
    </w:p>
    <w:p w:rsidR="001638E7" w:rsidRDefault="001638E7">
      <w:pPr>
        <w:pStyle w:val="ConsPlusNormal"/>
        <w:ind w:firstLine="540"/>
        <w:jc w:val="both"/>
      </w:pPr>
      <w:r>
        <w:t>подготовку документов, проектов документов в соответствии с регламентами внутренней организации деятельности государственных органов области;</w:t>
      </w:r>
    </w:p>
    <w:p w:rsidR="001638E7" w:rsidRDefault="001638E7">
      <w:pPr>
        <w:pStyle w:val="ConsPlusNormal"/>
        <w:ind w:firstLine="540"/>
        <w:jc w:val="both"/>
      </w:pPr>
      <w:r>
        <w:t>ведение учета и подготовка отчетов по вопросам компетенции;</w:t>
      </w:r>
    </w:p>
    <w:p w:rsidR="001638E7" w:rsidRDefault="001638E7">
      <w:pPr>
        <w:pStyle w:val="ConsPlusNormal"/>
        <w:ind w:firstLine="540"/>
        <w:jc w:val="both"/>
      </w:pPr>
      <w:r>
        <w:t>осуществление деятельности в сфере информационных технологий (формирование баз данных, обслуживание баз данных, передачу и поиск информации, защиту информации);</w:t>
      </w:r>
    </w:p>
    <w:p w:rsidR="001638E7" w:rsidRDefault="001638E7">
      <w:pPr>
        <w:pStyle w:val="ConsPlusNormal"/>
        <w:ind w:firstLine="540"/>
        <w:jc w:val="both"/>
      </w:pPr>
      <w:r>
        <w:t>2.2. предоставление государственных услуг гражданам и организациям;</w:t>
      </w:r>
    </w:p>
    <w:p w:rsidR="001638E7" w:rsidRDefault="001638E7">
      <w:pPr>
        <w:pStyle w:val="ConsPlusNormal"/>
        <w:ind w:firstLine="540"/>
        <w:jc w:val="both"/>
      </w:pPr>
      <w:r>
        <w:t>2.3. осуществление контрольных и надзорных мероприятий, в том числе:</w:t>
      </w:r>
    </w:p>
    <w:p w:rsidR="001638E7" w:rsidRDefault="001638E7">
      <w:pPr>
        <w:pStyle w:val="ConsPlusNormal"/>
        <w:ind w:firstLine="540"/>
        <w:jc w:val="both"/>
      </w:pPr>
      <w:r>
        <w:t>осуществление государственного надзора и контроля;</w:t>
      </w:r>
    </w:p>
    <w:p w:rsidR="001638E7" w:rsidRDefault="001638E7">
      <w:pPr>
        <w:pStyle w:val="ConsPlusNormal"/>
        <w:ind w:firstLine="540"/>
        <w:jc w:val="both"/>
      </w:pPr>
      <w:r>
        <w:t>осуществление внутриведомственного контроля;</w:t>
      </w:r>
    </w:p>
    <w:p w:rsidR="001638E7" w:rsidRDefault="001638E7">
      <w:pPr>
        <w:pStyle w:val="ConsPlusNormal"/>
        <w:ind w:firstLine="540"/>
        <w:jc w:val="both"/>
      </w:pPr>
      <w:r>
        <w:t>осуществление проверочных мероприятий;</w:t>
      </w:r>
    </w:p>
    <w:p w:rsidR="001638E7" w:rsidRDefault="001638E7">
      <w:pPr>
        <w:pStyle w:val="ConsPlusNormal"/>
        <w:ind w:firstLine="540"/>
        <w:jc w:val="both"/>
      </w:pPr>
      <w:r>
        <w:t>2.4.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1638E7" w:rsidRDefault="001638E7">
      <w:pPr>
        <w:pStyle w:val="ConsPlusNormal"/>
        <w:ind w:firstLine="540"/>
        <w:jc w:val="both"/>
      </w:pPr>
      <w:r>
        <w:t>2.5. осуществление бюджетных полномочий главного распорядителя и получателя средств областного бюджета, полномочий по администрированию доходов;</w:t>
      </w:r>
    </w:p>
    <w:p w:rsidR="001638E7" w:rsidRDefault="001638E7">
      <w:pPr>
        <w:pStyle w:val="ConsPlusNormal"/>
        <w:ind w:firstLine="540"/>
        <w:jc w:val="both"/>
      </w:pPr>
      <w:r>
        <w:t>2.6. управление имуществом области, в том числе:</w:t>
      </w:r>
    </w:p>
    <w:p w:rsidR="001638E7" w:rsidRDefault="001638E7">
      <w:pPr>
        <w:pStyle w:val="ConsPlusNormal"/>
        <w:ind w:firstLine="540"/>
        <w:jc w:val="both"/>
      </w:pPr>
      <w:r>
        <w:t>обеспечение эффективного использования закрепленного имущества области;</w:t>
      </w:r>
    </w:p>
    <w:p w:rsidR="001638E7" w:rsidRDefault="001638E7">
      <w:pPr>
        <w:pStyle w:val="ConsPlusNormal"/>
        <w:ind w:firstLine="540"/>
        <w:jc w:val="both"/>
      </w:pPr>
      <w:r>
        <w:t>распоряжение закрепленным имуществом области;</w:t>
      </w:r>
    </w:p>
    <w:p w:rsidR="001638E7" w:rsidRDefault="001638E7">
      <w:pPr>
        <w:pStyle w:val="ConsPlusNormal"/>
        <w:ind w:firstLine="540"/>
        <w:jc w:val="both"/>
      </w:pPr>
      <w:r>
        <w:t>2.7. осуществление государственных закупок;</w:t>
      </w:r>
    </w:p>
    <w:p w:rsidR="001638E7" w:rsidRDefault="001638E7">
      <w:pPr>
        <w:pStyle w:val="ConsPlusNormal"/>
        <w:ind w:firstLine="540"/>
        <w:jc w:val="both"/>
      </w:pPr>
      <w:r>
        <w:t>2.8. выдачу лицензий и разрешений;</w:t>
      </w:r>
    </w:p>
    <w:p w:rsidR="001638E7" w:rsidRDefault="001638E7">
      <w:pPr>
        <w:pStyle w:val="ConsPlusNormal"/>
        <w:ind w:firstLine="540"/>
        <w:jc w:val="both"/>
      </w:pPr>
      <w:r>
        <w:t>2.9. хранение и распределение материально-технических ресурсов.</w:t>
      </w:r>
    </w:p>
    <w:p w:rsidR="001638E7" w:rsidRDefault="001638E7">
      <w:pPr>
        <w:pStyle w:val="ConsPlusNormal"/>
        <w:jc w:val="both"/>
      </w:pPr>
      <w:r>
        <w:t xml:space="preserve">(п. 2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Губернатора </w:t>
      </w:r>
      <w:proofErr w:type="gramStart"/>
      <w:r>
        <w:t>Вологодской</w:t>
      </w:r>
      <w:proofErr w:type="gramEnd"/>
      <w:r>
        <w:t xml:space="preserve"> области от 12.08.2014 N 284)</w:t>
      </w:r>
    </w:p>
    <w:p w:rsidR="001638E7" w:rsidRDefault="001638E7">
      <w:pPr>
        <w:pStyle w:val="ConsPlusNormal"/>
        <w:jc w:val="both"/>
      </w:pPr>
    </w:p>
    <w:p w:rsidR="001638E7" w:rsidRDefault="001638E7">
      <w:pPr>
        <w:pStyle w:val="ConsPlusNormal"/>
        <w:jc w:val="both"/>
      </w:pPr>
    </w:p>
    <w:p w:rsidR="001638E7" w:rsidRDefault="001638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47AD" w:rsidRDefault="007247AD"/>
    <w:sectPr w:rsidR="007247AD" w:rsidSect="0022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638E7"/>
    <w:rsid w:val="001638E7"/>
    <w:rsid w:val="002A0750"/>
    <w:rsid w:val="007247AD"/>
    <w:rsid w:val="00B2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3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3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38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9F2E4745D78080F4B93477BFED8C36D1142399C739C8188FE35F1554E8CDD94621FBA6827F7E02A0604EE9B8D2M" TargetMode="External"/><Relationship Id="rId13" Type="http://schemas.openxmlformats.org/officeDocument/2006/relationships/hyperlink" Target="consultantplus://offline/ref=ED9F2E4745D78080F4B93477BFED8C36D1142399C230CA188AEE021F5CB1C1DB412EA4B185367203A0604EBEDEM" TargetMode="External"/><Relationship Id="rId18" Type="http://schemas.openxmlformats.org/officeDocument/2006/relationships/hyperlink" Target="consultantplus://offline/ref=ED9F2E4745D78080F4B93477BFED8C36D1142399C230CA188AEE021F5CB1C1DB412EA4B185367203A0604FBED8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D9F2E4745D78080F4B93477BFED8C36D1142399C739C8188FE35F1554E8CDD94621FBA6827F7E02A0604EE9B8DEM" TargetMode="External"/><Relationship Id="rId7" Type="http://schemas.openxmlformats.org/officeDocument/2006/relationships/hyperlink" Target="consultantplus://offline/ref=ED9F2E4745D78080F4B93477BFED8C36D1142399C738CA1E8CE35F1554E8CDD94621FBA6827F7E02A0604EE9B8D2M" TargetMode="External"/><Relationship Id="rId12" Type="http://schemas.openxmlformats.org/officeDocument/2006/relationships/hyperlink" Target="consultantplus://offline/ref=ED9F2E4745D78080F4B93477BFED8C36D1142399C73BCF178CE35F1554E8CDD94621FBA6827F7E02A0604EE1B8D4M" TargetMode="External"/><Relationship Id="rId17" Type="http://schemas.openxmlformats.org/officeDocument/2006/relationships/hyperlink" Target="consultantplus://offline/ref=ED9F2E4745D78080F4B93477BFED8C36D1142399C230CA188AEE021F5CB1C1DB412EA4B185367203A0604FBED9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D9F2E4745D78080F4B93477BFED8C36D1142399C23FC81D85EE021F5CB1C1DB412EA4B185367203A0604EBEDCM" TargetMode="External"/><Relationship Id="rId20" Type="http://schemas.openxmlformats.org/officeDocument/2006/relationships/hyperlink" Target="consultantplus://offline/ref=ED9F2E4745D78080F4B93477BFED8C36D1142399C738CA1E8CE35F1554E8CDD94621FBA6827F7E02A0604EE9B8D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D9F2E4745D78080F4B93477BFED8C36D1142399C230CA188AEE021F5CB1C1DB412EA4B185367203A0604EBEDCM" TargetMode="External"/><Relationship Id="rId11" Type="http://schemas.openxmlformats.org/officeDocument/2006/relationships/hyperlink" Target="consultantplus://offline/ref=ED9F2E4745D78080F4B92A7AA981D232D61E7C93C33FC249D0B159420BB8CB8C0661FDF3C13B7302BAD1M" TargetMode="External"/><Relationship Id="rId24" Type="http://schemas.openxmlformats.org/officeDocument/2006/relationships/hyperlink" Target="consultantplus://offline/ref=ED9F2E4745D78080F4B93477BFED8C36D1142399C738CA1E8CE35F1554E8CDD94621FBA6827F7E02A0604EE9B8D2M" TargetMode="External"/><Relationship Id="rId5" Type="http://schemas.openxmlformats.org/officeDocument/2006/relationships/hyperlink" Target="consultantplus://offline/ref=ED9F2E4745D78080F4B93477BFED8C36D1142399C23FC81D85EE021F5CB1C1DB412EA4B185367203A0604EBEDCM" TargetMode="External"/><Relationship Id="rId15" Type="http://schemas.openxmlformats.org/officeDocument/2006/relationships/hyperlink" Target="consultantplus://offline/ref=ED9F2E4745D78080F4B93477BFED8C36D1142399C739C8188FE35F1554E8CDD94621FBA6827F7E02A0604EE9B8DFM" TargetMode="External"/><Relationship Id="rId23" Type="http://schemas.openxmlformats.org/officeDocument/2006/relationships/hyperlink" Target="consultantplus://offline/ref=ED9F2E4745D78080F4B93477BFED8C36D1142399C230CA188AEE021F5CB1C1DB412EA4B185367203A0604FBEDCM" TargetMode="External"/><Relationship Id="rId10" Type="http://schemas.openxmlformats.org/officeDocument/2006/relationships/hyperlink" Target="consultantplus://offline/ref=ED9F2E4745D78080F4B92A7AA981D232D61F7D91C031C249D0B159420BB8CB8C0661FDF3BCD2M" TargetMode="External"/><Relationship Id="rId19" Type="http://schemas.openxmlformats.org/officeDocument/2006/relationships/hyperlink" Target="consultantplus://offline/ref=ED9F2E4745D78080F4B93477BFED8C36D1142399C230CA188AEE021F5CB1C1DB412EA4B185367203A0604FBEDA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D9F2E4745D78080F4B92A7AA981D232D61F7F94C13CC249D0B159420BB8CB8C0661FDF3C13B7B01BAD1M" TargetMode="External"/><Relationship Id="rId14" Type="http://schemas.openxmlformats.org/officeDocument/2006/relationships/hyperlink" Target="consultantplus://offline/ref=ED9F2E4745D78080F4B93477BFED8C36D1142399C230CA188AEE021F5CB1C1DB412EA4B185367203A0604EBED1M" TargetMode="External"/><Relationship Id="rId22" Type="http://schemas.openxmlformats.org/officeDocument/2006/relationships/hyperlink" Target="consultantplus://offline/ref=ED9F2E4745D78080F4B93477BFED8C36D1142399C73BCC1D88ED5F1554E8CDD94621FBA6827F7E01A1B6D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1562</Words>
  <Characters>8909</Characters>
  <Application>Microsoft Office Word</Application>
  <DocSecurity>0</DocSecurity>
  <Lines>74</Lines>
  <Paragraphs>20</Paragraphs>
  <ScaleCrop>false</ScaleCrop>
  <Company/>
  <LinksUpToDate>false</LinksUpToDate>
  <CharactersWithSpaces>10451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Shesterikova.YS</dc:creator>
  <cp:lastModifiedBy>Shesterikova.YS</cp:lastModifiedBy>
  <cp:revision>1</cp:revision>
  <dcterms:created xsi:type="dcterms:W3CDTF">2017-04-12T12:03:00Z</dcterms:created>
  <dcterms:modified xsi:type="dcterms:W3CDTF">2017-04-12T12:03:00Z</dcterms:modified>
</cp:coreProperties>
</file>