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F39" w:rsidRDefault="00F67F39" w:rsidP="0031165A">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Утверждена</w:t>
      </w:r>
    </w:p>
    <w:p w:rsidR="00F67F39" w:rsidRDefault="00F67F39" w:rsidP="009F280A">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постановлением Главы Бабаевского муниципального </w:t>
      </w:r>
      <w:r w:rsidR="00817806">
        <w:rPr>
          <w:rFonts w:ascii="Times New Roman" w:hAnsi="Times New Roman" w:cs="Times New Roman"/>
          <w:sz w:val="28"/>
          <w:szCs w:val="28"/>
        </w:rPr>
        <w:t>округа</w:t>
      </w:r>
      <w:r>
        <w:rPr>
          <w:rFonts w:ascii="Times New Roman" w:hAnsi="Times New Roman" w:cs="Times New Roman"/>
          <w:sz w:val="28"/>
          <w:szCs w:val="28"/>
        </w:rPr>
        <w:t xml:space="preserve"> </w:t>
      </w:r>
    </w:p>
    <w:p w:rsidR="00F67F39" w:rsidRDefault="00F67F39" w:rsidP="009F280A">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от </w:t>
      </w:r>
      <w:r w:rsidR="00074924">
        <w:rPr>
          <w:rFonts w:ascii="Times New Roman" w:hAnsi="Times New Roman" w:cs="Times New Roman"/>
          <w:sz w:val="28"/>
          <w:szCs w:val="28"/>
        </w:rPr>
        <w:t>18.09.2023</w:t>
      </w:r>
      <w:r>
        <w:rPr>
          <w:rFonts w:ascii="Times New Roman" w:hAnsi="Times New Roman" w:cs="Times New Roman"/>
          <w:sz w:val="28"/>
          <w:szCs w:val="28"/>
        </w:rPr>
        <w:t xml:space="preserve"> № </w:t>
      </w:r>
      <w:r w:rsidR="00074924">
        <w:rPr>
          <w:rFonts w:ascii="Times New Roman" w:hAnsi="Times New Roman" w:cs="Times New Roman"/>
          <w:sz w:val="28"/>
          <w:szCs w:val="28"/>
        </w:rPr>
        <w:t>122</w:t>
      </w:r>
    </w:p>
    <w:p w:rsidR="00F67F39" w:rsidRDefault="00F67F39" w:rsidP="009F280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5267E">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(приложение 1)</w:t>
      </w:r>
    </w:p>
    <w:p w:rsidR="00F67F39" w:rsidRDefault="00F67F39" w:rsidP="00302415">
      <w:pPr>
        <w:spacing w:after="0" w:line="240" w:lineRule="auto"/>
        <w:jc w:val="center"/>
        <w:rPr>
          <w:rFonts w:ascii="Times New Roman" w:hAnsi="Times New Roman" w:cs="Times New Roman"/>
          <w:sz w:val="28"/>
          <w:szCs w:val="28"/>
        </w:rPr>
      </w:pPr>
    </w:p>
    <w:p w:rsidR="00F67F39" w:rsidRDefault="00F67F39" w:rsidP="00302415">
      <w:pPr>
        <w:spacing w:after="0" w:line="240" w:lineRule="auto"/>
        <w:jc w:val="center"/>
        <w:rPr>
          <w:rFonts w:ascii="Times New Roman" w:hAnsi="Times New Roman" w:cs="Times New Roman"/>
          <w:sz w:val="28"/>
          <w:szCs w:val="28"/>
        </w:rPr>
      </w:pPr>
    </w:p>
    <w:p w:rsidR="00F67F39" w:rsidRDefault="00F67F39" w:rsidP="0030241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ПОЛИТИКА</w:t>
      </w:r>
    </w:p>
    <w:p w:rsidR="00F67F39" w:rsidRPr="00D73F23" w:rsidRDefault="00F67F39" w:rsidP="0030241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ОБРАБОТКИ ПЕРСОНАЛЬНЫХ ДАННЫХ В ОРГАНАХ МЕСТНОГО САМОУПРАВЛЕНИЯ БАБАЕВСКОГО МУНИЦИПАЛЬНОГО </w:t>
      </w:r>
      <w:r w:rsidR="00817806">
        <w:rPr>
          <w:rFonts w:ascii="Times New Roman" w:hAnsi="Times New Roman" w:cs="Times New Roman"/>
          <w:b/>
          <w:bCs/>
          <w:sz w:val="28"/>
          <w:szCs w:val="28"/>
        </w:rPr>
        <w:t>ОКРУГА</w:t>
      </w:r>
    </w:p>
    <w:p w:rsidR="00F67F39" w:rsidRDefault="00F67F39" w:rsidP="00302415">
      <w:pPr>
        <w:spacing w:after="0" w:line="240" w:lineRule="auto"/>
        <w:jc w:val="center"/>
        <w:rPr>
          <w:rFonts w:ascii="Times New Roman" w:hAnsi="Times New Roman" w:cs="Times New Roman"/>
          <w:sz w:val="28"/>
          <w:szCs w:val="28"/>
        </w:rPr>
      </w:pPr>
    </w:p>
    <w:p w:rsidR="00F67F39" w:rsidRDefault="00F67F39" w:rsidP="0030241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1.Общие положения</w:t>
      </w:r>
    </w:p>
    <w:p w:rsidR="00F67F39" w:rsidRDefault="00F67F39" w:rsidP="00302415">
      <w:pPr>
        <w:spacing w:after="0" w:line="240" w:lineRule="auto"/>
        <w:jc w:val="center"/>
        <w:rPr>
          <w:rFonts w:ascii="Times New Roman" w:hAnsi="Times New Roman" w:cs="Times New Roman"/>
          <w:sz w:val="28"/>
          <w:szCs w:val="28"/>
        </w:rPr>
      </w:pPr>
    </w:p>
    <w:p w:rsidR="00F67F39" w:rsidRDefault="00F67F39" w:rsidP="003024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1.1. Настоящая Политика обработки персональных данных (далее – Политика) разработана в соответствии с требованиями Федерального закона от 27.07.2006 № 152-ФЗ «О персональных данных» (далее – Закон), Трудовым кодексом Российской Федерации, Семейным кодексом Российской Федерации, Гражданским кодексом Российской Федерации, Налоговым кодексом Российской Федерации, Кодексом Российской Федерации об административных нарушениях, Градостроительным кодексом Российской Федерации, Жилищным кодексом Российской Федерации, федеральными законами, законами Вологодской области и иными инормативно-правовыми актами.</w:t>
      </w:r>
    </w:p>
    <w:p w:rsidR="00F67F39" w:rsidRDefault="00F67F39" w:rsidP="003024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1.2. Настоящий документ устанавливает порядок организации обработки персональных данных в органах местного самоуправления Бабаевского муниципального </w:t>
      </w:r>
      <w:r w:rsidR="00817806">
        <w:rPr>
          <w:rFonts w:ascii="Times New Roman" w:hAnsi="Times New Roman" w:cs="Times New Roman"/>
          <w:sz w:val="28"/>
          <w:szCs w:val="28"/>
        </w:rPr>
        <w:t>округа</w:t>
      </w:r>
      <w:r>
        <w:rPr>
          <w:rFonts w:ascii="Times New Roman" w:hAnsi="Times New Roman" w:cs="Times New Roman"/>
          <w:sz w:val="28"/>
          <w:szCs w:val="28"/>
        </w:rPr>
        <w:t xml:space="preserve"> (далее – ОМСУ </w:t>
      </w:r>
      <w:r w:rsidR="00817806">
        <w:rPr>
          <w:rFonts w:ascii="Times New Roman" w:hAnsi="Times New Roman" w:cs="Times New Roman"/>
          <w:sz w:val="28"/>
          <w:szCs w:val="28"/>
        </w:rPr>
        <w:t>округа</w:t>
      </w:r>
      <w:r>
        <w:rPr>
          <w:rFonts w:ascii="Times New Roman" w:hAnsi="Times New Roman" w:cs="Times New Roman"/>
          <w:sz w:val="28"/>
          <w:szCs w:val="28"/>
        </w:rPr>
        <w:t>).</w:t>
      </w:r>
    </w:p>
    <w:p w:rsidR="00F67F39" w:rsidRDefault="00F67F39" w:rsidP="003024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1.3. Настоящая Политика разработана  в целях обеспечения реализации требований законодательства РФ в области обработки персональных данных, направленного на обеспечение защиты прав и свобод субъекта персональных данных при обработке его персональных данных, а также с целью установления ответственности должностных лиц ОМСУ </w:t>
      </w:r>
      <w:r w:rsidR="00817806">
        <w:rPr>
          <w:rFonts w:ascii="Times New Roman" w:hAnsi="Times New Roman" w:cs="Times New Roman"/>
          <w:sz w:val="28"/>
          <w:szCs w:val="28"/>
        </w:rPr>
        <w:t>округа</w:t>
      </w:r>
      <w:r>
        <w:rPr>
          <w:rFonts w:ascii="Times New Roman" w:hAnsi="Times New Roman" w:cs="Times New Roman"/>
          <w:sz w:val="28"/>
          <w:szCs w:val="28"/>
        </w:rPr>
        <w:t>, имеющих доступ к персональным данным, за нарушение требований по обработке персональных данных.</w:t>
      </w:r>
    </w:p>
    <w:p w:rsidR="00F67F39" w:rsidRDefault="00F67F39" w:rsidP="003024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1.4. Настоящая Политика обязательна для исполнения работниками ОМСУ </w:t>
      </w:r>
      <w:r w:rsidR="00817806">
        <w:rPr>
          <w:rFonts w:ascii="Times New Roman" w:hAnsi="Times New Roman" w:cs="Times New Roman"/>
          <w:sz w:val="28"/>
          <w:szCs w:val="28"/>
        </w:rPr>
        <w:t>округа</w:t>
      </w:r>
      <w:r>
        <w:rPr>
          <w:rFonts w:ascii="Times New Roman" w:hAnsi="Times New Roman" w:cs="Times New Roman"/>
          <w:sz w:val="28"/>
          <w:szCs w:val="28"/>
        </w:rPr>
        <w:t>, участвующими в обработке персональных данных.</w:t>
      </w:r>
    </w:p>
    <w:p w:rsidR="00F67F39" w:rsidRDefault="00F67F39" w:rsidP="003024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1.5. Все работники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при приеме на работу обязаны подписывать обязательство о неразглашении конфиденциальной информации, в том числе персональных данных.</w:t>
      </w:r>
    </w:p>
    <w:p w:rsidR="00F67F39" w:rsidRDefault="00F67F39" w:rsidP="007B55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w:t>
      </w:r>
      <w:r w:rsidRPr="007B5539">
        <w:rPr>
          <w:rFonts w:ascii="Times New Roman" w:hAnsi="Times New Roman" w:cs="Times New Roman"/>
          <w:sz w:val="28"/>
          <w:szCs w:val="28"/>
        </w:rPr>
        <w:t>.6. Бывшие сотруд</w:t>
      </w:r>
      <w:r>
        <w:rPr>
          <w:rFonts w:ascii="Times New Roman" w:hAnsi="Times New Roman" w:cs="Times New Roman"/>
          <w:sz w:val="28"/>
          <w:szCs w:val="28"/>
        </w:rPr>
        <w:t xml:space="preserve">ники ОМСУ </w:t>
      </w:r>
      <w:r w:rsidR="00817806">
        <w:rPr>
          <w:rFonts w:ascii="Times New Roman" w:hAnsi="Times New Roman" w:cs="Times New Roman"/>
          <w:sz w:val="28"/>
          <w:szCs w:val="28"/>
        </w:rPr>
        <w:t xml:space="preserve">округа </w:t>
      </w:r>
      <w:r w:rsidRPr="007B5539">
        <w:rPr>
          <w:rFonts w:ascii="Times New Roman" w:hAnsi="Times New Roman" w:cs="Times New Roman"/>
          <w:sz w:val="28"/>
          <w:szCs w:val="28"/>
        </w:rPr>
        <w:t>обязуются исполнять тре</w:t>
      </w:r>
      <w:r>
        <w:rPr>
          <w:rFonts w:ascii="Times New Roman" w:hAnsi="Times New Roman" w:cs="Times New Roman"/>
          <w:sz w:val="28"/>
          <w:szCs w:val="28"/>
        </w:rPr>
        <w:t>бования по нераспространению персональных данных,</w:t>
      </w:r>
      <w:r w:rsidRPr="007B5539">
        <w:rPr>
          <w:rFonts w:ascii="Times New Roman" w:hAnsi="Times New Roman" w:cs="Times New Roman"/>
          <w:sz w:val="28"/>
          <w:szCs w:val="28"/>
        </w:rPr>
        <w:t xml:space="preserve"> обрабатываемых в администрации</w:t>
      </w:r>
      <w:r>
        <w:rPr>
          <w:rFonts w:ascii="Times New Roman" w:hAnsi="Times New Roman" w:cs="Times New Roman"/>
          <w:sz w:val="28"/>
          <w:szCs w:val="28"/>
        </w:rPr>
        <w:t>, в течение всего времени, что сведения являются конфиденциальными.</w:t>
      </w:r>
    </w:p>
    <w:p w:rsidR="00F67F39" w:rsidRDefault="00F67F39" w:rsidP="007B55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1.7. Настоящая Политика доводится до всех </w:t>
      </w:r>
      <w:r w:rsidR="00817806">
        <w:rPr>
          <w:rFonts w:ascii="Times New Roman" w:hAnsi="Times New Roman" w:cs="Times New Roman"/>
          <w:sz w:val="28"/>
          <w:szCs w:val="28"/>
        </w:rPr>
        <w:t>сотрудников</w:t>
      </w:r>
      <w:r>
        <w:rPr>
          <w:rFonts w:ascii="Times New Roman" w:hAnsi="Times New Roman" w:cs="Times New Roman"/>
          <w:sz w:val="28"/>
          <w:szCs w:val="28"/>
        </w:rPr>
        <w:t xml:space="preserve">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а также до иных третьих лиц, имеющих доступ к персональным данным, обрабатываемых в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w:t>
      </w:r>
    </w:p>
    <w:p w:rsidR="00F67F39" w:rsidRDefault="00F67F39" w:rsidP="007B55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1.8. ОМСУ </w:t>
      </w:r>
      <w:r w:rsidR="00817806">
        <w:rPr>
          <w:rFonts w:ascii="Times New Roman" w:hAnsi="Times New Roman" w:cs="Times New Roman"/>
          <w:sz w:val="28"/>
          <w:szCs w:val="28"/>
        </w:rPr>
        <w:t>округа</w:t>
      </w:r>
      <w:r>
        <w:rPr>
          <w:rFonts w:ascii="Times New Roman" w:hAnsi="Times New Roman" w:cs="Times New Roman"/>
          <w:sz w:val="28"/>
          <w:szCs w:val="28"/>
        </w:rPr>
        <w:t>а имеют право вносить изменения в настоящую Политику. Пересмотр и актуализация Политики проводится в следующих случаях:</w:t>
      </w:r>
    </w:p>
    <w:p w:rsidR="00F67F39" w:rsidRDefault="00F67F39" w:rsidP="007B55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1) по результатам контрольных мероприятий и проверок контролирующих органов, выявивших несоответствия требованиям по обеспечению безопасности персональных данных;</w:t>
      </w:r>
    </w:p>
    <w:p w:rsidR="00F67F39" w:rsidRDefault="00F67F39" w:rsidP="007B55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при изменении законодательства в области персональных данных;</w:t>
      </w:r>
    </w:p>
    <w:p w:rsidR="00F67F39" w:rsidRDefault="00F67F39" w:rsidP="007B55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 при изменении состава обрабатываемых персональных данных и целей их обработки.</w:t>
      </w:r>
    </w:p>
    <w:p w:rsidR="00F67F39" w:rsidRDefault="00F67F39" w:rsidP="00582D22">
      <w:pPr>
        <w:spacing w:after="0" w:line="240" w:lineRule="auto"/>
        <w:jc w:val="center"/>
        <w:rPr>
          <w:rFonts w:ascii="Times New Roman" w:hAnsi="Times New Roman" w:cs="Times New Roman"/>
          <w:sz w:val="28"/>
          <w:szCs w:val="28"/>
        </w:rPr>
      </w:pPr>
    </w:p>
    <w:p w:rsidR="00F67F39" w:rsidRDefault="00F67F39" w:rsidP="00582D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2.Основные понятия</w:t>
      </w:r>
    </w:p>
    <w:p w:rsidR="00F67F39" w:rsidRDefault="00F67F39" w:rsidP="00582D22">
      <w:pPr>
        <w:spacing w:after="0" w:line="240" w:lineRule="auto"/>
        <w:jc w:val="center"/>
        <w:rPr>
          <w:rFonts w:ascii="Times New Roman" w:hAnsi="Times New Roman" w:cs="Times New Roman"/>
          <w:sz w:val="28"/>
          <w:szCs w:val="28"/>
        </w:rPr>
      </w:pPr>
    </w:p>
    <w:p w:rsidR="00F67F39" w:rsidRDefault="00F67F39" w:rsidP="009B66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 Понятия, связанные с обработкой персональных данных, используются в том значении, в котором они приведены в статье 3 Закона, в частности:</w:t>
      </w:r>
    </w:p>
    <w:p w:rsidR="00F67F39" w:rsidRDefault="00F67F39" w:rsidP="009B66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F67F39" w:rsidRDefault="00F67F39" w:rsidP="009B66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оператор персональных данных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состав персональных данных, подлежащих обработке, действия (операции), совершаемые с персональными данными;</w:t>
      </w:r>
    </w:p>
    <w:p w:rsidR="00F67F39" w:rsidRDefault="00F67F39" w:rsidP="008178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F67F39" w:rsidRDefault="00F67F39" w:rsidP="009B66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автоматизированная обработка персональных данных – обработка персональных данных с помощью средств вычислительной техники;</w:t>
      </w:r>
    </w:p>
    <w:p w:rsidR="00F67F39" w:rsidRDefault="00F67F39" w:rsidP="009B66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распространение персональных данных – действия, направленные на раскрытие персональных данных неопределенному кругу лиц;</w:t>
      </w:r>
    </w:p>
    <w:p w:rsidR="00F67F39" w:rsidRDefault="00F67F39" w:rsidP="009B66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F67F39" w:rsidRDefault="00F67F39" w:rsidP="009B66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F67F39" w:rsidRPr="007C016B" w:rsidRDefault="00F67F39" w:rsidP="007C016B">
      <w:pPr>
        <w:spacing w:after="0" w:line="240" w:lineRule="auto"/>
        <w:jc w:val="both"/>
        <w:rPr>
          <w:rFonts w:ascii="Times New Roman" w:hAnsi="Times New Roman" w:cs="Times New Roman"/>
          <w:sz w:val="28"/>
          <w:szCs w:val="28"/>
        </w:rPr>
      </w:pPr>
      <w:r w:rsidRPr="007C016B">
        <w:rPr>
          <w:rFonts w:ascii="Times New Roman" w:hAnsi="Times New Roman" w:cs="Times New Roman"/>
          <w:sz w:val="28"/>
          <w:szCs w:val="28"/>
        </w:rPr>
        <w:t xml:space="preserve">           уничтожение персональных данных – действия, в результате которых становиться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F67F39" w:rsidRPr="007C016B" w:rsidRDefault="00F67F39" w:rsidP="009F28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C016B">
        <w:rPr>
          <w:rFonts w:ascii="Times New Roman" w:hAnsi="Times New Roman" w:cs="Times New Roman"/>
          <w:sz w:val="28"/>
          <w:szCs w:val="28"/>
        </w:rPr>
        <w:t xml:space="preserve">обезличивание персональных данных – действия, в результате которых становится невозможным без использования дополнительной информации </w:t>
      </w:r>
      <w:r w:rsidRPr="007C016B">
        <w:rPr>
          <w:rFonts w:ascii="Times New Roman" w:hAnsi="Times New Roman" w:cs="Times New Roman"/>
          <w:sz w:val="28"/>
          <w:szCs w:val="28"/>
        </w:rPr>
        <w:lastRenderedPageBreak/>
        <w:t>определить принадлежность персональных данных конкретному субъекту персональных данных;</w:t>
      </w:r>
    </w:p>
    <w:p w:rsidR="00F67F39" w:rsidRPr="007C016B" w:rsidRDefault="00F67F39" w:rsidP="00F41847">
      <w:pPr>
        <w:pStyle w:val="a7"/>
        <w:tabs>
          <w:tab w:val="left" w:pos="1134"/>
        </w:tabs>
        <w:spacing w:after="0" w:line="240" w:lineRule="auto"/>
        <w:ind w:left="0"/>
        <w:jc w:val="both"/>
        <w:rPr>
          <w:rFonts w:ascii="Times New Roman" w:hAnsi="Times New Roman" w:cs="Times New Roman"/>
          <w:sz w:val="28"/>
          <w:szCs w:val="28"/>
        </w:rPr>
      </w:pPr>
      <w:r w:rsidRPr="007C016B">
        <w:rPr>
          <w:rFonts w:ascii="Times New Roman" w:hAnsi="Times New Roman" w:cs="Times New Roman"/>
          <w:sz w:val="28"/>
          <w:szCs w:val="28"/>
        </w:rPr>
        <w:t xml:space="preserve">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F67F39" w:rsidRDefault="00F67F39" w:rsidP="00F418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F67F39" w:rsidRDefault="00F67F39" w:rsidP="008800B7">
      <w:pPr>
        <w:spacing w:after="0" w:line="240" w:lineRule="auto"/>
        <w:jc w:val="center"/>
        <w:rPr>
          <w:rFonts w:ascii="Times New Roman" w:hAnsi="Times New Roman" w:cs="Times New Roman"/>
          <w:sz w:val="28"/>
          <w:szCs w:val="28"/>
        </w:rPr>
      </w:pPr>
    </w:p>
    <w:p w:rsidR="00F67F39" w:rsidRDefault="00F67F39" w:rsidP="008800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3.Состав обрабатываемых персональных данных</w:t>
      </w:r>
    </w:p>
    <w:p w:rsidR="00F67F39" w:rsidRDefault="00F67F39" w:rsidP="00582D22">
      <w:pPr>
        <w:spacing w:after="0" w:line="240" w:lineRule="auto"/>
        <w:jc w:val="center"/>
        <w:rPr>
          <w:rFonts w:ascii="Times New Roman" w:hAnsi="Times New Roman" w:cs="Times New Roman"/>
          <w:sz w:val="28"/>
          <w:szCs w:val="28"/>
        </w:rPr>
      </w:pPr>
    </w:p>
    <w:p w:rsidR="00F67F39" w:rsidRDefault="00F67F39" w:rsidP="00582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3.1. В зависимости от субъекта персональных данных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обрабатывают персональные данные следующих категорий субъектов:</w:t>
      </w:r>
    </w:p>
    <w:p w:rsidR="00F67F39" w:rsidRDefault="00F67F39" w:rsidP="00582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работники – физические лица, связанные с оператором трудовыми отношениями;</w:t>
      </w:r>
    </w:p>
    <w:p w:rsidR="00F67F39" w:rsidRDefault="00F67F39" w:rsidP="00582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члены семьи (при их отсутствии - близкие родственники) работников – физические лица, находящиеся в семейных (родственных) отношениях с работниками ОМСУ </w:t>
      </w:r>
      <w:r w:rsidR="00817806">
        <w:rPr>
          <w:rFonts w:ascii="Times New Roman" w:hAnsi="Times New Roman" w:cs="Times New Roman"/>
          <w:sz w:val="28"/>
          <w:szCs w:val="28"/>
        </w:rPr>
        <w:t>округа</w:t>
      </w:r>
      <w:r>
        <w:rPr>
          <w:rFonts w:ascii="Times New Roman" w:hAnsi="Times New Roman" w:cs="Times New Roman"/>
          <w:sz w:val="28"/>
          <w:szCs w:val="28"/>
        </w:rPr>
        <w:t>;</w:t>
      </w:r>
    </w:p>
    <w:p w:rsidR="00F67F39" w:rsidRDefault="00F67F39" w:rsidP="00582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кандидаты на вакантные должности – физические лица, претендующие на замещение вакантных должностей оператора;</w:t>
      </w:r>
    </w:p>
    <w:p w:rsidR="00F67F39" w:rsidRDefault="00F67F39" w:rsidP="00582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контрагенты – физические лица, с которыми у оператора заключены договоры гражданско-правового характера;</w:t>
      </w:r>
    </w:p>
    <w:p w:rsidR="00F67F39" w:rsidRDefault="00F67F39" w:rsidP="00582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получатели муниципальных услуг – физические лица, обратившиеся в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за получением муниципальных услуг согласно специфике ОМСУ </w:t>
      </w:r>
      <w:r w:rsidR="00817806">
        <w:rPr>
          <w:rFonts w:ascii="Times New Roman" w:hAnsi="Times New Roman" w:cs="Times New Roman"/>
          <w:sz w:val="28"/>
          <w:szCs w:val="28"/>
        </w:rPr>
        <w:t>округа</w:t>
      </w:r>
      <w:r>
        <w:rPr>
          <w:rFonts w:ascii="Times New Roman" w:hAnsi="Times New Roman" w:cs="Times New Roman"/>
          <w:sz w:val="28"/>
          <w:szCs w:val="28"/>
        </w:rPr>
        <w:t>;</w:t>
      </w:r>
    </w:p>
    <w:p w:rsidR="00F67F39" w:rsidRDefault="00F67F39" w:rsidP="00582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иные субъекты в связи с заключением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иных сделок, не противоречащих законодательству Российской Федерации и </w:t>
      </w:r>
      <w:r w:rsidRPr="00F03370">
        <w:rPr>
          <w:rFonts w:ascii="Times New Roman" w:hAnsi="Times New Roman" w:cs="Times New Roman"/>
          <w:iCs/>
          <w:color w:val="000000"/>
          <w:sz w:val="28"/>
          <w:szCs w:val="28"/>
        </w:rPr>
        <w:t>нормативно-правовым актам</w:t>
      </w:r>
      <w:r>
        <w:rPr>
          <w:rFonts w:ascii="Times New Roman" w:hAnsi="Times New Roman" w:cs="Times New Roman"/>
          <w:i/>
          <w:iCs/>
          <w:color w:val="FF0000"/>
          <w:sz w:val="28"/>
          <w:szCs w:val="28"/>
        </w:rPr>
        <w:t xml:space="preserve"> </w:t>
      </w:r>
      <w:r>
        <w:rPr>
          <w:rFonts w:ascii="Times New Roman" w:hAnsi="Times New Roman" w:cs="Times New Roman"/>
          <w:sz w:val="28"/>
          <w:szCs w:val="28"/>
        </w:rPr>
        <w:t xml:space="preserve">ОМСУ </w:t>
      </w:r>
      <w:r w:rsidR="00817806">
        <w:rPr>
          <w:rFonts w:ascii="Times New Roman" w:hAnsi="Times New Roman" w:cs="Times New Roman"/>
          <w:sz w:val="28"/>
          <w:szCs w:val="28"/>
        </w:rPr>
        <w:t>округа</w:t>
      </w:r>
      <w:r>
        <w:rPr>
          <w:rFonts w:ascii="Times New Roman" w:hAnsi="Times New Roman" w:cs="Times New Roman"/>
          <w:sz w:val="28"/>
          <w:szCs w:val="28"/>
        </w:rPr>
        <w:t>.</w:t>
      </w:r>
    </w:p>
    <w:p w:rsidR="00F67F39" w:rsidRDefault="00F67F39" w:rsidP="00582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3.2. Обрабатываемые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персональные данные могут быть отнесены к общедоступным персональным данным на основании федеральных законов РФ, которые не распространяют на них требования по соблюдению конфиденциальности, или с письменного согласия субъекта персональных данных.</w:t>
      </w:r>
    </w:p>
    <w:p w:rsidR="00F67F39" w:rsidRDefault="00F67F39" w:rsidP="00582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3.3. При определении правовых оснований обработки персональных данных должны определяться реквизиты федерального закона, а также иных подзаконных актов и документов органов государственной власти, которые требуют обработку персональных данных, или иных документов, являющимися такими основаниями. Обработка персональных данных без  документально определенного и оформленного правового основания обработки персональных данных не допускается.</w:t>
      </w:r>
    </w:p>
    <w:p w:rsidR="00F67F39" w:rsidRDefault="00F67F39" w:rsidP="00582D22">
      <w:pPr>
        <w:spacing w:after="0" w:line="240" w:lineRule="auto"/>
        <w:jc w:val="both"/>
        <w:rPr>
          <w:rFonts w:ascii="Times New Roman" w:hAnsi="Times New Roman" w:cs="Times New Roman"/>
          <w:sz w:val="28"/>
          <w:szCs w:val="28"/>
        </w:rPr>
      </w:pPr>
    </w:p>
    <w:p w:rsidR="00074924" w:rsidRDefault="00074924" w:rsidP="00514C39">
      <w:pPr>
        <w:spacing w:after="0" w:line="240" w:lineRule="auto"/>
        <w:jc w:val="center"/>
        <w:rPr>
          <w:rFonts w:ascii="Times New Roman" w:hAnsi="Times New Roman" w:cs="Times New Roman"/>
          <w:sz w:val="28"/>
          <w:szCs w:val="28"/>
        </w:rPr>
      </w:pPr>
    </w:p>
    <w:p w:rsidR="00074924" w:rsidRDefault="00074924" w:rsidP="00514C39">
      <w:pPr>
        <w:spacing w:after="0" w:line="240" w:lineRule="auto"/>
        <w:jc w:val="center"/>
        <w:rPr>
          <w:rFonts w:ascii="Times New Roman" w:hAnsi="Times New Roman" w:cs="Times New Roman"/>
          <w:sz w:val="28"/>
          <w:szCs w:val="28"/>
        </w:rPr>
      </w:pPr>
    </w:p>
    <w:p w:rsidR="00074924" w:rsidRDefault="00074924" w:rsidP="00514C39">
      <w:pPr>
        <w:spacing w:after="0" w:line="240" w:lineRule="auto"/>
        <w:jc w:val="center"/>
        <w:rPr>
          <w:rFonts w:ascii="Times New Roman" w:hAnsi="Times New Roman" w:cs="Times New Roman"/>
          <w:sz w:val="28"/>
          <w:szCs w:val="28"/>
        </w:rPr>
      </w:pPr>
    </w:p>
    <w:p w:rsidR="00F67F39" w:rsidRDefault="00F67F39" w:rsidP="00514C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 Обработка персональных данных.</w:t>
      </w:r>
    </w:p>
    <w:p w:rsidR="00F67F39" w:rsidRDefault="00F67F39" w:rsidP="00514C39">
      <w:pPr>
        <w:spacing w:after="0" w:line="240" w:lineRule="auto"/>
        <w:jc w:val="center"/>
        <w:rPr>
          <w:rFonts w:ascii="Times New Roman" w:hAnsi="Times New Roman" w:cs="Times New Roman"/>
          <w:sz w:val="28"/>
          <w:szCs w:val="28"/>
        </w:rPr>
      </w:pPr>
    </w:p>
    <w:p w:rsidR="00F67F39" w:rsidRDefault="00F67F39" w:rsidP="00514C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 Обработка персональных данных осуществляется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на основе  следующих принципов:</w:t>
      </w:r>
    </w:p>
    <w:p w:rsidR="00F67F39" w:rsidRDefault="00F67F39" w:rsidP="00514C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4.1.1. Обработка персональных данных должна осуществляться на законной и справедливой основе;</w:t>
      </w:r>
    </w:p>
    <w:p w:rsidR="00F67F39" w:rsidRDefault="00F67F39" w:rsidP="00514C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F67F39" w:rsidRDefault="00F67F39" w:rsidP="00514C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4.1.3. Не допускается объединение баз данных, содержащих персональные данные, обработка которых осуществляется в целях, несовместимых между собой;</w:t>
      </w:r>
    </w:p>
    <w:p w:rsidR="00F67F39" w:rsidRDefault="00F67F39" w:rsidP="00514C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4.1.4.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F67F39" w:rsidRDefault="00F67F39" w:rsidP="00514C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4.1.5.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должен принимать необходимые меры, либо обеспечить их принятие по удалению или уточнению неполных или неточных данных;</w:t>
      </w:r>
    </w:p>
    <w:p w:rsidR="00F67F39" w:rsidRDefault="00F67F39" w:rsidP="00514C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4.1.6.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F67F39" w:rsidRDefault="00F67F39" w:rsidP="00514C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4.2. Обработка персональных данных в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может осуществляться различными способами в зависимости от целей обработки, объема, содержания и категории обрабатываемых персональных данных. </w:t>
      </w:r>
    </w:p>
    <w:p w:rsidR="00F67F39" w:rsidRDefault="00F67F39" w:rsidP="009C6BAD">
      <w:pPr>
        <w:spacing w:after="0" w:line="240" w:lineRule="auto"/>
        <w:jc w:val="center"/>
        <w:rPr>
          <w:rFonts w:ascii="Times New Roman" w:hAnsi="Times New Roman" w:cs="Times New Roman"/>
          <w:sz w:val="28"/>
          <w:szCs w:val="28"/>
        </w:rPr>
      </w:pPr>
    </w:p>
    <w:p w:rsidR="00F67F39" w:rsidRDefault="00F67F39" w:rsidP="009C6B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5.Согласие на обработку персональных данных</w:t>
      </w:r>
    </w:p>
    <w:p w:rsidR="00F67F39" w:rsidRDefault="00F67F39" w:rsidP="009C6BAD">
      <w:pPr>
        <w:spacing w:after="0" w:line="240" w:lineRule="auto"/>
        <w:jc w:val="center"/>
        <w:rPr>
          <w:rFonts w:ascii="Times New Roman" w:hAnsi="Times New Roman" w:cs="Times New Roman"/>
          <w:sz w:val="28"/>
          <w:szCs w:val="28"/>
        </w:rPr>
      </w:pPr>
    </w:p>
    <w:p w:rsidR="00F67F39" w:rsidRDefault="00F67F39" w:rsidP="005862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5.1.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осуществляет обработку персональных данных субъектов в случаях, установленных законодательством Российской Федерации в области персональных данных. Одним из таких случаев является предоставление субъектом согласия на обработку его персональных данных.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Оператор обеспечивает получение конкретного, информированного и сознательного согласия субъекта на обработку его персональных данных.</w:t>
      </w:r>
    </w:p>
    <w:p w:rsidR="00F67F39" w:rsidRDefault="00F67F39" w:rsidP="008178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обеспечивает конфиденциальность обрабатываемых персональных данных: не раскрывает третьим лицам и не распространяет </w:t>
      </w:r>
      <w:r>
        <w:rPr>
          <w:rFonts w:ascii="Times New Roman" w:hAnsi="Times New Roman" w:cs="Times New Roman"/>
          <w:sz w:val="28"/>
          <w:szCs w:val="28"/>
        </w:rPr>
        <w:lastRenderedPageBreak/>
        <w:t>персональные данные без согласия субъекта персональных данных, если иное не предусмотрено федеральным законом.</w:t>
      </w:r>
    </w:p>
    <w:p w:rsidR="00F67F39" w:rsidRDefault="00F67F39" w:rsidP="005862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5.2. Если иное не предусмотрено федеральным законом, следующие действия осуществляются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только при наличии согласия субъекта персональных данных:</w:t>
      </w:r>
    </w:p>
    <w:p w:rsidR="00F67F39" w:rsidRDefault="00F67F39" w:rsidP="005862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поручение обработки персональных данных другому лицу на основании заключаемого с этим лицом договора;</w:t>
      </w:r>
    </w:p>
    <w:p w:rsidR="00F67F39" w:rsidRDefault="00F67F39" w:rsidP="005862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раскрытие и распространение персональных данных третьим лицам.</w:t>
      </w:r>
    </w:p>
    <w:p w:rsidR="00F67F39" w:rsidRDefault="00F67F39" w:rsidP="0058624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Кроме того, согласие субъекта персональных данных требуется в иных случаях, предусмотренных законодательством Российской Федерации. </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 Обработка специальных категорий персональных данных, касающиеся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5.3.1. субъект персональных данных дал согласие в письменной форме на обработку своих персональных данных;</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5.3.2. персональные данные сделаны общедоступными субъектом персональных данных;</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5.3.3. обработка персональных данных осуществляется в соответствии с законодательством о государственной социальной помощи, трудовым законодательством, законодательством Российской Федерации о пенсиях по государственному пенсионному обеспечению, о трудовых пенсиях;</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5.3.4.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5.3.5.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5.3.6.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5.3.7.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5.3.8. обработка персональных данных осуществляется в соответствии с законодательством Российской Федерации об обороне, о безопасности, о </w:t>
      </w:r>
      <w:r>
        <w:rPr>
          <w:rFonts w:ascii="Times New Roman" w:hAnsi="Times New Roman" w:cs="Times New Roman"/>
          <w:sz w:val="28"/>
          <w:szCs w:val="28"/>
        </w:rPr>
        <w:lastRenderedPageBreak/>
        <w:t>противодействии терроризму, о транспортной безопасности, о противодействии коррупции, об оперативно-розыскной деятельности, об исполнительном делопроизводстве, уголовно-исполнительным законодательством;</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5.3.9.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5.3.10.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5.4. Обработка сведений,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использует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 Обработка биометрических персональных данных может осуществляться оператором без согласия  субъекта персональных данных в  случаях, предусмотренных законодательством Российской Федерации по противодействию терроризму, и иных случаях, указанных в ч. 2ст.11 Федерального закона № 152-ФЗ.</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5.5. В случаях, когда обработка персональных данных может осуществляться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оператором только с согласия субъекта персональных данных, оператор получает от субъекта персональных данных или его представителя согласие на обработку персональных данных в любой позволяющей подтвердить факт его получения форме, если иное не предусмотрено федеральным законом. В случае получения согласия на обработку персональных данных от представителя субъекта персональных данных оператором проверяются полномочия данного представителя на предоставление согласия от имени субъекта персональных данных. Если предоставление персональных данных является обязательным в соответствии с федеральным законом, оператор разъясняет субъекту персональных данных юридические последствия отказа предоставить его персональные данные.</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5.6.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5.7. Для обработки персональных данных, содержащейся в согласии субъекта на обработку персональных данных, дополнительное согласие не требуется.</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5.8.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F67F39" w:rsidRDefault="00F67F39" w:rsidP="006040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5.9. Согласие на обработку персональных данных может быть отозвано субъектом персональных данных. В случае отзыва согласия на обработку </w:t>
      </w:r>
      <w:r>
        <w:rPr>
          <w:rFonts w:ascii="Times New Roman" w:hAnsi="Times New Roman" w:cs="Times New Roman"/>
          <w:sz w:val="28"/>
          <w:szCs w:val="28"/>
        </w:rPr>
        <w:lastRenderedPageBreak/>
        <w:t xml:space="preserve">персональных данных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продолжает обработку персональных данных, если это не противоречит законодательству о персональных данных.</w:t>
      </w:r>
    </w:p>
    <w:p w:rsidR="00F67F39" w:rsidRDefault="00F67F39" w:rsidP="006040A7">
      <w:pPr>
        <w:spacing w:after="0" w:line="240" w:lineRule="auto"/>
        <w:jc w:val="both"/>
        <w:rPr>
          <w:rFonts w:ascii="Times New Roman" w:hAnsi="Times New Roman" w:cs="Times New Roman"/>
          <w:sz w:val="28"/>
          <w:szCs w:val="28"/>
        </w:rPr>
      </w:pPr>
    </w:p>
    <w:p w:rsidR="00F67F39" w:rsidRDefault="00F67F39" w:rsidP="00602A0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 Права субъекта персональных данных</w:t>
      </w:r>
    </w:p>
    <w:p w:rsidR="00F67F39" w:rsidRDefault="00F67F39" w:rsidP="00602A05">
      <w:pPr>
        <w:spacing w:after="0" w:line="240" w:lineRule="auto"/>
        <w:jc w:val="center"/>
        <w:rPr>
          <w:rFonts w:ascii="Times New Roman" w:hAnsi="Times New Roman" w:cs="Times New Roman"/>
          <w:sz w:val="28"/>
          <w:szCs w:val="28"/>
        </w:rPr>
      </w:pPr>
    </w:p>
    <w:p w:rsidR="00F67F39" w:rsidRDefault="00F67F39" w:rsidP="00602A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6.1. Субъект персональных данных имеет право на получение информации, касающейся обработки его персональных данных. Состав предоставляемых сведений, а также порядок, правила и сроки их предоставления установлены настоящей Политикой и иными положениями Закона.</w:t>
      </w:r>
    </w:p>
    <w:p w:rsidR="00F67F39" w:rsidRDefault="00F67F39" w:rsidP="00602A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6.2. Право субъекта персональных данных на доступ к его персональным данным может быть ограничено в соответствии с федеральными законами, в том числе. Если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F67F39" w:rsidRDefault="00F67F39" w:rsidP="00602A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6.3.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F67F39" w:rsidRDefault="00F67F39" w:rsidP="00602A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6.4. Иные права субъекта персональных данных, в том числе право на обжалование действий или бездействий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оператора, установлены Законом.</w:t>
      </w:r>
    </w:p>
    <w:p w:rsidR="00F67F39" w:rsidRDefault="00F67F39" w:rsidP="00F55B5F">
      <w:pPr>
        <w:spacing w:after="0" w:line="240" w:lineRule="auto"/>
        <w:jc w:val="both"/>
        <w:rPr>
          <w:rFonts w:ascii="Times New Roman" w:hAnsi="Times New Roman" w:cs="Times New Roman"/>
          <w:sz w:val="28"/>
          <w:szCs w:val="28"/>
        </w:rPr>
      </w:pPr>
    </w:p>
    <w:p w:rsidR="00F67F39" w:rsidRDefault="00F67F39" w:rsidP="005B40E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 Организация учета и хранения, обрабатываемых персональных данных</w:t>
      </w:r>
    </w:p>
    <w:p w:rsidR="00F67F39" w:rsidRDefault="00F67F39" w:rsidP="005B40ED">
      <w:pPr>
        <w:spacing w:after="0" w:line="240" w:lineRule="auto"/>
        <w:jc w:val="center"/>
        <w:rPr>
          <w:rFonts w:ascii="Times New Roman" w:hAnsi="Times New Roman" w:cs="Times New Roman"/>
          <w:sz w:val="28"/>
          <w:szCs w:val="28"/>
        </w:rPr>
      </w:pPr>
    </w:p>
    <w:p w:rsidR="00F67F39" w:rsidRDefault="00F67F39" w:rsidP="00AC1C1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7.1. Сроки хранения документов содержащих персональные данные, регулируются «Перечнем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срока хранения», утвержденного Приказом Министерством РФ от 25.08.2010 № 558 и других требований федерального законодательства.</w:t>
      </w:r>
    </w:p>
    <w:p w:rsidR="00F67F39" w:rsidRDefault="00F67F39" w:rsidP="006737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7.2. В целях обеспечения безопасности персональных данных, обрабатываемых без использования средств автоматизации, в отношении каждой категории персональных данных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оператором определяются места хранения персональных данных (материальных носителей) и устанавливается перечень лиц, осуществляющих обработку персональных данных либо имеющих к ним доступ.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оператором обеспечивается раздельное хранение персональных данных (материальных носителей), обработка которых осуществляется в различных целях.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w:t>
      </w:r>
    </w:p>
    <w:p w:rsidR="00F67F39" w:rsidRDefault="00F67F39" w:rsidP="00673754">
      <w:pPr>
        <w:spacing w:after="0" w:line="240" w:lineRule="auto"/>
        <w:jc w:val="both"/>
        <w:rPr>
          <w:rFonts w:ascii="Times New Roman" w:hAnsi="Times New Roman" w:cs="Times New Roman"/>
          <w:sz w:val="28"/>
          <w:szCs w:val="28"/>
        </w:rPr>
      </w:pPr>
    </w:p>
    <w:p w:rsidR="00074924" w:rsidRDefault="00074924" w:rsidP="006D1D3D">
      <w:pPr>
        <w:spacing w:after="0" w:line="240" w:lineRule="auto"/>
        <w:jc w:val="center"/>
        <w:rPr>
          <w:rFonts w:ascii="Times New Roman" w:hAnsi="Times New Roman" w:cs="Times New Roman"/>
          <w:sz w:val="28"/>
          <w:szCs w:val="28"/>
        </w:rPr>
      </w:pPr>
    </w:p>
    <w:p w:rsidR="00F67F39" w:rsidRDefault="00F67F39" w:rsidP="006D1D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8. Организация защиты персональных данных</w:t>
      </w:r>
    </w:p>
    <w:p w:rsidR="00F67F39" w:rsidRDefault="00F67F39" w:rsidP="006D1D3D">
      <w:pPr>
        <w:spacing w:after="0" w:line="240" w:lineRule="auto"/>
        <w:jc w:val="center"/>
        <w:rPr>
          <w:rFonts w:ascii="Times New Roman" w:hAnsi="Times New Roman" w:cs="Times New Roman"/>
          <w:sz w:val="28"/>
          <w:szCs w:val="28"/>
        </w:rPr>
      </w:pPr>
    </w:p>
    <w:p w:rsidR="00F67F39" w:rsidRDefault="00F67F39" w:rsidP="006D55C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8.1.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обязан обеспечить безопасность персональных данных при их обработке и принимать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также от иных неправомерных действий в отношении персональных данных.</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8.2.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принимает меры, необходимые и достаточные для обеспечения выполнения обязанностей, предусмотренных Федеральным законом от 27.07.2006 № 152-ФЗ «О персональных данных» и принятыми в соответствии с ним нормативными актами, в частности:</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издает документы, определяющие политику в отношении обработки персональных данных, локальные акты, устанавливающие процедуры, направленные на предотвращения и выявление нарушений законодательства Российской Федерации, устранение последствий таких нарушений;</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применяет правовые, организационные и технические меры по обеспечению безопасности персональных данных;</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осуществляет внутренний контроль соответствия обработки персональных данных Федеральному закону от 27.07.2006 № 152-ФЗ «О персональных данных» и принятым в соответствии с ним нормативным правовым актам, требованиям к защите персональных  данных; </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8.3. Обеспечение безопасности персональных данных в Администрации </w:t>
      </w:r>
      <w:r w:rsidR="00817806">
        <w:rPr>
          <w:rFonts w:ascii="Times New Roman" w:hAnsi="Times New Roman" w:cs="Times New Roman"/>
          <w:sz w:val="28"/>
          <w:szCs w:val="28"/>
        </w:rPr>
        <w:t>округа</w:t>
      </w:r>
      <w:r>
        <w:rPr>
          <w:rFonts w:ascii="Times New Roman" w:hAnsi="Times New Roman" w:cs="Times New Roman"/>
          <w:sz w:val="28"/>
          <w:szCs w:val="28"/>
        </w:rPr>
        <w:t xml:space="preserve"> должно осуществляться на основе следующих принципов:</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соблюдение конфиденциальности персональных данных и иных характеристик их безопасности;</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реализация права на доступ к персональным данным лиц, доступ которых к таким данным разрешается в рамках действующего законодательства Российской Федерации и локальными нормативными актами администрации;</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обеспечение защиты информации, содержащей персональные данные,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проведение мероприятий, направленных на предотвращение несанкционированной передачи их лицам, не имеющим права доступа к такой информации;</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своевременное обнаружение фактов несанкционированного доступа к персональным данным;</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недопущение воздействия на технические средства автоматизированной обработки персональных данных, в результате которого может быть нарушено их функционирование;</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возможность незамедлительного восстановления персональных данных, модифицированных или уничтоженных вследствие несанкционированного доступа к ним;</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постоянный контроль за принимаемыми мерами по обеспечению безопасности персональных данных и обеспечением уровня защищенности персональных данных;</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применение средств защиты информации, прошедших в установленном порядке процедуру оценки соответствия;</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определение угроз безопасности персональных данных при их обработке в информационных системах персональных данных, разработка моделей угроз;</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проведение 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организация учета машинных носителей персональных данных;</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обеспечение регистрации и учета всех действий, совершаемых с персональными данными в информационной системе персональных данных.</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8.4. Мероприятия по обеспечению безопасности персональных данных должны носить комплексный характер и включать в себя правовые, организационные и технические меры.</w:t>
      </w:r>
    </w:p>
    <w:p w:rsidR="00F67F39" w:rsidRDefault="00F67F39" w:rsidP="006D1D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8.5. Все сотрудники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имеющие доступ к персональным данным, обязаны ознакомиться с положениями законодательства Российской Федерации в области персональных данных, в том числе с требованиями к защите персональных данных, документами определяющими политику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в отношении обработки персональных данных, локальными актами по вопросам обработки персональных данных.</w:t>
      </w:r>
    </w:p>
    <w:p w:rsidR="00F67F39" w:rsidRDefault="00F67F39" w:rsidP="005B40ED">
      <w:pPr>
        <w:spacing w:after="0" w:line="240" w:lineRule="auto"/>
        <w:jc w:val="center"/>
        <w:rPr>
          <w:rFonts w:ascii="Times New Roman" w:hAnsi="Times New Roman" w:cs="Times New Roman"/>
          <w:sz w:val="28"/>
          <w:szCs w:val="28"/>
        </w:rPr>
      </w:pPr>
    </w:p>
    <w:p w:rsidR="00F67F39" w:rsidRDefault="00F67F39" w:rsidP="005B40E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 Распространение и передача персональных данных</w:t>
      </w:r>
    </w:p>
    <w:p w:rsidR="00F67F39" w:rsidRDefault="00F67F39" w:rsidP="005B40ED">
      <w:pPr>
        <w:spacing w:after="0" w:line="240" w:lineRule="auto"/>
        <w:jc w:val="center"/>
        <w:rPr>
          <w:rFonts w:ascii="Times New Roman" w:hAnsi="Times New Roman" w:cs="Times New Roman"/>
          <w:sz w:val="28"/>
          <w:szCs w:val="28"/>
        </w:rPr>
      </w:pPr>
    </w:p>
    <w:p w:rsidR="00F67F39" w:rsidRDefault="00F67F39" w:rsidP="00CD73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9.1.ОМСУ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вправе поручить обработку персональных данных другому лицу с согласия субъекта персональных данных, если иное не предусмотрено федеральными законами Российской Федерации, на основании заключаемого с этим лицом договора, в том числе муниципального контракта, либо путем принятия муниципальным органом соответствующего акта (далее – поручение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 Лицо, осуществляющее обработку персональных данных по поручению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оператора, обязано соблюдать принципы и правила обработки персональных данных Федерального закона № 152-ФЗ от 27.07.2006 «О персональных данных».</w:t>
      </w:r>
    </w:p>
    <w:p w:rsidR="00F67F39" w:rsidRDefault="00F67F39" w:rsidP="008178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поручении ОМСУ </w:t>
      </w:r>
      <w:r w:rsidR="00817806">
        <w:rPr>
          <w:rFonts w:ascii="Times New Roman" w:hAnsi="Times New Roman" w:cs="Times New Roman"/>
          <w:sz w:val="28"/>
          <w:szCs w:val="28"/>
        </w:rPr>
        <w:t>округа</w:t>
      </w:r>
      <w:r>
        <w:rPr>
          <w:rFonts w:ascii="Times New Roman" w:hAnsi="Times New Roman" w:cs="Times New Roman"/>
          <w:sz w:val="28"/>
          <w:szCs w:val="28"/>
        </w:rPr>
        <w:t xml:space="preserve"> - оператора должны быть определены перечень передаваемых персональных данных,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w:t>
      </w:r>
    </w:p>
    <w:p w:rsidR="00F67F39" w:rsidRDefault="00F67F39" w:rsidP="005A25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9.2. Сторонние организации, осуществляющие обработку персональных данных по поручению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оператора, не обязаны получать согласие субъекта персональных данных на обработку его персональных данных.</w:t>
      </w:r>
    </w:p>
    <w:p w:rsidR="00F67F39" w:rsidRDefault="00F67F39" w:rsidP="005A25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9.3. Сторонние организации, осуществляющие обработку персональных данных по поручению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оператора, несут ответственность перед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оператором.</w:t>
      </w:r>
    </w:p>
    <w:p w:rsidR="00F67F39" w:rsidRDefault="00F67F39" w:rsidP="005A25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9.4. Обмен персональными данными при их обработке в информационных системах осуществляется по каналам связи, защита которых обеспечивается путем реализации соответствующих организационных мер или путем применения технических средств. Размещение информационных систем и охрана помещений, в которых ведется работа с персональными данными, организация режима обеспечения безопасности в этих помещениях должна обеспечивать сохранность носителей персональных данных, а также исключать возможность неконтролируемого проникновения или пребывания в этих помещениях посторонних лиц.</w:t>
      </w:r>
    </w:p>
    <w:p w:rsidR="00F67F39" w:rsidRDefault="00F67F39" w:rsidP="005A25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9.5. Передача отчетности в органы: пенсионный фонд Российской Федерации, Межрайонную инспекцию федеральной налоговой службы, Фонд социального страхования осуществляется по сети Интернет с использованием средств криптозащиты.</w:t>
      </w:r>
    </w:p>
    <w:p w:rsidR="00F67F39" w:rsidRDefault="00F67F39" w:rsidP="005A25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9.6. Запросы пользователей информационной системы на получение персональных данных, а также факты предоставления персональных данных по этим запросам регистрируются автоматизированными средствами информационной системы в электронном журнале обращений. Содержание электронного журнала обращений периодически проверяется администратором информационной безопасности. При обнаружении нарушений порядка предоставления персональных данных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незамедлительно приостанавливает предоставление персональных данных пользователям информационной системы до выявления причин нарушений и устранения этих причин.</w:t>
      </w:r>
    </w:p>
    <w:p w:rsidR="00F67F39" w:rsidRDefault="00F67F39" w:rsidP="00F771D6">
      <w:pPr>
        <w:spacing w:after="0" w:line="240" w:lineRule="auto"/>
        <w:jc w:val="both"/>
        <w:rPr>
          <w:rFonts w:ascii="Times New Roman" w:hAnsi="Times New Roman" w:cs="Times New Roman"/>
          <w:sz w:val="28"/>
          <w:szCs w:val="28"/>
        </w:rPr>
      </w:pPr>
    </w:p>
    <w:p w:rsidR="00F67F39" w:rsidRDefault="00F67F39" w:rsidP="00003C6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 Сроки или условия прекращения обработки персональных данных</w:t>
      </w:r>
    </w:p>
    <w:p w:rsidR="00F67F39" w:rsidRDefault="00F67F39" w:rsidP="00003C65">
      <w:pPr>
        <w:spacing w:after="0" w:line="240" w:lineRule="auto"/>
        <w:jc w:val="center"/>
        <w:rPr>
          <w:rFonts w:ascii="Times New Roman" w:hAnsi="Times New Roman" w:cs="Times New Roman"/>
          <w:sz w:val="28"/>
          <w:szCs w:val="28"/>
        </w:rPr>
      </w:pPr>
    </w:p>
    <w:p w:rsidR="00F67F39" w:rsidRDefault="00F67F39" w:rsidP="007354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10.1. В случае достижения цели обработки персональных данных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 обязан прекратить обработку персональных данных или обеспечить ее прекращение и уничтожить персональные данные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оператором и субъектом персональных данных либо, если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 № 152-ФЗ или другими федеральными законами.</w:t>
      </w:r>
    </w:p>
    <w:p w:rsidR="00F67F39" w:rsidRDefault="00F67F39" w:rsidP="007354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10.2.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целей, если иное не предусмотрено федеральным законом.</w:t>
      </w:r>
    </w:p>
    <w:p w:rsidR="00F67F39" w:rsidRDefault="00F67F39" w:rsidP="006756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10.3. В случае отзыва субъектом персональных данных согласия на обработку его персональных данных оператор обязан прекратить их обработку или </w:t>
      </w:r>
      <w:r>
        <w:rPr>
          <w:rFonts w:ascii="Times New Roman" w:hAnsi="Times New Roman" w:cs="Times New Roman"/>
          <w:sz w:val="28"/>
          <w:szCs w:val="28"/>
        </w:rPr>
        <w:lastRenderedPageBreak/>
        <w:t xml:space="preserve">обеспечить прекращение такой обработки (если обработка персональных данных осуществляется другим лицом, действующим по поручению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оператора) и в случае, если сохранение персональных данных более не требуется для целей обработки персональных данных, уничтожить персональные данные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оператором и субъектом персональных данных либо, если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 № 152-ФЗ или другими федеральными законами.</w:t>
      </w:r>
    </w:p>
    <w:p w:rsidR="00F67F39" w:rsidRDefault="00F67F39" w:rsidP="006756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10.4.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 обязан по требованию субъекта персональных данных или Уполномоченного органа по защите прав субъектов персональных данных уничтожить не достоверные или полученные незаконным путем персональные данные.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 обязан уничтожить такие персональные данные в срок, не превышающий семи рабочих дней со дня представления субъектом персональных данных или его представителем сведений, подтверждающих, что персональные данные являются незаконно полученными или не являются необходимыми для заявленной цели обработки.</w:t>
      </w:r>
    </w:p>
    <w:p w:rsidR="00F67F39" w:rsidRDefault="00F67F39" w:rsidP="006756F2">
      <w:pPr>
        <w:spacing w:after="0" w:line="240" w:lineRule="auto"/>
        <w:jc w:val="both"/>
        <w:rPr>
          <w:rFonts w:ascii="Times New Roman" w:hAnsi="Times New Roman" w:cs="Times New Roman"/>
          <w:sz w:val="28"/>
          <w:szCs w:val="28"/>
        </w:rPr>
      </w:pPr>
    </w:p>
    <w:p w:rsidR="00F67F39" w:rsidRDefault="00F67F39" w:rsidP="005B66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11. Процедуры, направленные на предотвращение и выявление нарушений законодательства в отношении обработки персональных данных и устранение таких последствий</w:t>
      </w:r>
    </w:p>
    <w:p w:rsidR="00F67F39" w:rsidRDefault="00F67F39" w:rsidP="005B6602">
      <w:pPr>
        <w:spacing w:after="0" w:line="240" w:lineRule="auto"/>
        <w:jc w:val="center"/>
        <w:rPr>
          <w:rFonts w:ascii="Times New Roman" w:hAnsi="Times New Roman" w:cs="Times New Roman"/>
          <w:sz w:val="28"/>
          <w:szCs w:val="28"/>
        </w:rPr>
      </w:pP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11.1. К процедурам, направленным на предотвращение и выявление нарушений законодательства в отношении обработки персональных данных и устранение таких последствий относятся:</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реализация мер, направленных на обеспечение выполнения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оператором своих обязанностей;</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выполнение предусмотренных законодательством в области персональных данных обязанностей, возложенных на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оператора;</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личная ответственность работников, осуществляющих обработку либо осуществление доступа к персональным данным;</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организация рассмотрения запросов субъектов персональных данных или их представителей и ответов на такие запросы;</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организация внутреннего контроля соответствия обработки персональных данных требованиям к защите персональных данных, установленным действующим законодательством в области персональных данных и локальными актами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оператора;</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сокращение объема обрабатываемых данных;</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сокращение должностей работников, замещение которых предусматривает осуществление обработки персональных данных либо осуществление доступа к персональным данным;</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стандартизация операций осуществляемых с персональными данными;</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определение порядка доступа работников в помещения, в которых ведется обработка персональных данных;</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проведение необходимых мероприятий по обеспечению безопасности персональных данных и носителей их содержащих;</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проведение периодических проверок условий обработки персональных данных;</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повышение осведомленности работников,  осуществляющих обработку персональных данных либо осуществляющих доступ к персональным данным, путем их ознакомления с положениями законодательства Российской Федерации о персональных данных (в том числе с требованиями к защите персональных данных), локальными актами ОМСУ </w:t>
      </w:r>
      <w:r w:rsidR="00B9294D">
        <w:rPr>
          <w:rFonts w:ascii="Times New Roman" w:hAnsi="Times New Roman" w:cs="Times New Roman"/>
          <w:sz w:val="28"/>
          <w:szCs w:val="28"/>
        </w:rPr>
        <w:t>округа</w:t>
      </w:r>
      <w:r>
        <w:rPr>
          <w:rFonts w:ascii="Times New Roman" w:hAnsi="Times New Roman" w:cs="Times New Roman"/>
          <w:sz w:val="28"/>
          <w:szCs w:val="28"/>
        </w:rPr>
        <w:t xml:space="preserve"> - оператора по вопросам обработки персональных данных и (или) организации обучения указанных работников;</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своевременное блокирование, внесение изменений и уничтожение персональных данных в предусмотренных действующим законодательством в области персональных данных случаях;</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оповещение субъектов персональных данных в предусмотренных действующим законодательством в области персональных данных случаях;</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разъяснение прав субъектам персональных данных в вопросах обработки и обеспечения безопасности их персональных данных;</w:t>
      </w:r>
    </w:p>
    <w:p w:rsidR="00F67F39" w:rsidRDefault="00F67F39" w:rsidP="00DF38B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публикация на официальном сайте Бабаевского муниципального </w:t>
      </w:r>
      <w:r w:rsidR="00B9294D">
        <w:rPr>
          <w:rFonts w:ascii="Times New Roman" w:hAnsi="Times New Roman" w:cs="Times New Roman"/>
          <w:sz w:val="28"/>
          <w:szCs w:val="28"/>
        </w:rPr>
        <w:t>округа</w:t>
      </w:r>
      <w:r>
        <w:rPr>
          <w:rFonts w:ascii="Times New Roman" w:hAnsi="Times New Roman" w:cs="Times New Roman"/>
          <w:sz w:val="28"/>
          <w:szCs w:val="28"/>
        </w:rPr>
        <w:t xml:space="preserve"> документов, определяющих политику в отношении обработки персональных данных.</w:t>
      </w:r>
    </w:p>
    <w:p w:rsidR="00F67F39" w:rsidRDefault="00F67F39" w:rsidP="00DF38BE">
      <w:pPr>
        <w:spacing w:after="0" w:line="240" w:lineRule="auto"/>
        <w:jc w:val="both"/>
        <w:rPr>
          <w:rFonts w:ascii="Times New Roman" w:hAnsi="Times New Roman" w:cs="Times New Roman"/>
          <w:sz w:val="28"/>
          <w:szCs w:val="28"/>
        </w:rPr>
      </w:pPr>
    </w:p>
    <w:p w:rsidR="00F67F39" w:rsidRDefault="00F67F39" w:rsidP="007E72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 Ответственность</w:t>
      </w:r>
    </w:p>
    <w:p w:rsidR="00F67F39" w:rsidRDefault="00F67F39" w:rsidP="00003C65">
      <w:pPr>
        <w:spacing w:after="0" w:line="240" w:lineRule="auto"/>
        <w:jc w:val="center"/>
        <w:rPr>
          <w:rFonts w:ascii="Times New Roman" w:hAnsi="Times New Roman" w:cs="Times New Roman"/>
          <w:sz w:val="28"/>
          <w:szCs w:val="28"/>
        </w:rPr>
      </w:pPr>
    </w:p>
    <w:p w:rsidR="00F67F39" w:rsidRDefault="00F67F39" w:rsidP="00514C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12.1. Работники ОМСУ </w:t>
      </w:r>
      <w:r w:rsidR="00B9294D">
        <w:rPr>
          <w:rFonts w:ascii="Times New Roman" w:hAnsi="Times New Roman" w:cs="Times New Roman"/>
          <w:sz w:val="28"/>
          <w:szCs w:val="28"/>
        </w:rPr>
        <w:t>округа</w:t>
      </w:r>
      <w:r>
        <w:rPr>
          <w:rFonts w:ascii="Times New Roman" w:hAnsi="Times New Roman" w:cs="Times New Roman"/>
          <w:sz w:val="28"/>
          <w:szCs w:val="28"/>
        </w:rPr>
        <w:t>, виновные в нарушении норм по обработке персональных данных, несут дисциплинарную, административную, гражданско-правовую или уголовную ответственность в соответствии с действующим законодательством Российской Федерации.</w:t>
      </w:r>
    </w:p>
    <w:p w:rsidR="00F67F39" w:rsidRDefault="00F67F39" w:rsidP="00582D22">
      <w:pPr>
        <w:spacing w:after="0" w:line="240" w:lineRule="auto"/>
        <w:jc w:val="both"/>
        <w:rPr>
          <w:rFonts w:ascii="Times New Roman" w:hAnsi="Times New Roman" w:cs="Times New Roman"/>
          <w:sz w:val="28"/>
          <w:szCs w:val="28"/>
        </w:rPr>
      </w:pPr>
    </w:p>
    <w:p w:rsidR="00F67F39" w:rsidRPr="007B5539" w:rsidRDefault="00F67F39" w:rsidP="007B5539">
      <w:pPr>
        <w:spacing w:after="0" w:line="240" w:lineRule="auto"/>
        <w:jc w:val="both"/>
        <w:rPr>
          <w:rFonts w:ascii="Times New Roman" w:hAnsi="Times New Roman" w:cs="Times New Roman"/>
          <w:sz w:val="28"/>
          <w:szCs w:val="28"/>
        </w:rPr>
      </w:pPr>
    </w:p>
    <w:sectPr w:rsidR="00F67F39" w:rsidRPr="007B5539" w:rsidSect="009F280A">
      <w:headerReference w:type="default" r:id="rId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844" w:rsidRDefault="00F61844" w:rsidP="0071666D">
      <w:pPr>
        <w:spacing w:after="0" w:line="240" w:lineRule="auto"/>
      </w:pPr>
      <w:r>
        <w:separator/>
      </w:r>
    </w:p>
  </w:endnote>
  <w:endnote w:type="continuationSeparator" w:id="0">
    <w:p w:rsidR="00F61844" w:rsidRDefault="00F61844" w:rsidP="00716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844" w:rsidRDefault="00F61844" w:rsidP="0071666D">
      <w:pPr>
        <w:spacing w:after="0" w:line="240" w:lineRule="auto"/>
      </w:pPr>
      <w:r>
        <w:separator/>
      </w:r>
    </w:p>
  </w:footnote>
  <w:footnote w:type="continuationSeparator" w:id="0">
    <w:p w:rsidR="00F61844" w:rsidRDefault="00F61844" w:rsidP="007166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39" w:rsidRDefault="00F67F39">
    <w:pPr>
      <w:pStyle w:val="a3"/>
      <w:jc w:val="center"/>
    </w:pPr>
  </w:p>
  <w:p w:rsidR="00F67F39" w:rsidRDefault="00F67F3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A17C4"/>
    <w:multiLevelType w:val="hybridMultilevel"/>
    <w:tmpl w:val="40AA2060"/>
    <w:lvl w:ilvl="0" w:tplc="2572D9B0">
      <w:start w:val="1"/>
      <w:numFmt w:val="bullet"/>
      <w:lvlText w:val=""/>
      <w:lvlJc w:val="left"/>
      <w:pPr>
        <w:ind w:left="1429" w:hanging="360"/>
      </w:pPr>
      <w:rPr>
        <w:rFonts w:ascii="Symbol" w:hAnsi="Symbol" w:cs="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cs="Wingdings" w:hint="default"/>
      </w:rPr>
    </w:lvl>
    <w:lvl w:ilvl="3" w:tplc="04090001">
      <w:start w:val="1"/>
      <w:numFmt w:val="bullet"/>
      <w:lvlText w:val=""/>
      <w:lvlJc w:val="left"/>
      <w:pPr>
        <w:ind w:left="3589" w:hanging="360"/>
      </w:pPr>
      <w:rPr>
        <w:rFonts w:ascii="Symbol" w:hAnsi="Symbol" w:cs="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cs="Wingdings" w:hint="default"/>
      </w:rPr>
    </w:lvl>
    <w:lvl w:ilvl="6" w:tplc="04090001">
      <w:start w:val="1"/>
      <w:numFmt w:val="bullet"/>
      <w:lvlText w:val=""/>
      <w:lvlJc w:val="left"/>
      <w:pPr>
        <w:ind w:left="5749" w:hanging="360"/>
      </w:pPr>
      <w:rPr>
        <w:rFonts w:ascii="Symbol" w:hAnsi="Symbol" w:cs="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51C"/>
    <w:rsid w:val="00000D54"/>
    <w:rsid w:val="00003A3F"/>
    <w:rsid w:val="00003C65"/>
    <w:rsid w:val="0000652C"/>
    <w:rsid w:val="000176AD"/>
    <w:rsid w:val="00041737"/>
    <w:rsid w:val="000517B6"/>
    <w:rsid w:val="00053F3C"/>
    <w:rsid w:val="00057275"/>
    <w:rsid w:val="000610F1"/>
    <w:rsid w:val="00074924"/>
    <w:rsid w:val="000A5D67"/>
    <w:rsid w:val="000B19BE"/>
    <w:rsid w:val="000B1F60"/>
    <w:rsid w:val="000F77C6"/>
    <w:rsid w:val="00105696"/>
    <w:rsid w:val="00114DA8"/>
    <w:rsid w:val="00131CF3"/>
    <w:rsid w:val="001334EB"/>
    <w:rsid w:val="001431BA"/>
    <w:rsid w:val="001501F8"/>
    <w:rsid w:val="001519BC"/>
    <w:rsid w:val="00156C70"/>
    <w:rsid w:val="00165C22"/>
    <w:rsid w:val="00193247"/>
    <w:rsid w:val="001B18CF"/>
    <w:rsid w:val="001C6A4C"/>
    <w:rsid w:val="001D3328"/>
    <w:rsid w:val="001E1F1B"/>
    <w:rsid w:val="00200DD3"/>
    <w:rsid w:val="002345F7"/>
    <w:rsid w:val="002352C6"/>
    <w:rsid w:val="00252C0E"/>
    <w:rsid w:val="002641A6"/>
    <w:rsid w:val="002714A1"/>
    <w:rsid w:val="00277004"/>
    <w:rsid w:val="0027700C"/>
    <w:rsid w:val="00282C37"/>
    <w:rsid w:val="00283EE5"/>
    <w:rsid w:val="0029596B"/>
    <w:rsid w:val="002971E0"/>
    <w:rsid w:val="002B0FE2"/>
    <w:rsid w:val="002B1148"/>
    <w:rsid w:val="002C1DDC"/>
    <w:rsid w:val="00302415"/>
    <w:rsid w:val="0031165A"/>
    <w:rsid w:val="0031614E"/>
    <w:rsid w:val="00326243"/>
    <w:rsid w:val="003269BD"/>
    <w:rsid w:val="00327595"/>
    <w:rsid w:val="003413D9"/>
    <w:rsid w:val="003511DC"/>
    <w:rsid w:val="00355F72"/>
    <w:rsid w:val="0037449F"/>
    <w:rsid w:val="00380C3A"/>
    <w:rsid w:val="00385D36"/>
    <w:rsid w:val="00387BCE"/>
    <w:rsid w:val="00390DB2"/>
    <w:rsid w:val="003B4197"/>
    <w:rsid w:val="003C635E"/>
    <w:rsid w:val="003D62DD"/>
    <w:rsid w:val="003D6922"/>
    <w:rsid w:val="003F03CC"/>
    <w:rsid w:val="003F0D4D"/>
    <w:rsid w:val="0040031F"/>
    <w:rsid w:val="00404E40"/>
    <w:rsid w:val="00421310"/>
    <w:rsid w:val="00425670"/>
    <w:rsid w:val="004337C4"/>
    <w:rsid w:val="00440BEA"/>
    <w:rsid w:val="00442065"/>
    <w:rsid w:val="004445FA"/>
    <w:rsid w:val="00445B58"/>
    <w:rsid w:val="00462EDD"/>
    <w:rsid w:val="00465517"/>
    <w:rsid w:val="00466114"/>
    <w:rsid w:val="004668B9"/>
    <w:rsid w:val="00486F5B"/>
    <w:rsid w:val="004B13F8"/>
    <w:rsid w:val="004C5B39"/>
    <w:rsid w:val="004D36E4"/>
    <w:rsid w:val="004D4A16"/>
    <w:rsid w:val="004F0EA1"/>
    <w:rsid w:val="005049EE"/>
    <w:rsid w:val="00514C39"/>
    <w:rsid w:val="005340A3"/>
    <w:rsid w:val="0053483E"/>
    <w:rsid w:val="00544ED2"/>
    <w:rsid w:val="00546E9A"/>
    <w:rsid w:val="005529B4"/>
    <w:rsid w:val="0056046C"/>
    <w:rsid w:val="00573D05"/>
    <w:rsid w:val="005749C9"/>
    <w:rsid w:val="0058260D"/>
    <w:rsid w:val="00582985"/>
    <w:rsid w:val="00582D22"/>
    <w:rsid w:val="00585A01"/>
    <w:rsid w:val="00586243"/>
    <w:rsid w:val="00587965"/>
    <w:rsid w:val="005A2145"/>
    <w:rsid w:val="005A252B"/>
    <w:rsid w:val="005A3A87"/>
    <w:rsid w:val="005A69A2"/>
    <w:rsid w:val="005B0311"/>
    <w:rsid w:val="005B40ED"/>
    <w:rsid w:val="005B6602"/>
    <w:rsid w:val="005C5210"/>
    <w:rsid w:val="005C5666"/>
    <w:rsid w:val="005D2B8E"/>
    <w:rsid w:val="005D454B"/>
    <w:rsid w:val="005F007B"/>
    <w:rsid w:val="005F402B"/>
    <w:rsid w:val="00602A05"/>
    <w:rsid w:val="006040A7"/>
    <w:rsid w:val="006050EC"/>
    <w:rsid w:val="00627187"/>
    <w:rsid w:val="0064201A"/>
    <w:rsid w:val="006507DD"/>
    <w:rsid w:val="0065267E"/>
    <w:rsid w:val="00661403"/>
    <w:rsid w:val="0066361C"/>
    <w:rsid w:val="00665640"/>
    <w:rsid w:val="00673754"/>
    <w:rsid w:val="006756F2"/>
    <w:rsid w:val="00681D29"/>
    <w:rsid w:val="00696A8C"/>
    <w:rsid w:val="006A70DA"/>
    <w:rsid w:val="006C142B"/>
    <w:rsid w:val="006D1D3D"/>
    <w:rsid w:val="006D55C2"/>
    <w:rsid w:val="006D67AC"/>
    <w:rsid w:val="006E7443"/>
    <w:rsid w:val="006F6A58"/>
    <w:rsid w:val="007035BB"/>
    <w:rsid w:val="007065C1"/>
    <w:rsid w:val="0071012B"/>
    <w:rsid w:val="0071666D"/>
    <w:rsid w:val="0073129B"/>
    <w:rsid w:val="00732093"/>
    <w:rsid w:val="00735492"/>
    <w:rsid w:val="00763343"/>
    <w:rsid w:val="00767F1C"/>
    <w:rsid w:val="00782370"/>
    <w:rsid w:val="00783C4B"/>
    <w:rsid w:val="00793390"/>
    <w:rsid w:val="007A4C6A"/>
    <w:rsid w:val="007B5539"/>
    <w:rsid w:val="007C016B"/>
    <w:rsid w:val="007D0127"/>
    <w:rsid w:val="007D6B3B"/>
    <w:rsid w:val="007E7161"/>
    <w:rsid w:val="007E727A"/>
    <w:rsid w:val="007F41CF"/>
    <w:rsid w:val="00801BA4"/>
    <w:rsid w:val="00810940"/>
    <w:rsid w:val="008130A5"/>
    <w:rsid w:val="00817806"/>
    <w:rsid w:val="00817C50"/>
    <w:rsid w:val="008224CF"/>
    <w:rsid w:val="00826AC7"/>
    <w:rsid w:val="00834BA1"/>
    <w:rsid w:val="00840A0E"/>
    <w:rsid w:val="00841540"/>
    <w:rsid w:val="0084795B"/>
    <w:rsid w:val="00854A28"/>
    <w:rsid w:val="00857549"/>
    <w:rsid w:val="00870F24"/>
    <w:rsid w:val="008800B7"/>
    <w:rsid w:val="008915DB"/>
    <w:rsid w:val="00894543"/>
    <w:rsid w:val="0089525C"/>
    <w:rsid w:val="008D69BD"/>
    <w:rsid w:val="008F2407"/>
    <w:rsid w:val="008F2B34"/>
    <w:rsid w:val="008F43E5"/>
    <w:rsid w:val="009015AD"/>
    <w:rsid w:val="0091261A"/>
    <w:rsid w:val="00930EBC"/>
    <w:rsid w:val="009364D9"/>
    <w:rsid w:val="009469C4"/>
    <w:rsid w:val="00951B30"/>
    <w:rsid w:val="00963727"/>
    <w:rsid w:val="009702CC"/>
    <w:rsid w:val="00973D01"/>
    <w:rsid w:val="009779FB"/>
    <w:rsid w:val="0098408F"/>
    <w:rsid w:val="009842DE"/>
    <w:rsid w:val="009B18C6"/>
    <w:rsid w:val="009B195D"/>
    <w:rsid w:val="009B2805"/>
    <w:rsid w:val="009B54BE"/>
    <w:rsid w:val="009B66C1"/>
    <w:rsid w:val="009C6BAD"/>
    <w:rsid w:val="009E7DF9"/>
    <w:rsid w:val="009F2742"/>
    <w:rsid w:val="009F280A"/>
    <w:rsid w:val="009F60A4"/>
    <w:rsid w:val="00A135F9"/>
    <w:rsid w:val="00A226FD"/>
    <w:rsid w:val="00A236F7"/>
    <w:rsid w:val="00A35D75"/>
    <w:rsid w:val="00A4530E"/>
    <w:rsid w:val="00A56DD9"/>
    <w:rsid w:val="00A63958"/>
    <w:rsid w:val="00A70BFC"/>
    <w:rsid w:val="00A7445B"/>
    <w:rsid w:val="00A76955"/>
    <w:rsid w:val="00A9692B"/>
    <w:rsid w:val="00AC13D1"/>
    <w:rsid w:val="00AC1C1C"/>
    <w:rsid w:val="00AC3773"/>
    <w:rsid w:val="00AC5C21"/>
    <w:rsid w:val="00AD53F4"/>
    <w:rsid w:val="00AE215D"/>
    <w:rsid w:val="00AE611B"/>
    <w:rsid w:val="00AE75DA"/>
    <w:rsid w:val="00AF57E5"/>
    <w:rsid w:val="00B01934"/>
    <w:rsid w:val="00B03358"/>
    <w:rsid w:val="00B366AB"/>
    <w:rsid w:val="00B53577"/>
    <w:rsid w:val="00B610CF"/>
    <w:rsid w:val="00B6677B"/>
    <w:rsid w:val="00B72D93"/>
    <w:rsid w:val="00B904B7"/>
    <w:rsid w:val="00B90DDB"/>
    <w:rsid w:val="00B9294D"/>
    <w:rsid w:val="00BA34A3"/>
    <w:rsid w:val="00BC0303"/>
    <w:rsid w:val="00BC39C3"/>
    <w:rsid w:val="00BC4D2B"/>
    <w:rsid w:val="00BD591F"/>
    <w:rsid w:val="00BE7EB2"/>
    <w:rsid w:val="00BF4D88"/>
    <w:rsid w:val="00C02DF1"/>
    <w:rsid w:val="00C036F7"/>
    <w:rsid w:val="00C05E85"/>
    <w:rsid w:val="00C349D6"/>
    <w:rsid w:val="00C357E8"/>
    <w:rsid w:val="00C41ED9"/>
    <w:rsid w:val="00C424D3"/>
    <w:rsid w:val="00C569B3"/>
    <w:rsid w:val="00C61B49"/>
    <w:rsid w:val="00C6479C"/>
    <w:rsid w:val="00C64872"/>
    <w:rsid w:val="00C66DC8"/>
    <w:rsid w:val="00C833E4"/>
    <w:rsid w:val="00C929F2"/>
    <w:rsid w:val="00CA6A27"/>
    <w:rsid w:val="00CB0C86"/>
    <w:rsid w:val="00CC05B8"/>
    <w:rsid w:val="00CC251C"/>
    <w:rsid w:val="00CC7EAA"/>
    <w:rsid w:val="00CD5427"/>
    <w:rsid w:val="00CD734E"/>
    <w:rsid w:val="00CE36D1"/>
    <w:rsid w:val="00D10129"/>
    <w:rsid w:val="00D13456"/>
    <w:rsid w:val="00D1448B"/>
    <w:rsid w:val="00D367C8"/>
    <w:rsid w:val="00D36CCC"/>
    <w:rsid w:val="00D50A89"/>
    <w:rsid w:val="00D54438"/>
    <w:rsid w:val="00D56296"/>
    <w:rsid w:val="00D671F1"/>
    <w:rsid w:val="00D73F23"/>
    <w:rsid w:val="00D877D4"/>
    <w:rsid w:val="00D939D6"/>
    <w:rsid w:val="00D94E80"/>
    <w:rsid w:val="00D96E6A"/>
    <w:rsid w:val="00D9779C"/>
    <w:rsid w:val="00DC1E77"/>
    <w:rsid w:val="00DE334A"/>
    <w:rsid w:val="00DE438C"/>
    <w:rsid w:val="00DE5C64"/>
    <w:rsid w:val="00DF38BE"/>
    <w:rsid w:val="00E054AC"/>
    <w:rsid w:val="00E07C55"/>
    <w:rsid w:val="00E10285"/>
    <w:rsid w:val="00E11B6F"/>
    <w:rsid w:val="00E2337B"/>
    <w:rsid w:val="00E24B90"/>
    <w:rsid w:val="00E278B7"/>
    <w:rsid w:val="00E43633"/>
    <w:rsid w:val="00E456AD"/>
    <w:rsid w:val="00E62898"/>
    <w:rsid w:val="00E73CF4"/>
    <w:rsid w:val="00E837DC"/>
    <w:rsid w:val="00E83EA8"/>
    <w:rsid w:val="00EA36BA"/>
    <w:rsid w:val="00EB1CAC"/>
    <w:rsid w:val="00EC3EF5"/>
    <w:rsid w:val="00ED0D9E"/>
    <w:rsid w:val="00EE75E0"/>
    <w:rsid w:val="00F03370"/>
    <w:rsid w:val="00F0538C"/>
    <w:rsid w:val="00F41847"/>
    <w:rsid w:val="00F52221"/>
    <w:rsid w:val="00F55B23"/>
    <w:rsid w:val="00F55B5F"/>
    <w:rsid w:val="00F572E1"/>
    <w:rsid w:val="00F61844"/>
    <w:rsid w:val="00F67F39"/>
    <w:rsid w:val="00F748A2"/>
    <w:rsid w:val="00F771D6"/>
    <w:rsid w:val="00F866E4"/>
    <w:rsid w:val="00FB1BD8"/>
    <w:rsid w:val="00FC6246"/>
    <w:rsid w:val="00FE0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737"/>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1666D"/>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71666D"/>
  </w:style>
  <w:style w:type="paragraph" w:styleId="a5">
    <w:name w:val="footer"/>
    <w:basedOn w:val="a"/>
    <w:link w:val="a6"/>
    <w:uiPriority w:val="99"/>
    <w:semiHidden/>
    <w:rsid w:val="0071666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71666D"/>
  </w:style>
  <w:style w:type="paragraph" w:styleId="a7">
    <w:name w:val="List Paragraph"/>
    <w:basedOn w:val="a"/>
    <w:link w:val="a8"/>
    <w:uiPriority w:val="99"/>
    <w:qFormat/>
    <w:rsid w:val="007C016B"/>
    <w:pPr>
      <w:ind w:left="720"/>
    </w:pPr>
    <w:rPr>
      <w:lang w:eastAsia="en-US"/>
    </w:rPr>
  </w:style>
  <w:style w:type="character" w:customStyle="1" w:styleId="a8">
    <w:name w:val="Абзац списка Знак"/>
    <w:link w:val="a7"/>
    <w:uiPriority w:val="99"/>
    <w:locked/>
    <w:rsid w:val="007C016B"/>
    <w:rPr>
      <w:rFonts w:ascii="Calibri" w:hAnsi="Calibri" w:cs="Calibri"/>
      <w:sz w:val="22"/>
      <w:szCs w:val="22"/>
      <w:lang w:val="ru-RU" w:eastAsia="en-US"/>
    </w:rPr>
  </w:style>
  <w:style w:type="paragraph" w:styleId="a9">
    <w:name w:val="Balloon Text"/>
    <w:basedOn w:val="a"/>
    <w:link w:val="aa"/>
    <w:uiPriority w:val="99"/>
    <w:semiHidden/>
    <w:rsid w:val="0031165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3116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0123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4647</Words>
  <Characters>26490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SPecialiST RePack</Company>
  <LinksUpToDate>false</LinksUpToDate>
  <CharactersWithSpaces>31075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USER1</dc:creator>
  <cp:keywords/>
  <dc:description/>
  <cp:lastModifiedBy>Пользователь</cp:lastModifiedBy>
  <cp:revision>16</cp:revision>
  <cp:lastPrinted>2020-06-04T10:07:00Z</cp:lastPrinted>
  <dcterms:created xsi:type="dcterms:W3CDTF">2020-02-04T12:49:00Z</dcterms:created>
  <dcterms:modified xsi:type="dcterms:W3CDTF">2023-09-29T06:46:00Z</dcterms:modified>
</cp:coreProperties>
</file>