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335" w:rsidRDefault="00D51335" w:rsidP="008508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Утверждены</w:t>
      </w:r>
    </w:p>
    <w:p w:rsidR="00D51335" w:rsidRDefault="00D51335" w:rsidP="008508D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Главы Бабаевского    муниципального </w:t>
      </w:r>
      <w:r w:rsidR="006937A7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1335" w:rsidRDefault="00D51335" w:rsidP="008508D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9197B">
        <w:rPr>
          <w:rFonts w:ascii="Times New Roman" w:hAnsi="Times New Roman" w:cs="Times New Roman"/>
          <w:sz w:val="28"/>
          <w:szCs w:val="28"/>
        </w:rPr>
        <w:t>18.09.2023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9197B">
        <w:rPr>
          <w:rFonts w:ascii="Times New Roman" w:hAnsi="Times New Roman" w:cs="Times New Roman"/>
          <w:sz w:val="28"/>
          <w:szCs w:val="28"/>
        </w:rPr>
        <w:t>122</w:t>
      </w:r>
    </w:p>
    <w:p w:rsidR="00D51335" w:rsidRDefault="00D51335" w:rsidP="00A97F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(</w:t>
      </w:r>
      <w:r>
        <w:rPr>
          <w:rFonts w:ascii="Times New Roman" w:hAnsi="Times New Roman" w:cs="Times New Roman"/>
          <w:sz w:val="28"/>
          <w:szCs w:val="28"/>
        </w:rPr>
        <w:t>приложение 3)</w:t>
      </w:r>
    </w:p>
    <w:p w:rsidR="00D51335" w:rsidRDefault="00D51335" w:rsidP="00A97F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51335" w:rsidRPr="00A97F31" w:rsidRDefault="00D51335" w:rsidP="00A97F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7F31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</w:p>
    <w:p w:rsidR="00D51335" w:rsidRDefault="00D51335" w:rsidP="00A97F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7F31">
        <w:rPr>
          <w:rFonts w:ascii="Times New Roman" w:hAnsi="Times New Roman" w:cs="Times New Roman"/>
          <w:b/>
          <w:bCs/>
          <w:sz w:val="28"/>
          <w:szCs w:val="28"/>
        </w:rPr>
        <w:t xml:space="preserve">РАССМОТРЕНИЯ ЗАПРОСОВ СУБЪЕКТОВ ПЕРСОНАЛЬНЫХ ДАННЫХ ИЛИ ИХ ПРЕДСТАВИТЕЛЕЙ В </w:t>
      </w:r>
      <w:r>
        <w:rPr>
          <w:rFonts w:ascii="Times New Roman" w:hAnsi="Times New Roman" w:cs="Times New Roman"/>
          <w:b/>
          <w:bCs/>
          <w:sz w:val="28"/>
          <w:szCs w:val="28"/>
        </w:rPr>
        <w:t>ОРГАНАХ МЕСТНОГО САМОУПРАВЛЕНИЯБАБАЕВСКОГО</w:t>
      </w:r>
      <w:r w:rsidRPr="00A97F31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</w:t>
      </w:r>
      <w:r w:rsidR="006937A7">
        <w:rPr>
          <w:rFonts w:ascii="Times New Roman" w:hAnsi="Times New Roman" w:cs="Times New Roman"/>
          <w:b/>
          <w:bCs/>
          <w:sz w:val="28"/>
          <w:szCs w:val="28"/>
        </w:rPr>
        <w:t>ОКРУГА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(ДАЛЕЕ – ПРАВИЛА)</w:t>
      </w:r>
    </w:p>
    <w:p w:rsidR="00D51335" w:rsidRDefault="00D51335" w:rsidP="00A97F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1335" w:rsidRDefault="00D51335" w:rsidP="00A97F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1. Настоящие Правила разработаны в соответствии с требованиями Трудового кодекса Российской Федерации, Федеральных законов от 2 марта 2007 года № 25-ФЗ «О муниципальной службе в Российской Федерации», от 27 июля 2006 года № 152-ФЗ «О персональных данных» (далее Федеральный закон «О персональных данных) и определяет порядок рассмотрения поступающих в органы местного самоуправления Бабаевского муниципального </w:t>
      </w:r>
      <w:r w:rsidR="006937A7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(далее – ОМСУ </w:t>
      </w:r>
      <w:r w:rsidR="006937A7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-оператор) запросов субъектов персональных данных и их представителей.</w:t>
      </w:r>
    </w:p>
    <w:p w:rsidR="00D51335" w:rsidRDefault="00D51335" w:rsidP="00A97F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2.Поступающий в ОМСУ </w:t>
      </w:r>
      <w:r w:rsidR="006937A7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-оператору запрос субъекта персональных данных или его представителя (далее – запрос) должен содержать:</w:t>
      </w:r>
    </w:p>
    <w:p w:rsidR="00D51335" w:rsidRDefault="00D51335" w:rsidP="00A97F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номер основного документа, удостоверяющего личность субъекта персональных данных или его представителя, сведения о дате выдачи указанного документа и выдавшем его органе;</w:t>
      </w:r>
    </w:p>
    <w:p w:rsidR="00D51335" w:rsidRDefault="00D51335" w:rsidP="00A97F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сведения, подтверждающие участие субъекта персональных данных в отношениях с ОМСУ </w:t>
      </w:r>
      <w:r w:rsidR="006937A7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C919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оператором (номер служебного контракта (трудового договора), дата заключения служебного контракта (трудового договора), условное словесное обозначение и (или) иные сведения), либо сведения, иным образом подтверждающие факт обработки персональных данных ОМСУ </w:t>
      </w:r>
      <w:r w:rsidR="006937A7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-оператором;</w:t>
      </w:r>
    </w:p>
    <w:p w:rsidR="00D51335" w:rsidRDefault="00D51335" w:rsidP="00A97F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подпись субъекта персональных данных или его представителя.</w:t>
      </w:r>
    </w:p>
    <w:p w:rsidR="00D51335" w:rsidRDefault="00D51335" w:rsidP="00A97F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3. В случае, если запрос подается представителем субъекта персональных данных, предъявляется документ, подтверждающий полномочия на осуществление действий от имени субъекта персональных данных.</w:t>
      </w:r>
    </w:p>
    <w:p w:rsidR="00D51335" w:rsidRPr="00A076D1" w:rsidRDefault="00D51335" w:rsidP="00A97F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4. Запрос может быть подан лично или направлен в </w:t>
      </w:r>
      <w:r w:rsidR="006937A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6937A7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почтовым отправлением по адресу: Вологодская обл., г. Бабаево, пл. Революции, д.2А либо в форме электронного документа </w:t>
      </w:r>
      <w:r w:rsidR="006937A7">
        <w:rPr>
          <w:rFonts w:ascii="Times New Roman" w:hAnsi="Times New Roman" w:cs="Times New Roman"/>
          <w:sz w:val="28"/>
          <w:szCs w:val="28"/>
        </w:rPr>
        <w:t>посредством официального сайта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Бабаевского муниципального </w:t>
      </w:r>
      <w:r w:rsidR="006937A7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по электронному адресу </w:t>
      </w:r>
      <w:hyperlink r:id="rId8" w:history="1">
        <w:r w:rsidR="006937A7" w:rsidRPr="00825F8C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6937A7" w:rsidRPr="006937A7">
          <w:rPr>
            <w:rStyle w:val="a9"/>
            <w:rFonts w:ascii="Times New Roman" w:hAnsi="Times New Roman" w:cs="Times New Roman"/>
            <w:sz w:val="28"/>
            <w:szCs w:val="28"/>
          </w:rPr>
          <w:t>://35</w:t>
        </w:r>
        <w:r w:rsidR="006937A7" w:rsidRPr="00825F8C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babaevskij</w:t>
        </w:r>
        <w:r w:rsidR="006937A7" w:rsidRPr="006937A7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r w:rsidR="006937A7" w:rsidRPr="00825F8C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gosuslugi</w:t>
        </w:r>
        <w:r w:rsidR="006937A7" w:rsidRPr="006937A7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r w:rsidR="006937A7" w:rsidRPr="00825F8C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6937A7" w:rsidRPr="006937A7">
          <w:rPr>
            <w:rStyle w:val="a9"/>
            <w:rFonts w:ascii="Times New Roman" w:hAnsi="Times New Roman" w:cs="Times New Roman"/>
            <w:sz w:val="28"/>
            <w:szCs w:val="28"/>
          </w:rPr>
          <w:t>/</w:t>
        </w:r>
      </w:hyperlink>
      <w:r w:rsidRPr="00A076D1">
        <w:rPr>
          <w:rFonts w:ascii="Times New Roman" w:hAnsi="Times New Roman" w:cs="Times New Roman"/>
          <w:sz w:val="28"/>
          <w:szCs w:val="28"/>
        </w:rPr>
        <w:t>.</w:t>
      </w:r>
      <w:r w:rsidR="006937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1335" w:rsidRDefault="00D51335" w:rsidP="00A97F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5. Заявление и прилагаемые документы, направленные в электронном виде, подписываются усиленной квалифицированной электронной подписью субъекта персональных данных или его представителя.</w:t>
      </w:r>
    </w:p>
    <w:p w:rsidR="00D51335" w:rsidRDefault="00D51335" w:rsidP="00A97F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6. Запрос, направленный в ОМСУ </w:t>
      </w:r>
      <w:r w:rsidR="006937A7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, принимается и регистрируется в соответствии </w:t>
      </w:r>
      <w:r w:rsidRPr="00784999">
        <w:rPr>
          <w:rFonts w:ascii="Times New Roman" w:hAnsi="Times New Roman" w:cs="Times New Roman"/>
          <w:sz w:val="28"/>
          <w:szCs w:val="28"/>
        </w:rPr>
        <w:t>Регламент</w:t>
      </w:r>
      <w:r>
        <w:rPr>
          <w:rFonts w:ascii="Times New Roman" w:hAnsi="Times New Roman" w:cs="Times New Roman"/>
          <w:sz w:val="28"/>
          <w:szCs w:val="28"/>
        </w:rPr>
        <w:t xml:space="preserve">ами ОМСУ </w:t>
      </w:r>
      <w:r w:rsidR="006937A7">
        <w:rPr>
          <w:rFonts w:ascii="Times New Roman" w:hAnsi="Times New Roman" w:cs="Times New Roman"/>
          <w:sz w:val="28"/>
          <w:szCs w:val="28"/>
        </w:rPr>
        <w:t>округа</w:t>
      </w:r>
      <w:r w:rsidRPr="00784999">
        <w:rPr>
          <w:rFonts w:ascii="Times New Roman" w:hAnsi="Times New Roman" w:cs="Times New Roman"/>
          <w:sz w:val="28"/>
          <w:szCs w:val="28"/>
        </w:rPr>
        <w:t>.</w:t>
      </w:r>
    </w:p>
    <w:p w:rsidR="00D51335" w:rsidRDefault="00D51335" w:rsidP="00A076D1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Pr="00A076D1">
        <w:rPr>
          <w:rFonts w:ascii="Times New Roman" w:hAnsi="Times New Roman" w:cs="Times New Roman"/>
          <w:sz w:val="28"/>
          <w:szCs w:val="28"/>
        </w:rPr>
        <w:t>Обязанности по рассмотрению запросов</w:t>
      </w:r>
      <w:r>
        <w:rPr>
          <w:rFonts w:ascii="Times New Roman" w:hAnsi="Times New Roman" w:cs="Times New Roman"/>
          <w:sz w:val="28"/>
          <w:szCs w:val="28"/>
        </w:rPr>
        <w:t xml:space="preserve"> граждан и объединений гражда</w:t>
      </w:r>
      <w:r w:rsidR="006937A7">
        <w:rPr>
          <w:rFonts w:ascii="Times New Roman" w:hAnsi="Times New Roman" w:cs="Times New Roman"/>
          <w:sz w:val="28"/>
          <w:szCs w:val="28"/>
        </w:rPr>
        <w:t>н, включая юридические лица  в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6937A7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(далее - функция) осуществляется </w:t>
      </w:r>
      <w:r w:rsidR="006937A7" w:rsidRPr="006937A7">
        <w:rPr>
          <w:rFonts w:ascii="Times New Roman" w:hAnsi="Times New Roman" w:cs="Times New Roman"/>
          <w:sz w:val="28"/>
          <w:szCs w:val="28"/>
          <w:highlight w:val="yellow"/>
        </w:rPr>
        <w:t>управлением внутренней политики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Бабаевского муниципального </w:t>
      </w:r>
      <w:r w:rsidR="006937A7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,  в соответствии с:</w:t>
      </w:r>
    </w:p>
    <w:p w:rsidR="00D51335" w:rsidRDefault="00D51335" w:rsidP="00A076D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Конституцией Российской Федерации  (Российская газета, от 25.12.1993 № 237);</w:t>
      </w:r>
    </w:p>
    <w:p w:rsidR="00D51335" w:rsidRDefault="00D51335" w:rsidP="00A076D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законом от 02.05.2006 № 59-ФЗ «О порядке рассмотрения обращений граждан Российской Федерации» (Собрание законодательства РФ, от 08.05.2006 № 19 ст. 2060);</w:t>
      </w:r>
    </w:p>
    <w:p w:rsidR="00D51335" w:rsidRDefault="00D51335" w:rsidP="00A076D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Уставом Бабаевского муниципального </w:t>
      </w:r>
      <w:r w:rsidR="006937A7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51335" w:rsidRPr="008508D0" w:rsidRDefault="00D51335" w:rsidP="008508D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508D0">
        <w:rPr>
          <w:rFonts w:ascii="Times New Roman" w:hAnsi="Times New Roman" w:cs="Times New Roman"/>
          <w:sz w:val="28"/>
          <w:szCs w:val="28"/>
        </w:rPr>
        <w:t xml:space="preserve">- Инструкцией по делопроизводству, утвержденной распоряжением администрации Бабаевского муниципального </w:t>
      </w:r>
      <w:r w:rsidR="006937A7">
        <w:rPr>
          <w:rFonts w:ascii="Times New Roman" w:hAnsi="Times New Roman" w:cs="Times New Roman"/>
          <w:sz w:val="28"/>
          <w:szCs w:val="28"/>
        </w:rPr>
        <w:t>округа</w:t>
      </w:r>
      <w:r w:rsidRPr="008508D0">
        <w:rPr>
          <w:rFonts w:ascii="Times New Roman" w:hAnsi="Times New Roman" w:cs="Times New Roman"/>
          <w:sz w:val="28"/>
          <w:szCs w:val="28"/>
        </w:rPr>
        <w:t xml:space="preserve"> от </w:t>
      </w:r>
      <w:r w:rsidR="006937A7">
        <w:rPr>
          <w:rFonts w:ascii="Times New Roman" w:hAnsi="Times New Roman" w:cs="Times New Roman"/>
          <w:sz w:val="28"/>
          <w:szCs w:val="28"/>
        </w:rPr>
        <w:t>10</w:t>
      </w:r>
      <w:r w:rsidRPr="008508D0">
        <w:rPr>
          <w:rFonts w:ascii="Times New Roman" w:hAnsi="Times New Roman" w:cs="Times New Roman"/>
          <w:sz w:val="28"/>
          <w:szCs w:val="28"/>
        </w:rPr>
        <w:t>.</w:t>
      </w:r>
      <w:r w:rsidR="006937A7">
        <w:rPr>
          <w:rFonts w:ascii="Times New Roman" w:hAnsi="Times New Roman" w:cs="Times New Roman"/>
          <w:sz w:val="28"/>
          <w:szCs w:val="28"/>
        </w:rPr>
        <w:t>05</w:t>
      </w:r>
      <w:r w:rsidRPr="008508D0">
        <w:rPr>
          <w:rFonts w:ascii="Times New Roman" w:hAnsi="Times New Roman" w:cs="Times New Roman"/>
          <w:sz w:val="28"/>
          <w:szCs w:val="28"/>
        </w:rPr>
        <w:t>.20</w:t>
      </w:r>
      <w:r w:rsidR="006937A7">
        <w:rPr>
          <w:rFonts w:ascii="Times New Roman" w:hAnsi="Times New Roman" w:cs="Times New Roman"/>
          <w:sz w:val="28"/>
          <w:szCs w:val="28"/>
        </w:rPr>
        <w:t>23 № 132</w:t>
      </w:r>
      <w:r w:rsidRPr="008508D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08D0">
        <w:rPr>
          <w:rFonts w:ascii="Times New Roman" w:hAnsi="Times New Roman" w:cs="Times New Roman"/>
          <w:sz w:val="28"/>
          <w:szCs w:val="28"/>
        </w:rPr>
        <w:t xml:space="preserve">Запрос должен быть зарегистрирован в ОМСУ </w:t>
      </w:r>
      <w:r w:rsidR="006937A7">
        <w:rPr>
          <w:rFonts w:ascii="Times New Roman" w:hAnsi="Times New Roman" w:cs="Times New Roman"/>
          <w:sz w:val="28"/>
          <w:szCs w:val="28"/>
        </w:rPr>
        <w:t>округа</w:t>
      </w:r>
      <w:r w:rsidRPr="008508D0">
        <w:rPr>
          <w:rFonts w:ascii="Times New Roman" w:hAnsi="Times New Roman" w:cs="Times New Roman"/>
          <w:sz w:val="28"/>
          <w:szCs w:val="28"/>
        </w:rPr>
        <w:t>, ответственном за его рассмотрение, в журнале учета запросов субъектов персональных данных или их представителей.</w:t>
      </w:r>
    </w:p>
    <w:p w:rsidR="00D51335" w:rsidRDefault="00D51335" w:rsidP="00A97F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Ответ, подготовленный по результатам рассмотрения запроса, направляется субъекту персональных данных или его представителю по почте или по каналам электронной связи.</w:t>
      </w:r>
    </w:p>
    <w:p w:rsidR="00D51335" w:rsidRPr="00A97F31" w:rsidRDefault="00D51335" w:rsidP="003464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8. Субъект персональных данных вправе требовать от оператора уточнения его персональных данных, их блокирования или уничтожения в случае, если персональные данные являются неполными, устаревшими, неточными,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прав.</w:t>
      </w:r>
    </w:p>
    <w:p w:rsidR="00D51335" w:rsidRPr="00B23262" w:rsidRDefault="00D51335" w:rsidP="00A97F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9. В случае неправомерной обработки персональных данных, неточных, неполных или неактуальных персональных данных при рассмотрении запроса ОМСУ </w:t>
      </w:r>
      <w:r w:rsidR="006937A7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, ответственный за его рассмотрение, осуществляет устранение нарушений законодательства, допущенных при обработке персональных данных, по уточнению, блокированию, уничтожению персональных данных в соответствии с требованиями статьи 21 Федерального закона «О персональных данных»</w:t>
      </w:r>
    </w:p>
    <w:p w:rsidR="00D51335" w:rsidRDefault="00D51335" w:rsidP="00A872D2">
      <w:pPr>
        <w:tabs>
          <w:tab w:val="left" w:pos="36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10. Сведения, касающиеся обработки персональных данных, предоставляются оператором субъекту персональных данных  или его представителю в доступной форме, и в них не должны содержаться персональные данные, относящиеся к другим субъектам персональных данных, за исключением случаев, если имеются законные основания для раскрытия таких персональных данных. </w:t>
      </w:r>
    </w:p>
    <w:p w:rsidR="00D51335" w:rsidRDefault="00D51335" w:rsidP="00A872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11. ОМСУ </w:t>
      </w:r>
      <w:r w:rsidR="006937A7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C919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оператор вправе отказать субъекту персональных данных в доступе к его персональным данным в случае, когда:</w:t>
      </w:r>
      <w:bookmarkStart w:id="0" w:name="_GoBack"/>
      <w:bookmarkEnd w:id="0"/>
    </w:p>
    <w:p w:rsidR="00D51335" w:rsidRDefault="00D51335" w:rsidP="00A872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обработка персональных данных осуществляется в соответствии с законодательством о противодействии легализации (отмыванию) доходов, полученных преступным путем, и финансированию терроризма;</w:t>
      </w:r>
    </w:p>
    <w:p w:rsidR="00D51335" w:rsidRDefault="00D51335" w:rsidP="00A97F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доступ субъекта персональных данных нарушает права и законные интересы третьих лиц;</w:t>
      </w:r>
    </w:p>
    <w:p w:rsidR="00D51335" w:rsidRPr="00A97F31" w:rsidRDefault="00D51335" w:rsidP="00A07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в иных случаях, установленных Федеральным законом № 152-ФЗ.</w:t>
      </w:r>
    </w:p>
    <w:sectPr w:rsidR="00D51335" w:rsidRPr="00A97F31" w:rsidSect="008508D0">
      <w:headerReference w:type="default" r:id="rId9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495" w:rsidRDefault="00B24495" w:rsidP="00A00812">
      <w:pPr>
        <w:spacing w:after="0" w:line="240" w:lineRule="auto"/>
      </w:pPr>
      <w:r>
        <w:separator/>
      </w:r>
    </w:p>
  </w:endnote>
  <w:endnote w:type="continuationSeparator" w:id="0">
    <w:p w:rsidR="00B24495" w:rsidRDefault="00B24495" w:rsidP="00A00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495" w:rsidRDefault="00B24495" w:rsidP="00A00812">
      <w:pPr>
        <w:spacing w:after="0" w:line="240" w:lineRule="auto"/>
      </w:pPr>
      <w:r>
        <w:separator/>
      </w:r>
    </w:p>
  </w:footnote>
  <w:footnote w:type="continuationSeparator" w:id="0">
    <w:p w:rsidR="00B24495" w:rsidRDefault="00B24495" w:rsidP="00A00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335" w:rsidRDefault="00FE08B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9197B">
      <w:rPr>
        <w:noProof/>
      </w:rPr>
      <w:t>2</w:t>
    </w:r>
    <w:r>
      <w:rPr>
        <w:noProof/>
      </w:rPr>
      <w:fldChar w:fldCharType="end"/>
    </w:r>
  </w:p>
  <w:p w:rsidR="00D51335" w:rsidRDefault="00D5133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E70AD"/>
    <w:multiLevelType w:val="singleLevel"/>
    <w:tmpl w:val="E2D4900A"/>
    <w:lvl w:ilvl="0">
      <w:start w:val="3"/>
      <w:numFmt w:val="decimal"/>
      <w:lvlText w:val="%1)"/>
      <w:legacy w:legacy="1" w:legacySpace="0" w:legacyIndent="120"/>
      <w:lvlJc w:val="left"/>
      <w:rPr>
        <w:rFonts w:ascii="Times New Roman" w:hAnsi="Times New Roman" w:cs="Times New Roman" w:hint="default"/>
      </w:rPr>
    </w:lvl>
  </w:abstractNum>
  <w:abstractNum w:abstractNumId="1">
    <w:nsid w:val="770D7E26"/>
    <w:multiLevelType w:val="singleLevel"/>
    <w:tmpl w:val="AFC45FEE"/>
    <w:lvl w:ilvl="0">
      <w:start w:val="4"/>
      <w:numFmt w:val="decimal"/>
      <w:lvlText w:val="%1."/>
      <w:legacy w:legacy="1" w:legacySpace="0" w:legacyIndent="135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251C"/>
    <w:rsid w:val="00041737"/>
    <w:rsid w:val="0005686E"/>
    <w:rsid w:val="00057275"/>
    <w:rsid w:val="000B19BE"/>
    <w:rsid w:val="00131D29"/>
    <w:rsid w:val="00146B93"/>
    <w:rsid w:val="001501F8"/>
    <w:rsid w:val="00165B8E"/>
    <w:rsid w:val="00175924"/>
    <w:rsid w:val="00225996"/>
    <w:rsid w:val="00236585"/>
    <w:rsid w:val="002515AB"/>
    <w:rsid w:val="00263250"/>
    <w:rsid w:val="002C788D"/>
    <w:rsid w:val="002D330A"/>
    <w:rsid w:val="002E046C"/>
    <w:rsid w:val="0031614E"/>
    <w:rsid w:val="003413D9"/>
    <w:rsid w:val="00346481"/>
    <w:rsid w:val="00353C5D"/>
    <w:rsid w:val="00355F72"/>
    <w:rsid w:val="0037449F"/>
    <w:rsid w:val="003951E5"/>
    <w:rsid w:val="003B2B25"/>
    <w:rsid w:val="003F0D4D"/>
    <w:rsid w:val="00417A6F"/>
    <w:rsid w:val="004C22D9"/>
    <w:rsid w:val="004C2F99"/>
    <w:rsid w:val="004F438F"/>
    <w:rsid w:val="00543378"/>
    <w:rsid w:val="005541D7"/>
    <w:rsid w:val="005B3F48"/>
    <w:rsid w:val="00660EE3"/>
    <w:rsid w:val="00693138"/>
    <w:rsid w:val="006937A7"/>
    <w:rsid w:val="006A2034"/>
    <w:rsid w:val="006D267E"/>
    <w:rsid w:val="006D376F"/>
    <w:rsid w:val="006E7CCA"/>
    <w:rsid w:val="006F37DF"/>
    <w:rsid w:val="006F6A58"/>
    <w:rsid w:val="007035BB"/>
    <w:rsid w:val="00784999"/>
    <w:rsid w:val="007A4C6A"/>
    <w:rsid w:val="007D0127"/>
    <w:rsid w:val="007F5409"/>
    <w:rsid w:val="008204A1"/>
    <w:rsid w:val="008508D0"/>
    <w:rsid w:val="008720CE"/>
    <w:rsid w:val="008D773B"/>
    <w:rsid w:val="008E2B79"/>
    <w:rsid w:val="008F236A"/>
    <w:rsid w:val="009015AD"/>
    <w:rsid w:val="0091261A"/>
    <w:rsid w:val="009842DE"/>
    <w:rsid w:val="00986276"/>
    <w:rsid w:val="00A00812"/>
    <w:rsid w:val="00A076D1"/>
    <w:rsid w:val="00A363F5"/>
    <w:rsid w:val="00A463E8"/>
    <w:rsid w:val="00A62980"/>
    <w:rsid w:val="00A6440A"/>
    <w:rsid w:val="00A70BFC"/>
    <w:rsid w:val="00A76799"/>
    <w:rsid w:val="00A872D2"/>
    <w:rsid w:val="00A97F31"/>
    <w:rsid w:val="00AA6B55"/>
    <w:rsid w:val="00AC13D1"/>
    <w:rsid w:val="00AF70DA"/>
    <w:rsid w:val="00B01934"/>
    <w:rsid w:val="00B23262"/>
    <w:rsid w:val="00B24495"/>
    <w:rsid w:val="00B56380"/>
    <w:rsid w:val="00BA34A3"/>
    <w:rsid w:val="00BB7180"/>
    <w:rsid w:val="00BC4D2B"/>
    <w:rsid w:val="00BD591F"/>
    <w:rsid w:val="00BF4D88"/>
    <w:rsid w:val="00C05CB2"/>
    <w:rsid w:val="00C05E85"/>
    <w:rsid w:val="00C349D6"/>
    <w:rsid w:val="00C9197B"/>
    <w:rsid w:val="00C929F2"/>
    <w:rsid w:val="00CC251C"/>
    <w:rsid w:val="00CC7EAA"/>
    <w:rsid w:val="00CE36D1"/>
    <w:rsid w:val="00D51335"/>
    <w:rsid w:val="00D56296"/>
    <w:rsid w:val="00D66FA7"/>
    <w:rsid w:val="00DA08D1"/>
    <w:rsid w:val="00DC5CE8"/>
    <w:rsid w:val="00DF2076"/>
    <w:rsid w:val="00E054AC"/>
    <w:rsid w:val="00E278B7"/>
    <w:rsid w:val="00E43633"/>
    <w:rsid w:val="00E543BE"/>
    <w:rsid w:val="00EE75E0"/>
    <w:rsid w:val="00FE0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73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0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00812"/>
  </w:style>
  <w:style w:type="paragraph" w:styleId="a5">
    <w:name w:val="footer"/>
    <w:basedOn w:val="a"/>
    <w:link w:val="a6"/>
    <w:uiPriority w:val="99"/>
    <w:semiHidden/>
    <w:rsid w:val="00A00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00812"/>
  </w:style>
  <w:style w:type="paragraph" w:customStyle="1" w:styleId="ConsPlusNormal">
    <w:name w:val="ConsPlusNormal"/>
    <w:uiPriority w:val="99"/>
    <w:rsid w:val="00A076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link w:val="a8"/>
    <w:uiPriority w:val="99"/>
    <w:semiHidden/>
    <w:rsid w:val="00263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263250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6937A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86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babaevskij.gosuslugi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</Pages>
  <Words>800</Words>
  <Characters>4563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USER1</dc:creator>
  <cp:keywords/>
  <dc:description/>
  <cp:lastModifiedBy>Пользователь</cp:lastModifiedBy>
  <cp:revision>12</cp:revision>
  <cp:lastPrinted>2020-06-04T10:18:00Z</cp:lastPrinted>
  <dcterms:created xsi:type="dcterms:W3CDTF">2020-02-10T10:16:00Z</dcterms:created>
  <dcterms:modified xsi:type="dcterms:W3CDTF">2023-09-19T06:03:00Z</dcterms:modified>
</cp:coreProperties>
</file>