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1F" w:rsidRDefault="00D52C1F" w:rsidP="00D52C1F">
      <w:pPr>
        <w:jc w:val="center"/>
        <w:rPr>
          <w:sz w:val="24"/>
        </w:rPr>
      </w:pPr>
      <w:r>
        <w:rPr>
          <w:i/>
          <w:noProof/>
        </w:rPr>
        <w:drawing>
          <wp:inline distT="0" distB="0" distL="0" distR="0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                                                               </w:t>
      </w:r>
    </w:p>
    <w:p w:rsidR="00D52C1F" w:rsidRDefault="00D52C1F" w:rsidP="00D52C1F">
      <w:pPr>
        <w:pStyle w:val="a3"/>
        <w:rPr>
          <w:b/>
        </w:rPr>
      </w:pPr>
    </w:p>
    <w:p w:rsidR="00D52C1F" w:rsidRDefault="00D52C1F" w:rsidP="00D52C1F">
      <w:pPr>
        <w:pStyle w:val="a3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D52C1F" w:rsidRDefault="00D52C1F" w:rsidP="00D52C1F">
      <w:pPr>
        <w:pStyle w:val="a3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БАБАЕВСКОГО МУНИЦИПАЛЬНОГО ОКРУГА</w:t>
      </w:r>
    </w:p>
    <w:p w:rsidR="00D52C1F" w:rsidRDefault="00D52C1F" w:rsidP="00D52C1F">
      <w:pPr>
        <w:rPr>
          <w:sz w:val="28"/>
          <w:szCs w:val="28"/>
        </w:rPr>
      </w:pPr>
    </w:p>
    <w:p w:rsidR="00D52C1F" w:rsidRDefault="00D52C1F" w:rsidP="00D52C1F">
      <w:pPr>
        <w:pStyle w:val="3"/>
        <w:rPr>
          <w:szCs w:val="32"/>
        </w:rPr>
      </w:pPr>
      <w:r>
        <w:rPr>
          <w:szCs w:val="32"/>
        </w:rPr>
        <w:t>РЕШЕНИЕ</w:t>
      </w:r>
    </w:p>
    <w:p w:rsidR="00D52C1F" w:rsidRDefault="00D52C1F" w:rsidP="00D52C1F">
      <w:pPr>
        <w:jc w:val="center"/>
        <w:rPr>
          <w:sz w:val="28"/>
          <w:szCs w:val="28"/>
        </w:rPr>
      </w:pPr>
    </w:p>
    <w:p w:rsidR="00D52C1F" w:rsidRDefault="00D52C1F" w:rsidP="00D52C1F">
      <w:pPr>
        <w:jc w:val="center"/>
        <w:rPr>
          <w:sz w:val="28"/>
          <w:szCs w:val="28"/>
        </w:rPr>
      </w:pPr>
    </w:p>
    <w:p w:rsidR="00D52C1F" w:rsidRDefault="00D52C1F" w:rsidP="00D52C1F">
      <w:pPr>
        <w:jc w:val="both"/>
        <w:rPr>
          <w:sz w:val="24"/>
        </w:rPr>
      </w:pPr>
      <w:r>
        <w:rPr>
          <w:sz w:val="28"/>
          <w:szCs w:val="28"/>
        </w:rPr>
        <w:t xml:space="preserve">от </w:t>
      </w:r>
      <w:r w:rsidR="00951120">
        <w:rPr>
          <w:sz w:val="28"/>
          <w:szCs w:val="28"/>
        </w:rPr>
        <w:t>27.12.2022</w:t>
      </w:r>
      <w:r>
        <w:rPr>
          <w:sz w:val="28"/>
          <w:szCs w:val="28"/>
        </w:rPr>
        <w:t xml:space="preserve">  №   </w:t>
      </w:r>
      <w:r w:rsidR="002B3676">
        <w:rPr>
          <w:sz w:val="28"/>
          <w:szCs w:val="28"/>
        </w:rPr>
        <w:t>142</w:t>
      </w:r>
      <w:r>
        <w:rPr>
          <w:sz w:val="28"/>
          <w:szCs w:val="28"/>
        </w:rPr>
        <w:t xml:space="preserve">       </w:t>
      </w:r>
    </w:p>
    <w:p w:rsidR="00D52C1F" w:rsidRDefault="00D52C1F" w:rsidP="00D52C1F">
      <w:pPr>
        <w:jc w:val="both"/>
        <w:rPr>
          <w:sz w:val="28"/>
          <w:szCs w:val="28"/>
        </w:rPr>
      </w:pPr>
      <w:r>
        <w:rPr>
          <w:sz w:val="28"/>
          <w:szCs w:val="28"/>
        </w:rPr>
        <w:t>г. Бабаево</w:t>
      </w:r>
    </w:p>
    <w:p w:rsidR="00D52C1F" w:rsidRDefault="00D52C1F" w:rsidP="00D52C1F">
      <w:pPr>
        <w:jc w:val="both"/>
        <w:rPr>
          <w:sz w:val="24"/>
        </w:rPr>
      </w:pPr>
    </w:p>
    <w:p w:rsidR="00C67152" w:rsidRDefault="00C67152" w:rsidP="00D52C1F">
      <w:pPr>
        <w:jc w:val="both"/>
        <w:rPr>
          <w:sz w:val="28"/>
          <w:szCs w:val="28"/>
        </w:rPr>
      </w:pPr>
      <w:r w:rsidRPr="00C67152">
        <w:rPr>
          <w:sz w:val="28"/>
          <w:szCs w:val="28"/>
        </w:rPr>
        <w:t>О реализации инициативных проектов</w:t>
      </w:r>
    </w:p>
    <w:p w:rsidR="00C32C90" w:rsidRDefault="00C32C90" w:rsidP="00D52C1F">
      <w:pPr>
        <w:jc w:val="both"/>
        <w:rPr>
          <w:sz w:val="28"/>
          <w:szCs w:val="28"/>
        </w:rPr>
      </w:pPr>
      <w:r>
        <w:rPr>
          <w:sz w:val="28"/>
          <w:szCs w:val="28"/>
        </w:rPr>
        <w:t>в Бабаевском муниципальном округе</w:t>
      </w:r>
    </w:p>
    <w:p w:rsidR="00C32C90" w:rsidRPr="00C67152" w:rsidRDefault="00C32C90" w:rsidP="00D52C1F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52C1F" w:rsidTr="00EC72DB">
        <w:tc>
          <w:tcPr>
            <w:tcW w:w="4785" w:type="dxa"/>
          </w:tcPr>
          <w:p w:rsidR="00D52C1F" w:rsidRPr="003E67FB" w:rsidRDefault="00D52C1F" w:rsidP="0032763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52C1F" w:rsidRDefault="00D52C1F" w:rsidP="00EC72DB">
            <w:pPr>
              <w:jc w:val="both"/>
              <w:rPr>
                <w:sz w:val="24"/>
              </w:rPr>
            </w:pPr>
          </w:p>
        </w:tc>
      </w:tr>
    </w:tbl>
    <w:p w:rsidR="00EC72DB" w:rsidRPr="00EC72DB" w:rsidRDefault="00EC72DB" w:rsidP="00EC72D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В соответствии со статьей 26</w:t>
      </w:r>
      <w:r w:rsidRPr="00B82D74">
        <w:rPr>
          <w:sz w:val="28"/>
          <w:szCs w:val="28"/>
        </w:rPr>
        <w:t>1</w:t>
      </w:r>
      <w:r w:rsidRPr="00EC72DB">
        <w:rPr>
          <w:sz w:val="28"/>
          <w:szCs w:val="28"/>
        </w:rPr>
        <w:t xml:space="preserve"> Федерального закона от 06.10.2003 </w:t>
      </w:r>
      <w:hyperlink r:id="rId7" w:tgtFrame="_blank" w:history="1">
        <w:r w:rsidRPr="00B82D74">
          <w:rPr>
            <w:sz w:val="28"/>
            <w:szCs w:val="28"/>
          </w:rPr>
          <w:t>№ 131-ФЗ</w:t>
        </w:r>
      </w:hyperlink>
      <w:r w:rsidRPr="00EC72D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8" w:tgtFrame="_blank" w:history="1">
        <w:r w:rsidRPr="00B82D74">
          <w:rPr>
            <w:sz w:val="28"/>
            <w:szCs w:val="28"/>
          </w:rPr>
          <w:t>Уставом Бабаевского муниципального округа</w:t>
        </w:r>
      </w:hyperlink>
      <w:r w:rsidRPr="00EC72DB">
        <w:rPr>
          <w:sz w:val="28"/>
          <w:szCs w:val="28"/>
        </w:rPr>
        <w:t xml:space="preserve">, Представительное Собрание Бабаевского муниципального </w:t>
      </w:r>
      <w:r>
        <w:rPr>
          <w:sz w:val="28"/>
          <w:szCs w:val="28"/>
        </w:rPr>
        <w:t>округа</w:t>
      </w:r>
      <w:r w:rsidR="002B3676">
        <w:rPr>
          <w:sz w:val="28"/>
          <w:szCs w:val="28"/>
        </w:rPr>
        <w:t xml:space="preserve"> Вологодской области</w:t>
      </w:r>
    </w:p>
    <w:p w:rsidR="00EC72DB" w:rsidRPr="00EC72DB" w:rsidRDefault="00EC72DB" w:rsidP="00EC72D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 РЕШИЛО:</w:t>
      </w:r>
    </w:p>
    <w:p w:rsidR="00EC72DB" w:rsidRPr="00EC72DB" w:rsidRDefault="00EC72DB" w:rsidP="00EC72D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1. Утвердить:</w:t>
      </w:r>
    </w:p>
    <w:p w:rsidR="00EC72DB" w:rsidRPr="00EC72DB" w:rsidRDefault="00EC72DB" w:rsidP="00EC72D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1) Порядок реализации инициативных проектов в Бабаевском муниципальном </w:t>
      </w:r>
      <w:r w:rsidR="003D5B3D">
        <w:rPr>
          <w:sz w:val="28"/>
          <w:szCs w:val="28"/>
        </w:rPr>
        <w:t>округе Вологодской области</w:t>
      </w:r>
      <w:r w:rsidRPr="00EC72DB">
        <w:rPr>
          <w:sz w:val="28"/>
          <w:szCs w:val="28"/>
        </w:rPr>
        <w:t xml:space="preserve"> согласно приложению 1 к настоящему решению;</w:t>
      </w:r>
    </w:p>
    <w:p w:rsidR="00EC72DB" w:rsidRPr="00EC72DB" w:rsidRDefault="00EC72DB" w:rsidP="00EC72D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2) Порядок определения территории, части территории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>, предназначенной для реализации инициативных проектов, согласно приложению 2 к настоящему решению;</w:t>
      </w:r>
    </w:p>
    <w:p w:rsidR="00EC72DB" w:rsidRPr="00EC72DB" w:rsidRDefault="00EC72DB" w:rsidP="00EC72D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3) Порядок проведения конкурсного отбора инициативных проектов для реализации на территории, части территории 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 согласно приложению 3 к настоящему решению. </w:t>
      </w:r>
    </w:p>
    <w:p w:rsidR="00EC72DB" w:rsidRPr="00EC72DB" w:rsidRDefault="00EC72DB" w:rsidP="00EC72D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4) Положение о конкурсной комиссии по организации и проведению конкурсного отбора инициативных проектов согласно приложению 4 к настоящему решению.</w:t>
      </w:r>
    </w:p>
    <w:p w:rsidR="00EC72DB" w:rsidRPr="00EC72DB" w:rsidRDefault="00EC72DB" w:rsidP="00EC72D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5)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 согласно приложению 5 к настоящему решению.</w:t>
      </w:r>
    </w:p>
    <w:p w:rsidR="00D52C1F" w:rsidRDefault="00AC3D05" w:rsidP="00D52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2C1F">
        <w:rPr>
          <w:sz w:val="28"/>
          <w:szCs w:val="28"/>
        </w:rPr>
        <w:t>. Признать утратившими силу решения:</w:t>
      </w:r>
    </w:p>
    <w:p w:rsidR="00EE6442" w:rsidRDefault="00EE6442" w:rsidP="00D52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Представительного Собрания Бабаевского муниципального района от 24.12.2020 №551 «</w:t>
      </w:r>
      <w:r w:rsidRPr="00EE6442">
        <w:rPr>
          <w:sz w:val="28"/>
          <w:szCs w:val="28"/>
        </w:rPr>
        <w:t>О реализации инициативных проектов на территории, части территории (наименование) Бабаевского муниципального района</w:t>
      </w:r>
      <w:r>
        <w:rPr>
          <w:sz w:val="28"/>
          <w:szCs w:val="28"/>
        </w:rPr>
        <w:t>»;</w:t>
      </w:r>
    </w:p>
    <w:p w:rsidR="00EE6442" w:rsidRPr="00EE6442" w:rsidRDefault="00EE6442" w:rsidP="00EE64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городского поселения г. Бабаево от 24.12.2020 №152 «</w:t>
      </w:r>
      <w:r w:rsidRPr="00EE6442">
        <w:rPr>
          <w:sz w:val="28"/>
          <w:szCs w:val="28"/>
        </w:rPr>
        <w:t>Об утверждении Порядка  реализации</w:t>
      </w:r>
      <w:r>
        <w:rPr>
          <w:sz w:val="28"/>
          <w:szCs w:val="28"/>
        </w:rPr>
        <w:t xml:space="preserve"> </w:t>
      </w:r>
      <w:r w:rsidRPr="00EE6442">
        <w:rPr>
          <w:sz w:val="28"/>
          <w:szCs w:val="28"/>
        </w:rPr>
        <w:t xml:space="preserve">инициативных проектов </w:t>
      </w:r>
      <w:proofErr w:type="gramStart"/>
      <w:r w:rsidRPr="00EE6442">
        <w:rPr>
          <w:sz w:val="28"/>
          <w:szCs w:val="28"/>
        </w:rPr>
        <w:t>в</w:t>
      </w:r>
      <w:proofErr w:type="gramEnd"/>
      <w:r w:rsidRPr="00EE6442">
        <w:rPr>
          <w:sz w:val="28"/>
          <w:szCs w:val="28"/>
        </w:rPr>
        <w:t xml:space="preserve"> городском</w:t>
      </w:r>
      <w:r>
        <w:rPr>
          <w:sz w:val="28"/>
          <w:szCs w:val="28"/>
        </w:rPr>
        <w:t xml:space="preserve"> </w:t>
      </w:r>
    </w:p>
    <w:p w:rsidR="00EE6442" w:rsidRDefault="00EE6442" w:rsidP="00EE6442">
      <w:pPr>
        <w:jc w:val="both"/>
        <w:rPr>
          <w:sz w:val="28"/>
          <w:szCs w:val="28"/>
        </w:rPr>
      </w:pPr>
      <w:proofErr w:type="gramStart"/>
      <w:r w:rsidRPr="00EE6442">
        <w:rPr>
          <w:sz w:val="28"/>
          <w:szCs w:val="28"/>
        </w:rPr>
        <w:lastRenderedPageBreak/>
        <w:t>поселении</w:t>
      </w:r>
      <w:proofErr w:type="gramEnd"/>
      <w:r w:rsidRPr="00EE6442">
        <w:rPr>
          <w:sz w:val="28"/>
          <w:szCs w:val="28"/>
        </w:rPr>
        <w:t xml:space="preserve"> г. Бабаево</w:t>
      </w:r>
      <w:r>
        <w:rPr>
          <w:sz w:val="28"/>
          <w:szCs w:val="28"/>
        </w:rPr>
        <w:t>»;</w:t>
      </w:r>
    </w:p>
    <w:p w:rsidR="00EE6442" w:rsidRDefault="00EE6442" w:rsidP="00EE6442">
      <w:pPr>
        <w:ind w:firstLine="708"/>
        <w:jc w:val="both"/>
        <w:rPr>
          <w:sz w:val="28"/>
          <w:szCs w:val="28"/>
        </w:rPr>
      </w:pPr>
      <w:r w:rsidRPr="00EE6442">
        <w:rPr>
          <w:sz w:val="28"/>
          <w:szCs w:val="28"/>
        </w:rPr>
        <w:t>- решение Совета городского поселения г. Бабаево от 24.12.2020 №</w:t>
      </w:r>
      <w:r>
        <w:rPr>
          <w:sz w:val="28"/>
          <w:szCs w:val="28"/>
        </w:rPr>
        <w:t>151 «</w:t>
      </w:r>
      <w:r w:rsidRPr="00EE6442">
        <w:rPr>
          <w:sz w:val="28"/>
          <w:szCs w:val="28"/>
        </w:rPr>
        <w:t>Об утверждении Порядка определения территории, части территории городского поселения г. Бабаево, предназначенной для реализации инициативных проектов</w:t>
      </w:r>
      <w:r>
        <w:rPr>
          <w:sz w:val="28"/>
          <w:szCs w:val="28"/>
        </w:rPr>
        <w:t>»;</w:t>
      </w:r>
    </w:p>
    <w:p w:rsidR="00EE6442" w:rsidRDefault="00EE6442" w:rsidP="00EE6442">
      <w:pPr>
        <w:ind w:firstLine="708"/>
        <w:jc w:val="both"/>
        <w:rPr>
          <w:sz w:val="28"/>
          <w:szCs w:val="28"/>
        </w:rPr>
      </w:pPr>
      <w:r w:rsidRPr="00EE6442">
        <w:rPr>
          <w:sz w:val="28"/>
          <w:szCs w:val="28"/>
        </w:rPr>
        <w:t>- решение Совета городского поселения г. Бабаево от 24.12.2020 №15</w:t>
      </w:r>
      <w:r>
        <w:rPr>
          <w:sz w:val="28"/>
          <w:szCs w:val="28"/>
        </w:rPr>
        <w:t xml:space="preserve"> «</w:t>
      </w:r>
      <w:r w:rsidRPr="00EE6442">
        <w:rPr>
          <w:sz w:val="28"/>
          <w:szCs w:val="28"/>
        </w:rPr>
        <w:t>Об утверждении Порядка  проведения</w:t>
      </w:r>
      <w:r>
        <w:rPr>
          <w:sz w:val="28"/>
          <w:szCs w:val="28"/>
        </w:rPr>
        <w:t xml:space="preserve"> </w:t>
      </w:r>
      <w:r w:rsidRPr="00EE6442">
        <w:rPr>
          <w:sz w:val="28"/>
          <w:szCs w:val="28"/>
        </w:rPr>
        <w:t>конкурсного отбора инициативных</w:t>
      </w:r>
      <w:r>
        <w:rPr>
          <w:sz w:val="28"/>
          <w:szCs w:val="28"/>
        </w:rPr>
        <w:t xml:space="preserve"> </w:t>
      </w:r>
      <w:r w:rsidRPr="00EE6442">
        <w:rPr>
          <w:sz w:val="28"/>
          <w:szCs w:val="28"/>
        </w:rPr>
        <w:t>проектов для реализации на территории,</w:t>
      </w:r>
      <w:r>
        <w:rPr>
          <w:sz w:val="28"/>
          <w:szCs w:val="28"/>
        </w:rPr>
        <w:t xml:space="preserve"> </w:t>
      </w:r>
      <w:r w:rsidRPr="00EE6442">
        <w:rPr>
          <w:sz w:val="28"/>
          <w:szCs w:val="28"/>
        </w:rPr>
        <w:t>части территории</w:t>
      </w:r>
      <w:r>
        <w:rPr>
          <w:sz w:val="28"/>
          <w:szCs w:val="28"/>
        </w:rPr>
        <w:t xml:space="preserve"> </w:t>
      </w:r>
      <w:r w:rsidRPr="00EE6442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 w:rsidRPr="00EE6442">
        <w:rPr>
          <w:sz w:val="28"/>
          <w:szCs w:val="28"/>
        </w:rPr>
        <w:t>г. Бабаево</w:t>
      </w:r>
      <w:r>
        <w:rPr>
          <w:sz w:val="28"/>
          <w:szCs w:val="28"/>
        </w:rPr>
        <w:t>»;</w:t>
      </w:r>
    </w:p>
    <w:p w:rsidR="001F3169" w:rsidRDefault="001F3169" w:rsidP="00EE64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Бабаевское от 02.02.2021 №39 «</w:t>
      </w:r>
      <w:r w:rsidRPr="001F3169">
        <w:rPr>
          <w:sz w:val="28"/>
          <w:szCs w:val="28"/>
        </w:rPr>
        <w:t>О реализации инициативных проектов на территории, части территории сельского поселения Бабаевско</w:t>
      </w:r>
      <w:r>
        <w:rPr>
          <w:sz w:val="28"/>
          <w:szCs w:val="28"/>
        </w:rPr>
        <w:t>е»;</w:t>
      </w:r>
    </w:p>
    <w:p w:rsidR="001F3169" w:rsidRDefault="001F3169" w:rsidP="00EE64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Борисовское от 29.01.2021 №34 «</w:t>
      </w:r>
      <w:r w:rsidRPr="001F3169">
        <w:rPr>
          <w:sz w:val="28"/>
          <w:szCs w:val="28"/>
        </w:rPr>
        <w:t>О реализации инициативных проектов на территории, части территории сельского поселения Борисовское</w:t>
      </w:r>
      <w:r>
        <w:rPr>
          <w:sz w:val="28"/>
          <w:szCs w:val="28"/>
        </w:rPr>
        <w:t>»;</w:t>
      </w:r>
    </w:p>
    <w:p w:rsidR="001F3169" w:rsidRDefault="001F3169" w:rsidP="00EE64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Вепсское национальное от 29.01.2021 №192 «</w:t>
      </w:r>
      <w:r w:rsidRPr="001F3169">
        <w:rPr>
          <w:sz w:val="28"/>
          <w:szCs w:val="28"/>
        </w:rPr>
        <w:t>О реализации инициативных проектов на территории, части территории сельского поселения Вепсское национальное Бабаевского муниципального района</w:t>
      </w:r>
      <w:r>
        <w:rPr>
          <w:sz w:val="28"/>
          <w:szCs w:val="28"/>
        </w:rPr>
        <w:t>»;</w:t>
      </w:r>
    </w:p>
    <w:p w:rsidR="00EE6442" w:rsidRDefault="00EE6442" w:rsidP="00EE64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Пяжозерское от 25.01.2021 №1</w:t>
      </w:r>
      <w:r w:rsidR="001F3169">
        <w:rPr>
          <w:sz w:val="28"/>
          <w:szCs w:val="28"/>
        </w:rPr>
        <w:t>45</w:t>
      </w:r>
      <w:r>
        <w:rPr>
          <w:sz w:val="28"/>
          <w:szCs w:val="28"/>
        </w:rPr>
        <w:t xml:space="preserve"> «</w:t>
      </w:r>
      <w:r w:rsidRPr="00EE6442">
        <w:rPr>
          <w:sz w:val="28"/>
          <w:szCs w:val="28"/>
        </w:rPr>
        <w:t>О реализации инициативных проектов на территории, части территории сельского поселения Пяжозерское Бабаевского муниципального района</w:t>
      </w:r>
      <w:r>
        <w:rPr>
          <w:sz w:val="28"/>
          <w:szCs w:val="28"/>
        </w:rPr>
        <w:t>»;</w:t>
      </w:r>
    </w:p>
    <w:p w:rsidR="00EE6442" w:rsidRDefault="00EE6442" w:rsidP="001F31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3169">
        <w:rPr>
          <w:sz w:val="28"/>
          <w:szCs w:val="28"/>
        </w:rPr>
        <w:t>решение Совета сельского поселения Санинское от 29.03.2021 №178 «</w:t>
      </w:r>
      <w:r w:rsidR="001F3169" w:rsidRPr="001F3169">
        <w:rPr>
          <w:sz w:val="28"/>
          <w:szCs w:val="28"/>
        </w:rPr>
        <w:t>О реализации инициативных проектов</w:t>
      </w:r>
      <w:r w:rsidR="001F3169">
        <w:rPr>
          <w:sz w:val="28"/>
          <w:szCs w:val="28"/>
        </w:rPr>
        <w:t xml:space="preserve"> </w:t>
      </w:r>
      <w:r w:rsidR="001F3169" w:rsidRPr="001F3169">
        <w:rPr>
          <w:sz w:val="28"/>
          <w:szCs w:val="28"/>
        </w:rPr>
        <w:t>на территории, части территории</w:t>
      </w:r>
      <w:r w:rsidR="001F3169">
        <w:rPr>
          <w:sz w:val="28"/>
          <w:szCs w:val="28"/>
        </w:rPr>
        <w:t xml:space="preserve"> </w:t>
      </w:r>
      <w:r w:rsidR="001F3169" w:rsidRPr="001F3169">
        <w:rPr>
          <w:sz w:val="28"/>
          <w:szCs w:val="28"/>
        </w:rPr>
        <w:t>сельского поселения Санинское</w:t>
      </w:r>
      <w:r w:rsidR="001F3169">
        <w:rPr>
          <w:sz w:val="28"/>
          <w:szCs w:val="28"/>
        </w:rPr>
        <w:t>»;</w:t>
      </w:r>
    </w:p>
    <w:p w:rsidR="001F3169" w:rsidRDefault="001F3169" w:rsidP="001F31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Тороповское от 31.03.2021 №144 «</w:t>
      </w:r>
      <w:r w:rsidRPr="001F3169">
        <w:rPr>
          <w:sz w:val="28"/>
          <w:szCs w:val="28"/>
        </w:rPr>
        <w:t>О реализации инициативных проектов на территории, части территории сельского поселения Тороповское Бабаевского муниципального района</w:t>
      </w:r>
      <w:r>
        <w:rPr>
          <w:sz w:val="28"/>
          <w:szCs w:val="28"/>
        </w:rPr>
        <w:t>».</w:t>
      </w:r>
    </w:p>
    <w:p w:rsidR="00683A37" w:rsidRDefault="00683A37" w:rsidP="00683A37">
      <w:pPr>
        <w:tabs>
          <w:tab w:val="left" w:pos="3360"/>
          <w:tab w:val="left" w:pos="9720"/>
        </w:tabs>
        <w:ind w:right="-1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3D05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решение подлежит официальному опубликованию в  официальном вестнике «НЖ» районной газеты «Наша жизнь» и размещению на официальном сайте администрации Бабаевского муниципального  </w:t>
      </w:r>
      <w:r w:rsidR="003D5B3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83A37" w:rsidRDefault="00683A37" w:rsidP="00683A37">
      <w:pPr>
        <w:tabs>
          <w:tab w:val="left" w:pos="3360"/>
          <w:tab w:val="left" w:pos="9720"/>
        </w:tabs>
        <w:ind w:left="180" w:right="360"/>
        <w:jc w:val="both"/>
        <w:rPr>
          <w:sz w:val="22"/>
        </w:rPr>
      </w:pPr>
    </w:p>
    <w:p w:rsidR="00683A37" w:rsidRDefault="00683A37" w:rsidP="00683A37">
      <w:pPr>
        <w:tabs>
          <w:tab w:val="left" w:pos="3360"/>
          <w:tab w:val="left" w:pos="9720"/>
        </w:tabs>
        <w:ind w:left="180" w:right="360"/>
        <w:jc w:val="both"/>
        <w:rPr>
          <w:sz w:val="22"/>
        </w:rPr>
      </w:pPr>
    </w:p>
    <w:p w:rsidR="00683A37" w:rsidRDefault="00683A37" w:rsidP="00683A37">
      <w:pPr>
        <w:tabs>
          <w:tab w:val="left" w:pos="3360"/>
          <w:tab w:val="left" w:pos="9720"/>
        </w:tabs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Глава Бабаевского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83A37" w:rsidRDefault="00683A37" w:rsidP="00683A37">
      <w:pPr>
        <w:tabs>
          <w:tab w:val="left" w:pos="3360"/>
          <w:tab w:val="left" w:pos="9720"/>
        </w:tabs>
        <w:ind w:right="360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                округа Вологодской области</w:t>
      </w:r>
    </w:p>
    <w:p w:rsidR="00683A37" w:rsidRDefault="00683A37" w:rsidP="00683A37">
      <w:pPr>
        <w:tabs>
          <w:tab w:val="left" w:pos="3360"/>
          <w:tab w:val="left" w:pos="9720"/>
        </w:tabs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округа</w:t>
      </w:r>
    </w:p>
    <w:p w:rsidR="00683A37" w:rsidRDefault="00683A37" w:rsidP="00683A37">
      <w:pPr>
        <w:tabs>
          <w:tab w:val="left" w:pos="3360"/>
          <w:tab w:val="left" w:pos="9720"/>
        </w:tabs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683A37" w:rsidRPr="00F15FE9" w:rsidRDefault="00683A37" w:rsidP="00683A37">
      <w:pPr>
        <w:tabs>
          <w:tab w:val="left" w:pos="3360"/>
          <w:tab w:val="left" w:pos="9720"/>
        </w:tabs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_________________О.В. Морозова    ________________Ю.В. Парфенов</w:t>
      </w:r>
    </w:p>
    <w:p w:rsidR="00D52C1F" w:rsidRDefault="00D52C1F" w:rsidP="00D52C1F">
      <w:pPr>
        <w:ind w:firstLine="708"/>
        <w:jc w:val="both"/>
      </w:pPr>
    </w:p>
    <w:p w:rsidR="00D52C1F" w:rsidRDefault="00D52C1F" w:rsidP="00D52C1F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D52C1F" w:rsidRDefault="00D52C1F" w:rsidP="00D52C1F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D52C1F" w:rsidRDefault="00683A37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C1F" w:rsidRDefault="00D52C1F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52C1F" w:rsidRDefault="00D52C1F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F3169" w:rsidRDefault="001F3169" w:rsidP="00EC72DB">
      <w:pPr>
        <w:suppressAutoHyphens/>
        <w:autoSpaceDE w:val="0"/>
        <w:autoSpaceDN w:val="0"/>
        <w:adjustRightInd w:val="0"/>
        <w:ind w:firstLine="5103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C72DB" w:rsidRDefault="00EC72DB" w:rsidP="00EC72DB">
      <w:pPr>
        <w:suppressAutoHyphens/>
        <w:autoSpaceDE w:val="0"/>
        <w:autoSpaceDN w:val="0"/>
        <w:adjustRightInd w:val="0"/>
        <w:ind w:firstLine="5103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EC72DB">
        <w:rPr>
          <w:rFonts w:eastAsia="Calibri"/>
          <w:sz w:val="28"/>
          <w:szCs w:val="28"/>
          <w:lang w:eastAsia="en-US"/>
        </w:rPr>
        <w:t>Утвержден</w:t>
      </w:r>
      <w:proofErr w:type="gramEnd"/>
      <w:r w:rsidRPr="00EC72DB">
        <w:rPr>
          <w:rFonts w:eastAsia="Calibri"/>
          <w:sz w:val="28"/>
          <w:szCs w:val="28"/>
          <w:lang w:eastAsia="en-US"/>
        </w:rPr>
        <w:t xml:space="preserve"> решением</w:t>
      </w:r>
    </w:p>
    <w:p w:rsidR="00EC72DB" w:rsidRDefault="00EC72DB" w:rsidP="00EC72DB">
      <w:pPr>
        <w:suppressAutoHyphens/>
        <w:autoSpaceDE w:val="0"/>
        <w:autoSpaceDN w:val="0"/>
        <w:adjustRightInd w:val="0"/>
        <w:ind w:firstLine="5103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>Представительного Собрания</w:t>
      </w:r>
    </w:p>
    <w:p w:rsidR="00EC72DB" w:rsidRDefault="00EC72DB" w:rsidP="00EC72DB">
      <w:pPr>
        <w:suppressAutoHyphens/>
        <w:autoSpaceDE w:val="0"/>
        <w:autoSpaceDN w:val="0"/>
        <w:adjustRightInd w:val="0"/>
        <w:ind w:firstLine="5103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>Бабаевского муниципального</w:t>
      </w:r>
    </w:p>
    <w:p w:rsidR="00EC72DB" w:rsidRDefault="00EC72DB" w:rsidP="00EC72DB">
      <w:pPr>
        <w:suppressAutoHyphens/>
        <w:autoSpaceDE w:val="0"/>
        <w:autoSpaceDN w:val="0"/>
        <w:adjustRightInd w:val="0"/>
        <w:ind w:firstLine="5103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округа от 27.12.2022</w:t>
      </w:r>
      <w:r w:rsidRPr="00EC72DB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B3676">
        <w:rPr>
          <w:rFonts w:eastAsia="Calibri"/>
          <w:sz w:val="28"/>
          <w:szCs w:val="28"/>
          <w:lang w:eastAsia="en-US"/>
        </w:rPr>
        <w:t>142</w:t>
      </w:r>
    </w:p>
    <w:p w:rsidR="00EC72DB" w:rsidRPr="00EC72DB" w:rsidRDefault="00EC72DB" w:rsidP="00EC72DB">
      <w:pPr>
        <w:suppressAutoHyphens/>
        <w:autoSpaceDE w:val="0"/>
        <w:autoSpaceDN w:val="0"/>
        <w:adjustRightInd w:val="0"/>
        <w:ind w:firstLine="5103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>(приложение 1)</w:t>
      </w:r>
    </w:p>
    <w:p w:rsidR="00EC72DB" w:rsidRPr="00EC72DB" w:rsidRDefault="00EC72DB" w:rsidP="00EC72DB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C72DB" w:rsidRPr="00EC72DB" w:rsidRDefault="00EC72DB" w:rsidP="00EC72DB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C72DB" w:rsidRPr="00EC72DB" w:rsidRDefault="00EC72DB" w:rsidP="00EC72DB">
      <w:pPr>
        <w:jc w:val="center"/>
        <w:rPr>
          <w:b/>
          <w:sz w:val="28"/>
          <w:szCs w:val="28"/>
        </w:rPr>
      </w:pPr>
      <w:r w:rsidRPr="00EC72DB">
        <w:rPr>
          <w:b/>
          <w:sz w:val="28"/>
          <w:szCs w:val="28"/>
        </w:rPr>
        <w:t xml:space="preserve">ПОРЯДОК </w:t>
      </w:r>
    </w:p>
    <w:p w:rsidR="00EC72DB" w:rsidRPr="00EC72DB" w:rsidRDefault="00EC72DB" w:rsidP="00EC72DB">
      <w:pPr>
        <w:jc w:val="center"/>
        <w:rPr>
          <w:b/>
          <w:sz w:val="28"/>
          <w:szCs w:val="28"/>
        </w:rPr>
      </w:pPr>
      <w:r w:rsidRPr="00EC72DB">
        <w:rPr>
          <w:b/>
          <w:sz w:val="28"/>
          <w:szCs w:val="28"/>
        </w:rPr>
        <w:t xml:space="preserve">реализации инициативных проектов </w:t>
      </w:r>
    </w:p>
    <w:p w:rsidR="00EC72DB" w:rsidRDefault="00EC72DB" w:rsidP="00EC72DB">
      <w:pPr>
        <w:jc w:val="center"/>
        <w:rPr>
          <w:b/>
          <w:color w:val="000000"/>
          <w:sz w:val="28"/>
          <w:szCs w:val="28"/>
        </w:rPr>
      </w:pPr>
      <w:r w:rsidRPr="00EC72DB">
        <w:rPr>
          <w:b/>
          <w:sz w:val="28"/>
          <w:szCs w:val="28"/>
        </w:rPr>
        <w:t>в Б</w:t>
      </w:r>
      <w:r w:rsidR="00C32C90">
        <w:rPr>
          <w:b/>
          <w:color w:val="000000"/>
          <w:sz w:val="28"/>
          <w:szCs w:val="28"/>
        </w:rPr>
        <w:t>абаевском муниципальном округе</w:t>
      </w:r>
    </w:p>
    <w:p w:rsidR="003D5B3D" w:rsidRPr="00EC72DB" w:rsidRDefault="003D5B3D" w:rsidP="00EC72DB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Вологодской области</w:t>
      </w:r>
    </w:p>
    <w:p w:rsidR="00EC72DB" w:rsidRPr="00EC72DB" w:rsidRDefault="00EC72DB" w:rsidP="00EC72DB">
      <w:pPr>
        <w:jc w:val="center"/>
        <w:rPr>
          <w:sz w:val="28"/>
          <w:szCs w:val="28"/>
        </w:rPr>
      </w:pPr>
    </w:p>
    <w:p w:rsidR="00EC72DB" w:rsidRPr="00EC72DB" w:rsidRDefault="00EC72DB" w:rsidP="00EC72DB">
      <w:pPr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EC72DB">
        <w:rPr>
          <w:sz w:val="28"/>
          <w:szCs w:val="28"/>
        </w:rPr>
        <w:t>Общие положения</w:t>
      </w:r>
    </w:p>
    <w:p w:rsidR="00EC72DB" w:rsidRPr="00EC72DB" w:rsidRDefault="00EC72DB" w:rsidP="00EC72DB">
      <w:pPr>
        <w:jc w:val="center"/>
        <w:rPr>
          <w:sz w:val="28"/>
          <w:szCs w:val="28"/>
        </w:rPr>
      </w:pPr>
    </w:p>
    <w:p w:rsidR="00EC72DB" w:rsidRPr="00EC72DB" w:rsidRDefault="00EC72DB" w:rsidP="00EC72DB">
      <w:pPr>
        <w:ind w:firstLine="709"/>
        <w:jc w:val="both"/>
        <w:rPr>
          <w:rFonts w:ascii="PT Astra Serif" w:hAnsi="PT Astra Serif"/>
          <w:color w:val="000000"/>
          <w:sz w:val="28"/>
          <w:szCs w:val="28"/>
          <w:highlight w:val="yellow"/>
        </w:rPr>
      </w:pPr>
      <w:r w:rsidRPr="00EC72DB">
        <w:rPr>
          <w:sz w:val="28"/>
          <w:szCs w:val="28"/>
        </w:rPr>
        <w:t xml:space="preserve">1. Настоящий Порядок разработан в соответствии </w:t>
      </w:r>
      <w:r>
        <w:rPr>
          <w:sz w:val="28"/>
          <w:szCs w:val="28"/>
        </w:rPr>
        <w:t xml:space="preserve">с </w:t>
      </w:r>
      <w:hyperlink r:id="rId9" w:history="1">
        <w:r w:rsidRPr="00EC72DB">
          <w:rPr>
            <w:color w:val="000000"/>
            <w:sz w:val="28"/>
            <w:szCs w:val="28"/>
          </w:rPr>
          <w:t>Федеральным законом</w:t>
        </w:r>
        <w:r>
          <w:rPr>
            <w:color w:val="000000"/>
            <w:sz w:val="28"/>
            <w:szCs w:val="28"/>
          </w:rPr>
          <w:t xml:space="preserve"> </w:t>
        </w:r>
        <w:r w:rsidRPr="00EC72DB">
          <w:rPr>
            <w:color w:val="000000"/>
            <w:sz w:val="28"/>
            <w:szCs w:val="28"/>
          </w:rPr>
          <w:t xml:space="preserve">от 06.10.2003 № 131-ФЗ «Об общих принципах организации местного самоуправления в Российской Федерации» </w:t>
        </w:r>
      </w:hyperlink>
      <w:r w:rsidRPr="00EC72DB">
        <w:rPr>
          <w:color w:val="000000"/>
          <w:sz w:val="28"/>
          <w:szCs w:val="28"/>
        </w:rPr>
        <w:t>в целях проведения мероприятий, имеющих приоритетное значение для жителей Бабаевского муниципального  округа или его части, путем реализации инициативных проектов.</w:t>
      </w:r>
      <w:r w:rsidRPr="00EC72DB">
        <w:rPr>
          <w:b/>
          <w:color w:val="000000"/>
          <w:sz w:val="28"/>
          <w:szCs w:val="28"/>
        </w:rPr>
        <w:t xml:space="preserve"> 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2. Под инициативным проектом понимается проект, внесенный в администрацию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 или его части по решению вопросов местного значения или иных вопросов, право решения которых, предоставлено органам местного самоуправления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>.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3. Целью реализации инициативных проектов является активизация участия жителей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 которых, предоставлено органам местного самоуправления.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4. Задачами реализации инициативных проектов являются: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1) повышение 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 w:rsidRPr="00EC72DB">
        <w:rPr>
          <w:sz w:val="28"/>
          <w:szCs w:val="28"/>
        </w:rPr>
        <w:t>контроля за</w:t>
      </w:r>
      <w:proofErr w:type="gramEnd"/>
      <w:r w:rsidRPr="00EC72DB">
        <w:rPr>
          <w:sz w:val="28"/>
          <w:szCs w:val="28"/>
        </w:rPr>
        <w:t xml:space="preserve"> деятельностью органов местного самоуправления Бабаевского муниципального 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 в ходе реализации инициативных проектов;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2) повышение открытости деятельности органов местного самоуправления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>.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3) развитие взаимодействия администрации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 с жителями и территориальным общественным самоуправлением 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. 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5. Принципами реализации инициативных проектов являются: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lastRenderedPageBreak/>
        <w:t xml:space="preserve">1) равная доступность для всех граждан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 в выдвижении инициативных проектов;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2) конкурсный отбор инициативных проектов; 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3) открытость и гласность процедур при выдвижении и рассмотрении инициативных проектов.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6. Участниками реализации инициативных проектов являются: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1) администрация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>;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2) население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>;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3) органы территориального общественного самоуправления;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4) товарищества собственников жилья;</w:t>
      </w:r>
    </w:p>
    <w:p w:rsidR="00EC72DB" w:rsidRPr="00EC72DB" w:rsidRDefault="00EC72DB" w:rsidP="00EC72DB">
      <w:pPr>
        <w:ind w:firstLine="709"/>
        <w:jc w:val="both"/>
        <w:rPr>
          <w:rFonts w:ascii="Calibri" w:hAnsi="Calibri"/>
          <w:sz w:val="28"/>
          <w:szCs w:val="28"/>
        </w:rPr>
      </w:pPr>
      <w:r w:rsidRPr="00EC72DB">
        <w:rPr>
          <w:sz w:val="28"/>
          <w:szCs w:val="28"/>
        </w:rPr>
        <w:t>5) 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Pr="00EC72DB">
        <w:rPr>
          <w:sz w:val="28"/>
          <w:szCs w:val="28"/>
        </w:rPr>
        <w:t>дств дл</w:t>
      </w:r>
      <w:proofErr w:type="gramEnd"/>
      <w:r w:rsidRPr="00EC72DB">
        <w:rPr>
          <w:sz w:val="28"/>
          <w:szCs w:val="28"/>
        </w:rPr>
        <w:t xml:space="preserve">я реализации проекта (далее - организации и другие внебюджетные источники). </w:t>
      </w:r>
    </w:p>
    <w:p w:rsidR="00EC72DB" w:rsidRPr="00EC72DB" w:rsidRDefault="00EC72DB" w:rsidP="00EC72DB">
      <w:pPr>
        <w:jc w:val="both"/>
        <w:rPr>
          <w:sz w:val="28"/>
          <w:szCs w:val="28"/>
        </w:rPr>
      </w:pPr>
    </w:p>
    <w:p w:rsidR="00EC72DB" w:rsidRPr="00EC72DB" w:rsidRDefault="00EC72DB" w:rsidP="00EC72DB">
      <w:pPr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EC72DB">
        <w:rPr>
          <w:sz w:val="28"/>
          <w:szCs w:val="28"/>
        </w:rPr>
        <w:t>Порядок внесения инициативного проекта</w:t>
      </w:r>
    </w:p>
    <w:p w:rsidR="00EC72DB" w:rsidRPr="00EC72DB" w:rsidRDefault="00EC72DB" w:rsidP="00EC72DB">
      <w:pPr>
        <w:jc w:val="both"/>
        <w:rPr>
          <w:sz w:val="28"/>
          <w:szCs w:val="28"/>
        </w:rPr>
      </w:pPr>
    </w:p>
    <w:p w:rsidR="00EC72DB" w:rsidRPr="00EC72DB" w:rsidRDefault="00581AB8" w:rsidP="00EC7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C72DB">
        <w:rPr>
          <w:sz w:val="28"/>
          <w:szCs w:val="28"/>
        </w:rPr>
        <w:t>.</w:t>
      </w:r>
      <w:r w:rsidR="00EC72DB" w:rsidRPr="00EC72DB">
        <w:rPr>
          <w:sz w:val="28"/>
          <w:szCs w:val="28"/>
        </w:rPr>
        <w:t xml:space="preserve"> Инициаторами инициативного проекта (далее – инициаторы проекта) вправе выступать: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; 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2) органы территориального общественного самоуправления; </w:t>
      </w:r>
    </w:p>
    <w:p w:rsidR="006A75F8" w:rsidRDefault="00EC72DB" w:rsidP="006A75F8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3) товарищества собственников жилья</w:t>
      </w:r>
      <w:r w:rsidR="006A75F8">
        <w:rPr>
          <w:sz w:val="28"/>
          <w:szCs w:val="28"/>
        </w:rPr>
        <w:t>;</w:t>
      </w:r>
    </w:p>
    <w:p w:rsidR="006A75F8" w:rsidRDefault="006A75F8" w:rsidP="006A75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4) </w:t>
      </w:r>
      <w:r w:rsidR="00EC72DB" w:rsidRPr="00EC72DB">
        <w:rPr>
          <w:sz w:val="24"/>
          <w:szCs w:val="24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староста сельского населенного пункта;</w:t>
      </w:r>
    </w:p>
    <w:p w:rsidR="006A75F8" w:rsidRDefault="006A75F8" w:rsidP="006A75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социально – ориентированные некоммерческие организации</w:t>
      </w:r>
      <w:r w:rsidR="00446C11">
        <w:rPr>
          <w:rFonts w:eastAsiaTheme="minorHAnsi"/>
          <w:sz w:val="28"/>
          <w:szCs w:val="28"/>
          <w:lang w:eastAsia="en-US"/>
        </w:rPr>
        <w:t>.</w:t>
      </w:r>
    </w:p>
    <w:p w:rsidR="00EC72DB" w:rsidRPr="00EC72DB" w:rsidRDefault="00581AB8" w:rsidP="00EC7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C72DB" w:rsidRPr="00EC72DB">
        <w:rPr>
          <w:sz w:val="28"/>
          <w:szCs w:val="28"/>
        </w:rPr>
        <w:t xml:space="preserve">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 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sz w:val="28"/>
          <w:szCs w:val="28"/>
        </w:rPr>
        <w:t xml:space="preserve"> и содержать следующие сведения:</w:t>
      </w:r>
    </w:p>
    <w:p w:rsidR="00EC72DB" w:rsidRPr="00EC72DB" w:rsidRDefault="00EC72DB" w:rsidP="00EC72DB">
      <w:pPr>
        <w:ind w:firstLine="709"/>
        <w:jc w:val="both"/>
        <w:rPr>
          <w:sz w:val="24"/>
          <w:szCs w:val="24"/>
        </w:rPr>
      </w:pPr>
      <w:r w:rsidRPr="00EC72DB">
        <w:rPr>
          <w:sz w:val="28"/>
          <w:szCs w:val="28"/>
        </w:rPr>
        <w:t xml:space="preserve">1) описание проблемы, решение которой имеет приоритетное значение для жителей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 или его части; </w:t>
      </w:r>
    </w:p>
    <w:p w:rsidR="00EC72DB" w:rsidRPr="00EC72DB" w:rsidRDefault="00EC72DB" w:rsidP="00EC72DB">
      <w:pPr>
        <w:ind w:firstLine="709"/>
        <w:jc w:val="both"/>
        <w:rPr>
          <w:sz w:val="24"/>
          <w:szCs w:val="24"/>
        </w:rPr>
      </w:pPr>
      <w:r w:rsidRPr="00EC72DB">
        <w:rPr>
          <w:sz w:val="28"/>
          <w:szCs w:val="28"/>
        </w:rPr>
        <w:t>2) обоснование предложений по решению указанной проблемы;</w:t>
      </w:r>
    </w:p>
    <w:p w:rsidR="00EC72DB" w:rsidRPr="00EC72DB" w:rsidRDefault="00EC72DB" w:rsidP="00EC72DB">
      <w:pPr>
        <w:ind w:firstLine="709"/>
        <w:jc w:val="both"/>
        <w:rPr>
          <w:sz w:val="24"/>
          <w:szCs w:val="24"/>
        </w:rPr>
      </w:pPr>
      <w:r w:rsidRPr="00EC72DB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EC72DB" w:rsidRPr="00EC72DB" w:rsidRDefault="00EC72DB" w:rsidP="00EC72DB">
      <w:pPr>
        <w:ind w:firstLine="709"/>
        <w:jc w:val="both"/>
        <w:rPr>
          <w:sz w:val="24"/>
          <w:szCs w:val="24"/>
        </w:rPr>
      </w:pPr>
      <w:r w:rsidRPr="00EC72DB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EC72DB" w:rsidRPr="00EC72DB" w:rsidRDefault="00EC72DB" w:rsidP="00EC72DB">
      <w:pPr>
        <w:ind w:firstLine="709"/>
        <w:jc w:val="both"/>
        <w:rPr>
          <w:sz w:val="24"/>
          <w:szCs w:val="24"/>
        </w:rPr>
      </w:pPr>
      <w:r w:rsidRPr="00EC72DB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EC72DB">
        <w:rPr>
          <w:sz w:val="28"/>
          <w:szCs w:val="28"/>
        </w:rPr>
        <w:t>дств в р</w:t>
      </w:r>
      <w:proofErr w:type="gramEnd"/>
      <w:r w:rsidRPr="00EC72DB">
        <w:rPr>
          <w:sz w:val="28"/>
          <w:szCs w:val="28"/>
        </w:rPr>
        <w:t>еализации инициативного проекта, за исключением планируемого объема инициативных платежей;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lastRenderedPageBreak/>
        <w:t xml:space="preserve">9) гарантийное письмо индивидуального предпринимателя, юридического или физического лица, </w:t>
      </w:r>
      <w:proofErr w:type="gramStart"/>
      <w:r w:rsidRPr="00EC72DB">
        <w:rPr>
          <w:sz w:val="28"/>
          <w:szCs w:val="28"/>
        </w:rPr>
        <w:t>выразивших</w:t>
      </w:r>
      <w:proofErr w:type="gramEnd"/>
      <w:r w:rsidRPr="00EC72DB">
        <w:rPr>
          <w:sz w:val="28"/>
          <w:szCs w:val="28"/>
        </w:rPr>
        <w:t xml:space="preserve"> желание принять участие в </w:t>
      </w:r>
      <w:proofErr w:type="spellStart"/>
      <w:r w:rsidRPr="00EC72DB">
        <w:rPr>
          <w:sz w:val="28"/>
          <w:szCs w:val="28"/>
        </w:rPr>
        <w:t>софинансировании</w:t>
      </w:r>
      <w:proofErr w:type="spellEnd"/>
      <w:r w:rsidRPr="00EC72DB">
        <w:rPr>
          <w:sz w:val="28"/>
          <w:szCs w:val="28"/>
        </w:rPr>
        <w:t xml:space="preserve"> инициативного проекта,</w:t>
      </w:r>
      <w:r w:rsidRPr="00EC72DB">
        <w:rPr>
          <w:sz w:val="24"/>
          <w:szCs w:val="24"/>
        </w:rPr>
        <w:t xml:space="preserve"> </w:t>
      </w:r>
      <w:r w:rsidRPr="00EC72DB">
        <w:rPr>
          <w:sz w:val="28"/>
          <w:szCs w:val="28"/>
        </w:rPr>
        <w:t xml:space="preserve">подтверждающее обязательства по финансовому обеспечению проекта (при наличии); </w:t>
      </w:r>
    </w:p>
    <w:p w:rsidR="00EC72DB" w:rsidRPr="00EC72DB" w:rsidRDefault="00EC72DB" w:rsidP="00EC7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10) указание на территорию 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, на которой могут реализовываться инициативные проекты, утвержденным решением Представительного Собрания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>;</w:t>
      </w:r>
    </w:p>
    <w:p w:rsidR="00EC72DB" w:rsidRPr="00EC72DB" w:rsidRDefault="00EC72DB" w:rsidP="00EC72D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C72DB">
        <w:rPr>
          <w:sz w:val="28"/>
          <w:szCs w:val="28"/>
        </w:rPr>
        <w:t xml:space="preserve">11) протокол собрания (конференции) граждан по вопросу о поддержке и выдвижении инициативного проекта жителями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i/>
          <w:sz w:val="28"/>
          <w:szCs w:val="28"/>
        </w:rPr>
        <w:t>;</w:t>
      </w:r>
    </w:p>
    <w:p w:rsidR="00EC72DB" w:rsidRPr="00EC72DB" w:rsidRDefault="00EC72DB" w:rsidP="00EC7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EC72DB" w:rsidRPr="00EC72DB" w:rsidRDefault="00EC72DB" w:rsidP="00EC7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EC72DB" w:rsidRPr="00EC72DB" w:rsidRDefault="00EC72DB" w:rsidP="00EC7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14) указание на способ информирования администрацией</w:t>
      </w:r>
      <w:r w:rsidRPr="00EC72DB">
        <w:rPr>
          <w:b/>
          <w:sz w:val="28"/>
          <w:szCs w:val="28"/>
        </w:rPr>
        <w:t xml:space="preserve"> </w:t>
      </w:r>
      <w:r w:rsidRPr="00EC72DB">
        <w:rPr>
          <w:sz w:val="28"/>
          <w:szCs w:val="28"/>
        </w:rPr>
        <w:t xml:space="preserve">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 инициаторов проекта о рассмотрении инициативного проекта.</w:t>
      </w:r>
    </w:p>
    <w:p w:rsidR="00EC72DB" w:rsidRPr="00EC72DB" w:rsidRDefault="00581AB8" w:rsidP="00EC7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C72DB" w:rsidRPr="00EC72DB">
        <w:rPr>
          <w:sz w:val="28"/>
          <w:szCs w:val="28"/>
        </w:rPr>
        <w:t xml:space="preserve">. При разработке инициативного проекта его инициаторы обращаются в администрацию 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sz w:val="28"/>
          <w:szCs w:val="28"/>
        </w:rPr>
        <w:t xml:space="preserve"> для решения вопроса определения территории  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sz w:val="28"/>
          <w:szCs w:val="28"/>
        </w:rPr>
        <w:t xml:space="preserve"> или ее части, в границах которой предлагается реализовать данный проект. 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Администрация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 в течение 15 дней со дня получения обращения инициаторов проекта принимает реше</w:t>
      </w:r>
      <w:r w:rsidR="008C7961">
        <w:rPr>
          <w:sz w:val="28"/>
          <w:szCs w:val="28"/>
        </w:rPr>
        <w:t xml:space="preserve">ние в соответствии с </w:t>
      </w:r>
      <w:r w:rsidR="00116997">
        <w:rPr>
          <w:sz w:val="28"/>
          <w:szCs w:val="28"/>
        </w:rPr>
        <w:t>Порядком определения</w:t>
      </w:r>
      <w:r w:rsidRPr="00EC72DB">
        <w:rPr>
          <w:sz w:val="28"/>
          <w:szCs w:val="28"/>
        </w:rPr>
        <w:t xml:space="preserve"> территории или части территории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, предназначенной для реализации инициативных проектов, утвержденным настоящим решением.  </w:t>
      </w:r>
    </w:p>
    <w:p w:rsidR="00EC72DB" w:rsidRPr="00EC72DB" w:rsidRDefault="00581AB8" w:rsidP="00EC7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C72DB" w:rsidRPr="00EC72DB">
        <w:rPr>
          <w:sz w:val="28"/>
          <w:szCs w:val="28"/>
        </w:rPr>
        <w:t xml:space="preserve">. </w:t>
      </w:r>
      <w:proofErr w:type="gramStart"/>
      <w:r w:rsidR="00EC72DB" w:rsidRPr="00EC72DB">
        <w:rPr>
          <w:sz w:val="28"/>
          <w:szCs w:val="28"/>
        </w:rPr>
        <w:t xml:space="preserve">Инициативный проект до его внесения в администрацию 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 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sz w:val="28"/>
          <w:szCs w:val="28"/>
        </w:rPr>
        <w:t xml:space="preserve"> или его части и целесообразности его реализации, а также принятия собранием граждан или конференцией граждан решения о поддержке</w:t>
      </w:r>
      <w:proofErr w:type="gramEnd"/>
      <w:r w:rsidR="00EC72DB" w:rsidRPr="00EC72DB">
        <w:rPr>
          <w:sz w:val="28"/>
          <w:szCs w:val="28"/>
        </w:rPr>
        <w:t xml:space="preserve"> и </w:t>
      </w:r>
      <w:proofErr w:type="gramStart"/>
      <w:r w:rsidR="00EC72DB" w:rsidRPr="00EC72DB">
        <w:rPr>
          <w:sz w:val="28"/>
          <w:szCs w:val="28"/>
        </w:rPr>
        <w:t>выдвижении</w:t>
      </w:r>
      <w:proofErr w:type="gramEnd"/>
      <w:r w:rsidR="00EC72DB" w:rsidRPr="00EC72DB">
        <w:rPr>
          <w:sz w:val="28"/>
          <w:szCs w:val="28"/>
        </w:rPr>
        <w:t xml:space="preserve"> инициативного проекта. 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О проведении собрания (конференции) граждан жители  Бабаевского муниципального 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 должны быть проинформированы инициаторами проекта не менее чем за 15 дней до их проведения.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Итоги проведения собрания (конференции) граждан оформляются протоколом собрания (конференции) граждан о поддержке (отклонении) </w:t>
      </w:r>
      <w:r w:rsidRPr="00EC72DB">
        <w:rPr>
          <w:sz w:val="28"/>
          <w:szCs w:val="28"/>
        </w:rPr>
        <w:lastRenderedPageBreak/>
        <w:t>инициативног</w:t>
      </w:r>
      <w:proofErr w:type="gramStart"/>
      <w:r w:rsidRPr="00EC72DB">
        <w:rPr>
          <w:sz w:val="28"/>
          <w:szCs w:val="28"/>
        </w:rPr>
        <w:t>о(</w:t>
      </w:r>
      <w:proofErr w:type="spellStart"/>
      <w:proofErr w:type="gramEnd"/>
      <w:r w:rsidRPr="00EC72DB">
        <w:rPr>
          <w:sz w:val="28"/>
          <w:szCs w:val="28"/>
        </w:rPr>
        <w:t>ных</w:t>
      </w:r>
      <w:proofErr w:type="spellEnd"/>
      <w:r w:rsidRPr="00EC72DB">
        <w:rPr>
          <w:sz w:val="28"/>
          <w:szCs w:val="28"/>
        </w:rPr>
        <w:t>) проекта(</w:t>
      </w:r>
      <w:proofErr w:type="spellStart"/>
      <w:r w:rsidRPr="00EC72DB">
        <w:rPr>
          <w:sz w:val="28"/>
          <w:szCs w:val="28"/>
        </w:rPr>
        <w:t>ов</w:t>
      </w:r>
      <w:proofErr w:type="spellEnd"/>
      <w:r w:rsidRPr="00EC72DB">
        <w:rPr>
          <w:sz w:val="28"/>
          <w:szCs w:val="28"/>
        </w:rPr>
        <w:t xml:space="preserve">) для его (их) реализации на территории 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 по форме согласно Приложению 1 к настоящему Порядку.</w:t>
      </w:r>
    </w:p>
    <w:p w:rsidR="00EC72DB" w:rsidRPr="00EC72DB" w:rsidRDefault="00581AB8" w:rsidP="00EC7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C72DB" w:rsidRPr="00EC72DB">
        <w:rPr>
          <w:sz w:val="28"/>
          <w:szCs w:val="28"/>
        </w:rPr>
        <w:t xml:space="preserve">. Мнение граждан по вопросу о поддержке инициативного проекта может быть выявлено также путем опроса граждан, сбора их подписей. 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граждане, достигшие шестнадцатилетнего возраста и проживающие на территории муниципального образования (его части), на которой предлагается реализовать инициативный проект.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Сбор подписей граждан по вопросу о поддержке инициативного проекта осуществляется инициаторами проекта в форме подписного листа согласно приложению 2 к настоящему Порядку.</w:t>
      </w:r>
    </w:p>
    <w:p w:rsidR="00EC72DB" w:rsidRPr="00EC72DB" w:rsidRDefault="00581AB8" w:rsidP="00EC7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C72DB" w:rsidRPr="00EC72DB">
        <w:rPr>
          <w:sz w:val="28"/>
          <w:szCs w:val="28"/>
        </w:rPr>
        <w:t>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этом случае должна быть обеспечена идентификация участников опроса в целях соблюдения положения абза</w:t>
      </w:r>
      <w:r w:rsidR="00B82D74">
        <w:rPr>
          <w:sz w:val="28"/>
          <w:szCs w:val="28"/>
        </w:rPr>
        <w:t>ца второго части</w:t>
      </w:r>
      <w:r w:rsidR="00EC72DB" w:rsidRPr="00EC72DB">
        <w:rPr>
          <w:sz w:val="28"/>
          <w:szCs w:val="28"/>
        </w:rPr>
        <w:t xml:space="preserve"> 11 настоящего Порядка.</w:t>
      </w:r>
    </w:p>
    <w:p w:rsidR="00EC72DB" w:rsidRPr="00EC72DB" w:rsidRDefault="00581AB8" w:rsidP="00EC7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C72DB" w:rsidRPr="00EC72DB">
        <w:rPr>
          <w:sz w:val="28"/>
          <w:szCs w:val="28"/>
        </w:rPr>
        <w:t xml:space="preserve">. При внесении инициативного проекта в администрацию 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sz w:val="28"/>
          <w:szCs w:val="28"/>
        </w:rPr>
        <w:t xml:space="preserve"> инициаторы проекта прикладывают к нему протокол собрания (конференции) граждан, результаты опроса граждан (в случае его проведения) и (или) подписные листы, подтверждающие поддержку инициативного проекта жителями муниципального образования или его части (в случае сбора подписей), который должен содержать следующую информацию: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1) дату и время проведения собрания (конференции) граждан;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2) количество граждан, присутствовавших на собрании (конференции);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4) повестку дня о рассмотрении следующих вопросов: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а) утверждение инициативного проекта;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б) утверждение перечня и объемов работ по инициативному проекту;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в) принятие решения о размере софинансирования инициативного проекта жителями 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>;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г)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д) уровень софинансирования инициативного проекта за счет бюджета 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>;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EC72DB">
        <w:rPr>
          <w:sz w:val="28"/>
          <w:szCs w:val="28"/>
        </w:rPr>
        <w:t>неденежной</w:t>
      </w:r>
      <w:proofErr w:type="spellEnd"/>
      <w:r w:rsidRPr="00EC72DB">
        <w:rPr>
          <w:sz w:val="28"/>
          <w:szCs w:val="28"/>
        </w:rPr>
        <w:t xml:space="preserve"> форме (трудовое участие, материалы, и другие формы);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ж) принятие решения о порядке и сроках сбора средств софинансирования проекта;</w:t>
      </w:r>
    </w:p>
    <w:p w:rsidR="00EC72DB" w:rsidRPr="00EC72DB" w:rsidRDefault="00EC72DB" w:rsidP="00EC72DB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lastRenderedPageBreak/>
        <w:t xml:space="preserve">з)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 Бабаевского муниципального 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>, других органах и организациях при внесении и реализации инициативного проекта.</w:t>
      </w:r>
    </w:p>
    <w:p w:rsidR="00EC72DB" w:rsidRPr="00EC72DB" w:rsidRDefault="00EC72DB" w:rsidP="00EC72DB">
      <w:pPr>
        <w:jc w:val="center"/>
        <w:rPr>
          <w:sz w:val="28"/>
          <w:szCs w:val="28"/>
          <w:highlight w:val="yellow"/>
        </w:rPr>
      </w:pPr>
    </w:p>
    <w:p w:rsidR="00EC72DB" w:rsidRPr="00EC72DB" w:rsidRDefault="00EC72DB" w:rsidP="008C7961">
      <w:pPr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EC72DB">
        <w:rPr>
          <w:sz w:val="28"/>
          <w:szCs w:val="28"/>
        </w:rPr>
        <w:t xml:space="preserve">Информирование населения о поступлении инициативного проекта и обобщение предложений и замечаний жителей  Бабаевского муниципального </w:t>
      </w:r>
      <w:r>
        <w:rPr>
          <w:sz w:val="28"/>
          <w:szCs w:val="28"/>
        </w:rPr>
        <w:t>округа</w:t>
      </w:r>
    </w:p>
    <w:p w:rsidR="00EC72DB" w:rsidRPr="00EC72DB" w:rsidRDefault="00EC72DB" w:rsidP="008C7961">
      <w:pPr>
        <w:jc w:val="both"/>
        <w:rPr>
          <w:sz w:val="28"/>
          <w:szCs w:val="28"/>
          <w:highlight w:val="yellow"/>
        </w:rPr>
      </w:pPr>
    </w:p>
    <w:p w:rsidR="00EC72DB" w:rsidRPr="00EC72DB" w:rsidRDefault="00581AB8" w:rsidP="008C7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C72DB" w:rsidRPr="00EC72DB">
        <w:rPr>
          <w:sz w:val="28"/>
          <w:szCs w:val="28"/>
        </w:rPr>
        <w:t xml:space="preserve">. </w:t>
      </w:r>
      <w:r w:rsidR="00EC72DB" w:rsidRPr="00EC72DB">
        <w:rPr>
          <w:color w:val="000000"/>
          <w:sz w:val="28"/>
          <w:szCs w:val="28"/>
        </w:rPr>
        <w:t xml:space="preserve">Администрация Бабаевского муниципального </w:t>
      </w:r>
      <w:r w:rsidR="00EC72DB">
        <w:rPr>
          <w:color w:val="000000"/>
          <w:sz w:val="28"/>
          <w:szCs w:val="28"/>
        </w:rPr>
        <w:t>округа</w:t>
      </w:r>
      <w:r w:rsidR="00EC72DB" w:rsidRPr="00EC72DB">
        <w:rPr>
          <w:color w:val="FF0000"/>
          <w:sz w:val="28"/>
          <w:szCs w:val="28"/>
        </w:rPr>
        <w:t xml:space="preserve"> </w:t>
      </w:r>
      <w:r w:rsidR="00EC72DB" w:rsidRPr="00EC72DB">
        <w:rPr>
          <w:sz w:val="28"/>
          <w:szCs w:val="28"/>
        </w:rPr>
        <w:t xml:space="preserve">в течение трех рабочих дней со дня внесения инициативного проекта опубликовывает (обнародует) и размещает на официальном сайте администрации 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color w:val="FF0000"/>
          <w:sz w:val="28"/>
          <w:szCs w:val="28"/>
        </w:rPr>
        <w:t xml:space="preserve"> </w:t>
      </w:r>
      <w:r w:rsidR="00EC72DB" w:rsidRPr="00EC72DB">
        <w:rPr>
          <w:sz w:val="28"/>
          <w:szCs w:val="28"/>
        </w:rPr>
        <w:t xml:space="preserve">в информационно-телекоммуникационной сети «Интернет» следующую информацию: </w:t>
      </w:r>
    </w:p>
    <w:p w:rsidR="00EC72DB" w:rsidRPr="00EC72DB" w:rsidRDefault="00EC72DB" w:rsidP="008C7961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1) о внесении инициативного проекта, с указанием сведений, перечисленных в части 8 настоящего Порядка;</w:t>
      </w:r>
    </w:p>
    <w:p w:rsidR="00EC72DB" w:rsidRPr="00EC72DB" w:rsidRDefault="00EC72DB" w:rsidP="008C7961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2) об инициаторах проекта;</w:t>
      </w:r>
    </w:p>
    <w:p w:rsidR="00EC72DB" w:rsidRPr="00EC72DB" w:rsidRDefault="00EC72DB" w:rsidP="008C7961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3) о возможности направления жителями муниципального образования в адрес </w:t>
      </w:r>
      <w:r w:rsidRPr="00EC72DB">
        <w:rPr>
          <w:color w:val="000000"/>
          <w:sz w:val="28"/>
          <w:szCs w:val="28"/>
        </w:rPr>
        <w:t xml:space="preserve">администрации Бабаевского муниципального </w:t>
      </w:r>
      <w:r>
        <w:rPr>
          <w:color w:val="000000"/>
          <w:sz w:val="28"/>
          <w:szCs w:val="28"/>
        </w:rPr>
        <w:t>округа</w:t>
      </w:r>
      <w:r w:rsidRPr="00EC72DB">
        <w:rPr>
          <w:color w:val="000000"/>
          <w:sz w:val="28"/>
          <w:szCs w:val="28"/>
        </w:rPr>
        <w:t xml:space="preserve"> в</w:t>
      </w:r>
      <w:r w:rsidRPr="00EC72DB">
        <w:rPr>
          <w:sz w:val="28"/>
          <w:szCs w:val="28"/>
        </w:rPr>
        <w:t xml:space="preserve"> письменной или электронной форме замечаний и предложений по инициативному проекту и сроки их предоставления. </w:t>
      </w:r>
    </w:p>
    <w:p w:rsidR="00EC72DB" w:rsidRPr="00EC72DB" w:rsidRDefault="00581AB8" w:rsidP="008C7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C72DB" w:rsidRPr="00EC72DB">
        <w:rPr>
          <w:sz w:val="28"/>
          <w:szCs w:val="28"/>
        </w:rPr>
        <w:t xml:space="preserve">. Граждане, проживающие на территории 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i/>
          <w:sz w:val="28"/>
          <w:szCs w:val="28"/>
        </w:rPr>
        <w:t xml:space="preserve">, </w:t>
      </w:r>
      <w:r w:rsidR="00EC72DB" w:rsidRPr="00EC72DB">
        <w:rPr>
          <w:sz w:val="28"/>
          <w:szCs w:val="28"/>
        </w:rPr>
        <w:t>достигшие шестнадцатилетнего возраста</w:t>
      </w:r>
      <w:r w:rsidR="00EC72DB" w:rsidRPr="00EC72DB">
        <w:rPr>
          <w:i/>
          <w:sz w:val="28"/>
          <w:szCs w:val="28"/>
        </w:rPr>
        <w:t>,</w:t>
      </w:r>
      <w:r w:rsidR="00EC72DB" w:rsidRPr="00EC72DB">
        <w:rPr>
          <w:sz w:val="28"/>
          <w:szCs w:val="28"/>
        </w:rPr>
        <w:t xml:space="preserve"> и желающие выразить свое мнение, в сроки, установленные в соответствии с пунктом 3 части 14 настоящего Порядка, направляют в адрес администрации 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sz w:val="28"/>
          <w:szCs w:val="28"/>
        </w:rPr>
        <w:t xml:space="preserve"> замечания и предложения</w:t>
      </w:r>
      <w:r w:rsidR="00EC72DB" w:rsidRPr="00EC72DB">
        <w:rPr>
          <w:sz w:val="24"/>
          <w:szCs w:val="24"/>
        </w:rPr>
        <w:t xml:space="preserve"> </w:t>
      </w:r>
      <w:r w:rsidR="00EC72DB" w:rsidRPr="00EC72DB">
        <w:rPr>
          <w:sz w:val="28"/>
          <w:szCs w:val="28"/>
        </w:rPr>
        <w:t>по инициативному проекту.</w:t>
      </w:r>
    </w:p>
    <w:p w:rsidR="00EC72DB" w:rsidRPr="00EC72DB" w:rsidRDefault="00581AB8" w:rsidP="008C7961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16</w:t>
      </w:r>
      <w:r w:rsidR="00EC72DB" w:rsidRPr="00EC72DB">
        <w:rPr>
          <w:sz w:val="28"/>
          <w:szCs w:val="28"/>
        </w:rPr>
        <w:t xml:space="preserve">. </w:t>
      </w:r>
      <w:r w:rsidR="00EC72DB" w:rsidRPr="00EC72DB">
        <w:rPr>
          <w:color w:val="000000"/>
          <w:sz w:val="28"/>
          <w:szCs w:val="28"/>
        </w:rPr>
        <w:t>Администрация</w:t>
      </w:r>
      <w:r w:rsidR="00EC72DB" w:rsidRPr="00EC72DB">
        <w:rPr>
          <w:color w:val="FF0000"/>
          <w:sz w:val="28"/>
          <w:szCs w:val="28"/>
        </w:rPr>
        <w:t xml:space="preserve">  </w:t>
      </w:r>
      <w:r w:rsidR="00EC72DB" w:rsidRPr="00EC72DB">
        <w:rPr>
          <w:color w:val="000000"/>
          <w:sz w:val="28"/>
          <w:szCs w:val="28"/>
        </w:rPr>
        <w:t xml:space="preserve">Бабаевского муниципального </w:t>
      </w:r>
      <w:r w:rsidR="00EC72DB">
        <w:rPr>
          <w:color w:val="000000"/>
          <w:sz w:val="28"/>
          <w:szCs w:val="28"/>
        </w:rPr>
        <w:t>округа</w:t>
      </w:r>
      <w:r w:rsidR="00EC72DB" w:rsidRPr="00EC72DB">
        <w:rPr>
          <w:color w:val="FF0000"/>
          <w:sz w:val="28"/>
          <w:szCs w:val="28"/>
        </w:rPr>
        <w:t xml:space="preserve"> </w:t>
      </w:r>
      <w:r w:rsidR="00EC72DB" w:rsidRPr="00EC72DB">
        <w:rPr>
          <w:sz w:val="28"/>
          <w:szCs w:val="28"/>
        </w:rPr>
        <w:t>в течение пяти календарных дней со дня, следующего за днем истечения срока, установленного в соответствии с пунктом 3 части 14 настоящего Порядка, проводит обобщение поступивших замечаний и предложений, по результатам которого составляет заключение.</w:t>
      </w:r>
      <w:r w:rsidR="00EC72DB" w:rsidRPr="00EC72DB">
        <w:rPr>
          <w:sz w:val="28"/>
          <w:szCs w:val="28"/>
          <w:highlight w:val="yellow"/>
        </w:rPr>
        <w:t xml:space="preserve"> </w:t>
      </w:r>
    </w:p>
    <w:p w:rsidR="00EC72DB" w:rsidRPr="00EC72DB" w:rsidRDefault="00EC72DB" w:rsidP="008C7961">
      <w:pPr>
        <w:ind w:firstLine="709"/>
        <w:jc w:val="both"/>
        <w:rPr>
          <w:sz w:val="28"/>
          <w:szCs w:val="28"/>
          <w:highlight w:val="yellow"/>
        </w:rPr>
      </w:pPr>
      <w:r w:rsidRPr="00EC72DB">
        <w:rPr>
          <w:sz w:val="28"/>
          <w:szCs w:val="28"/>
        </w:rPr>
        <w:t xml:space="preserve"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администрации 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C72DB" w:rsidRPr="00EC72DB" w:rsidRDefault="00EC72DB" w:rsidP="00EC72DB">
      <w:pPr>
        <w:jc w:val="both"/>
        <w:rPr>
          <w:sz w:val="28"/>
          <w:szCs w:val="28"/>
          <w:highlight w:val="yellow"/>
        </w:rPr>
      </w:pPr>
    </w:p>
    <w:p w:rsidR="00EC72DB" w:rsidRPr="00EC72DB" w:rsidRDefault="00EC72DB" w:rsidP="008C7961">
      <w:pPr>
        <w:numPr>
          <w:ilvl w:val="0"/>
          <w:numId w:val="2"/>
        </w:numPr>
        <w:ind w:left="709" w:hanging="709"/>
        <w:jc w:val="center"/>
        <w:rPr>
          <w:sz w:val="28"/>
          <w:szCs w:val="28"/>
        </w:rPr>
      </w:pPr>
      <w:r w:rsidRPr="00EC72DB">
        <w:rPr>
          <w:sz w:val="28"/>
          <w:szCs w:val="28"/>
        </w:rPr>
        <w:t>Рассмотрение инициативного проекта</w:t>
      </w:r>
    </w:p>
    <w:p w:rsidR="00EC72DB" w:rsidRPr="00EC72DB" w:rsidRDefault="00EC72DB" w:rsidP="00EC72DB">
      <w:pPr>
        <w:jc w:val="both"/>
        <w:rPr>
          <w:sz w:val="28"/>
          <w:szCs w:val="28"/>
        </w:rPr>
      </w:pPr>
    </w:p>
    <w:p w:rsidR="00EC72DB" w:rsidRPr="00EC72DB" w:rsidRDefault="00581AB8" w:rsidP="008C7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C72DB" w:rsidRPr="00EC72DB">
        <w:rPr>
          <w:sz w:val="28"/>
          <w:szCs w:val="28"/>
        </w:rPr>
        <w:t xml:space="preserve">. Инициативный проект рассматривается администрацией 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sz w:val="28"/>
          <w:szCs w:val="28"/>
        </w:rPr>
        <w:t xml:space="preserve"> в течение 30 дней со дня его внесения. По результатам рассмотрения инициативного проекта администрация 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sz w:val="28"/>
          <w:szCs w:val="28"/>
        </w:rPr>
        <w:t xml:space="preserve"> принимает одно из следующих решений: </w:t>
      </w:r>
    </w:p>
    <w:p w:rsidR="00EC72DB" w:rsidRPr="00EC72DB" w:rsidRDefault="00EC72DB" w:rsidP="008C7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lastRenderedPageBreak/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EC72DB" w:rsidRPr="00EC72DB" w:rsidRDefault="00EC72DB" w:rsidP="008C7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C72DB" w:rsidRPr="00EC72DB" w:rsidRDefault="00446C11" w:rsidP="008C7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C72DB" w:rsidRPr="00EC72DB">
        <w:rPr>
          <w:sz w:val="28"/>
          <w:szCs w:val="28"/>
        </w:rPr>
        <w:t xml:space="preserve">. Администрация 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sz w:val="28"/>
          <w:szCs w:val="28"/>
        </w:rPr>
        <w:t xml:space="preserve"> вправе отказать в поддержке инициативного проекта в случаях:</w:t>
      </w:r>
    </w:p>
    <w:p w:rsidR="00EC72DB" w:rsidRPr="00EC72DB" w:rsidRDefault="00EC72DB" w:rsidP="008C7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1) несоблюдения установленного порядка внесения инициативного проекта и его рассмотрения;</w:t>
      </w:r>
    </w:p>
    <w:p w:rsidR="00EC72DB" w:rsidRPr="00EC72DB" w:rsidRDefault="00EC72DB" w:rsidP="008C796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EC72DB">
        <w:rPr>
          <w:sz w:val="28"/>
          <w:szCs w:val="28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Вологодской области, Уставу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>;</w:t>
      </w:r>
    </w:p>
    <w:p w:rsidR="00EC72DB" w:rsidRPr="00EC72DB" w:rsidRDefault="00EC72DB" w:rsidP="008C7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3) невозможности реализации инициативного проекта ввиду отсутствия у администрации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 необходимых полномочий и прав;</w:t>
      </w:r>
    </w:p>
    <w:p w:rsidR="00EC72DB" w:rsidRPr="00EC72DB" w:rsidRDefault="00EC72DB" w:rsidP="008C7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C72DB" w:rsidRPr="00EC72DB" w:rsidRDefault="00EC72DB" w:rsidP="008C7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5) наличия возможности решения описанной в инициативном проекте проблемы более эффективным способом;</w:t>
      </w:r>
    </w:p>
    <w:p w:rsidR="00EC72DB" w:rsidRPr="00EC72DB" w:rsidRDefault="00EC72DB" w:rsidP="008C7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6) признания инициативного проекта не прошедшим конкурсный отбор.</w:t>
      </w:r>
    </w:p>
    <w:p w:rsidR="00EC72DB" w:rsidRPr="00EC72DB" w:rsidRDefault="00446C11" w:rsidP="008C7961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19</w:t>
      </w:r>
      <w:r w:rsidR="00EC72DB" w:rsidRPr="00EC72DB">
        <w:rPr>
          <w:sz w:val="28"/>
          <w:szCs w:val="28"/>
        </w:rPr>
        <w:t xml:space="preserve">. Администрация 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sz w:val="28"/>
          <w:szCs w:val="28"/>
        </w:rPr>
        <w:t xml:space="preserve"> вправе, а в случае, предусмотренном пунктом 5 части 18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EC72DB" w:rsidRPr="00EC72DB" w:rsidRDefault="00446C11" w:rsidP="008C7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A75F8">
        <w:rPr>
          <w:sz w:val="28"/>
          <w:szCs w:val="28"/>
        </w:rPr>
        <w:t>.</w:t>
      </w:r>
      <w:r w:rsidR="00EC72DB" w:rsidRPr="00EC72DB">
        <w:rPr>
          <w:sz w:val="28"/>
          <w:szCs w:val="28"/>
        </w:rPr>
        <w:t xml:space="preserve"> В случае</w:t>
      </w:r>
      <w:proofErr w:type="gramStart"/>
      <w:r w:rsidR="00EC72DB" w:rsidRPr="00EC72DB">
        <w:rPr>
          <w:sz w:val="28"/>
          <w:szCs w:val="28"/>
        </w:rPr>
        <w:t>,</w:t>
      </w:r>
      <w:proofErr w:type="gramEnd"/>
      <w:r w:rsidR="00EC72DB" w:rsidRPr="00EC72DB">
        <w:rPr>
          <w:sz w:val="28"/>
          <w:szCs w:val="28"/>
        </w:rPr>
        <w:t xml:space="preserve"> если в администрацию 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sz w:val="28"/>
          <w:szCs w:val="28"/>
        </w:rPr>
        <w:t xml:space="preserve"> внесено несколько инициативных проектов, в том числе с постановкой аналогичных по содержанию приоритетных проблем, то администрация 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sz w:val="28"/>
          <w:szCs w:val="28"/>
        </w:rPr>
        <w:t xml:space="preserve"> организует проведение конкурсного отбора в Порядке проведения конкурсного отбора инициативных проектов для реализации на территории 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sz w:val="28"/>
          <w:szCs w:val="28"/>
        </w:rPr>
        <w:t xml:space="preserve">, утвержденном решением Представительного Собрания 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sz w:val="28"/>
          <w:szCs w:val="28"/>
        </w:rPr>
        <w:t>, и информирует об этом инициаторов проектов.</w:t>
      </w:r>
    </w:p>
    <w:p w:rsidR="00EC72DB" w:rsidRPr="00EC72DB" w:rsidRDefault="00446C11" w:rsidP="008C7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C72DB" w:rsidRPr="00EC72DB">
        <w:rPr>
          <w:sz w:val="28"/>
          <w:szCs w:val="28"/>
        </w:rPr>
        <w:t>. Проведение конкурсного отбора возлагается на коллегиальный орган – конкурсную комиссию, формирование и деятельность которой определяется, Положением о конкурсной комиссии по организации и проведению конкурсного отбора инициативных проектов, утвержденным настоящим решением.</w:t>
      </w:r>
    </w:p>
    <w:p w:rsidR="00EC72DB" w:rsidRPr="00EC72DB" w:rsidRDefault="00EC72DB" w:rsidP="00EC72DB">
      <w:pPr>
        <w:jc w:val="center"/>
        <w:rPr>
          <w:sz w:val="28"/>
          <w:szCs w:val="28"/>
        </w:rPr>
      </w:pPr>
    </w:p>
    <w:p w:rsidR="00EC72DB" w:rsidRPr="00EC72DB" w:rsidRDefault="00EC72DB" w:rsidP="006A75F8">
      <w:pPr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EC72DB">
        <w:rPr>
          <w:sz w:val="28"/>
          <w:szCs w:val="28"/>
        </w:rPr>
        <w:t>Порядок финансирования инициативного проекта</w:t>
      </w:r>
    </w:p>
    <w:p w:rsidR="00EC72DB" w:rsidRPr="00EC72DB" w:rsidRDefault="00EC72DB" w:rsidP="00EC72DB">
      <w:pPr>
        <w:jc w:val="both"/>
        <w:rPr>
          <w:sz w:val="28"/>
          <w:szCs w:val="28"/>
        </w:rPr>
      </w:pPr>
    </w:p>
    <w:p w:rsidR="00EC72DB" w:rsidRPr="00EC72DB" w:rsidRDefault="00446C11" w:rsidP="006A7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C72DB" w:rsidRPr="00EC72DB">
        <w:rPr>
          <w:sz w:val="28"/>
          <w:szCs w:val="28"/>
        </w:rPr>
        <w:t xml:space="preserve">. </w:t>
      </w:r>
      <w:proofErr w:type="gramStart"/>
      <w:r w:rsidR="00EC72DB" w:rsidRPr="00EC72DB">
        <w:rPr>
          <w:sz w:val="28"/>
          <w:szCs w:val="28"/>
        </w:rPr>
        <w:t>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формируемые, 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обязательств.</w:t>
      </w:r>
      <w:proofErr w:type="gramEnd"/>
    </w:p>
    <w:p w:rsidR="00EC72DB" w:rsidRPr="00EC72DB" w:rsidRDefault="00446C11" w:rsidP="006A7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EC72DB" w:rsidRPr="00EC72DB">
        <w:rPr>
          <w:sz w:val="28"/>
          <w:szCs w:val="28"/>
        </w:rPr>
        <w:t xml:space="preserve"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sz w:val="28"/>
          <w:szCs w:val="28"/>
        </w:rPr>
        <w:t xml:space="preserve"> в целях реализации конкретных инициативных проектов. </w:t>
      </w:r>
    </w:p>
    <w:p w:rsidR="00EC72DB" w:rsidRPr="00EC72DB" w:rsidRDefault="00446C11" w:rsidP="006A7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EC72DB" w:rsidRPr="00EC72DB">
        <w:rPr>
          <w:sz w:val="28"/>
          <w:szCs w:val="28"/>
        </w:rPr>
        <w:t xml:space="preserve">. Администрацией 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sz w:val="28"/>
          <w:szCs w:val="28"/>
        </w:rPr>
        <w:t xml:space="preserve">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EC72DB" w:rsidRPr="00EC72DB" w:rsidRDefault="00446C11" w:rsidP="006A75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EC72DB" w:rsidRPr="00EC72DB">
        <w:rPr>
          <w:sz w:val="28"/>
          <w:szCs w:val="28"/>
        </w:rPr>
        <w:t xml:space="preserve">. Не допускается выделение финансовых средств из местного бюджета </w:t>
      </w:r>
      <w:proofErr w:type="gramStart"/>
      <w:r w:rsidR="00EC72DB" w:rsidRPr="00EC72DB">
        <w:rPr>
          <w:sz w:val="28"/>
          <w:szCs w:val="28"/>
        </w:rPr>
        <w:t>на</w:t>
      </w:r>
      <w:proofErr w:type="gramEnd"/>
      <w:r w:rsidR="00EC72DB" w:rsidRPr="00EC72DB">
        <w:rPr>
          <w:sz w:val="28"/>
          <w:szCs w:val="28"/>
        </w:rPr>
        <w:t>:</w:t>
      </w:r>
    </w:p>
    <w:p w:rsidR="00EC72DB" w:rsidRPr="00EC72DB" w:rsidRDefault="00EC72DB" w:rsidP="006A75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1)  объекты частной собственности;</w:t>
      </w:r>
    </w:p>
    <w:p w:rsidR="00EC72DB" w:rsidRPr="00EC72DB" w:rsidRDefault="00EC72DB" w:rsidP="006A75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EC72DB" w:rsidRPr="00EC72DB" w:rsidRDefault="00EC72DB" w:rsidP="006A75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3) проекты, которые могут иметь негативное воздействие на окружающую среду;</w:t>
      </w:r>
    </w:p>
    <w:p w:rsidR="00EC72DB" w:rsidRPr="00EC72DB" w:rsidRDefault="007C7339" w:rsidP="006A75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72DB" w:rsidRPr="00EC72DB">
        <w:rPr>
          <w:sz w:val="28"/>
          <w:szCs w:val="28"/>
        </w:rPr>
        <w:t>) объекты, используемые для нужд органов местного самоуправления.</w:t>
      </w:r>
    </w:p>
    <w:p w:rsidR="00EC72DB" w:rsidRPr="00EC72DB" w:rsidRDefault="00EC72DB" w:rsidP="006A75F8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26. Уровень софинансирования инициативного проекта за счет средств местного бюджета составляет не более 25 %.</w:t>
      </w:r>
    </w:p>
    <w:p w:rsidR="00EC72DB" w:rsidRPr="00EC72DB" w:rsidRDefault="00446C11" w:rsidP="006A7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C72DB" w:rsidRPr="00EC72DB">
        <w:rPr>
          <w:sz w:val="28"/>
          <w:szCs w:val="28"/>
        </w:rPr>
        <w:t xml:space="preserve">. Документальным подтверждением софинансирования инициативного проекта жителями Бабаевского муниципального  </w:t>
      </w:r>
      <w:r w:rsidR="00EC72DB">
        <w:rPr>
          <w:sz w:val="28"/>
          <w:szCs w:val="28"/>
        </w:rPr>
        <w:t>округа</w:t>
      </w:r>
      <w:r w:rsidR="00EC72DB" w:rsidRPr="00EC72DB">
        <w:rPr>
          <w:sz w:val="28"/>
          <w:szCs w:val="28"/>
        </w:rPr>
        <w:t>, индивидуальными предпринимателями, юридическими лицами, являются договоры пожертвования,</w:t>
      </w:r>
      <w:r w:rsidR="00EC72DB" w:rsidRPr="00EC72DB">
        <w:rPr>
          <w:sz w:val="24"/>
          <w:szCs w:val="24"/>
        </w:rPr>
        <w:t xml:space="preserve"> </w:t>
      </w:r>
      <w:r w:rsidR="00EC72DB" w:rsidRPr="00EC72DB">
        <w:rPr>
          <w:sz w:val="28"/>
          <w:szCs w:val="28"/>
        </w:rPr>
        <w:t>платежные поручения.</w:t>
      </w:r>
    </w:p>
    <w:p w:rsidR="00EC72DB" w:rsidRPr="00EC72DB" w:rsidRDefault="00446C11" w:rsidP="006A7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EC72DB" w:rsidRPr="00EC72DB">
        <w:rPr>
          <w:sz w:val="28"/>
          <w:szCs w:val="28"/>
        </w:rPr>
        <w:t>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EC72DB" w:rsidRPr="00EC72DB" w:rsidRDefault="00446C11" w:rsidP="006A7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EC72DB" w:rsidRPr="00EC72DB">
        <w:rPr>
          <w:sz w:val="28"/>
          <w:szCs w:val="28"/>
        </w:rPr>
        <w:t xml:space="preserve">. Исполнитель предоставляет отчетность об использовании денежных средств, полученных за счет средств жителей 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sz w:val="28"/>
          <w:szCs w:val="28"/>
        </w:rPr>
        <w:t>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EC72DB" w:rsidRPr="00EC72DB" w:rsidRDefault="00446C11" w:rsidP="006A7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EC72DB" w:rsidRPr="00EC72DB">
        <w:rPr>
          <w:sz w:val="28"/>
          <w:szCs w:val="28"/>
        </w:rPr>
        <w:t>. В случае</w:t>
      </w:r>
      <w:proofErr w:type="gramStart"/>
      <w:r w:rsidR="00EC72DB" w:rsidRPr="00EC72DB">
        <w:rPr>
          <w:sz w:val="28"/>
          <w:szCs w:val="28"/>
        </w:rPr>
        <w:t>,</w:t>
      </w:r>
      <w:proofErr w:type="gramEnd"/>
      <w:r w:rsidR="00EC72DB" w:rsidRPr="00EC72DB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конца финансового года.</w:t>
      </w:r>
    </w:p>
    <w:p w:rsidR="00EC72DB" w:rsidRPr="00EC72DB" w:rsidRDefault="00446C11" w:rsidP="006A7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EC72DB" w:rsidRPr="00EC72DB">
        <w:rPr>
          <w:sz w:val="28"/>
          <w:szCs w:val="28"/>
        </w:rPr>
        <w:t xml:space="preserve">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="00EC72DB" w:rsidRPr="00EC72DB">
        <w:rPr>
          <w:sz w:val="28"/>
          <w:szCs w:val="28"/>
        </w:rPr>
        <w:t>лицам, осуществившим их перечисление в местный бюджет и распределяются</w:t>
      </w:r>
      <w:proofErr w:type="gramEnd"/>
      <w:r w:rsidR="00EC72DB" w:rsidRPr="00EC72DB">
        <w:rPr>
          <w:sz w:val="28"/>
          <w:szCs w:val="28"/>
        </w:rPr>
        <w:t xml:space="preserve"> между ними пропорционально от суммы вносимого финансирования.</w:t>
      </w:r>
    </w:p>
    <w:p w:rsidR="00EC72DB" w:rsidRPr="00EC72DB" w:rsidRDefault="00446C11" w:rsidP="006A7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EC72DB" w:rsidRPr="00EC72DB">
        <w:rPr>
          <w:sz w:val="28"/>
          <w:szCs w:val="28"/>
        </w:rPr>
        <w:t>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EC72DB" w:rsidRPr="00EC72DB" w:rsidRDefault="00446C11" w:rsidP="006A7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EC72DB" w:rsidRPr="00EC72DB">
        <w:rPr>
          <w:sz w:val="28"/>
          <w:szCs w:val="28"/>
        </w:rPr>
        <w:t xml:space="preserve">. </w:t>
      </w:r>
      <w:proofErr w:type="gramStart"/>
      <w:r w:rsidR="00EC72DB" w:rsidRPr="00EC72DB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софинансирования реализации инициативного проекта. </w:t>
      </w:r>
      <w:proofErr w:type="gramEnd"/>
    </w:p>
    <w:p w:rsidR="00EC72DB" w:rsidRPr="00EC72DB" w:rsidRDefault="00446C11" w:rsidP="006A7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EC72DB" w:rsidRPr="00EC72DB">
        <w:rPr>
          <w:sz w:val="28"/>
          <w:szCs w:val="28"/>
        </w:rPr>
        <w:t xml:space="preserve">. Исполнителю инициативного проекта, инициатором которого является ТОС, </w:t>
      </w:r>
      <w:proofErr w:type="gramStart"/>
      <w:r w:rsidR="00EC72DB" w:rsidRPr="00EC72DB">
        <w:rPr>
          <w:sz w:val="28"/>
          <w:szCs w:val="28"/>
        </w:rPr>
        <w:t>зарегистрированный</w:t>
      </w:r>
      <w:proofErr w:type="gramEnd"/>
      <w:r w:rsidR="00EC72DB" w:rsidRPr="00EC72DB">
        <w:rPr>
          <w:sz w:val="28"/>
          <w:szCs w:val="28"/>
        </w:rPr>
        <w:t xml:space="preserve"> в качестве юридического лица, может быть предоставлена субсидия. </w:t>
      </w:r>
    </w:p>
    <w:p w:rsidR="00EC72DB" w:rsidRPr="00EC72DB" w:rsidRDefault="00EC72DB" w:rsidP="00EC72DB">
      <w:pPr>
        <w:jc w:val="both"/>
        <w:rPr>
          <w:sz w:val="28"/>
          <w:szCs w:val="28"/>
        </w:rPr>
      </w:pPr>
    </w:p>
    <w:p w:rsidR="00EC72DB" w:rsidRPr="00EC72DB" w:rsidRDefault="00EC72DB" w:rsidP="006A75F8">
      <w:pPr>
        <w:numPr>
          <w:ilvl w:val="0"/>
          <w:numId w:val="2"/>
        </w:numPr>
        <w:ind w:left="0" w:firstLine="720"/>
        <w:jc w:val="center"/>
        <w:rPr>
          <w:sz w:val="28"/>
          <w:szCs w:val="28"/>
        </w:rPr>
      </w:pPr>
      <w:r w:rsidRPr="00EC72DB">
        <w:rPr>
          <w:sz w:val="28"/>
          <w:szCs w:val="28"/>
        </w:rPr>
        <w:t xml:space="preserve">Общественный </w:t>
      </w:r>
      <w:proofErr w:type="gramStart"/>
      <w:r w:rsidRPr="00EC72DB">
        <w:rPr>
          <w:sz w:val="28"/>
          <w:szCs w:val="28"/>
        </w:rPr>
        <w:t>контроль за</w:t>
      </w:r>
      <w:proofErr w:type="gramEnd"/>
      <w:r w:rsidRPr="00EC72DB">
        <w:rPr>
          <w:sz w:val="28"/>
          <w:szCs w:val="28"/>
        </w:rPr>
        <w:t xml:space="preserve"> реализацией инициативного проекта</w:t>
      </w:r>
    </w:p>
    <w:p w:rsidR="00EC72DB" w:rsidRPr="00EC72DB" w:rsidRDefault="00EC72DB" w:rsidP="00EC72DB">
      <w:pPr>
        <w:jc w:val="both"/>
        <w:rPr>
          <w:sz w:val="28"/>
          <w:szCs w:val="28"/>
        </w:rPr>
      </w:pPr>
    </w:p>
    <w:p w:rsidR="00EC72DB" w:rsidRPr="00EC72DB" w:rsidRDefault="00446C11" w:rsidP="006A7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EC72DB" w:rsidRPr="00EC72DB">
        <w:rPr>
          <w:sz w:val="28"/>
          <w:szCs w:val="28"/>
        </w:rPr>
        <w:t xml:space="preserve">. Инициаторы проекта, а также граждане, проживающие на территории 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sz w:val="28"/>
          <w:szCs w:val="28"/>
        </w:rPr>
        <w:t xml:space="preserve">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="00EC72DB" w:rsidRPr="00EC72DB">
        <w:rPr>
          <w:sz w:val="28"/>
          <w:szCs w:val="28"/>
        </w:rPr>
        <w:t>контроль за</w:t>
      </w:r>
      <w:proofErr w:type="gramEnd"/>
      <w:r w:rsidR="00EC72DB" w:rsidRPr="00EC72DB">
        <w:rPr>
          <w:sz w:val="28"/>
          <w:szCs w:val="28"/>
        </w:rPr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EC72DB" w:rsidRPr="00EC72DB" w:rsidRDefault="00446C11" w:rsidP="006A7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EC72DB" w:rsidRPr="00EC72DB">
        <w:rPr>
          <w:sz w:val="28"/>
          <w:szCs w:val="28"/>
        </w:rPr>
        <w:t xml:space="preserve">. Информация о ходе рассмотрения инициативного проекта администрацией 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sz w:val="28"/>
          <w:szCs w:val="28"/>
        </w:rPr>
        <w:t xml:space="preserve">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администрации 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EC72DB" w:rsidRPr="00EC72DB" w:rsidRDefault="00446C11" w:rsidP="006A7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EC72DB" w:rsidRPr="00EC72DB">
        <w:rPr>
          <w:sz w:val="28"/>
          <w:szCs w:val="28"/>
        </w:rPr>
        <w:t xml:space="preserve">. Отчет администрации 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sz w:val="28"/>
          <w:szCs w:val="28"/>
        </w:rPr>
        <w:t xml:space="preserve"> по итогам реализации инициативного проекта подлежит опубликованию (обнародованию) и размещению на официальном сайте администрации Бабаевского 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sz w:val="28"/>
          <w:szCs w:val="28"/>
        </w:rPr>
        <w:t xml:space="preserve"> 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EC72DB" w:rsidRPr="00EC72DB" w:rsidRDefault="00EC72DB" w:rsidP="00EC72DB">
      <w:pPr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                                                                       </w:t>
      </w:r>
    </w:p>
    <w:p w:rsidR="00EC72DB" w:rsidRPr="00EC72DB" w:rsidRDefault="00EC72DB" w:rsidP="00EC72DB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</w:p>
    <w:p w:rsidR="00EC72DB" w:rsidRPr="00EC72DB" w:rsidRDefault="00EC72DB" w:rsidP="00EC72DB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</w:p>
    <w:p w:rsidR="00EC72DB" w:rsidRPr="00EC72DB" w:rsidRDefault="00EC72DB" w:rsidP="00EC72DB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</w:p>
    <w:p w:rsidR="00EC72DB" w:rsidRPr="00EC72DB" w:rsidRDefault="00EC72DB" w:rsidP="00EC72DB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</w:p>
    <w:p w:rsidR="006A75F8" w:rsidRDefault="00EC72DB" w:rsidP="006A75F8">
      <w:pPr>
        <w:widowControl w:val="0"/>
        <w:autoSpaceDE w:val="0"/>
        <w:autoSpaceDN w:val="0"/>
        <w:ind w:firstLine="5103"/>
        <w:jc w:val="both"/>
        <w:rPr>
          <w:sz w:val="24"/>
          <w:szCs w:val="24"/>
        </w:rPr>
      </w:pPr>
      <w:r w:rsidRPr="00EC72DB">
        <w:rPr>
          <w:sz w:val="24"/>
          <w:szCs w:val="24"/>
        </w:rPr>
        <w:lastRenderedPageBreak/>
        <w:t>Приложение 1</w:t>
      </w:r>
    </w:p>
    <w:p w:rsidR="006A75F8" w:rsidRDefault="00EC72DB" w:rsidP="006A75F8">
      <w:pPr>
        <w:widowControl w:val="0"/>
        <w:autoSpaceDE w:val="0"/>
        <w:autoSpaceDN w:val="0"/>
        <w:ind w:firstLine="5103"/>
        <w:jc w:val="both"/>
        <w:rPr>
          <w:sz w:val="24"/>
          <w:szCs w:val="24"/>
        </w:rPr>
      </w:pPr>
      <w:r w:rsidRPr="00EC72DB">
        <w:rPr>
          <w:sz w:val="24"/>
          <w:szCs w:val="24"/>
        </w:rPr>
        <w:t xml:space="preserve">к Порядку о реализации </w:t>
      </w:r>
      <w:proofErr w:type="gramStart"/>
      <w:r w:rsidRPr="00EC72DB">
        <w:rPr>
          <w:sz w:val="24"/>
          <w:szCs w:val="24"/>
        </w:rPr>
        <w:t>инициативных</w:t>
      </w:r>
      <w:proofErr w:type="gramEnd"/>
    </w:p>
    <w:p w:rsidR="006A75F8" w:rsidRDefault="00EC72DB" w:rsidP="006A75F8">
      <w:pPr>
        <w:widowControl w:val="0"/>
        <w:autoSpaceDE w:val="0"/>
        <w:autoSpaceDN w:val="0"/>
        <w:ind w:firstLine="5103"/>
        <w:jc w:val="both"/>
        <w:rPr>
          <w:sz w:val="24"/>
          <w:szCs w:val="24"/>
        </w:rPr>
      </w:pPr>
      <w:r w:rsidRPr="00EC72DB">
        <w:rPr>
          <w:sz w:val="24"/>
          <w:szCs w:val="24"/>
        </w:rPr>
        <w:t>проектов на территории Бабаевского</w:t>
      </w:r>
    </w:p>
    <w:p w:rsidR="00EC72DB" w:rsidRPr="00EC72DB" w:rsidRDefault="00EC72DB" w:rsidP="006A75F8">
      <w:pPr>
        <w:widowControl w:val="0"/>
        <w:autoSpaceDE w:val="0"/>
        <w:autoSpaceDN w:val="0"/>
        <w:ind w:firstLine="5103"/>
        <w:jc w:val="both"/>
        <w:rPr>
          <w:sz w:val="24"/>
          <w:szCs w:val="24"/>
        </w:rPr>
      </w:pPr>
      <w:r w:rsidRPr="00EC72DB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округа</w:t>
      </w:r>
    </w:p>
    <w:p w:rsidR="00EC72DB" w:rsidRPr="00EC72DB" w:rsidRDefault="00EC72DB" w:rsidP="00EC72D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C72DB" w:rsidRPr="00EC72DB" w:rsidRDefault="00EC72DB" w:rsidP="00EC72DB">
      <w:pPr>
        <w:jc w:val="center"/>
        <w:rPr>
          <w:rFonts w:ascii="PT Astra Serif" w:hAnsi="PT Astra Serif"/>
          <w:b/>
          <w:sz w:val="24"/>
          <w:szCs w:val="24"/>
        </w:rPr>
      </w:pPr>
      <w:r w:rsidRPr="00EC72DB">
        <w:rPr>
          <w:rFonts w:ascii="PT Astra Serif" w:hAnsi="PT Astra Serif"/>
          <w:b/>
          <w:sz w:val="24"/>
          <w:szCs w:val="24"/>
        </w:rPr>
        <w:t>Протокол</w:t>
      </w:r>
    </w:p>
    <w:p w:rsidR="00EC72DB" w:rsidRPr="00EC72DB" w:rsidRDefault="00EC72DB" w:rsidP="00EC72DB">
      <w:pPr>
        <w:tabs>
          <w:tab w:val="center" w:pos="4677"/>
          <w:tab w:val="left" w:pos="6096"/>
          <w:tab w:val="right" w:pos="9354"/>
        </w:tabs>
        <w:rPr>
          <w:rFonts w:ascii="PT Astra Serif" w:hAnsi="PT Astra Serif"/>
          <w:b/>
          <w:sz w:val="24"/>
          <w:szCs w:val="24"/>
        </w:rPr>
      </w:pPr>
      <w:r w:rsidRPr="00EC72DB">
        <w:rPr>
          <w:rFonts w:ascii="PT Astra Serif" w:hAnsi="PT Astra Serif"/>
          <w:b/>
          <w:sz w:val="24"/>
          <w:szCs w:val="24"/>
        </w:rPr>
        <w:tab/>
        <w:t>собрания (конференции) граждан о поддержке (отклонении) инициативног</w:t>
      </w:r>
      <w:proofErr w:type="gramStart"/>
      <w:r w:rsidRPr="00EC72DB">
        <w:rPr>
          <w:rFonts w:ascii="PT Astra Serif" w:hAnsi="PT Astra Serif"/>
          <w:b/>
          <w:sz w:val="24"/>
          <w:szCs w:val="24"/>
        </w:rPr>
        <w:t>о(</w:t>
      </w:r>
      <w:proofErr w:type="spellStart"/>
      <w:proofErr w:type="gramEnd"/>
      <w:r w:rsidRPr="00EC72DB">
        <w:rPr>
          <w:rFonts w:ascii="PT Astra Serif" w:hAnsi="PT Astra Serif"/>
          <w:b/>
          <w:sz w:val="24"/>
          <w:szCs w:val="24"/>
        </w:rPr>
        <w:t>ных</w:t>
      </w:r>
      <w:proofErr w:type="spellEnd"/>
      <w:r w:rsidRPr="00EC72DB">
        <w:rPr>
          <w:rFonts w:ascii="PT Astra Serif" w:hAnsi="PT Astra Serif"/>
          <w:b/>
          <w:sz w:val="24"/>
          <w:szCs w:val="24"/>
        </w:rPr>
        <w:t>)</w:t>
      </w:r>
    </w:p>
    <w:p w:rsidR="00EC72DB" w:rsidRPr="00EC72DB" w:rsidRDefault="00EC72DB" w:rsidP="00EC72DB">
      <w:pPr>
        <w:tabs>
          <w:tab w:val="center" w:pos="4677"/>
          <w:tab w:val="left" w:pos="6096"/>
          <w:tab w:val="right" w:pos="9354"/>
        </w:tabs>
        <w:jc w:val="center"/>
        <w:rPr>
          <w:rFonts w:ascii="PT Astra Serif" w:hAnsi="PT Astra Serif"/>
          <w:b/>
          <w:sz w:val="24"/>
          <w:szCs w:val="24"/>
        </w:rPr>
      </w:pPr>
      <w:r w:rsidRPr="00EC72DB">
        <w:rPr>
          <w:rFonts w:ascii="PT Astra Serif" w:hAnsi="PT Astra Serif"/>
          <w:b/>
          <w:sz w:val="24"/>
          <w:szCs w:val="24"/>
        </w:rPr>
        <w:t>проект</w:t>
      </w:r>
      <w:proofErr w:type="gramStart"/>
      <w:r w:rsidRPr="00EC72DB">
        <w:rPr>
          <w:rFonts w:ascii="PT Astra Serif" w:hAnsi="PT Astra Serif"/>
          <w:b/>
          <w:sz w:val="24"/>
          <w:szCs w:val="24"/>
        </w:rPr>
        <w:t>а(</w:t>
      </w:r>
      <w:proofErr w:type="spellStart"/>
      <w:proofErr w:type="gramEnd"/>
      <w:r w:rsidRPr="00EC72DB">
        <w:rPr>
          <w:rFonts w:ascii="PT Astra Serif" w:hAnsi="PT Astra Serif"/>
          <w:b/>
          <w:sz w:val="24"/>
          <w:szCs w:val="24"/>
        </w:rPr>
        <w:t>ов</w:t>
      </w:r>
      <w:proofErr w:type="spellEnd"/>
      <w:r w:rsidRPr="00EC72DB">
        <w:rPr>
          <w:rFonts w:ascii="PT Astra Serif" w:hAnsi="PT Astra Serif"/>
          <w:b/>
          <w:sz w:val="24"/>
          <w:szCs w:val="24"/>
        </w:rPr>
        <w:t xml:space="preserve">) для его (их) реализации на территории  Бабаевского муниципального </w:t>
      </w:r>
      <w:r>
        <w:rPr>
          <w:rFonts w:ascii="PT Astra Serif" w:hAnsi="PT Astra Serif"/>
          <w:b/>
          <w:sz w:val="24"/>
          <w:szCs w:val="24"/>
        </w:rPr>
        <w:t>округа</w:t>
      </w:r>
    </w:p>
    <w:p w:rsidR="00EC72DB" w:rsidRPr="00EC72DB" w:rsidRDefault="00EC72DB" w:rsidP="00EC72DB">
      <w:pPr>
        <w:jc w:val="both"/>
        <w:rPr>
          <w:rFonts w:ascii="PT Astra Serif" w:hAnsi="PT Astra Serif"/>
          <w:sz w:val="24"/>
          <w:szCs w:val="24"/>
        </w:rPr>
      </w:pPr>
    </w:p>
    <w:p w:rsidR="00EC72DB" w:rsidRPr="00EC72DB" w:rsidRDefault="00EC72DB" w:rsidP="00EC72DB">
      <w:pPr>
        <w:jc w:val="both"/>
        <w:rPr>
          <w:sz w:val="24"/>
          <w:szCs w:val="24"/>
        </w:rPr>
      </w:pPr>
      <w:r w:rsidRPr="00EC72DB">
        <w:rPr>
          <w:sz w:val="24"/>
          <w:szCs w:val="24"/>
        </w:rPr>
        <w:t xml:space="preserve">Дата проведения собрания (конференции): «_____»  ____________ 20____ г. </w:t>
      </w:r>
    </w:p>
    <w:p w:rsidR="00EC72DB" w:rsidRPr="00EC72DB" w:rsidRDefault="00EC72DB" w:rsidP="00EC72DB">
      <w:pPr>
        <w:jc w:val="both"/>
      </w:pPr>
    </w:p>
    <w:p w:rsidR="00EC72DB" w:rsidRPr="00EC72DB" w:rsidRDefault="00EC72DB" w:rsidP="00EC72DB">
      <w:pPr>
        <w:jc w:val="both"/>
        <w:rPr>
          <w:sz w:val="24"/>
          <w:szCs w:val="24"/>
        </w:rPr>
      </w:pPr>
      <w:r w:rsidRPr="00EC72DB">
        <w:rPr>
          <w:sz w:val="24"/>
          <w:szCs w:val="24"/>
        </w:rPr>
        <w:t>Место проведения собрания (конференции):_________________________________</w:t>
      </w:r>
    </w:p>
    <w:p w:rsidR="00EC72DB" w:rsidRPr="00EC72DB" w:rsidRDefault="00EC72DB" w:rsidP="00EC72DB">
      <w:pPr>
        <w:jc w:val="both"/>
      </w:pPr>
    </w:p>
    <w:p w:rsidR="00EC72DB" w:rsidRPr="00EC72DB" w:rsidRDefault="00EC72DB" w:rsidP="00EC72DB">
      <w:pPr>
        <w:jc w:val="both"/>
        <w:rPr>
          <w:sz w:val="24"/>
          <w:szCs w:val="24"/>
        </w:rPr>
      </w:pPr>
      <w:r w:rsidRPr="00EC72DB">
        <w:rPr>
          <w:sz w:val="24"/>
          <w:szCs w:val="24"/>
        </w:rPr>
        <w:t xml:space="preserve">Время начала собрания (конференции): </w:t>
      </w:r>
      <w:r w:rsidRPr="00EC72DB">
        <w:rPr>
          <w:sz w:val="24"/>
          <w:szCs w:val="24"/>
        </w:rPr>
        <w:tab/>
        <w:t>____час</w:t>
      </w:r>
      <w:proofErr w:type="gramStart"/>
      <w:r w:rsidRPr="00EC72DB">
        <w:rPr>
          <w:sz w:val="24"/>
          <w:szCs w:val="24"/>
        </w:rPr>
        <w:t>.</w:t>
      </w:r>
      <w:proofErr w:type="gramEnd"/>
      <w:r w:rsidRPr="00EC72DB">
        <w:rPr>
          <w:sz w:val="24"/>
          <w:szCs w:val="24"/>
        </w:rPr>
        <w:t xml:space="preserve"> _________ </w:t>
      </w:r>
      <w:proofErr w:type="gramStart"/>
      <w:r w:rsidRPr="00EC72DB">
        <w:rPr>
          <w:sz w:val="24"/>
          <w:szCs w:val="24"/>
        </w:rPr>
        <w:t>м</w:t>
      </w:r>
      <w:proofErr w:type="gramEnd"/>
      <w:r w:rsidRPr="00EC72DB">
        <w:rPr>
          <w:sz w:val="24"/>
          <w:szCs w:val="24"/>
        </w:rPr>
        <w:t>ин</w:t>
      </w:r>
    </w:p>
    <w:p w:rsidR="00EC72DB" w:rsidRPr="00EC72DB" w:rsidRDefault="00EC72DB" w:rsidP="00EC72DB">
      <w:pPr>
        <w:jc w:val="both"/>
      </w:pPr>
    </w:p>
    <w:p w:rsidR="00EC72DB" w:rsidRPr="00EC72DB" w:rsidRDefault="00EC72DB" w:rsidP="00EC72DB">
      <w:pPr>
        <w:jc w:val="both"/>
        <w:rPr>
          <w:sz w:val="24"/>
          <w:szCs w:val="24"/>
        </w:rPr>
      </w:pPr>
      <w:r w:rsidRPr="00EC72DB">
        <w:rPr>
          <w:sz w:val="24"/>
          <w:szCs w:val="24"/>
        </w:rPr>
        <w:t>Время окончания собрания (конференции): _______ час ________ мин.</w:t>
      </w:r>
      <w:r w:rsidRPr="00EC72DB">
        <w:rPr>
          <w:sz w:val="24"/>
          <w:szCs w:val="24"/>
        </w:rPr>
        <w:tab/>
      </w:r>
    </w:p>
    <w:p w:rsidR="00EC72DB" w:rsidRPr="00EC72DB" w:rsidRDefault="00EC72DB" w:rsidP="00EC72DB">
      <w:pPr>
        <w:jc w:val="both"/>
      </w:pPr>
    </w:p>
    <w:p w:rsidR="00EC72DB" w:rsidRPr="00EC72DB" w:rsidRDefault="00EC72DB" w:rsidP="00EC72DB">
      <w:pPr>
        <w:jc w:val="both"/>
        <w:rPr>
          <w:sz w:val="24"/>
          <w:szCs w:val="24"/>
        </w:rPr>
      </w:pPr>
      <w:r w:rsidRPr="00EC72DB">
        <w:rPr>
          <w:sz w:val="24"/>
          <w:szCs w:val="24"/>
        </w:rPr>
        <w:t>Повестка собрания (конференции): _________________________________________</w:t>
      </w:r>
    </w:p>
    <w:p w:rsidR="00EC72DB" w:rsidRPr="00EC72DB" w:rsidRDefault="00EC72DB" w:rsidP="00EC72DB">
      <w:pPr>
        <w:jc w:val="both"/>
      </w:pPr>
    </w:p>
    <w:p w:rsidR="00EC72DB" w:rsidRPr="00EC72DB" w:rsidRDefault="00EC72DB" w:rsidP="00EC72DB">
      <w:pPr>
        <w:jc w:val="both"/>
        <w:rPr>
          <w:sz w:val="24"/>
          <w:szCs w:val="24"/>
        </w:rPr>
      </w:pPr>
      <w:r w:rsidRPr="00EC72DB">
        <w:rPr>
          <w:sz w:val="24"/>
          <w:szCs w:val="24"/>
        </w:rPr>
        <w:t>Ход собрания (конференции): ______________________________________________</w:t>
      </w:r>
    </w:p>
    <w:p w:rsidR="00EC72DB" w:rsidRPr="00EC72DB" w:rsidRDefault="00EC72DB" w:rsidP="00EC72DB">
      <w:pPr>
        <w:jc w:val="both"/>
        <w:rPr>
          <w:sz w:val="24"/>
          <w:szCs w:val="24"/>
        </w:rPr>
      </w:pPr>
      <w:r w:rsidRPr="00EC72DB">
        <w:rPr>
          <w:sz w:val="24"/>
          <w:szCs w:val="24"/>
        </w:rPr>
        <w:t>________________________________________________________________________</w:t>
      </w:r>
    </w:p>
    <w:p w:rsidR="00EC72DB" w:rsidRPr="00EC72DB" w:rsidRDefault="00EC72DB" w:rsidP="00EC72DB">
      <w:pPr>
        <w:jc w:val="center"/>
        <w:rPr>
          <w:i/>
          <w:sz w:val="24"/>
          <w:szCs w:val="24"/>
        </w:rPr>
      </w:pPr>
      <w:r w:rsidRPr="00EC72DB">
        <w:rPr>
          <w:i/>
          <w:sz w:val="24"/>
          <w:szCs w:val="24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EC72DB" w:rsidRPr="00EC72DB" w:rsidRDefault="00EC72DB" w:rsidP="00EC72DB">
      <w:pPr>
        <w:jc w:val="both"/>
      </w:pPr>
      <w:r w:rsidRPr="00EC72DB">
        <w:rPr>
          <w:sz w:val="24"/>
          <w:szCs w:val="24"/>
        </w:rPr>
        <w:tab/>
      </w:r>
    </w:p>
    <w:p w:rsidR="00EC72DB" w:rsidRPr="00EC72DB" w:rsidRDefault="00EC72DB" w:rsidP="00EC72DB">
      <w:pPr>
        <w:jc w:val="both"/>
        <w:rPr>
          <w:sz w:val="24"/>
          <w:szCs w:val="24"/>
        </w:rPr>
      </w:pPr>
      <w:r w:rsidRPr="00EC72DB">
        <w:rPr>
          <w:sz w:val="24"/>
          <w:szCs w:val="24"/>
        </w:rPr>
        <w:t>Итоги собрани</w:t>
      </w:r>
      <w:proofErr w:type="gramStart"/>
      <w:r w:rsidRPr="00EC72DB">
        <w:rPr>
          <w:sz w:val="24"/>
          <w:szCs w:val="24"/>
        </w:rPr>
        <w:t>я(</w:t>
      </w:r>
      <w:proofErr w:type="gramEnd"/>
      <w:r w:rsidRPr="00EC72DB">
        <w:rPr>
          <w:sz w:val="24"/>
          <w:szCs w:val="24"/>
        </w:rPr>
        <w:t>конференции) и принятые решения:</w:t>
      </w:r>
    </w:p>
    <w:p w:rsidR="00EC72DB" w:rsidRPr="00EC72DB" w:rsidRDefault="00EC72DB" w:rsidP="00EC72DB">
      <w:pPr>
        <w:jc w:val="both"/>
        <w:rPr>
          <w:sz w:val="24"/>
          <w:szCs w:val="24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82"/>
        <w:gridCol w:w="2553"/>
      </w:tblGrid>
      <w:tr w:rsidR="00EC72DB" w:rsidRPr="00EC72DB" w:rsidTr="00EC72DB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DB" w:rsidRPr="00EC72DB" w:rsidRDefault="00EC72DB" w:rsidP="00EC72DB">
            <w:pPr>
              <w:jc w:val="both"/>
              <w:rPr>
                <w:sz w:val="24"/>
                <w:szCs w:val="24"/>
              </w:rPr>
            </w:pPr>
            <w:r w:rsidRPr="00EC72DB">
              <w:rPr>
                <w:sz w:val="24"/>
                <w:szCs w:val="24"/>
              </w:rPr>
              <w:t xml:space="preserve">№ </w:t>
            </w:r>
            <w:proofErr w:type="gramStart"/>
            <w:r w:rsidRPr="00EC72DB">
              <w:rPr>
                <w:sz w:val="24"/>
                <w:szCs w:val="24"/>
              </w:rPr>
              <w:t>п</w:t>
            </w:r>
            <w:proofErr w:type="gramEnd"/>
            <w:r w:rsidRPr="00EC72DB">
              <w:rPr>
                <w:sz w:val="24"/>
                <w:szCs w:val="24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DB" w:rsidRPr="00EC72DB" w:rsidRDefault="00EC72DB" w:rsidP="00EC72DB">
            <w:pPr>
              <w:jc w:val="center"/>
              <w:rPr>
                <w:sz w:val="24"/>
                <w:szCs w:val="24"/>
              </w:rPr>
            </w:pPr>
            <w:r w:rsidRPr="00EC72D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DB" w:rsidRPr="00EC72DB" w:rsidRDefault="00EC72DB" w:rsidP="00EC72DB">
            <w:pPr>
              <w:jc w:val="center"/>
              <w:rPr>
                <w:sz w:val="24"/>
                <w:szCs w:val="24"/>
              </w:rPr>
            </w:pPr>
            <w:r w:rsidRPr="00EC72DB">
              <w:rPr>
                <w:sz w:val="24"/>
                <w:szCs w:val="24"/>
              </w:rPr>
              <w:t>Итоги собрани</w:t>
            </w:r>
            <w:proofErr w:type="gramStart"/>
            <w:r w:rsidRPr="00EC72DB">
              <w:rPr>
                <w:sz w:val="24"/>
                <w:szCs w:val="24"/>
              </w:rPr>
              <w:t>я(</w:t>
            </w:r>
            <w:proofErr w:type="gramEnd"/>
            <w:r w:rsidRPr="00EC72DB">
              <w:rPr>
                <w:sz w:val="24"/>
                <w:szCs w:val="24"/>
              </w:rPr>
              <w:t>конференции)  и принятые решения</w:t>
            </w:r>
          </w:p>
        </w:tc>
      </w:tr>
      <w:tr w:rsidR="00EC72DB" w:rsidRPr="00EC72DB" w:rsidTr="00EC72DB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DB" w:rsidRPr="00EC72DB" w:rsidRDefault="00EC72DB" w:rsidP="00EC72DB">
            <w:pPr>
              <w:jc w:val="center"/>
              <w:rPr>
                <w:sz w:val="24"/>
                <w:szCs w:val="24"/>
              </w:rPr>
            </w:pPr>
            <w:r w:rsidRPr="00EC72DB">
              <w:rPr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DB" w:rsidRPr="00EC72DB" w:rsidRDefault="00EC72DB" w:rsidP="00EC72DB">
            <w:pPr>
              <w:jc w:val="both"/>
              <w:rPr>
                <w:sz w:val="22"/>
                <w:szCs w:val="22"/>
              </w:rPr>
            </w:pPr>
            <w:r w:rsidRPr="00EC72DB">
              <w:rPr>
                <w:sz w:val="24"/>
                <w:szCs w:val="24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DB" w:rsidRPr="00EC72DB" w:rsidRDefault="00EC72DB" w:rsidP="00EC72DB">
            <w:pPr>
              <w:jc w:val="both"/>
              <w:rPr>
                <w:sz w:val="24"/>
                <w:szCs w:val="24"/>
              </w:rPr>
            </w:pPr>
          </w:p>
        </w:tc>
      </w:tr>
      <w:tr w:rsidR="00EC72DB" w:rsidRPr="00EC72DB" w:rsidTr="00EC72DB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DB" w:rsidRPr="00EC72DB" w:rsidRDefault="00EC72DB" w:rsidP="00EC72DB">
            <w:pPr>
              <w:jc w:val="center"/>
              <w:rPr>
                <w:sz w:val="24"/>
                <w:szCs w:val="24"/>
              </w:rPr>
            </w:pPr>
            <w:r w:rsidRPr="00EC72DB">
              <w:rPr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DB" w:rsidRPr="00EC72DB" w:rsidRDefault="00EC72DB" w:rsidP="00EC72D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EC72DB">
              <w:rPr>
                <w:sz w:val="24"/>
                <w:szCs w:val="24"/>
              </w:rPr>
              <w:t>Наименования инициативног</w:t>
            </w:r>
            <w:proofErr w:type="gramStart"/>
            <w:r w:rsidRPr="00EC72DB">
              <w:rPr>
                <w:sz w:val="24"/>
                <w:szCs w:val="24"/>
              </w:rPr>
              <w:t>о(</w:t>
            </w:r>
            <w:proofErr w:type="spellStart"/>
            <w:proofErr w:type="gramEnd"/>
            <w:r w:rsidRPr="00EC72DB">
              <w:rPr>
                <w:sz w:val="24"/>
                <w:szCs w:val="24"/>
              </w:rPr>
              <w:t>ых</w:t>
            </w:r>
            <w:proofErr w:type="spellEnd"/>
            <w:r w:rsidRPr="00EC72DB">
              <w:rPr>
                <w:sz w:val="24"/>
                <w:szCs w:val="24"/>
              </w:rPr>
              <w:t>) проекта(</w:t>
            </w:r>
            <w:proofErr w:type="spellStart"/>
            <w:r w:rsidRPr="00EC72DB">
              <w:rPr>
                <w:sz w:val="24"/>
                <w:szCs w:val="24"/>
              </w:rPr>
              <w:t>ов</w:t>
            </w:r>
            <w:proofErr w:type="spellEnd"/>
            <w:r w:rsidRPr="00EC72DB">
              <w:rPr>
                <w:sz w:val="24"/>
                <w:szCs w:val="24"/>
              </w:rPr>
              <w:t xml:space="preserve">), которые обсуждались на собрании(конференции)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DB" w:rsidRPr="00EC72DB" w:rsidRDefault="00EC72DB" w:rsidP="00EC72DB">
            <w:pPr>
              <w:jc w:val="both"/>
              <w:rPr>
                <w:sz w:val="24"/>
                <w:szCs w:val="24"/>
              </w:rPr>
            </w:pPr>
          </w:p>
        </w:tc>
      </w:tr>
      <w:tr w:rsidR="00EC72DB" w:rsidRPr="00EC72DB" w:rsidTr="00EC72DB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DB" w:rsidRPr="00EC72DB" w:rsidRDefault="00EC72DB" w:rsidP="00EC72DB">
            <w:pPr>
              <w:jc w:val="center"/>
              <w:rPr>
                <w:sz w:val="24"/>
                <w:szCs w:val="24"/>
              </w:rPr>
            </w:pPr>
            <w:r w:rsidRPr="00EC72DB">
              <w:rPr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DB" w:rsidRPr="00EC72DB" w:rsidRDefault="00EC72DB" w:rsidP="00EC72DB">
            <w:pPr>
              <w:jc w:val="both"/>
              <w:rPr>
                <w:sz w:val="22"/>
                <w:szCs w:val="22"/>
              </w:rPr>
            </w:pPr>
            <w:r w:rsidRPr="00EC72DB">
              <w:rPr>
                <w:sz w:val="24"/>
                <w:szCs w:val="24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DB" w:rsidRPr="00EC72DB" w:rsidRDefault="00EC72DB" w:rsidP="00EC72DB">
            <w:pPr>
              <w:jc w:val="both"/>
              <w:rPr>
                <w:sz w:val="24"/>
                <w:szCs w:val="24"/>
              </w:rPr>
            </w:pPr>
          </w:p>
        </w:tc>
      </w:tr>
      <w:tr w:rsidR="00EC72DB" w:rsidRPr="00EC72DB" w:rsidTr="00EC72DB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DB" w:rsidRPr="00EC72DB" w:rsidRDefault="00EC72DB" w:rsidP="00EC72DB">
            <w:pPr>
              <w:jc w:val="center"/>
              <w:rPr>
                <w:sz w:val="24"/>
                <w:szCs w:val="24"/>
              </w:rPr>
            </w:pPr>
            <w:r w:rsidRPr="00EC72DB">
              <w:rPr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DB" w:rsidRPr="00EC72DB" w:rsidRDefault="00EC72DB" w:rsidP="00EC72DB">
            <w:pPr>
              <w:jc w:val="both"/>
              <w:rPr>
                <w:sz w:val="22"/>
                <w:szCs w:val="22"/>
              </w:rPr>
            </w:pPr>
            <w:r w:rsidRPr="00EC72DB">
              <w:rPr>
                <w:sz w:val="24"/>
                <w:szCs w:val="24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DB" w:rsidRPr="00EC72DB" w:rsidRDefault="00EC72DB" w:rsidP="00EC72DB">
            <w:pPr>
              <w:jc w:val="both"/>
              <w:rPr>
                <w:sz w:val="24"/>
                <w:szCs w:val="24"/>
              </w:rPr>
            </w:pPr>
          </w:p>
        </w:tc>
      </w:tr>
      <w:tr w:rsidR="00EC72DB" w:rsidRPr="00EC72DB" w:rsidTr="00EC72DB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DB" w:rsidRPr="00EC72DB" w:rsidRDefault="00EC72DB" w:rsidP="00EC72DB">
            <w:pPr>
              <w:jc w:val="center"/>
              <w:rPr>
                <w:sz w:val="24"/>
                <w:szCs w:val="24"/>
              </w:rPr>
            </w:pPr>
            <w:r w:rsidRPr="00EC72DB">
              <w:rPr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DB" w:rsidRPr="00EC72DB" w:rsidRDefault="00EC72DB" w:rsidP="00EC72DB">
            <w:pPr>
              <w:jc w:val="both"/>
              <w:rPr>
                <w:sz w:val="22"/>
                <w:szCs w:val="22"/>
              </w:rPr>
            </w:pPr>
            <w:r w:rsidRPr="00EC72DB">
              <w:rPr>
                <w:sz w:val="24"/>
                <w:szCs w:val="24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DB" w:rsidRPr="00EC72DB" w:rsidRDefault="00EC72DB" w:rsidP="00EC72DB">
            <w:pPr>
              <w:jc w:val="both"/>
              <w:rPr>
                <w:sz w:val="24"/>
                <w:szCs w:val="24"/>
              </w:rPr>
            </w:pPr>
          </w:p>
        </w:tc>
      </w:tr>
      <w:tr w:rsidR="00EC72DB" w:rsidRPr="00EC72DB" w:rsidTr="00EC72DB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DB" w:rsidRPr="00EC72DB" w:rsidRDefault="00EC72DB" w:rsidP="00EC72DB">
            <w:pPr>
              <w:jc w:val="center"/>
              <w:rPr>
                <w:sz w:val="24"/>
                <w:szCs w:val="24"/>
              </w:rPr>
            </w:pPr>
            <w:r w:rsidRPr="00EC72DB">
              <w:rPr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DB" w:rsidRPr="00EC72DB" w:rsidRDefault="00EC72DB" w:rsidP="00EC72DB">
            <w:pPr>
              <w:jc w:val="both"/>
              <w:rPr>
                <w:sz w:val="22"/>
                <w:szCs w:val="22"/>
              </w:rPr>
            </w:pPr>
            <w:r w:rsidRPr="00EC72DB">
              <w:rPr>
                <w:sz w:val="24"/>
                <w:szCs w:val="24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DB" w:rsidRPr="00EC72DB" w:rsidRDefault="00EC72DB" w:rsidP="00EC72DB">
            <w:pPr>
              <w:jc w:val="both"/>
              <w:rPr>
                <w:sz w:val="24"/>
                <w:szCs w:val="24"/>
              </w:rPr>
            </w:pPr>
          </w:p>
        </w:tc>
      </w:tr>
      <w:tr w:rsidR="00EC72DB" w:rsidRPr="00EC72DB" w:rsidTr="00EC72DB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DB" w:rsidRPr="00EC72DB" w:rsidRDefault="00EC72DB" w:rsidP="00EC72DB">
            <w:pPr>
              <w:jc w:val="center"/>
              <w:rPr>
                <w:sz w:val="24"/>
                <w:szCs w:val="24"/>
              </w:rPr>
            </w:pPr>
            <w:r w:rsidRPr="00EC72DB">
              <w:rPr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DB" w:rsidRPr="00EC72DB" w:rsidRDefault="00EC72DB" w:rsidP="00EC72DB">
            <w:pPr>
              <w:jc w:val="both"/>
              <w:rPr>
                <w:sz w:val="22"/>
                <w:szCs w:val="22"/>
              </w:rPr>
            </w:pPr>
            <w:r w:rsidRPr="00EC72DB">
              <w:rPr>
                <w:sz w:val="24"/>
                <w:szCs w:val="24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DB" w:rsidRPr="00EC72DB" w:rsidRDefault="00EC72DB" w:rsidP="00EC72DB">
            <w:pPr>
              <w:jc w:val="both"/>
              <w:rPr>
                <w:sz w:val="24"/>
                <w:szCs w:val="24"/>
              </w:rPr>
            </w:pPr>
          </w:p>
        </w:tc>
      </w:tr>
    </w:tbl>
    <w:p w:rsidR="00EC72DB" w:rsidRPr="00EC72DB" w:rsidRDefault="00EC72DB" w:rsidP="00EC72DB">
      <w:pPr>
        <w:jc w:val="both"/>
        <w:rPr>
          <w:sz w:val="24"/>
          <w:szCs w:val="24"/>
        </w:rPr>
      </w:pPr>
    </w:p>
    <w:p w:rsidR="00EC72DB" w:rsidRPr="00EC72DB" w:rsidRDefault="00EC72DB" w:rsidP="00EC72DB">
      <w:pPr>
        <w:jc w:val="both"/>
        <w:rPr>
          <w:sz w:val="24"/>
          <w:szCs w:val="24"/>
        </w:rPr>
      </w:pPr>
      <w:r w:rsidRPr="00EC72DB">
        <w:rPr>
          <w:sz w:val="24"/>
          <w:szCs w:val="24"/>
        </w:rPr>
        <w:t xml:space="preserve">Председатель: </w:t>
      </w:r>
      <w:r w:rsidRPr="00EC72DB">
        <w:rPr>
          <w:sz w:val="24"/>
          <w:szCs w:val="24"/>
        </w:rPr>
        <w:tab/>
        <w:t>___________________ _______________</w:t>
      </w:r>
    </w:p>
    <w:p w:rsidR="00EC72DB" w:rsidRPr="00EC72DB" w:rsidRDefault="00EC72DB" w:rsidP="00EC72DB">
      <w:pPr>
        <w:jc w:val="both"/>
      </w:pPr>
      <w:r w:rsidRPr="00EC72DB">
        <w:rPr>
          <w:sz w:val="24"/>
          <w:szCs w:val="24"/>
        </w:rPr>
        <w:tab/>
      </w:r>
      <w:r w:rsidRPr="00EC72DB">
        <w:rPr>
          <w:sz w:val="24"/>
          <w:szCs w:val="24"/>
        </w:rPr>
        <w:tab/>
      </w:r>
      <w:r w:rsidRPr="00EC72DB">
        <w:rPr>
          <w:sz w:val="24"/>
          <w:szCs w:val="24"/>
        </w:rPr>
        <w:tab/>
      </w:r>
      <w:r w:rsidRPr="00EC72DB">
        <w:rPr>
          <w:sz w:val="24"/>
          <w:szCs w:val="24"/>
        </w:rPr>
        <w:tab/>
      </w:r>
      <w:r w:rsidRPr="00EC72DB">
        <w:rPr>
          <w:sz w:val="24"/>
          <w:szCs w:val="24"/>
        </w:rPr>
        <w:tab/>
      </w:r>
      <w:r w:rsidRPr="00EC72DB">
        <w:t xml:space="preserve">подпись  </w:t>
      </w:r>
      <w:r w:rsidRPr="00EC72DB">
        <w:tab/>
      </w:r>
      <w:r w:rsidRPr="00EC72DB">
        <w:tab/>
      </w:r>
      <w:r w:rsidRPr="00EC72DB">
        <w:tab/>
        <w:t>(ФИО)</w:t>
      </w:r>
    </w:p>
    <w:p w:rsidR="00EC72DB" w:rsidRPr="00EC72DB" w:rsidRDefault="00EC72DB" w:rsidP="00EC72DB">
      <w:pPr>
        <w:jc w:val="both"/>
        <w:rPr>
          <w:sz w:val="24"/>
          <w:szCs w:val="24"/>
        </w:rPr>
      </w:pPr>
      <w:r w:rsidRPr="00EC72DB">
        <w:rPr>
          <w:sz w:val="24"/>
          <w:szCs w:val="24"/>
        </w:rPr>
        <w:t xml:space="preserve">Секретарь: </w:t>
      </w:r>
      <w:r w:rsidRPr="00EC72DB">
        <w:rPr>
          <w:sz w:val="24"/>
          <w:szCs w:val="24"/>
        </w:rPr>
        <w:tab/>
        <w:t>___________________ _______________</w:t>
      </w:r>
    </w:p>
    <w:p w:rsidR="00EC72DB" w:rsidRPr="00EC72DB" w:rsidRDefault="00EC72DB" w:rsidP="00EC72DB">
      <w:pPr>
        <w:jc w:val="both"/>
      </w:pPr>
      <w:r w:rsidRPr="00EC72DB">
        <w:rPr>
          <w:sz w:val="24"/>
          <w:szCs w:val="24"/>
        </w:rPr>
        <w:tab/>
      </w:r>
      <w:r w:rsidRPr="00EC72DB">
        <w:rPr>
          <w:sz w:val="24"/>
          <w:szCs w:val="24"/>
        </w:rPr>
        <w:tab/>
      </w:r>
      <w:r w:rsidRPr="00EC72DB">
        <w:rPr>
          <w:sz w:val="24"/>
          <w:szCs w:val="24"/>
        </w:rPr>
        <w:tab/>
      </w:r>
      <w:r w:rsidRPr="00EC72DB">
        <w:rPr>
          <w:sz w:val="24"/>
          <w:szCs w:val="24"/>
        </w:rPr>
        <w:tab/>
      </w:r>
      <w:r w:rsidRPr="00EC72DB">
        <w:rPr>
          <w:sz w:val="24"/>
          <w:szCs w:val="24"/>
        </w:rPr>
        <w:tab/>
      </w:r>
      <w:r w:rsidRPr="00EC72DB">
        <w:t xml:space="preserve">подпись  </w:t>
      </w:r>
      <w:r w:rsidRPr="00EC72DB">
        <w:tab/>
      </w:r>
      <w:r w:rsidRPr="00EC72DB">
        <w:tab/>
      </w:r>
      <w:r w:rsidRPr="00EC72DB">
        <w:tab/>
        <w:t>(ФИО)</w:t>
      </w:r>
    </w:p>
    <w:p w:rsidR="00EC72DB" w:rsidRPr="00EC72DB" w:rsidRDefault="00EC72DB" w:rsidP="00EC72DB">
      <w:pPr>
        <w:jc w:val="both"/>
        <w:rPr>
          <w:sz w:val="24"/>
          <w:szCs w:val="24"/>
        </w:rPr>
      </w:pPr>
      <w:r w:rsidRPr="00EC72DB">
        <w:rPr>
          <w:sz w:val="24"/>
          <w:szCs w:val="24"/>
        </w:rPr>
        <w:t xml:space="preserve">Представитель администрации Бабаевского муниципального </w:t>
      </w:r>
      <w:r>
        <w:rPr>
          <w:sz w:val="24"/>
          <w:szCs w:val="24"/>
        </w:rPr>
        <w:t>округа</w:t>
      </w:r>
      <w:r w:rsidRPr="00EC72DB">
        <w:rPr>
          <w:sz w:val="24"/>
          <w:szCs w:val="24"/>
        </w:rPr>
        <w:t xml:space="preserve">: </w:t>
      </w:r>
    </w:p>
    <w:p w:rsidR="00EC72DB" w:rsidRPr="00EC72DB" w:rsidRDefault="00EC72DB" w:rsidP="00EC72DB">
      <w:pPr>
        <w:jc w:val="both"/>
        <w:rPr>
          <w:sz w:val="24"/>
          <w:szCs w:val="24"/>
        </w:rPr>
      </w:pPr>
      <w:r w:rsidRPr="00EC72DB">
        <w:rPr>
          <w:sz w:val="24"/>
          <w:szCs w:val="24"/>
        </w:rPr>
        <w:t>___________________________________  ______________ _____________________</w:t>
      </w:r>
    </w:p>
    <w:p w:rsidR="00EC72DB" w:rsidRPr="00EC72DB" w:rsidRDefault="00EC72DB" w:rsidP="00EC72DB">
      <w:pPr>
        <w:jc w:val="both"/>
      </w:pPr>
      <w:r w:rsidRPr="00EC72DB">
        <w:t xml:space="preserve">должность  </w:t>
      </w:r>
      <w:r w:rsidRPr="00EC72DB">
        <w:tab/>
      </w:r>
      <w:r w:rsidRPr="00EC72DB">
        <w:tab/>
      </w:r>
      <w:r w:rsidRPr="00EC72DB">
        <w:tab/>
      </w:r>
      <w:r w:rsidRPr="00EC72DB">
        <w:tab/>
      </w:r>
      <w:r w:rsidRPr="00EC72DB">
        <w:tab/>
        <w:t xml:space="preserve">подпись  </w:t>
      </w:r>
      <w:r w:rsidRPr="00EC72DB">
        <w:tab/>
      </w:r>
      <w:r w:rsidRPr="00EC72DB">
        <w:tab/>
        <w:t>(ФИО)</w:t>
      </w:r>
      <w:r w:rsidRPr="00EC72DB">
        <w:tab/>
      </w:r>
    </w:p>
    <w:p w:rsidR="00EC72DB" w:rsidRPr="00EC72DB" w:rsidRDefault="00EC72DB" w:rsidP="00EC72DB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C72DB" w:rsidRDefault="00EC72DB" w:rsidP="00EC72DB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2B3676" w:rsidRPr="00EC72DB" w:rsidRDefault="002B3676" w:rsidP="00EC72DB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C72DB" w:rsidRPr="00EC72DB" w:rsidRDefault="00EC72DB" w:rsidP="006A75F8">
      <w:pPr>
        <w:ind w:firstLine="5103"/>
        <w:jc w:val="both"/>
        <w:rPr>
          <w:sz w:val="24"/>
          <w:szCs w:val="24"/>
        </w:rPr>
      </w:pPr>
      <w:r w:rsidRPr="00EC72DB">
        <w:rPr>
          <w:sz w:val="24"/>
          <w:szCs w:val="24"/>
        </w:rPr>
        <w:lastRenderedPageBreak/>
        <w:t>Приложение 2</w:t>
      </w:r>
    </w:p>
    <w:p w:rsidR="00EC72DB" w:rsidRPr="00EC72DB" w:rsidRDefault="00EC72DB" w:rsidP="006A75F8">
      <w:pPr>
        <w:ind w:firstLine="5103"/>
        <w:jc w:val="both"/>
        <w:rPr>
          <w:sz w:val="24"/>
          <w:szCs w:val="24"/>
        </w:rPr>
      </w:pPr>
      <w:r w:rsidRPr="00EC72DB">
        <w:rPr>
          <w:sz w:val="24"/>
          <w:szCs w:val="24"/>
        </w:rPr>
        <w:t xml:space="preserve">к Порядку реализации </w:t>
      </w:r>
    </w:p>
    <w:p w:rsidR="00EC72DB" w:rsidRPr="00EC72DB" w:rsidRDefault="00EC72DB" w:rsidP="006A75F8">
      <w:pPr>
        <w:ind w:firstLine="5103"/>
        <w:jc w:val="both"/>
        <w:rPr>
          <w:sz w:val="24"/>
          <w:szCs w:val="24"/>
        </w:rPr>
      </w:pPr>
      <w:r w:rsidRPr="00EC72DB">
        <w:rPr>
          <w:sz w:val="24"/>
          <w:szCs w:val="24"/>
        </w:rPr>
        <w:t xml:space="preserve">инициативных проектов </w:t>
      </w:r>
      <w:proofErr w:type="gramStart"/>
      <w:r w:rsidRPr="00EC72DB">
        <w:rPr>
          <w:sz w:val="24"/>
          <w:szCs w:val="24"/>
        </w:rPr>
        <w:t>на</w:t>
      </w:r>
      <w:proofErr w:type="gramEnd"/>
    </w:p>
    <w:p w:rsidR="00EC72DB" w:rsidRPr="00EC72DB" w:rsidRDefault="00EC72DB" w:rsidP="006A75F8">
      <w:pPr>
        <w:ind w:firstLine="5103"/>
        <w:jc w:val="both"/>
        <w:rPr>
          <w:sz w:val="24"/>
          <w:szCs w:val="24"/>
        </w:rPr>
      </w:pPr>
      <w:r w:rsidRPr="00EC72DB">
        <w:rPr>
          <w:sz w:val="24"/>
          <w:szCs w:val="24"/>
        </w:rPr>
        <w:t>территории Бабаевского</w:t>
      </w:r>
    </w:p>
    <w:p w:rsidR="00EC72DB" w:rsidRPr="00EC72DB" w:rsidRDefault="00EC72DB" w:rsidP="006A75F8">
      <w:pPr>
        <w:ind w:firstLine="5103"/>
        <w:jc w:val="both"/>
        <w:rPr>
          <w:sz w:val="24"/>
          <w:szCs w:val="24"/>
        </w:rPr>
      </w:pPr>
      <w:r w:rsidRPr="00EC72DB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округа</w:t>
      </w:r>
    </w:p>
    <w:p w:rsidR="00EC72DB" w:rsidRPr="00EC72DB" w:rsidRDefault="00EC72DB" w:rsidP="00EC72DB">
      <w:pPr>
        <w:rPr>
          <w:sz w:val="24"/>
          <w:szCs w:val="24"/>
        </w:rPr>
      </w:pPr>
    </w:p>
    <w:p w:rsidR="00EC72DB" w:rsidRPr="00EC72DB" w:rsidRDefault="00EC72DB" w:rsidP="00EC72DB">
      <w:pPr>
        <w:rPr>
          <w:sz w:val="24"/>
          <w:szCs w:val="24"/>
        </w:rPr>
      </w:pPr>
    </w:p>
    <w:p w:rsidR="00EC72DB" w:rsidRPr="00EC72DB" w:rsidRDefault="00EC72DB" w:rsidP="00EC72DB">
      <w:pPr>
        <w:rPr>
          <w:sz w:val="24"/>
          <w:szCs w:val="24"/>
        </w:rPr>
      </w:pPr>
    </w:p>
    <w:p w:rsidR="00EC72DB" w:rsidRPr="00EC72DB" w:rsidRDefault="00EC72DB" w:rsidP="00EC72DB">
      <w:pPr>
        <w:jc w:val="center"/>
        <w:rPr>
          <w:sz w:val="24"/>
          <w:szCs w:val="24"/>
        </w:rPr>
      </w:pPr>
      <w:r w:rsidRPr="00EC72DB">
        <w:rPr>
          <w:sz w:val="24"/>
          <w:szCs w:val="24"/>
        </w:rPr>
        <w:t>ПОДПИСНОЙ ЛИСТ</w:t>
      </w:r>
    </w:p>
    <w:p w:rsidR="00EC72DB" w:rsidRPr="00EC72DB" w:rsidRDefault="00EC72DB" w:rsidP="00EC72DB">
      <w:pPr>
        <w:jc w:val="center"/>
        <w:rPr>
          <w:sz w:val="24"/>
          <w:szCs w:val="24"/>
        </w:rPr>
      </w:pPr>
      <w:r w:rsidRPr="00EC72DB">
        <w:rPr>
          <w:sz w:val="24"/>
          <w:szCs w:val="24"/>
        </w:rPr>
        <w:t>в поддержку инициативы граждан по проекту</w:t>
      </w:r>
    </w:p>
    <w:p w:rsidR="00EC72DB" w:rsidRPr="00EC72DB" w:rsidRDefault="00EC72DB" w:rsidP="00EC72DB">
      <w:pPr>
        <w:jc w:val="center"/>
        <w:rPr>
          <w:sz w:val="24"/>
          <w:szCs w:val="24"/>
        </w:rPr>
      </w:pPr>
      <w:r w:rsidRPr="00EC72DB">
        <w:rPr>
          <w:sz w:val="24"/>
          <w:szCs w:val="24"/>
        </w:rPr>
        <w:t>_____________________________________________</w:t>
      </w:r>
    </w:p>
    <w:p w:rsidR="00EC72DB" w:rsidRPr="00EC72DB" w:rsidRDefault="00EC72DB" w:rsidP="00EC72DB">
      <w:pPr>
        <w:jc w:val="center"/>
        <w:rPr>
          <w:sz w:val="24"/>
          <w:szCs w:val="24"/>
        </w:rPr>
      </w:pPr>
      <w:r w:rsidRPr="00EC72DB">
        <w:rPr>
          <w:sz w:val="24"/>
          <w:szCs w:val="24"/>
        </w:rPr>
        <w:t>название проекта</w:t>
      </w:r>
    </w:p>
    <w:p w:rsidR="00EC72DB" w:rsidRPr="00EC72DB" w:rsidRDefault="00EC72DB" w:rsidP="00EC72DB">
      <w:pPr>
        <w:jc w:val="both"/>
        <w:rPr>
          <w:sz w:val="24"/>
          <w:szCs w:val="24"/>
        </w:rPr>
      </w:pPr>
      <w:r w:rsidRPr="00EC72DB">
        <w:rPr>
          <w:sz w:val="24"/>
          <w:szCs w:val="24"/>
        </w:rPr>
        <w:t xml:space="preserve">Мы, нижеподписавшиеся, поддерживаем инициативу граждан по данному проекту. Настоящим даем согласие на обработку своих персональных данных администрации Бабаевского муниципального </w:t>
      </w:r>
      <w:r>
        <w:rPr>
          <w:sz w:val="24"/>
          <w:szCs w:val="24"/>
        </w:rPr>
        <w:t>округа</w:t>
      </w:r>
      <w:r w:rsidRPr="00EC72DB">
        <w:rPr>
          <w:sz w:val="24"/>
          <w:szCs w:val="24"/>
        </w:rPr>
        <w:t xml:space="preserve">  в соответствии с Федеральным законом от 27.07.2006 № 152-ФЗ «О персональных данных» в целях участия в конкурсном отборе проекта инициативного бюджетирования _______________ (указанная формулировка дублируется на каждом листе регистрации).</w:t>
      </w:r>
    </w:p>
    <w:p w:rsidR="00EC72DB" w:rsidRPr="00EC72DB" w:rsidRDefault="00EC72DB" w:rsidP="00EC72DB">
      <w:pPr>
        <w:rPr>
          <w:sz w:val="24"/>
          <w:szCs w:val="24"/>
        </w:rPr>
      </w:pPr>
    </w:p>
    <w:p w:rsidR="00EC72DB" w:rsidRPr="00EC72DB" w:rsidRDefault="00EC72DB" w:rsidP="00EC72D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945"/>
        <w:gridCol w:w="1978"/>
        <w:gridCol w:w="1935"/>
        <w:gridCol w:w="1874"/>
      </w:tblGrid>
      <w:tr w:rsidR="00EC72DB" w:rsidRPr="00EC72DB" w:rsidTr="00EC72DB">
        <w:tc>
          <w:tcPr>
            <w:tcW w:w="2084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  <w:r w:rsidRPr="00EC72DB">
              <w:rPr>
                <w:sz w:val="24"/>
                <w:szCs w:val="24"/>
              </w:rPr>
              <w:t xml:space="preserve">№ </w:t>
            </w:r>
            <w:proofErr w:type="spellStart"/>
            <w:r w:rsidRPr="00EC72DB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  <w:r w:rsidRPr="00EC72DB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2084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  <w:r w:rsidRPr="00EC72DB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2084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  <w:r w:rsidRPr="00EC72DB">
              <w:rPr>
                <w:sz w:val="24"/>
                <w:szCs w:val="24"/>
              </w:rPr>
              <w:t>Подпись</w:t>
            </w:r>
          </w:p>
        </w:tc>
        <w:tc>
          <w:tcPr>
            <w:tcW w:w="2085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  <w:r w:rsidRPr="00EC72DB">
              <w:rPr>
                <w:sz w:val="24"/>
                <w:szCs w:val="24"/>
              </w:rPr>
              <w:t>Дата</w:t>
            </w:r>
          </w:p>
        </w:tc>
      </w:tr>
      <w:tr w:rsidR="00EC72DB" w:rsidRPr="00EC72DB" w:rsidTr="00EC72DB">
        <w:tc>
          <w:tcPr>
            <w:tcW w:w="2084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72DB" w:rsidRPr="00EC72DB" w:rsidTr="00EC72DB">
        <w:tc>
          <w:tcPr>
            <w:tcW w:w="2084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72DB" w:rsidRPr="00EC72DB" w:rsidTr="00EC72DB">
        <w:tc>
          <w:tcPr>
            <w:tcW w:w="2084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72DB" w:rsidRPr="00EC72DB" w:rsidTr="00EC72DB">
        <w:tc>
          <w:tcPr>
            <w:tcW w:w="2084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72DB" w:rsidRPr="00EC72DB" w:rsidTr="00EC72DB">
        <w:tc>
          <w:tcPr>
            <w:tcW w:w="2084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EC72DB" w:rsidRPr="00EC72DB" w:rsidRDefault="00EC72DB" w:rsidP="00EC72DB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EC72DB" w:rsidRPr="00EC72DB" w:rsidRDefault="00EC72DB" w:rsidP="00EC72DB">
      <w:pPr>
        <w:rPr>
          <w:sz w:val="24"/>
          <w:szCs w:val="24"/>
        </w:rPr>
      </w:pPr>
    </w:p>
    <w:p w:rsidR="00EC72DB" w:rsidRPr="00EC72DB" w:rsidRDefault="00EC72DB" w:rsidP="00EC72DB">
      <w:pPr>
        <w:rPr>
          <w:sz w:val="24"/>
          <w:szCs w:val="24"/>
        </w:rPr>
      </w:pPr>
      <w:r w:rsidRPr="00EC72DB">
        <w:rPr>
          <w:sz w:val="24"/>
          <w:szCs w:val="24"/>
        </w:rPr>
        <w:t>Подписной лист удостоверяю:</w:t>
      </w:r>
    </w:p>
    <w:p w:rsidR="00EC72DB" w:rsidRPr="00EC72DB" w:rsidRDefault="00EC72DB" w:rsidP="00EC72DB">
      <w:pPr>
        <w:rPr>
          <w:sz w:val="24"/>
          <w:szCs w:val="24"/>
        </w:rPr>
      </w:pPr>
      <w:r w:rsidRPr="00EC72DB">
        <w:rPr>
          <w:sz w:val="24"/>
          <w:szCs w:val="24"/>
        </w:rPr>
        <w:t>___________________________________________________________________________</w:t>
      </w:r>
    </w:p>
    <w:p w:rsidR="00EC72DB" w:rsidRPr="00EC72DB" w:rsidRDefault="00EC72DB" w:rsidP="00EC72DB">
      <w:pPr>
        <w:rPr>
          <w:sz w:val="24"/>
          <w:szCs w:val="24"/>
        </w:rPr>
      </w:pPr>
      <w:r w:rsidRPr="00EC72DB">
        <w:rPr>
          <w:sz w:val="24"/>
          <w:szCs w:val="24"/>
        </w:rPr>
        <w:t>(Ф.И.О. лица, собиравшего подписи)</w:t>
      </w:r>
    </w:p>
    <w:p w:rsidR="00EC72DB" w:rsidRPr="00EC72DB" w:rsidRDefault="00EC72DB" w:rsidP="00EC72DB">
      <w:pPr>
        <w:rPr>
          <w:sz w:val="28"/>
          <w:szCs w:val="28"/>
        </w:rPr>
      </w:pPr>
    </w:p>
    <w:p w:rsidR="00EC72DB" w:rsidRPr="00EC72DB" w:rsidRDefault="00EC72DB" w:rsidP="00EC72DB">
      <w:pPr>
        <w:rPr>
          <w:sz w:val="28"/>
          <w:szCs w:val="28"/>
        </w:rPr>
      </w:pPr>
    </w:p>
    <w:p w:rsidR="00EC72DB" w:rsidRPr="00EC72DB" w:rsidRDefault="00EC72DB" w:rsidP="00EC72DB">
      <w:pPr>
        <w:rPr>
          <w:sz w:val="28"/>
          <w:szCs w:val="28"/>
        </w:rPr>
      </w:pPr>
    </w:p>
    <w:p w:rsidR="00EC72DB" w:rsidRPr="00EC72DB" w:rsidRDefault="00EC72DB" w:rsidP="00EC72DB">
      <w:pPr>
        <w:rPr>
          <w:sz w:val="28"/>
          <w:szCs w:val="28"/>
        </w:rPr>
      </w:pPr>
    </w:p>
    <w:p w:rsidR="00EC72DB" w:rsidRPr="00EC72DB" w:rsidRDefault="00EC72DB" w:rsidP="00EC72DB">
      <w:pPr>
        <w:rPr>
          <w:sz w:val="28"/>
          <w:szCs w:val="28"/>
        </w:rPr>
      </w:pPr>
    </w:p>
    <w:p w:rsidR="00EC72DB" w:rsidRPr="00EC72DB" w:rsidRDefault="00EC72DB" w:rsidP="00EC72DB">
      <w:pPr>
        <w:rPr>
          <w:sz w:val="28"/>
          <w:szCs w:val="28"/>
        </w:rPr>
      </w:pPr>
    </w:p>
    <w:p w:rsidR="00EC72DB" w:rsidRPr="00EC72DB" w:rsidRDefault="00EC72DB" w:rsidP="00EC72DB">
      <w:pPr>
        <w:rPr>
          <w:sz w:val="28"/>
          <w:szCs w:val="28"/>
        </w:rPr>
      </w:pPr>
    </w:p>
    <w:p w:rsidR="00EC72DB" w:rsidRPr="00EC72DB" w:rsidRDefault="00EC72DB" w:rsidP="00EC72DB">
      <w:pPr>
        <w:rPr>
          <w:sz w:val="28"/>
          <w:szCs w:val="28"/>
        </w:rPr>
      </w:pPr>
    </w:p>
    <w:p w:rsidR="00EC72DB" w:rsidRPr="00EC72DB" w:rsidRDefault="00EC72DB" w:rsidP="00EC72DB">
      <w:pPr>
        <w:rPr>
          <w:sz w:val="28"/>
          <w:szCs w:val="28"/>
        </w:rPr>
      </w:pPr>
    </w:p>
    <w:p w:rsidR="00EC72DB" w:rsidRPr="00EC72DB" w:rsidRDefault="00EC72DB" w:rsidP="00EC72DB">
      <w:pPr>
        <w:rPr>
          <w:sz w:val="28"/>
          <w:szCs w:val="28"/>
        </w:rPr>
      </w:pPr>
    </w:p>
    <w:p w:rsidR="00EC72DB" w:rsidRPr="00EC72DB" w:rsidRDefault="00EC72DB" w:rsidP="00EC72DB">
      <w:pPr>
        <w:rPr>
          <w:sz w:val="28"/>
          <w:szCs w:val="28"/>
        </w:rPr>
      </w:pPr>
    </w:p>
    <w:p w:rsidR="00EC72DB" w:rsidRPr="00EC72DB" w:rsidRDefault="00EC72DB" w:rsidP="00EC72DB">
      <w:pPr>
        <w:rPr>
          <w:sz w:val="28"/>
          <w:szCs w:val="28"/>
        </w:rPr>
      </w:pPr>
    </w:p>
    <w:p w:rsidR="00EC72DB" w:rsidRPr="00EC72DB" w:rsidRDefault="00EC72DB" w:rsidP="00EC72DB">
      <w:pPr>
        <w:rPr>
          <w:sz w:val="28"/>
          <w:szCs w:val="28"/>
        </w:rPr>
      </w:pPr>
    </w:p>
    <w:p w:rsidR="00EC72DB" w:rsidRPr="00EC72DB" w:rsidRDefault="00EC72DB" w:rsidP="00EC72DB">
      <w:pPr>
        <w:rPr>
          <w:sz w:val="28"/>
          <w:szCs w:val="28"/>
        </w:rPr>
      </w:pPr>
    </w:p>
    <w:p w:rsidR="00EC72DB" w:rsidRPr="00EC72DB" w:rsidRDefault="00EC72DB" w:rsidP="00EC72DB">
      <w:pPr>
        <w:jc w:val="both"/>
        <w:rPr>
          <w:sz w:val="28"/>
          <w:szCs w:val="28"/>
        </w:rPr>
      </w:pPr>
    </w:p>
    <w:p w:rsidR="00EC72DB" w:rsidRPr="00EC72DB" w:rsidRDefault="00EC72DB" w:rsidP="006A75F8">
      <w:pPr>
        <w:ind w:firstLine="5103"/>
        <w:jc w:val="both"/>
        <w:rPr>
          <w:sz w:val="28"/>
          <w:szCs w:val="28"/>
        </w:rPr>
      </w:pPr>
      <w:r w:rsidRPr="00EC72DB">
        <w:rPr>
          <w:sz w:val="28"/>
          <w:szCs w:val="28"/>
        </w:rPr>
        <w:lastRenderedPageBreak/>
        <w:t>УТВЕРЖДЕН</w:t>
      </w:r>
    </w:p>
    <w:p w:rsidR="00EC72DB" w:rsidRPr="00EC72DB" w:rsidRDefault="00EC72DB" w:rsidP="006A75F8">
      <w:pPr>
        <w:ind w:firstLine="5103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решением  </w:t>
      </w:r>
      <w:proofErr w:type="gramStart"/>
      <w:r w:rsidRPr="00EC72DB">
        <w:rPr>
          <w:sz w:val="28"/>
          <w:szCs w:val="28"/>
        </w:rPr>
        <w:t>Представительного</w:t>
      </w:r>
      <w:proofErr w:type="gramEnd"/>
    </w:p>
    <w:p w:rsidR="00EC72DB" w:rsidRPr="00EC72DB" w:rsidRDefault="00EC72DB" w:rsidP="006A75F8">
      <w:pPr>
        <w:ind w:firstLine="5103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Собрания Бабаевского </w:t>
      </w:r>
    </w:p>
    <w:p w:rsidR="00EC72DB" w:rsidRPr="00EC72DB" w:rsidRDefault="00EC72DB" w:rsidP="006A75F8">
      <w:pPr>
        <w:ind w:firstLine="5103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EC72DB" w:rsidRPr="00EC72DB" w:rsidRDefault="006A75F8" w:rsidP="006A75F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27.12.2022 № </w:t>
      </w:r>
      <w:r w:rsidR="002B3676">
        <w:rPr>
          <w:sz w:val="28"/>
          <w:szCs w:val="28"/>
        </w:rPr>
        <w:t xml:space="preserve"> 142</w:t>
      </w:r>
    </w:p>
    <w:p w:rsidR="00EC72DB" w:rsidRPr="00EC72DB" w:rsidRDefault="00EC72DB" w:rsidP="006A75F8">
      <w:pPr>
        <w:ind w:firstLine="5103"/>
        <w:rPr>
          <w:sz w:val="28"/>
          <w:szCs w:val="28"/>
        </w:rPr>
      </w:pPr>
      <w:r w:rsidRPr="00EC72DB">
        <w:rPr>
          <w:sz w:val="28"/>
          <w:szCs w:val="28"/>
        </w:rPr>
        <w:t>(приложение 2)</w:t>
      </w:r>
    </w:p>
    <w:p w:rsidR="00EC72DB" w:rsidRPr="00EC72DB" w:rsidRDefault="00EC72DB" w:rsidP="00EC72DB">
      <w:pPr>
        <w:jc w:val="both"/>
        <w:rPr>
          <w:sz w:val="28"/>
          <w:szCs w:val="28"/>
        </w:rPr>
      </w:pPr>
    </w:p>
    <w:p w:rsidR="00EC72DB" w:rsidRPr="00EC72DB" w:rsidRDefault="00EC72DB" w:rsidP="00EC72DB">
      <w:pPr>
        <w:jc w:val="center"/>
        <w:rPr>
          <w:b/>
          <w:bCs/>
          <w:color w:val="000000"/>
          <w:sz w:val="28"/>
          <w:szCs w:val="28"/>
        </w:rPr>
      </w:pPr>
      <w:r w:rsidRPr="00EC72DB">
        <w:rPr>
          <w:b/>
          <w:bCs/>
          <w:color w:val="000000"/>
          <w:sz w:val="28"/>
          <w:szCs w:val="28"/>
        </w:rPr>
        <w:t>ПОРЯДОК</w:t>
      </w:r>
    </w:p>
    <w:p w:rsidR="00EC72DB" w:rsidRPr="00EC72DB" w:rsidRDefault="00EC72DB" w:rsidP="00EC72DB">
      <w:pPr>
        <w:jc w:val="center"/>
        <w:rPr>
          <w:b/>
          <w:bCs/>
          <w:color w:val="000000"/>
          <w:sz w:val="28"/>
          <w:szCs w:val="28"/>
        </w:rPr>
      </w:pPr>
      <w:r w:rsidRPr="00EC72DB">
        <w:rPr>
          <w:b/>
          <w:bCs/>
          <w:sz w:val="28"/>
          <w:szCs w:val="28"/>
        </w:rPr>
        <w:t xml:space="preserve">определения территории или части территории Бабаевского муниципального </w:t>
      </w:r>
      <w:r>
        <w:rPr>
          <w:b/>
          <w:bCs/>
          <w:sz w:val="28"/>
          <w:szCs w:val="28"/>
        </w:rPr>
        <w:t>округа</w:t>
      </w:r>
      <w:r w:rsidRPr="00EC72DB">
        <w:rPr>
          <w:b/>
          <w:bCs/>
          <w:sz w:val="28"/>
          <w:szCs w:val="28"/>
        </w:rPr>
        <w:t>, предназначенной для реализации инициативных проектов</w:t>
      </w:r>
    </w:p>
    <w:p w:rsidR="00EC72DB" w:rsidRPr="00EC72DB" w:rsidRDefault="00EC72DB" w:rsidP="00EC72DB">
      <w:pPr>
        <w:jc w:val="center"/>
        <w:rPr>
          <w:b/>
          <w:i/>
          <w:sz w:val="24"/>
          <w:szCs w:val="24"/>
        </w:rPr>
      </w:pPr>
      <w:r w:rsidRPr="00EC72DB">
        <w:rPr>
          <w:b/>
          <w:i/>
          <w:sz w:val="24"/>
          <w:szCs w:val="24"/>
        </w:rPr>
        <w:t xml:space="preserve"> </w:t>
      </w:r>
    </w:p>
    <w:p w:rsidR="00EC72DB" w:rsidRPr="00EC72DB" w:rsidRDefault="00EC72DB" w:rsidP="00EC72DB">
      <w:pPr>
        <w:rPr>
          <w:sz w:val="28"/>
          <w:szCs w:val="28"/>
        </w:rPr>
      </w:pPr>
      <w:r w:rsidRPr="00EC72DB">
        <w:rPr>
          <w:sz w:val="28"/>
          <w:szCs w:val="28"/>
        </w:rPr>
        <w:t xml:space="preserve">                                                   </w:t>
      </w:r>
      <w:r w:rsidRPr="00EC72DB">
        <w:rPr>
          <w:sz w:val="28"/>
          <w:szCs w:val="28"/>
          <w:lang w:val="en-US"/>
        </w:rPr>
        <w:t>I</w:t>
      </w:r>
      <w:r w:rsidRPr="00EC72DB">
        <w:rPr>
          <w:sz w:val="28"/>
          <w:szCs w:val="28"/>
        </w:rPr>
        <w:t>.Общие положения</w:t>
      </w:r>
    </w:p>
    <w:p w:rsidR="00EC72DB" w:rsidRPr="00EC72DB" w:rsidRDefault="00446C11" w:rsidP="006A75F8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72DB" w:rsidRPr="00EC72DB">
        <w:rPr>
          <w:sz w:val="28"/>
          <w:szCs w:val="28"/>
        </w:rPr>
        <w:t xml:space="preserve">. Настоящий порядок устанавливает процедуру определения территории или части территории 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EC72DB" w:rsidRPr="00EC72DB" w:rsidRDefault="00EC72DB" w:rsidP="006A75F8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72DB">
        <w:rPr>
          <w:rFonts w:ascii="PT Astra Serif" w:hAnsi="PT Astra Serif"/>
          <w:sz w:val="28"/>
          <w:szCs w:val="28"/>
        </w:rPr>
        <w:t xml:space="preserve">2. Для целей настоящего Порядка инициативный проект - проект, внесенный в администрацию Бабаевского муниципального </w:t>
      </w:r>
      <w:r>
        <w:rPr>
          <w:rFonts w:ascii="PT Astra Serif" w:hAnsi="PT Astra Serif"/>
          <w:sz w:val="28"/>
          <w:szCs w:val="28"/>
        </w:rPr>
        <w:t>округа</w:t>
      </w:r>
      <w:r w:rsidRPr="00EC72DB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Бабаевского муниципального </w:t>
      </w:r>
      <w:r>
        <w:rPr>
          <w:rFonts w:ascii="PT Astra Serif" w:hAnsi="PT Astra Serif"/>
          <w:sz w:val="28"/>
          <w:szCs w:val="28"/>
        </w:rPr>
        <w:t>округа</w:t>
      </w:r>
      <w:r w:rsidRPr="00EC72DB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решения которых, предоставлено органам местного самоуправления Бабаевского муниципального </w:t>
      </w:r>
      <w:r>
        <w:rPr>
          <w:rFonts w:ascii="PT Astra Serif" w:hAnsi="PT Astra Serif"/>
          <w:sz w:val="28"/>
          <w:szCs w:val="28"/>
        </w:rPr>
        <w:t>округа</w:t>
      </w:r>
      <w:r w:rsidRPr="00EC72DB">
        <w:rPr>
          <w:rFonts w:ascii="PT Astra Serif" w:hAnsi="PT Astra Serif"/>
          <w:sz w:val="28"/>
          <w:szCs w:val="28"/>
        </w:rPr>
        <w:t xml:space="preserve"> (далее – инициативный проект);</w:t>
      </w:r>
    </w:p>
    <w:p w:rsidR="00EC72DB" w:rsidRPr="00EC72DB" w:rsidRDefault="00EC72DB" w:rsidP="006A75F8">
      <w:pPr>
        <w:suppressAutoHyphens/>
        <w:ind w:firstLine="709"/>
        <w:jc w:val="both"/>
        <w:rPr>
          <w:rFonts w:ascii="Calibri" w:hAnsi="Calibri"/>
          <w:sz w:val="28"/>
          <w:szCs w:val="28"/>
        </w:rPr>
      </w:pPr>
      <w:r w:rsidRPr="00EC72DB">
        <w:rPr>
          <w:bCs/>
          <w:sz w:val="28"/>
          <w:szCs w:val="28"/>
        </w:rPr>
        <w:t xml:space="preserve">3. Территория, на которой могут реализовываться инициативные проекты, устанавливается решением администрации Бабаевского муниципального </w:t>
      </w:r>
      <w:r>
        <w:rPr>
          <w:bCs/>
          <w:sz w:val="28"/>
          <w:szCs w:val="28"/>
        </w:rPr>
        <w:t>округа</w:t>
      </w:r>
      <w:r w:rsidRPr="00EC72DB">
        <w:rPr>
          <w:bCs/>
          <w:sz w:val="28"/>
          <w:szCs w:val="28"/>
        </w:rPr>
        <w:t xml:space="preserve">.  </w:t>
      </w:r>
    </w:p>
    <w:p w:rsidR="00EC72DB" w:rsidRDefault="00EC72DB" w:rsidP="006A75F8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C72DB">
        <w:rPr>
          <w:rFonts w:ascii="PT Astra Serif" w:hAnsi="PT Astra Serif" w:cs="Arial"/>
          <w:sz w:val="28"/>
          <w:szCs w:val="28"/>
        </w:rPr>
        <w:t>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446C11" w:rsidRPr="00446C11" w:rsidRDefault="00446C11" w:rsidP="00446C11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46C1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Бабаевского муниципального округа; </w:t>
      </w:r>
    </w:p>
    <w:p w:rsidR="00446C11" w:rsidRPr="00446C11" w:rsidRDefault="00446C11" w:rsidP="00446C11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46C1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446C11" w:rsidRPr="00446C11" w:rsidRDefault="00446C11" w:rsidP="00446C11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46C11">
        <w:rPr>
          <w:rFonts w:ascii="PT Astra Serif" w:hAnsi="PT Astra Serif" w:cs="Arial"/>
          <w:sz w:val="28"/>
          <w:szCs w:val="28"/>
        </w:rPr>
        <w:t>3) товарищества собственников жилья;</w:t>
      </w:r>
    </w:p>
    <w:p w:rsidR="00446C11" w:rsidRPr="00446C11" w:rsidRDefault="00446C11" w:rsidP="00446C11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46C11">
        <w:rPr>
          <w:rFonts w:ascii="PT Astra Serif" w:hAnsi="PT Astra Serif" w:cs="Arial"/>
          <w:sz w:val="28"/>
          <w:szCs w:val="28"/>
        </w:rPr>
        <w:t>4)  староста сельского населенного пункта;</w:t>
      </w:r>
    </w:p>
    <w:p w:rsidR="00446C11" w:rsidRPr="00EC72DB" w:rsidRDefault="00446C11" w:rsidP="00446C11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46C11">
        <w:rPr>
          <w:rFonts w:ascii="PT Astra Serif" w:hAnsi="PT Astra Serif" w:cs="Arial"/>
          <w:sz w:val="28"/>
          <w:szCs w:val="28"/>
        </w:rPr>
        <w:t>5) социально – ориентированные некоммерческие организации</w:t>
      </w:r>
      <w:r w:rsidR="00537CEC">
        <w:rPr>
          <w:rFonts w:ascii="PT Astra Serif" w:hAnsi="PT Astra Serif" w:cs="Arial"/>
          <w:sz w:val="28"/>
          <w:szCs w:val="28"/>
        </w:rPr>
        <w:t>.</w:t>
      </w:r>
    </w:p>
    <w:p w:rsidR="00EC72DB" w:rsidRPr="00EC72DB" w:rsidRDefault="00EC72DB" w:rsidP="006A75F8">
      <w:pPr>
        <w:ind w:firstLine="709"/>
        <w:jc w:val="both"/>
        <w:rPr>
          <w:bCs/>
          <w:sz w:val="28"/>
          <w:szCs w:val="28"/>
        </w:rPr>
      </w:pPr>
      <w:r w:rsidRPr="00EC72DB">
        <w:rPr>
          <w:rFonts w:ascii="PT Astra Serif" w:hAnsi="PT Astra Serif" w:cs="Arial"/>
          <w:sz w:val="28"/>
          <w:szCs w:val="28"/>
        </w:rPr>
        <w:t xml:space="preserve">5.Инициативные проекты могут реализовываться в границах Бабаевского муниципального </w:t>
      </w:r>
      <w:r>
        <w:rPr>
          <w:rFonts w:ascii="PT Astra Serif" w:hAnsi="PT Astra Serif" w:cs="Arial"/>
          <w:sz w:val="28"/>
          <w:szCs w:val="28"/>
        </w:rPr>
        <w:t>округа</w:t>
      </w:r>
      <w:r w:rsidRPr="00EC72DB">
        <w:rPr>
          <w:rFonts w:ascii="PT Astra Serif" w:hAnsi="PT Astra Serif" w:cs="Arial"/>
          <w:sz w:val="28"/>
          <w:szCs w:val="28"/>
        </w:rPr>
        <w:t xml:space="preserve"> в пределах следующих территорий проживания</w:t>
      </w:r>
      <w:r w:rsidRPr="00EC72DB">
        <w:rPr>
          <w:bCs/>
          <w:sz w:val="28"/>
          <w:szCs w:val="28"/>
        </w:rPr>
        <w:t xml:space="preserve"> граждан:</w:t>
      </w:r>
    </w:p>
    <w:p w:rsidR="00EC72DB" w:rsidRPr="00EC72DB" w:rsidRDefault="00EC72DB" w:rsidP="006A75F8">
      <w:pPr>
        <w:ind w:firstLine="709"/>
        <w:jc w:val="both"/>
        <w:rPr>
          <w:bCs/>
          <w:sz w:val="28"/>
          <w:szCs w:val="28"/>
        </w:rPr>
      </w:pPr>
      <w:r w:rsidRPr="00EC72DB">
        <w:rPr>
          <w:bCs/>
          <w:sz w:val="28"/>
          <w:szCs w:val="28"/>
        </w:rPr>
        <w:t>1) в границах территорий территориального общественного самоуправления;</w:t>
      </w:r>
    </w:p>
    <w:p w:rsidR="00EC72DB" w:rsidRPr="00EC72DB" w:rsidRDefault="00EC72DB" w:rsidP="006A75F8">
      <w:pPr>
        <w:ind w:firstLine="709"/>
        <w:jc w:val="both"/>
        <w:rPr>
          <w:bCs/>
          <w:sz w:val="28"/>
          <w:szCs w:val="28"/>
        </w:rPr>
      </w:pPr>
      <w:r w:rsidRPr="00EC72DB">
        <w:rPr>
          <w:bCs/>
          <w:sz w:val="28"/>
          <w:szCs w:val="28"/>
        </w:rPr>
        <w:t>2) группы жилых домов;</w:t>
      </w:r>
    </w:p>
    <w:p w:rsidR="00EC72DB" w:rsidRPr="00EC72DB" w:rsidRDefault="00EC72DB" w:rsidP="006A75F8">
      <w:pPr>
        <w:ind w:firstLine="709"/>
        <w:jc w:val="both"/>
        <w:rPr>
          <w:bCs/>
          <w:sz w:val="28"/>
          <w:szCs w:val="28"/>
        </w:rPr>
      </w:pPr>
      <w:r w:rsidRPr="00EC72DB">
        <w:rPr>
          <w:bCs/>
          <w:sz w:val="28"/>
          <w:szCs w:val="28"/>
        </w:rPr>
        <w:t>3) сельского населенного пункта;</w:t>
      </w:r>
    </w:p>
    <w:p w:rsidR="00EC72DB" w:rsidRPr="00EC72DB" w:rsidRDefault="00EC72DB" w:rsidP="006A75F8">
      <w:pPr>
        <w:ind w:firstLine="709"/>
        <w:jc w:val="both"/>
        <w:rPr>
          <w:bCs/>
          <w:sz w:val="28"/>
          <w:szCs w:val="28"/>
        </w:rPr>
      </w:pPr>
      <w:r w:rsidRPr="00EC72DB">
        <w:rPr>
          <w:bCs/>
          <w:sz w:val="28"/>
          <w:szCs w:val="28"/>
        </w:rPr>
        <w:t>4) иных территорий проживания граждан.</w:t>
      </w:r>
    </w:p>
    <w:p w:rsidR="00EC72DB" w:rsidRPr="00EC72DB" w:rsidRDefault="00EC72DB" w:rsidP="006A75F8">
      <w:pPr>
        <w:ind w:firstLine="709"/>
        <w:jc w:val="center"/>
        <w:rPr>
          <w:b/>
          <w:bCs/>
          <w:sz w:val="28"/>
          <w:szCs w:val="28"/>
        </w:rPr>
      </w:pPr>
    </w:p>
    <w:p w:rsidR="00EC72DB" w:rsidRDefault="00EC72DB" w:rsidP="00EC72DB">
      <w:pPr>
        <w:jc w:val="center"/>
        <w:rPr>
          <w:bCs/>
          <w:sz w:val="28"/>
          <w:szCs w:val="28"/>
        </w:rPr>
      </w:pPr>
      <w:r w:rsidRPr="00EC72DB">
        <w:rPr>
          <w:bCs/>
          <w:sz w:val="28"/>
          <w:szCs w:val="28"/>
          <w:lang w:val="en-US"/>
        </w:rPr>
        <w:lastRenderedPageBreak/>
        <w:t>II</w:t>
      </w:r>
      <w:r w:rsidRPr="00EC72DB">
        <w:rPr>
          <w:bCs/>
          <w:sz w:val="28"/>
          <w:szCs w:val="28"/>
        </w:rPr>
        <w:t>. Порядок внесения и рассмотрения заявления об определении территории, на</w:t>
      </w:r>
      <w:r w:rsidRPr="00EC72DB">
        <w:rPr>
          <w:b/>
          <w:bCs/>
          <w:sz w:val="28"/>
          <w:szCs w:val="28"/>
        </w:rPr>
        <w:t xml:space="preserve"> </w:t>
      </w:r>
      <w:r w:rsidRPr="00EC72DB">
        <w:rPr>
          <w:bCs/>
          <w:sz w:val="28"/>
          <w:szCs w:val="28"/>
        </w:rPr>
        <w:t>которой может реализовываться инициативный проект</w:t>
      </w:r>
    </w:p>
    <w:p w:rsidR="0016562D" w:rsidRPr="00EC72DB" w:rsidRDefault="0016562D" w:rsidP="00EC72DB">
      <w:pPr>
        <w:jc w:val="center"/>
        <w:rPr>
          <w:b/>
          <w:bCs/>
          <w:sz w:val="28"/>
          <w:szCs w:val="28"/>
        </w:rPr>
      </w:pPr>
    </w:p>
    <w:p w:rsidR="00EC72DB" w:rsidRPr="00EC72DB" w:rsidRDefault="00537CEC" w:rsidP="00EC72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6.</w:t>
      </w:r>
      <w:r w:rsidR="00EC72DB" w:rsidRPr="00EC72DB">
        <w:rPr>
          <w:bCs/>
          <w:sz w:val="28"/>
          <w:szCs w:val="28"/>
        </w:rPr>
        <w:t xml:space="preserve"> Для установления территории, на которой могут</w:t>
      </w:r>
      <w:r w:rsidR="00EC72DB" w:rsidRPr="00EC72DB">
        <w:rPr>
          <w:b/>
          <w:bCs/>
          <w:sz w:val="28"/>
          <w:szCs w:val="28"/>
        </w:rPr>
        <w:t xml:space="preserve"> </w:t>
      </w:r>
      <w:r w:rsidR="00EC72DB" w:rsidRPr="00EC72DB">
        <w:rPr>
          <w:bCs/>
          <w:sz w:val="28"/>
          <w:szCs w:val="28"/>
        </w:rPr>
        <w:t>реализовываться инициативные проекты, инициатор проекта</w:t>
      </w:r>
      <w:r w:rsidR="00EC72DB" w:rsidRPr="00EC72DB">
        <w:rPr>
          <w:b/>
          <w:bCs/>
          <w:sz w:val="28"/>
          <w:szCs w:val="28"/>
        </w:rPr>
        <w:t xml:space="preserve"> </w:t>
      </w:r>
      <w:r w:rsidR="00EC72DB" w:rsidRPr="00EC72DB">
        <w:rPr>
          <w:bCs/>
          <w:sz w:val="28"/>
          <w:szCs w:val="28"/>
        </w:rPr>
        <w:t xml:space="preserve">обращается в администрацию Бабаевского муниципального </w:t>
      </w:r>
      <w:r w:rsidR="00EC72DB">
        <w:rPr>
          <w:bCs/>
          <w:sz w:val="28"/>
          <w:szCs w:val="28"/>
        </w:rPr>
        <w:t>округа</w:t>
      </w:r>
      <w:r w:rsidR="00EC72DB" w:rsidRPr="00EC72DB">
        <w:rPr>
          <w:bCs/>
          <w:sz w:val="28"/>
          <w:szCs w:val="28"/>
        </w:rPr>
        <w:t xml:space="preserve"> с заявлением об определении территории, на которой планирует реализовывать инициативный проект</w:t>
      </w:r>
      <w:r w:rsidR="00EC72DB" w:rsidRPr="00EC72DB">
        <w:rPr>
          <w:rFonts w:eastAsia="Calibri"/>
          <w:sz w:val="28"/>
          <w:szCs w:val="28"/>
          <w:lang w:eastAsia="en-US"/>
        </w:rPr>
        <w:t xml:space="preserve"> с описанием ее границ</w:t>
      </w:r>
      <w:r w:rsidR="00EC72DB" w:rsidRPr="00EC72DB">
        <w:rPr>
          <w:bCs/>
          <w:sz w:val="28"/>
          <w:szCs w:val="28"/>
        </w:rPr>
        <w:t>.</w:t>
      </w:r>
    </w:p>
    <w:p w:rsidR="00EC72DB" w:rsidRPr="00EC72DB" w:rsidRDefault="00537CEC" w:rsidP="00EC72DB">
      <w:pPr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  <w:t>7</w:t>
      </w:r>
      <w:r w:rsidR="00EC72DB" w:rsidRPr="00EC72DB">
        <w:rPr>
          <w:bCs/>
          <w:sz w:val="28"/>
          <w:szCs w:val="28"/>
        </w:rPr>
        <w:t>. Заявление об определении территории, на которой планируется реализовывать инициативный проект,</w:t>
      </w:r>
      <w:r w:rsidR="00EC72DB" w:rsidRPr="00EC72DB">
        <w:rPr>
          <w:rFonts w:eastAsia="Calibri"/>
          <w:sz w:val="28"/>
          <w:szCs w:val="28"/>
          <w:lang w:eastAsia="en-US"/>
        </w:rPr>
        <w:t xml:space="preserve"> подписывается инициаторами проекта.</w:t>
      </w:r>
    </w:p>
    <w:p w:rsidR="00537CEC" w:rsidRDefault="00EC72DB" w:rsidP="00EC72DB">
      <w:pPr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Pr="00EC72DB">
        <w:rPr>
          <w:rFonts w:eastAsia="Calibri"/>
          <w:sz w:val="28"/>
          <w:szCs w:val="28"/>
          <w:lang w:eastAsia="en-US"/>
        </w:rPr>
        <w:t>,</w:t>
      </w:r>
      <w:proofErr w:type="gramEnd"/>
      <w:r w:rsidRPr="00EC72DB">
        <w:rPr>
          <w:rFonts w:eastAsia="Calibri"/>
          <w:sz w:val="28"/>
          <w:szCs w:val="28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</w:t>
      </w:r>
      <w:r w:rsidR="00537CEC">
        <w:rPr>
          <w:rFonts w:eastAsia="Calibri"/>
          <w:sz w:val="28"/>
          <w:szCs w:val="28"/>
          <w:lang w:eastAsia="en-US"/>
        </w:rPr>
        <w:t xml:space="preserve">отчеств, контактных телефонов. </w:t>
      </w:r>
    </w:p>
    <w:p w:rsidR="00EC72DB" w:rsidRPr="00537CEC" w:rsidRDefault="00537CEC" w:rsidP="00537CE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8</w:t>
      </w:r>
      <w:r w:rsidR="00EC72DB" w:rsidRPr="00EC72DB">
        <w:rPr>
          <w:bCs/>
          <w:sz w:val="28"/>
          <w:szCs w:val="28"/>
        </w:rPr>
        <w:t>. К заявлению инициатор проекта прилагает следующие документы:</w:t>
      </w:r>
    </w:p>
    <w:p w:rsidR="00EC72DB" w:rsidRPr="00EC72DB" w:rsidRDefault="00EC72DB" w:rsidP="00EC72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ab/>
        <w:t>1) краткое описание инициативного проекта;</w:t>
      </w:r>
    </w:p>
    <w:p w:rsidR="00EC72DB" w:rsidRDefault="00EC72DB" w:rsidP="00EC72DB">
      <w:pPr>
        <w:jc w:val="both"/>
        <w:rPr>
          <w:bCs/>
          <w:sz w:val="28"/>
          <w:szCs w:val="28"/>
        </w:rPr>
      </w:pPr>
      <w:r w:rsidRPr="00EC72DB">
        <w:rPr>
          <w:bCs/>
          <w:sz w:val="28"/>
          <w:szCs w:val="28"/>
        </w:rPr>
        <w:tab/>
        <w:t xml:space="preserve">2) копию протокола собрания инициативной группы о принятии решения о внесении в администрацию  Бабаевского муниципального </w:t>
      </w:r>
      <w:r>
        <w:rPr>
          <w:bCs/>
          <w:sz w:val="28"/>
          <w:szCs w:val="28"/>
        </w:rPr>
        <w:t>округа</w:t>
      </w:r>
      <w:r w:rsidRPr="00EC72DB">
        <w:rPr>
          <w:bCs/>
          <w:sz w:val="28"/>
          <w:szCs w:val="28"/>
        </w:rPr>
        <w:t xml:space="preserve"> инициативного проекта и определении территории, на которой предлагается его реализация.</w:t>
      </w:r>
    </w:p>
    <w:p w:rsidR="00537CEC" w:rsidRPr="00EC72DB" w:rsidRDefault="00537CEC" w:rsidP="00EC72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9. Поступившее заявление с приложенными к нему документами в течение одного рабочего дня регистрируется в журнале учета входящей корреспонденции.</w:t>
      </w:r>
    </w:p>
    <w:p w:rsidR="00EC72DB" w:rsidRPr="00EC72DB" w:rsidRDefault="00537CEC" w:rsidP="00EC72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10</w:t>
      </w:r>
      <w:r w:rsidR="00EC72DB" w:rsidRPr="00EC72DB">
        <w:rPr>
          <w:bCs/>
          <w:sz w:val="28"/>
          <w:szCs w:val="28"/>
        </w:rPr>
        <w:t xml:space="preserve">. Администрация  Бабаевского муниципального </w:t>
      </w:r>
      <w:r w:rsidR="00EC72DB">
        <w:rPr>
          <w:bCs/>
          <w:sz w:val="28"/>
          <w:szCs w:val="28"/>
        </w:rPr>
        <w:t>округа</w:t>
      </w:r>
      <w:r w:rsidR="00EC72DB" w:rsidRPr="00EC72DB">
        <w:rPr>
          <w:bCs/>
          <w:sz w:val="28"/>
          <w:szCs w:val="28"/>
        </w:rPr>
        <w:t xml:space="preserve"> в течение 15 календарных дней со дня поступления заявления принимает решение в форме постановления:</w:t>
      </w:r>
    </w:p>
    <w:p w:rsidR="00EC72DB" w:rsidRPr="00EC72DB" w:rsidRDefault="00EC72DB" w:rsidP="00EC72DB">
      <w:pPr>
        <w:jc w:val="both"/>
        <w:rPr>
          <w:bCs/>
          <w:sz w:val="28"/>
          <w:szCs w:val="28"/>
        </w:rPr>
      </w:pPr>
      <w:r w:rsidRPr="00EC72DB">
        <w:rPr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EC72DB" w:rsidRPr="00EC72DB" w:rsidRDefault="00EC72DB" w:rsidP="00EC72DB">
      <w:pPr>
        <w:jc w:val="both"/>
        <w:rPr>
          <w:bCs/>
          <w:sz w:val="28"/>
          <w:szCs w:val="28"/>
        </w:rPr>
      </w:pPr>
      <w:r w:rsidRPr="00EC72DB">
        <w:rPr>
          <w:bCs/>
          <w:sz w:val="28"/>
          <w:szCs w:val="28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EC72DB" w:rsidRPr="00EC72DB" w:rsidRDefault="00537CEC" w:rsidP="00EC72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11</w:t>
      </w:r>
      <w:r w:rsidR="00EC72DB" w:rsidRPr="00EC72DB">
        <w:rPr>
          <w:bCs/>
          <w:sz w:val="28"/>
          <w:szCs w:val="28"/>
        </w:rPr>
        <w:t>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EC72DB" w:rsidRPr="00EC72DB" w:rsidRDefault="00EC72DB" w:rsidP="00EC72DB">
      <w:pPr>
        <w:jc w:val="both"/>
        <w:rPr>
          <w:bCs/>
          <w:sz w:val="28"/>
          <w:szCs w:val="28"/>
        </w:rPr>
      </w:pPr>
      <w:r w:rsidRPr="00EC72DB">
        <w:rPr>
          <w:bCs/>
          <w:sz w:val="28"/>
          <w:szCs w:val="28"/>
        </w:rPr>
        <w:tab/>
        <w:t xml:space="preserve">1) территория выходит за пределы территории Бабаевского муниципального </w:t>
      </w:r>
      <w:r>
        <w:rPr>
          <w:bCs/>
          <w:sz w:val="28"/>
          <w:szCs w:val="28"/>
        </w:rPr>
        <w:t>округа</w:t>
      </w:r>
      <w:r w:rsidRPr="00EC72DB">
        <w:rPr>
          <w:bCs/>
          <w:sz w:val="28"/>
          <w:szCs w:val="28"/>
        </w:rPr>
        <w:t>;</w:t>
      </w:r>
    </w:p>
    <w:p w:rsidR="00EC72DB" w:rsidRPr="00EC72DB" w:rsidRDefault="00EC72DB" w:rsidP="00EC72DB">
      <w:pPr>
        <w:jc w:val="both"/>
        <w:rPr>
          <w:bCs/>
          <w:sz w:val="28"/>
          <w:szCs w:val="28"/>
        </w:rPr>
      </w:pPr>
      <w:r w:rsidRPr="00EC72DB">
        <w:rPr>
          <w:bCs/>
          <w:sz w:val="28"/>
          <w:szCs w:val="28"/>
        </w:rPr>
        <w:tab/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EC72DB" w:rsidRPr="00EC72DB" w:rsidRDefault="00EC72DB" w:rsidP="00EC72DB">
      <w:pPr>
        <w:jc w:val="both"/>
        <w:rPr>
          <w:bCs/>
          <w:sz w:val="28"/>
          <w:szCs w:val="28"/>
        </w:rPr>
      </w:pPr>
      <w:r w:rsidRPr="00EC72DB">
        <w:rPr>
          <w:bCs/>
          <w:sz w:val="28"/>
          <w:szCs w:val="28"/>
        </w:rPr>
        <w:tab/>
        <w:t>3) в границах запрашиваемой территории реализуется иной инициативный проект;</w:t>
      </w:r>
    </w:p>
    <w:p w:rsidR="00EC72DB" w:rsidRPr="00EC72DB" w:rsidRDefault="00EC72DB" w:rsidP="00EC72DB">
      <w:pPr>
        <w:jc w:val="both"/>
        <w:rPr>
          <w:bCs/>
          <w:sz w:val="28"/>
          <w:szCs w:val="28"/>
        </w:rPr>
      </w:pPr>
      <w:r w:rsidRPr="00EC72DB">
        <w:rPr>
          <w:bCs/>
          <w:sz w:val="28"/>
          <w:szCs w:val="28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EC72DB" w:rsidRPr="00EC72DB" w:rsidRDefault="00EC72DB" w:rsidP="00EC72DB">
      <w:pPr>
        <w:jc w:val="both"/>
        <w:rPr>
          <w:bCs/>
          <w:sz w:val="28"/>
          <w:szCs w:val="28"/>
        </w:rPr>
      </w:pPr>
      <w:r w:rsidRPr="00EC72DB">
        <w:rPr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EC72DB" w:rsidRPr="00EC72DB" w:rsidRDefault="00537CEC" w:rsidP="00EC72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12</w:t>
      </w:r>
      <w:r w:rsidR="00EC72DB" w:rsidRPr="00EC72DB">
        <w:rPr>
          <w:bCs/>
          <w:sz w:val="28"/>
          <w:szCs w:val="28"/>
        </w:rPr>
        <w:t>. О принятом решении инициатору проекта сообщается в письменном виде с обоснованием (в случае отказа) принятого решения в течение 3 рабочих дней с момента принятия решения.</w:t>
      </w:r>
    </w:p>
    <w:p w:rsidR="00EC72DB" w:rsidRPr="00EC72DB" w:rsidRDefault="00537CEC" w:rsidP="00EC72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13</w:t>
      </w:r>
      <w:r w:rsidR="00EC72DB" w:rsidRPr="00EC72DB">
        <w:rPr>
          <w:bCs/>
          <w:sz w:val="28"/>
          <w:szCs w:val="28"/>
        </w:rPr>
        <w:t>. При установлени</w:t>
      </w:r>
      <w:r>
        <w:rPr>
          <w:bCs/>
          <w:sz w:val="28"/>
          <w:szCs w:val="28"/>
        </w:rPr>
        <w:t>и случаев, указанных в части 11</w:t>
      </w:r>
      <w:r w:rsidR="00EC72DB" w:rsidRPr="00EC72DB">
        <w:rPr>
          <w:bCs/>
          <w:sz w:val="28"/>
          <w:szCs w:val="28"/>
        </w:rPr>
        <w:t xml:space="preserve"> настоящего Порядка, администрация Бабаевского муниципального </w:t>
      </w:r>
      <w:r w:rsidR="00EC72DB">
        <w:rPr>
          <w:bCs/>
          <w:sz w:val="28"/>
          <w:szCs w:val="28"/>
        </w:rPr>
        <w:t>округа</w:t>
      </w:r>
      <w:r w:rsidR="00EC72DB" w:rsidRPr="00EC72DB">
        <w:rPr>
          <w:bCs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EC72DB" w:rsidRPr="00EC72DB" w:rsidRDefault="00537CEC" w:rsidP="00EC72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14</w:t>
      </w:r>
      <w:r w:rsidR="00EC72DB" w:rsidRPr="00EC72DB">
        <w:rPr>
          <w:bCs/>
          <w:sz w:val="28"/>
          <w:szCs w:val="28"/>
        </w:rPr>
        <w:t xml:space="preserve">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Бабаевского муниципального </w:t>
      </w:r>
      <w:r w:rsidR="00EC72DB">
        <w:rPr>
          <w:bCs/>
          <w:sz w:val="28"/>
          <w:szCs w:val="28"/>
        </w:rPr>
        <w:t>округа</w:t>
      </w:r>
      <w:r w:rsidR="00EC72DB" w:rsidRPr="00EC72DB">
        <w:rPr>
          <w:bCs/>
          <w:sz w:val="28"/>
          <w:szCs w:val="28"/>
        </w:rPr>
        <w:t xml:space="preserve"> соответствующего решения.</w:t>
      </w:r>
    </w:p>
    <w:p w:rsidR="00EC72DB" w:rsidRPr="00EC72DB" w:rsidRDefault="00EC72DB" w:rsidP="00EC72DB">
      <w:pPr>
        <w:jc w:val="both"/>
        <w:rPr>
          <w:bCs/>
          <w:sz w:val="28"/>
          <w:szCs w:val="28"/>
        </w:rPr>
      </w:pPr>
      <w:r w:rsidRPr="00EC72DB">
        <w:rPr>
          <w:bCs/>
          <w:sz w:val="28"/>
          <w:szCs w:val="28"/>
        </w:rPr>
        <w:tab/>
      </w:r>
      <w:r w:rsidRPr="00EC72DB">
        <w:rPr>
          <w:bCs/>
          <w:sz w:val="28"/>
          <w:szCs w:val="28"/>
        </w:rPr>
        <w:tab/>
      </w:r>
    </w:p>
    <w:p w:rsidR="00EC72DB" w:rsidRPr="00EC72DB" w:rsidRDefault="00EC72DB" w:rsidP="00537CEC">
      <w:pPr>
        <w:jc w:val="center"/>
        <w:rPr>
          <w:bCs/>
          <w:sz w:val="28"/>
          <w:szCs w:val="28"/>
        </w:rPr>
      </w:pPr>
      <w:r w:rsidRPr="00EC72DB">
        <w:rPr>
          <w:bCs/>
          <w:sz w:val="28"/>
          <w:szCs w:val="28"/>
          <w:lang w:val="en-US"/>
        </w:rPr>
        <w:t>III</w:t>
      </w:r>
      <w:r w:rsidRPr="00EC72DB">
        <w:rPr>
          <w:bCs/>
          <w:sz w:val="28"/>
          <w:szCs w:val="28"/>
        </w:rPr>
        <w:t>. Заключительные положения</w:t>
      </w:r>
    </w:p>
    <w:p w:rsidR="00EC72DB" w:rsidRPr="00EC72DB" w:rsidRDefault="00537CEC" w:rsidP="00EC72D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15</w:t>
      </w:r>
      <w:r w:rsidR="00EC72DB" w:rsidRPr="00EC72DB">
        <w:rPr>
          <w:sz w:val="28"/>
          <w:szCs w:val="28"/>
        </w:rPr>
        <w:t xml:space="preserve">. Решение администрации 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sz w:val="28"/>
          <w:szCs w:val="28"/>
        </w:rPr>
        <w:t xml:space="preserve"> </w:t>
      </w:r>
      <w:r w:rsidR="00EC72DB" w:rsidRPr="00EC72DB">
        <w:rPr>
          <w:bCs/>
          <w:sz w:val="28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EC72DB" w:rsidRPr="00EC72DB" w:rsidRDefault="00EC72DB" w:rsidP="00EC72DB">
      <w:pPr>
        <w:jc w:val="both"/>
        <w:rPr>
          <w:bCs/>
          <w:sz w:val="28"/>
          <w:szCs w:val="28"/>
        </w:rPr>
      </w:pPr>
    </w:p>
    <w:p w:rsidR="00EC72DB" w:rsidRPr="00EC72DB" w:rsidRDefault="00EC72DB" w:rsidP="00EC72DB">
      <w:pPr>
        <w:jc w:val="both"/>
        <w:rPr>
          <w:bCs/>
          <w:sz w:val="28"/>
          <w:szCs w:val="28"/>
        </w:rPr>
      </w:pPr>
    </w:p>
    <w:p w:rsidR="00EC72DB" w:rsidRPr="00EC72DB" w:rsidRDefault="00EC72DB" w:rsidP="00EC72DB">
      <w:pPr>
        <w:jc w:val="both"/>
        <w:rPr>
          <w:sz w:val="28"/>
          <w:szCs w:val="28"/>
        </w:rPr>
      </w:pPr>
      <w:r w:rsidRPr="00EC72DB">
        <w:rPr>
          <w:rFonts w:ascii="PT Astra Serif" w:hAnsi="PT Astra Serif"/>
          <w:sz w:val="28"/>
          <w:szCs w:val="28"/>
        </w:rPr>
        <w:t xml:space="preserve"> </w:t>
      </w:r>
    </w:p>
    <w:p w:rsidR="00EC72DB" w:rsidRDefault="00EC72DB" w:rsidP="00EC72D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37CEC" w:rsidRDefault="00537CEC" w:rsidP="00EC72D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37CEC" w:rsidRDefault="00537CEC" w:rsidP="00EC72D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37CEC" w:rsidRDefault="00537CEC" w:rsidP="00EC72D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37CEC" w:rsidRDefault="00537CEC" w:rsidP="00EC72D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37CEC" w:rsidRDefault="00537CEC" w:rsidP="00EC72D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37CEC" w:rsidRDefault="00537CEC" w:rsidP="00EC72D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37CEC" w:rsidRDefault="00537CEC" w:rsidP="00EC72D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37CEC" w:rsidRDefault="00537CEC" w:rsidP="00EC72D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37CEC" w:rsidRDefault="00537CEC" w:rsidP="00EC72D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37CEC" w:rsidRDefault="00537CEC" w:rsidP="00EC72D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37CEC" w:rsidRDefault="00537CEC" w:rsidP="00EC72D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37CEC" w:rsidRDefault="00537CEC" w:rsidP="00EC72D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37CEC" w:rsidRDefault="00537CEC" w:rsidP="00EC72D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37CEC" w:rsidRDefault="00537CEC" w:rsidP="00EC72D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37CEC" w:rsidRDefault="00537CEC" w:rsidP="00EC72D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37CEC" w:rsidRDefault="00537CEC" w:rsidP="00EC72D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37CEC" w:rsidRDefault="00537CEC" w:rsidP="00EC72D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37CEC" w:rsidRDefault="00537CEC" w:rsidP="00EC72D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37CEC" w:rsidRDefault="00537CEC" w:rsidP="00EC72D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C7339" w:rsidRDefault="007C7339" w:rsidP="00EC72D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C7339" w:rsidRDefault="007C7339" w:rsidP="00EC72D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C7339" w:rsidRDefault="007C7339" w:rsidP="00EC72D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37CEC" w:rsidRDefault="00537CEC" w:rsidP="00EC72D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37CEC" w:rsidRDefault="00537CEC" w:rsidP="00EC72D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37CEC" w:rsidRDefault="00537CEC" w:rsidP="00EC72D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37CEC" w:rsidRPr="00EC72DB" w:rsidRDefault="00537CEC" w:rsidP="00EC72D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C72DB" w:rsidRPr="00EC72DB" w:rsidRDefault="00EC72DB" w:rsidP="00EC72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72DB" w:rsidRPr="00EC72DB" w:rsidRDefault="00EC72DB" w:rsidP="00EC72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CEC" w:rsidRDefault="00EC72DB" w:rsidP="00537CEC">
      <w:pPr>
        <w:suppressAutoHyphens/>
        <w:autoSpaceDE w:val="0"/>
        <w:autoSpaceDN w:val="0"/>
        <w:adjustRightInd w:val="0"/>
        <w:ind w:firstLine="5103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EC72DB" w:rsidRPr="00EC72DB" w:rsidRDefault="00EC72DB" w:rsidP="00537CEC">
      <w:pPr>
        <w:suppressAutoHyphens/>
        <w:autoSpaceDE w:val="0"/>
        <w:autoSpaceDN w:val="0"/>
        <w:adjustRightInd w:val="0"/>
        <w:ind w:firstLine="5103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 xml:space="preserve">решением </w:t>
      </w:r>
      <w:proofErr w:type="gramStart"/>
      <w:r w:rsidRPr="00EC72DB">
        <w:rPr>
          <w:rFonts w:eastAsia="Calibri"/>
          <w:sz w:val="28"/>
          <w:szCs w:val="28"/>
          <w:lang w:eastAsia="en-US"/>
        </w:rPr>
        <w:t>Представительного</w:t>
      </w:r>
      <w:proofErr w:type="gramEnd"/>
    </w:p>
    <w:p w:rsidR="00EC72DB" w:rsidRPr="00EC72DB" w:rsidRDefault="00EC72DB" w:rsidP="00537CEC">
      <w:pPr>
        <w:suppressAutoHyphens/>
        <w:autoSpaceDE w:val="0"/>
        <w:autoSpaceDN w:val="0"/>
        <w:adjustRightInd w:val="0"/>
        <w:ind w:firstLine="5103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>Собрания Бабаевского</w:t>
      </w:r>
    </w:p>
    <w:p w:rsidR="00EC72DB" w:rsidRPr="00EC72DB" w:rsidRDefault="00EC72DB" w:rsidP="00537CEC">
      <w:pPr>
        <w:suppressAutoHyphens/>
        <w:autoSpaceDE w:val="0"/>
        <w:autoSpaceDN w:val="0"/>
        <w:adjustRightInd w:val="0"/>
        <w:ind w:firstLine="5103"/>
        <w:jc w:val="both"/>
        <w:outlineLvl w:val="0"/>
        <w:rPr>
          <w:sz w:val="28"/>
          <w:szCs w:val="28"/>
        </w:rPr>
      </w:pPr>
      <w:r w:rsidRPr="00EC72DB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>округа</w:t>
      </w:r>
      <w:r w:rsidRPr="00EC72DB">
        <w:rPr>
          <w:rFonts w:eastAsia="Calibri"/>
          <w:sz w:val="28"/>
          <w:szCs w:val="28"/>
          <w:lang w:eastAsia="en-US"/>
        </w:rPr>
        <w:t xml:space="preserve"> </w:t>
      </w:r>
    </w:p>
    <w:p w:rsidR="00EC72DB" w:rsidRPr="00EC72DB" w:rsidRDefault="00537CEC" w:rsidP="00537CEC">
      <w:pPr>
        <w:suppressAutoHyphens/>
        <w:autoSpaceDE w:val="0"/>
        <w:autoSpaceDN w:val="0"/>
        <w:adjustRightInd w:val="0"/>
        <w:ind w:firstLine="510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27.12.2022 г. № </w:t>
      </w:r>
      <w:r w:rsidR="002B3676">
        <w:rPr>
          <w:rFonts w:eastAsia="Calibri"/>
          <w:sz w:val="28"/>
          <w:szCs w:val="28"/>
          <w:lang w:eastAsia="en-US"/>
        </w:rPr>
        <w:t>142</w:t>
      </w:r>
    </w:p>
    <w:p w:rsidR="00EC72DB" w:rsidRPr="00EC72DB" w:rsidRDefault="00EC72DB" w:rsidP="00537CEC">
      <w:pPr>
        <w:suppressAutoHyphens/>
        <w:autoSpaceDE w:val="0"/>
        <w:autoSpaceDN w:val="0"/>
        <w:adjustRightInd w:val="0"/>
        <w:ind w:firstLine="5103"/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>(приложение 3)</w:t>
      </w:r>
    </w:p>
    <w:p w:rsidR="00EC72DB" w:rsidRPr="00EC72DB" w:rsidRDefault="00EC72DB" w:rsidP="00EC72DB">
      <w:pPr>
        <w:jc w:val="center"/>
        <w:rPr>
          <w:b/>
          <w:sz w:val="28"/>
          <w:szCs w:val="28"/>
        </w:rPr>
      </w:pPr>
    </w:p>
    <w:p w:rsidR="00EC72DB" w:rsidRPr="00EC72DB" w:rsidRDefault="00EC72DB" w:rsidP="00EC72DB">
      <w:pPr>
        <w:jc w:val="center"/>
        <w:rPr>
          <w:b/>
          <w:sz w:val="28"/>
          <w:szCs w:val="28"/>
        </w:rPr>
      </w:pPr>
      <w:r w:rsidRPr="00EC72DB">
        <w:rPr>
          <w:b/>
          <w:sz w:val="28"/>
          <w:szCs w:val="28"/>
        </w:rPr>
        <w:t>ПОРЯДОК</w:t>
      </w:r>
    </w:p>
    <w:p w:rsidR="00EC72DB" w:rsidRPr="00EC72DB" w:rsidRDefault="00EC72DB" w:rsidP="00EC72DB">
      <w:pPr>
        <w:jc w:val="center"/>
        <w:rPr>
          <w:b/>
          <w:i/>
          <w:sz w:val="28"/>
          <w:szCs w:val="28"/>
        </w:rPr>
      </w:pPr>
      <w:r w:rsidRPr="00EC72DB">
        <w:rPr>
          <w:b/>
          <w:sz w:val="28"/>
          <w:szCs w:val="28"/>
        </w:rPr>
        <w:t>проведения конкурсного отбора инициативных проектов для реализации на территории, части территории (наименование) муниципального образования</w:t>
      </w:r>
    </w:p>
    <w:p w:rsidR="00EC72DB" w:rsidRPr="00EC72DB" w:rsidRDefault="00EC72DB" w:rsidP="00EC72DB">
      <w:pPr>
        <w:rPr>
          <w:sz w:val="28"/>
          <w:szCs w:val="28"/>
        </w:rPr>
      </w:pPr>
    </w:p>
    <w:p w:rsidR="00EC72DB" w:rsidRPr="00EC72DB" w:rsidRDefault="00EC72DB" w:rsidP="00537CEC">
      <w:pPr>
        <w:jc w:val="center"/>
        <w:rPr>
          <w:sz w:val="28"/>
          <w:szCs w:val="28"/>
        </w:rPr>
      </w:pPr>
      <w:r w:rsidRPr="00EC72DB">
        <w:rPr>
          <w:sz w:val="28"/>
          <w:szCs w:val="28"/>
        </w:rPr>
        <w:t>1. Общие положения</w:t>
      </w:r>
    </w:p>
    <w:p w:rsidR="00EC72DB" w:rsidRPr="00EC72DB" w:rsidRDefault="00EC72DB" w:rsidP="00537CEC">
      <w:pPr>
        <w:ind w:firstLine="709"/>
        <w:jc w:val="both"/>
        <w:rPr>
          <w:rFonts w:ascii="Calibri" w:hAnsi="Calibri"/>
          <w:sz w:val="22"/>
          <w:szCs w:val="22"/>
        </w:rPr>
      </w:pPr>
      <w:r w:rsidRPr="00EC72DB">
        <w:rPr>
          <w:sz w:val="28"/>
          <w:szCs w:val="28"/>
        </w:rPr>
        <w:t xml:space="preserve">1. Настоящий Порядок устанавливает процедуру проведения конкурсного отбора инициативных проектов для реализации на территории, части территории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 (далее – Порядок, конкурсный отбор).</w:t>
      </w:r>
      <w:r w:rsidRPr="00EC72DB">
        <w:rPr>
          <w:sz w:val="24"/>
          <w:szCs w:val="24"/>
        </w:rPr>
        <w:t xml:space="preserve"> </w:t>
      </w:r>
    </w:p>
    <w:p w:rsidR="00EC72DB" w:rsidRPr="00EC72DB" w:rsidRDefault="00EC72DB" w:rsidP="00537CEC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2. Конкурсный отбор проводится в случае, если в администрацию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проблем.</w:t>
      </w:r>
    </w:p>
    <w:p w:rsidR="00EC72DB" w:rsidRPr="00EC72DB" w:rsidRDefault="00EC72DB" w:rsidP="00537CEC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3. Целью проведения конкурсного отбора является определение наиболее социально значимых инициативных проектов для последующего</w:t>
      </w:r>
      <w:r w:rsidRPr="00EC72DB">
        <w:rPr>
          <w:sz w:val="24"/>
          <w:szCs w:val="24"/>
        </w:rPr>
        <w:t xml:space="preserve"> </w:t>
      </w:r>
      <w:r w:rsidRPr="00EC72DB">
        <w:rPr>
          <w:sz w:val="28"/>
          <w:szCs w:val="28"/>
        </w:rPr>
        <w:t xml:space="preserve">предоставления за счет средств бюджета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 бюджетных ассигнований на их реализацию.</w:t>
      </w:r>
    </w:p>
    <w:p w:rsidR="00EC72DB" w:rsidRPr="00EC72DB" w:rsidRDefault="00EC72DB" w:rsidP="00537CEC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4. Конкурсному отбору подлежат инициативные проекты, внесенные в администрацию 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 их инициаторами.</w:t>
      </w:r>
    </w:p>
    <w:p w:rsidR="00EC72DB" w:rsidRPr="00EC72DB" w:rsidRDefault="00EC72DB" w:rsidP="00537CEC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 Участниками конкурсного отбора являются инициаторы  внесенных проектов (далее – участники конкурсного отбора).</w:t>
      </w:r>
    </w:p>
    <w:p w:rsidR="00EC72DB" w:rsidRPr="00537CEC" w:rsidRDefault="00EC72DB" w:rsidP="00537CEC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5. </w:t>
      </w:r>
      <w:proofErr w:type="gramStart"/>
      <w:r w:rsidRPr="00EC72DB">
        <w:rPr>
          <w:sz w:val="28"/>
          <w:szCs w:val="28"/>
        </w:rPr>
        <w:t xml:space="preserve">К участию в конкурсном отборе допускаются поступившие в администрацию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 инициативные проекты, соответствующие требованиям, установленным статьей 26</w:t>
      </w:r>
      <w:r w:rsidRPr="00EC72DB">
        <w:rPr>
          <w:sz w:val="28"/>
          <w:szCs w:val="28"/>
          <w:vertAlign w:val="superscript"/>
        </w:rPr>
        <w:t>1</w:t>
      </w:r>
      <w:r w:rsidRPr="00EC72DB">
        <w:rPr>
          <w:sz w:val="28"/>
          <w:szCs w:val="28"/>
        </w:rPr>
        <w:t xml:space="preserve"> </w:t>
      </w:r>
      <w:hyperlink r:id="rId10" w:history="1">
        <w:r w:rsidRPr="00537CEC">
          <w:rPr>
            <w:color w:val="000000"/>
            <w:sz w:val="28"/>
            <w:szCs w:val="28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="00537CEC">
        <w:rPr>
          <w:color w:val="000000"/>
          <w:sz w:val="24"/>
          <w:szCs w:val="24"/>
        </w:rPr>
        <w:t xml:space="preserve">, </w:t>
      </w:r>
      <w:r w:rsidR="00537CEC" w:rsidRPr="00537CEC">
        <w:rPr>
          <w:sz w:val="28"/>
          <w:szCs w:val="28"/>
        </w:rPr>
        <w:t>Порядку реализации инициативных проектов в Бабаевском муниципальном</w:t>
      </w:r>
      <w:r w:rsidR="00537CEC">
        <w:rPr>
          <w:sz w:val="28"/>
          <w:szCs w:val="28"/>
        </w:rPr>
        <w:t xml:space="preserve"> округе, утвержденному настоящим решением</w:t>
      </w:r>
      <w:r w:rsidRPr="00537CEC">
        <w:rPr>
          <w:sz w:val="28"/>
          <w:szCs w:val="28"/>
        </w:rPr>
        <w:t>.</w:t>
      </w:r>
      <w:proofErr w:type="gramEnd"/>
    </w:p>
    <w:p w:rsidR="00EC72DB" w:rsidRPr="00EC72DB" w:rsidRDefault="00EC72DB" w:rsidP="00EC72DB">
      <w:pPr>
        <w:jc w:val="both"/>
        <w:rPr>
          <w:b/>
          <w:sz w:val="28"/>
          <w:szCs w:val="28"/>
        </w:rPr>
      </w:pPr>
    </w:p>
    <w:p w:rsidR="00EC72DB" w:rsidRPr="00EC72DB" w:rsidRDefault="00EC72DB" w:rsidP="00537CEC">
      <w:pPr>
        <w:jc w:val="center"/>
        <w:rPr>
          <w:sz w:val="28"/>
          <w:szCs w:val="28"/>
        </w:rPr>
      </w:pPr>
      <w:r w:rsidRPr="00EC72DB">
        <w:rPr>
          <w:sz w:val="28"/>
          <w:szCs w:val="28"/>
        </w:rPr>
        <w:t>2. Организация и проведение конкурсного отбора</w:t>
      </w:r>
    </w:p>
    <w:p w:rsidR="00EC72DB" w:rsidRPr="00EC72DB" w:rsidRDefault="00EC72DB" w:rsidP="00EC72DB">
      <w:pPr>
        <w:jc w:val="both"/>
        <w:rPr>
          <w:b/>
          <w:sz w:val="28"/>
          <w:szCs w:val="28"/>
        </w:rPr>
      </w:pPr>
    </w:p>
    <w:p w:rsidR="00EC72DB" w:rsidRPr="00EC72DB" w:rsidRDefault="00537CEC" w:rsidP="00AA4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C72DB" w:rsidRPr="00EC72DB">
        <w:rPr>
          <w:sz w:val="28"/>
          <w:szCs w:val="28"/>
        </w:rPr>
        <w:t xml:space="preserve">. Проведение конкурсного отбора осуществляется конкурсной комиссией по проведению конкурсного отбора инициативных проектов на территории 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sz w:val="28"/>
          <w:szCs w:val="28"/>
        </w:rPr>
        <w:t xml:space="preserve"> (далее - конкурсная комиссия).</w:t>
      </w:r>
    </w:p>
    <w:p w:rsidR="00EC72DB" w:rsidRPr="00EC72DB" w:rsidRDefault="00537CEC" w:rsidP="00AA4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C72DB" w:rsidRPr="00EC72DB">
        <w:rPr>
          <w:sz w:val="28"/>
          <w:szCs w:val="28"/>
        </w:rPr>
        <w:t xml:space="preserve">. Конкурсная комиссия осуществляет свою деятельность в соответствии с Положением о конкурсной комиссии по организации и </w:t>
      </w:r>
      <w:r w:rsidR="00EC72DB" w:rsidRPr="00EC72DB">
        <w:rPr>
          <w:sz w:val="28"/>
          <w:szCs w:val="28"/>
        </w:rPr>
        <w:lastRenderedPageBreak/>
        <w:t xml:space="preserve">проведению конкурсного отбора инициативных проектов согласно </w:t>
      </w:r>
      <w:r w:rsidR="00EC72DB" w:rsidRPr="0016562D">
        <w:rPr>
          <w:sz w:val="28"/>
          <w:szCs w:val="28"/>
        </w:rPr>
        <w:t>приложению 4</w:t>
      </w:r>
      <w:r w:rsidR="00AA4795">
        <w:rPr>
          <w:sz w:val="28"/>
          <w:szCs w:val="28"/>
        </w:rPr>
        <w:t xml:space="preserve">   </w:t>
      </w:r>
      <w:r w:rsidR="00EC72DB" w:rsidRPr="00EC72DB">
        <w:rPr>
          <w:sz w:val="28"/>
          <w:szCs w:val="28"/>
        </w:rPr>
        <w:t xml:space="preserve"> к настоящему</w:t>
      </w:r>
      <w:r w:rsidR="0016562D">
        <w:rPr>
          <w:sz w:val="28"/>
          <w:szCs w:val="28"/>
        </w:rPr>
        <w:t xml:space="preserve"> Решению</w:t>
      </w:r>
      <w:r w:rsidR="00EC72DB" w:rsidRPr="00EC72DB">
        <w:rPr>
          <w:sz w:val="28"/>
          <w:szCs w:val="28"/>
        </w:rPr>
        <w:t>.</w:t>
      </w:r>
    </w:p>
    <w:p w:rsidR="00EC72DB" w:rsidRPr="00EC72DB" w:rsidRDefault="00EC72DB" w:rsidP="00AA4795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3. Организатором конкурсного отбора является администрация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>,</w:t>
      </w:r>
      <w:r w:rsidRPr="00EC72DB">
        <w:rPr>
          <w:color w:val="FF0000"/>
          <w:sz w:val="28"/>
          <w:szCs w:val="28"/>
        </w:rPr>
        <w:t xml:space="preserve"> </w:t>
      </w:r>
      <w:r w:rsidRPr="00EC72DB">
        <w:rPr>
          <w:sz w:val="28"/>
          <w:szCs w:val="28"/>
        </w:rPr>
        <w:t>которая осуществляет следующие функции:</w:t>
      </w:r>
    </w:p>
    <w:p w:rsidR="00EC72DB" w:rsidRPr="00EC72DB" w:rsidRDefault="00EC72DB" w:rsidP="00AA47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rFonts w:ascii="PT Astra Serif" w:hAnsi="PT Astra Serif"/>
          <w:sz w:val="28"/>
          <w:szCs w:val="28"/>
        </w:rPr>
        <w:t>1</w:t>
      </w:r>
      <w:r w:rsidRPr="00EC72DB">
        <w:rPr>
          <w:sz w:val="28"/>
          <w:szCs w:val="28"/>
        </w:rPr>
        <w:t>) определяет дату, время и место проведения конкурсного отбора;</w:t>
      </w:r>
    </w:p>
    <w:p w:rsidR="00EC72DB" w:rsidRPr="00EC72DB" w:rsidRDefault="00EC72DB" w:rsidP="00AA4795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2) формирует конкурсную комиссию;</w:t>
      </w:r>
    </w:p>
    <w:p w:rsidR="00EC72DB" w:rsidRPr="00EC72DB" w:rsidRDefault="00EC72DB" w:rsidP="00AA47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3) информирует о проведении конкурсного отбора инициаторов проекта;</w:t>
      </w:r>
    </w:p>
    <w:p w:rsidR="00EC72DB" w:rsidRPr="00EC72DB" w:rsidRDefault="00EC72DB" w:rsidP="00AA47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4) готовит извещение о проведении конкурсного отбора, обеспечивает его опубликование в районной газете «Наша жизнь» и размещение на официальном сайте администрации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 в информационно</w:t>
      </w:r>
      <w:r w:rsidR="00537CEC">
        <w:rPr>
          <w:sz w:val="28"/>
          <w:szCs w:val="28"/>
        </w:rPr>
        <w:t xml:space="preserve"> </w:t>
      </w:r>
      <w:r w:rsidRPr="00EC72DB">
        <w:rPr>
          <w:sz w:val="28"/>
          <w:szCs w:val="28"/>
        </w:rPr>
        <w:t>- телекоммуникационной сети «Интернет»;</w:t>
      </w:r>
    </w:p>
    <w:p w:rsidR="00EC72DB" w:rsidRPr="00EC72DB" w:rsidRDefault="00EC72DB" w:rsidP="00AA47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5) передает в конкурсную комиссию инициативные проекты, поступившие в администрацию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 и допущенные к конкурсному отбору, с приложением к каждому инициативному проекту следующих документов:</w:t>
      </w:r>
    </w:p>
    <w:p w:rsidR="00EC72DB" w:rsidRPr="00EC72DB" w:rsidRDefault="00EC72DB" w:rsidP="00AA47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EC72DB" w:rsidRPr="00EC72DB" w:rsidRDefault="00EC72DB" w:rsidP="00AA4795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б) выписки из решения о бюджете или сводной бюджетной росписи бюджета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 о бюджетных ассигнованиях, предусмотренных на реализацию инициативного проекта в текущем году;</w:t>
      </w:r>
    </w:p>
    <w:p w:rsidR="00EC72DB" w:rsidRPr="00EC72DB" w:rsidRDefault="00EC72DB" w:rsidP="00AA47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Бабаевского муниципального 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 принять участие в </w:t>
      </w:r>
      <w:proofErr w:type="spellStart"/>
      <w:r w:rsidRPr="00EC72DB">
        <w:rPr>
          <w:sz w:val="28"/>
          <w:szCs w:val="28"/>
        </w:rPr>
        <w:t>софинансировании</w:t>
      </w:r>
      <w:proofErr w:type="spellEnd"/>
      <w:r w:rsidRPr="00EC72DB">
        <w:rPr>
          <w:sz w:val="28"/>
          <w:szCs w:val="28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EC72DB" w:rsidRPr="00EC72DB" w:rsidRDefault="00EC72DB" w:rsidP="00AA47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6) назначает дату первого заседания конкурсной комиссии;</w:t>
      </w:r>
    </w:p>
    <w:p w:rsidR="00EC72DB" w:rsidRPr="00EC72DB" w:rsidRDefault="00EC72DB" w:rsidP="00AA47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7) осуществляет техническое обеспечение деятельности конкурсной комиссии;</w:t>
      </w:r>
    </w:p>
    <w:p w:rsidR="00EC72DB" w:rsidRPr="00EC72DB" w:rsidRDefault="00EC72DB" w:rsidP="00AA47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8) доводит до сведения участников конкурсного отбора о результатах конкурсного отбора.</w:t>
      </w:r>
    </w:p>
    <w:p w:rsidR="00EC72DB" w:rsidRPr="00EC72DB" w:rsidRDefault="00EC72DB" w:rsidP="00AA47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4. Участник конкурсного отбора представляет организатору конкурсного отбора заявку для участия в конкурсном отборе инициативных проектов по форме согласно приложению 1 к настоящему Порядку.</w:t>
      </w:r>
    </w:p>
    <w:p w:rsidR="00EC72DB" w:rsidRPr="00EC72DB" w:rsidRDefault="00EC72DB" w:rsidP="00AA47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5. Конкурсная комиссия осуществляет рассмотрение инициативных проектов в срок не более 20 дней со дня их поступления.</w:t>
      </w:r>
    </w:p>
    <w:p w:rsidR="00EC72DB" w:rsidRPr="00EC72DB" w:rsidRDefault="00EC72DB" w:rsidP="00AA4795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6.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2 к настоящему Порядку.</w:t>
      </w:r>
    </w:p>
    <w:p w:rsidR="00EC72DB" w:rsidRPr="00EC72DB" w:rsidRDefault="00EC72DB" w:rsidP="00AA4795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7.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EC72DB" w:rsidRPr="00EC72DB" w:rsidRDefault="00EC72DB" w:rsidP="00AA4795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lastRenderedPageBreak/>
        <w:t>8.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EC72DB" w:rsidRPr="00EC72DB" w:rsidRDefault="00EC72DB" w:rsidP="00AA4795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9.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софинансирование инициативных проектов в Бабаевском муниципальном  районе в текущем финансовом году.</w:t>
      </w:r>
    </w:p>
    <w:p w:rsidR="00EC72DB" w:rsidRPr="00EC72DB" w:rsidRDefault="00EC72DB" w:rsidP="00AA4795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10. В случае</w:t>
      </w:r>
      <w:proofErr w:type="gramStart"/>
      <w:r w:rsidRPr="00EC72DB">
        <w:rPr>
          <w:sz w:val="28"/>
          <w:szCs w:val="28"/>
        </w:rPr>
        <w:t>,</w:t>
      </w:r>
      <w:proofErr w:type="gramEnd"/>
      <w:r w:rsidRPr="00EC72DB">
        <w:rPr>
          <w:sz w:val="28"/>
          <w:szCs w:val="28"/>
        </w:rPr>
        <w:t xml:space="preserve">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:rsidR="00EC72DB" w:rsidRPr="00EC72DB" w:rsidRDefault="00EC72DB" w:rsidP="00AA4795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11.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EC72DB" w:rsidRPr="00EC72DB" w:rsidRDefault="00EC72DB" w:rsidP="00AA4795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12.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EC72DB" w:rsidRPr="00EC72DB" w:rsidRDefault="00EC72DB" w:rsidP="00AA4795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13. Конкурсная комиссия формирует перечень прошедших конкурсный отбор проектов, набравших наибольшее количество баллов, который представляет в администрацию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 в течение 3 рабочих дней со дня проведения заседания.</w:t>
      </w:r>
    </w:p>
    <w:p w:rsidR="00EC72DB" w:rsidRPr="00EC72DB" w:rsidRDefault="00EC72DB" w:rsidP="00AA47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Par268"/>
      <w:bookmarkEnd w:id="0"/>
      <w:r w:rsidRPr="00EC72DB">
        <w:rPr>
          <w:sz w:val="28"/>
          <w:szCs w:val="28"/>
        </w:rPr>
        <w:t>14.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EC72DB" w:rsidRPr="00EC72DB" w:rsidRDefault="00EC72DB" w:rsidP="00AA479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rFonts w:eastAsia="Calibri"/>
          <w:sz w:val="28"/>
          <w:szCs w:val="28"/>
          <w:lang w:eastAsia="en-US"/>
        </w:rPr>
        <w:t xml:space="preserve">15. Список инициативных проектов-победителей утверждается постановлением администрации Бабаевского муниципального </w:t>
      </w:r>
      <w:r>
        <w:rPr>
          <w:rFonts w:eastAsia="Calibri"/>
          <w:sz w:val="28"/>
          <w:szCs w:val="28"/>
          <w:lang w:eastAsia="en-US"/>
        </w:rPr>
        <w:t>округа</w:t>
      </w:r>
      <w:r w:rsidRPr="00EC72DB">
        <w:rPr>
          <w:rFonts w:eastAsia="Calibri"/>
          <w:sz w:val="28"/>
          <w:szCs w:val="28"/>
          <w:lang w:eastAsia="en-US"/>
        </w:rPr>
        <w:t xml:space="preserve"> и размещается на официальном сайте администрации Бабаевского муниципального </w:t>
      </w:r>
      <w:r>
        <w:rPr>
          <w:rFonts w:eastAsia="Calibri"/>
          <w:sz w:val="28"/>
          <w:szCs w:val="28"/>
          <w:lang w:eastAsia="en-US"/>
        </w:rPr>
        <w:t>округа</w:t>
      </w:r>
      <w:r w:rsidRPr="00EC72DB">
        <w:rPr>
          <w:rFonts w:eastAsia="Calibri"/>
          <w:sz w:val="28"/>
          <w:szCs w:val="28"/>
          <w:lang w:eastAsia="en-US"/>
        </w:rPr>
        <w:t xml:space="preserve"> в информационно</w:t>
      </w:r>
      <w:r w:rsidR="0016562D">
        <w:rPr>
          <w:rFonts w:eastAsia="Calibri"/>
          <w:sz w:val="28"/>
          <w:szCs w:val="28"/>
          <w:lang w:eastAsia="en-US"/>
        </w:rPr>
        <w:t xml:space="preserve"> </w:t>
      </w:r>
      <w:r w:rsidRPr="00EC72DB">
        <w:rPr>
          <w:rFonts w:eastAsia="Calibri"/>
          <w:sz w:val="28"/>
          <w:szCs w:val="28"/>
          <w:lang w:eastAsia="en-US"/>
        </w:rPr>
        <w:t>- телекоммуникационной сети «Интернет».</w:t>
      </w:r>
    </w:p>
    <w:p w:rsidR="00EC72DB" w:rsidRPr="00EC72DB" w:rsidRDefault="00EC72DB" w:rsidP="00AA4795">
      <w:pPr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16. Заявки, документы и материалы, прошедшие конкурсный отбор, участникам конкурсного отбора не возвращаются.</w:t>
      </w:r>
    </w:p>
    <w:p w:rsidR="00EC72DB" w:rsidRPr="00EC72DB" w:rsidRDefault="00EC72DB" w:rsidP="00EC72DB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C72DB" w:rsidRPr="00EC72DB" w:rsidRDefault="00EC72DB" w:rsidP="00EC72DB">
      <w:pPr>
        <w:rPr>
          <w:rFonts w:eastAsia="Calibri"/>
          <w:sz w:val="28"/>
          <w:szCs w:val="28"/>
          <w:lang w:eastAsia="en-US"/>
        </w:rPr>
      </w:pPr>
    </w:p>
    <w:p w:rsidR="00EC72DB" w:rsidRPr="00EC72DB" w:rsidRDefault="00EC72DB" w:rsidP="00EC72DB">
      <w:pPr>
        <w:rPr>
          <w:rFonts w:eastAsia="Calibri"/>
          <w:sz w:val="28"/>
          <w:szCs w:val="28"/>
          <w:lang w:eastAsia="en-US"/>
        </w:rPr>
      </w:pPr>
    </w:p>
    <w:p w:rsidR="00EC72DB" w:rsidRPr="00EC72DB" w:rsidRDefault="00EC72DB" w:rsidP="00EC72DB">
      <w:pPr>
        <w:rPr>
          <w:rFonts w:eastAsia="Calibri"/>
          <w:sz w:val="28"/>
          <w:szCs w:val="28"/>
          <w:lang w:eastAsia="en-US"/>
        </w:rPr>
      </w:pPr>
    </w:p>
    <w:p w:rsidR="00EC72DB" w:rsidRPr="00EC72DB" w:rsidRDefault="00EC72DB" w:rsidP="00EC72DB">
      <w:pPr>
        <w:rPr>
          <w:rFonts w:eastAsia="Calibri"/>
          <w:sz w:val="28"/>
          <w:szCs w:val="28"/>
          <w:lang w:eastAsia="en-US"/>
        </w:rPr>
      </w:pPr>
    </w:p>
    <w:p w:rsidR="00EC72DB" w:rsidRPr="00EC72DB" w:rsidRDefault="00EC72DB" w:rsidP="00EC72DB">
      <w:pPr>
        <w:rPr>
          <w:rFonts w:eastAsia="Calibri"/>
          <w:sz w:val="28"/>
          <w:szCs w:val="28"/>
          <w:lang w:eastAsia="en-US"/>
        </w:rPr>
      </w:pPr>
    </w:p>
    <w:p w:rsidR="00EC72DB" w:rsidRPr="00EC72DB" w:rsidRDefault="00EC72DB" w:rsidP="00EC72DB">
      <w:pPr>
        <w:rPr>
          <w:rFonts w:eastAsia="Calibri"/>
          <w:sz w:val="28"/>
          <w:szCs w:val="28"/>
          <w:lang w:eastAsia="en-US"/>
        </w:rPr>
      </w:pPr>
    </w:p>
    <w:p w:rsidR="00EC72DB" w:rsidRPr="00EC72DB" w:rsidRDefault="00EC72DB" w:rsidP="00EC72DB">
      <w:pPr>
        <w:rPr>
          <w:rFonts w:eastAsia="Calibri"/>
          <w:sz w:val="28"/>
          <w:szCs w:val="28"/>
          <w:lang w:eastAsia="en-US"/>
        </w:rPr>
      </w:pPr>
    </w:p>
    <w:p w:rsidR="00EC72DB" w:rsidRPr="00EC72DB" w:rsidRDefault="00EC72DB" w:rsidP="00EC72DB">
      <w:pPr>
        <w:rPr>
          <w:rFonts w:eastAsia="Calibri"/>
          <w:sz w:val="28"/>
          <w:szCs w:val="28"/>
          <w:lang w:eastAsia="en-US"/>
        </w:rPr>
      </w:pPr>
    </w:p>
    <w:p w:rsidR="00AA4795" w:rsidRDefault="00AA4795" w:rsidP="00EC72DB">
      <w:pPr>
        <w:ind w:right="-1"/>
        <w:jc w:val="both"/>
        <w:rPr>
          <w:sz w:val="28"/>
          <w:szCs w:val="28"/>
        </w:rPr>
      </w:pPr>
    </w:p>
    <w:p w:rsidR="00AA4795" w:rsidRDefault="00AA4795" w:rsidP="00EC72DB">
      <w:pPr>
        <w:ind w:right="-1"/>
        <w:jc w:val="both"/>
        <w:rPr>
          <w:sz w:val="28"/>
          <w:szCs w:val="28"/>
        </w:rPr>
      </w:pPr>
    </w:p>
    <w:p w:rsidR="00AA4795" w:rsidRDefault="00AA4795" w:rsidP="00EC72DB">
      <w:pPr>
        <w:ind w:right="-1"/>
        <w:jc w:val="both"/>
        <w:rPr>
          <w:sz w:val="28"/>
          <w:szCs w:val="28"/>
        </w:rPr>
      </w:pPr>
    </w:p>
    <w:p w:rsidR="00EC72DB" w:rsidRPr="00EC72DB" w:rsidRDefault="00EC72DB" w:rsidP="00AA4795">
      <w:pPr>
        <w:ind w:firstLine="5103"/>
        <w:jc w:val="both"/>
        <w:rPr>
          <w:sz w:val="28"/>
          <w:szCs w:val="28"/>
        </w:rPr>
      </w:pPr>
      <w:r w:rsidRPr="00EC72DB">
        <w:rPr>
          <w:sz w:val="28"/>
          <w:szCs w:val="28"/>
        </w:rPr>
        <w:lastRenderedPageBreak/>
        <w:t>Приложение 1</w:t>
      </w:r>
    </w:p>
    <w:p w:rsidR="00AA4795" w:rsidRDefault="00EC72DB" w:rsidP="00AA4795">
      <w:pPr>
        <w:ind w:firstLine="5103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к Порядку проведения</w:t>
      </w:r>
    </w:p>
    <w:p w:rsidR="00AA4795" w:rsidRDefault="00EC72DB" w:rsidP="00AA4795">
      <w:pPr>
        <w:ind w:firstLine="5103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конкурсного отбора</w:t>
      </w:r>
    </w:p>
    <w:p w:rsidR="00AA4795" w:rsidRDefault="00EC72DB" w:rsidP="00AA4795">
      <w:pPr>
        <w:ind w:firstLine="5103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инициативных проектов </w:t>
      </w:r>
      <w:proofErr w:type="gramStart"/>
      <w:r w:rsidRPr="00EC72DB">
        <w:rPr>
          <w:sz w:val="28"/>
          <w:szCs w:val="28"/>
        </w:rPr>
        <w:t>для</w:t>
      </w:r>
      <w:proofErr w:type="gramEnd"/>
    </w:p>
    <w:p w:rsidR="00AA4795" w:rsidRDefault="00EC72DB" w:rsidP="00AA4795">
      <w:pPr>
        <w:ind w:firstLine="5103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реализации</w:t>
      </w:r>
      <w:r w:rsidR="00AA4795">
        <w:rPr>
          <w:sz w:val="28"/>
          <w:szCs w:val="28"/>
        </w:rPr>
        <w:t xml:space="preserve"> на территории, части</w:t>
      </w:r>
    </w:p>
    <w:p w:rsidR="00AA4795" w:rsidRDefault="00AA4795" w:rsidP="00AA4795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 Бабаевского</w:t>
      </w:r>
    </w:p>
    <w:p w:rsidR="00EC72DB" w:rsidRPr="00EC72DB" w:rsidRDefault="00EC72DB" w:rsidP="00AA4795">
      <w:pPr>
        <w:ind w:firstLine="5103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EC72DB" w:rsidRPr="00EC72DB" w:rsidRDefault="00EC72DB" w:rsidP="00EC72DB">
      <w:pPr>
        <w:ind w:right="-1"/>
        <w:rPr>
          <w:b/>
          <w:sz w:val="24"/>
          <w:szCs w:val="24"/>
        </w:rPr>
      </w:pPr>
    </w:p>
    <w:p w:rsidR="00EC72DB" w:rsidRPr="00EC72DB" w:rsidRDefault="00EC72DB" w:rsidP="00EC72DB">
      <w:pPr>
        <w:ind w:right="-1"/>
        <w:jc w:val="center"/>
        <w:rPr>
          <w:b/>
          <w:sz w:val="24"/>
          <w:szCs w:val="24"/>
        </w:rPr>
      </w:pPr>
    </w:p>
    <w:p w:rsidR="00EC72DB" w:rsidRPr="00EC72DB" w:rsidRDefault="00EC72DB" w:rsidP="00EC72DB">
      <w:pPr>
        <w:ind w:right="-1"/>
        <w:jc w:val="center"/>
        <w:rPr>
          <w:b/>
          <w:sz w:val="24"/>
          <w:szCs w:val="24"/>
        </w:rPr>
      </w:pPr>
      <w:r w:rsidRPr="00EC72DB">
        <w:rPr>
          <w:b/>
          <w:sz w:val="24"/>
          <w:szCs w:val="24"/>
        </w:rPr>
        <w:t>ЗАЯВКА</w:t>
      </w:r>
    </w:p>
    <w:p w:rsidR="00EC72DB" w:rsidRPr="00EC72DB" w:rsidRDefault="00EC72DB" w:rsidP="00EC72DB">
      <w:pPr>
        <w:ind w:right="-1"/>
        <w:jc w:val="center"/>
        <w:rPr>
          <w:b/>
          <w:sz w:val="24"/>
          <w:szCs w:val="24"/>
        </w:rPr>
      </w:pPr>
      <w:r w:rsidRPr="00EC72DB">
        <w:rPr>
          <w:b/>
          <w:sz w:val="24"/>
          <w:szCs w:val="24"/>
        </w:rPr>
        <w:t xml:space="preserve">для участия в конкурсном отборе  инициативных проектов для реализации на территории, части территории Бабаевского муниципального </w:t>
      </w:r>
      <w:r>
        <w:rPr>
          <w:b/>
          <w:sz w:val="24"/>
          <w:szCs w:val="24"/>
        </w:rPr>
        <w:t>округа</w:t>
      </w:r>
    </w:p>
    <w:p w:rsidR="00EC72DB" w:rsidRPr="00EC72DB" w:rsidRDefault="00EC72DB" w:rsidP="00EC72DB">
      <w:pPr>
        <w:ind w:right="-1"/>
        <w:jc w:val="center"/>
        <w:rPr>
          <w:b/>
          <w:sz w:val="24"/>
          <w:szCs w:val="24"/>
        </w:rPr>
      </w:pPr>
    </w:p>
    <w:p w:rsidR="00EC72DB" w:rsidRPr="00EC72DB" w:rsidRDefault="00EC72DB" w:rsidP="00EC72DB">
      <w:pPr>
        <w:ind w:right="-1"/>
        <w:jc w:val="center"/>
        <w:rPr>
          <w:b/>
          <w:sz w:val="24"/>
          <w:szCs w:val="24"/>
        </w:rPr>
      </w:pPr>
    </w:p>
    <w:p w:rsidR="00EC72DB" w:rsidRPr="00EC72DB" w:rsidRDefault="00EC72DB" w:rsidP="00EC72DB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1" w:firstLine="709"/>
        <w:contextualSpacing/>
        <w:jc w:val="both"/>
        <w:rPr>
          <w:sz w:val="24"/>
          <w:szCs w:val="24"/>
        </w:rPr>
      </w:pPr>
      <w:r w:rsidRPr="00EC72DB">
        <w:rPr>
          <w:sz w:val="24"/>
          <w:szCs w:val="24"/>
        </w:rPr>
        <w:t>Наименование проекта (инициативы):</w:t>
      </w:r>
    </w:p>
    <w:p w:rsidR="00EC72DB" w:rsidRPr="00EC72DB" w:rsidRDefault="00EC72DB" w:rsidP="00EC72DB">
      <w:pPr>
        <w:ind w:right="-1"/>
        <w:rPr>
          <w:sz w:val="24"/>
          <w:szCs w:val="24"/>
        </w:rPr>
      </w:pPr>
      <w:r w:rsidRPr="00EC72DB">
        <w:rPr>
          <w:sz w:val="24"/>
          <w:szCs w:val="24"/>
        </w:rPr>
        <w:t>__________________________________________________________________________</w:t>
      </w:r>
    </w:p>
    <w:p w:rsidR="00EC72DB" w:rsidRPr="00EC72DB" w:rsidRDefault="00EC72DB" w:rsidP="00EC72DB">
      <w:pPr>
        <w:ind w:right="-1"/>
        <w:rPr>
          <w:sz w:val="24"/>
          <w:szCs w:val="24"/>
        </w:rPr>
      </w:pPr>
    </w:p>
    <w:p w:rsidR="00EC72DB" w:rsidRPr="00EC72DB" w:rsidRDefault="00EC72DB" w:rsidP="00EC72DB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1" w:firstLine="709"/>
        <w:contextualSpacing/>
        <w:jc w:val="both"/>
        <w:rPr>
          <w:sz w:val="24"/>
          <w:szCs w:val="24"/>
        </w:rPr>
      </w:pPr>
      <w:r w:rsidRPr="00EC72DB">
        <w:rPr>
          <w:sz w:val="24"/>
          <w:szCs w:val="24"/>
        </w:rPr>
        <w:t>Описание проблемы, на решение которой направлен проект (инициатива):</w:t>
      </w:r>
    </w:p>
    <w:p w:rsidR="00EC72DB" w:rsidRPr="00EC72DB" w:rsidRDefault="00EC72DB" w:rsidP="00EC72DB">
      <w:pPr>
        <w:ind w:right="-1"/>
        <w:rPr>
          <w:sz w:val="24"/>
          <w:szCs w:val="24"/>
        </w:rPr>
      </w:pPr>
      <w:r w:rsidRPr="00EC72DB">
        <w:rPr>
          <w:sz w:val="24"/>
          <w:szCs w:val="24"/>
        </w:rPr>
        <w:t>_________________________________________________________________________</w:t>
      </w:r>
    </w:p>
    <w:p w:rsidR="00EC72DB" w:rsidRPr="00EC72DB" w:rsidRDefault="00EC72DB" w:rsidP="00EC72DB">
      <w:pPr>
        <w:ind w:right="-1"/>
        <w:rPr>
          <w:sz w:val="24"/>
          <w:szCs w:val="24"/>
        </w:rPr>
      </w:pPr>
      <w:r w:rsidRPr="00EC72DB">
        <w:rPr>
          <w:sz w:val="24"/>
          <w:szCs w:val="24"/>
        </w:rPr>
        <w:t>__________________________________________________________________________</w:t>
      </w:r>
    </w:p>
    <w:p w:rsidR="00EC72DB" w:rsidRPr="00EC72DB" w:rsidRDefault="00EC72DB" w:rsidP="00EC72DB">
      <w:pPr>
        <w:ind w:right="-1"/>
        <w:rPr>
          <w:sz w:val="24"/>
          <w:szCs w:val="24"/>
        </w:rPr>
      </w:pPr>
    </w:p>
    <w:p w:rsidR="00EC72DB" w:rsidRPr="00EC72DB" w:rsidRDefault="00EC72DB" w:rsidP="00EC72DB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1" w:firstLine="709"/>
        <w:contextualSpacing/>
        <w:jc w:val="both"/>
        <w:rPr>
          <w:sz w:val="24"/>
          <w:szCs w:val="24"/>
        </w:rPr>
      </w:pPr>
      <w:r w:rsidRPr="00EC72DB">
        <w:rPr>
          <w:sz w:val="24"/>
          <w:szCs w:val="24"/>
        </w:rPr>
        <w:t>Мероприятия по реализации проекта (инициативы):</w:t>
      </w:r>
    </w:p>
    <w:p w:rsidR="00EC72DB" w:rsidRPr="00EC72DB" w:rsidRDefault="00EC72DB" w:rsidP="00EC72DB">
      <w:pPr>
        <w:widowControl w:val="0"/>
        <w:tabs>
          <w:tab w:val="left" w:pos="426"/>
        </w:tabs>
        <w:autoSpaceDE w:val="0"/>
        <w:autoSpaceDN w:val="0"/>
        <w:adjustRightInd w:val="0"/>
        <w:ind w:right="-1"/>
        <w:contextualSpacing/>
        <w:jc w:val="both"/>
        <w:rPr>
          <w:sz w:val="24"/>
          <w:szCs w:val="24"/>
        </w:rPr>
      </w:pPr>
    </w:p>
    <w:p w:rsidR="00EC72DB" w:rsidRPr="00EC72DB" w:rsidRDefault="00EC72DB" w:rsidP="00EC72DB">
      <w:pPr>
        <w:widowControl w:val="0"/>
        <w:autoSpaceDE w:val="0"/>
        <w:autoSpaceDN w:val="0"/>
        <w:adjustRightInd w:val="0"/>
        <w:ind w:right="-1"/>
        <w:contextualSpacing/>
        <w:jc w:val="right"/>
        <w:rPr>
          <w:sz w:val="24"/>
          <w:szCs w:val="24"/>
        </w:rPr>
      </w:pPr>
      <w:r w:rsidRPr="00EC72DB">
        <w:rPr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2413"/>
        <w:gridCol w:w="2424"/>
        <w:gridCol w:w="2335"/>
      </w:tblGrid>
      <w:tr w:rsidR="00EC72DB" w:rsidRPr="00EC72DB" w:rsidTr="00EC72D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EC72DB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C72DB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C72DB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EC72DB">
              <w:rPr>
                <w:sz w:val="24"/>
                <w:szCs w:val="24"/>
                <w:lang w:eastAsia="en-US"/>
              </w:rPr>
              <w:t>Виды работ (услуг)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EC72DB">
              <w:rPr>
                <w:sz w:val="24"/>
                <w:szCs w:val="24"/>
                <w:lang w:eastAsia="en-US"/>
              </w:rPr>
              <w:t>Полная стоимость      (руб.)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EC72DB">
              <w:rPr>
                <w:sz w:val="24"/>
                <w:szCs w:val="24"/>
                <w:lang w:eastAsia="en-US"/>
              </w:rPr>
              <w:t>Описание (наличие локальных сметных расчетов, коммерческих предложений и т.д.)</w:t>
            </w:r>
          </w:p>
        </w:tc>
      </w:tr>
      <w:tr w:rsidR="00EC72DB" w:rsidRPr="00EC72DB" w:rsidTr="00EC72D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C72DB" w:rsidRPr="00EC72DB" w:rsidTr="00EC72D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C72DB" w:rsidRPr="00EC72DB" w:rsidTr="00EC72D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C72DB" w:rsidRPr="00EC72DB" w:rsidTr="00EC72D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C72DB" w:rsidRPr="00EC72DB" w:rsidRDefault="00EC72DB" w:rsidP="00EC72DB">
      <w:pPr>
        <w:ind w:right="-1"/>
        <w:rPr>
          <w:sz w:val="24"/>
          <w:szCs w:val="24"/>
        </w:rPr>
      </w:pPr>
    </w:p>
    <w:p w:rsidR="00EC72DB" w:rsidRPr="00EC72DB" w:rsidRDefault="00EC72DB" w:rsidP="00EC72DB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1" w:firstLine="709"/>
        <w:contextualSpacing/>
        <w:jc w:val="both"/>
        <w:rPr>
          <w:sz w:val="24"/>
          <w:szCs w:val="24"/>
        </w:rPr>
      </w:pPr>
      <w:r w:rsidRPr="00EC72DB">
        <w:rPr>
          <w:sz w:val="24"/>
          <w:szCs w:val="24"/>
        </w:rPr>
        <w:t>Ожидаемые результаты:</w:t>
      </w:r>
    </w:p>
    <w:p w:rsidR="00EC72DB" w:rsidRPr="00EC72DB" w:rsidRDefault="00EC72DB" w:rsidP="00EC72DB">
      <w:pPr>
        <w:ind w:right="-1"/>
        <w:rPr>
          <w:sz w:val="24"/>
          <w:szCs w:val="24"/>
        </w:rPr>
      </w:pPr>
      <w:r w:rsidRPr="00EC72DB">
        <w:rPr>
          <w:sz w:val="24"/>
          <w:szCs w:val="24"/>
        </w:rPr>
        <w:t>__________________________________________________________________________</w:t>
      </w:r>
    </w:p>
    <w:p w:rsidR="00EC72DB" w:rsidRPr="00EC72DB" w:rsidRDefault="00EC72DB" w:rsidP="00EC72DB">
      <w:pPr>
        <w:ind w:right="-1"/>
        <w:rPr>
          <w:sz w:val="24"/>
          <w:szCs w:val="24"/>
        </w:rPr>
      </w:pPr>
      <w:r w:rsidRPr="00EC72DB">
        <w:rPr>
          <w:sz w:val="24"/>
          <w:szCs w:val="24"/>
        </w:rPr>
        <w:t>__________________________________________________________________________</w:t>
      </w:r>
    </w:p>
    <w:p w:rsidR="00EC72DB" w:rsidRPr="00EC72DB" w:rsidRDefault="00EC72DB" w:rsidP="00EC72DB">
      <w:pPr>
        <w:ind w:right="-1"/>
        <w:rPr>
          <w:sz w:val="24"/>
          <w:szCs w:val="24"/>
        </w:rPr>
      </w:pPr>
    </w:p>
    <w:p w:rsidR="00EC72DB" w:rsidRPr="00EC72DB" w:rsidRDefault="00EC72DB" w:rsidP="00AA479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EC72DB">
        <w:rPr>
          <w:sz w:val="24"/>
          <w:szCs w:val="24"/>
        </w:rPr>
        <w:t>Информация для оценки заявки:</w:t>
      </w:r>
    </w:p>
    <w:p w:rsidR="00EC72DB" w:rsidRPr="00EC72DB" w:rsidRDefault="00EC72DB" w:rsidP="00EC72DB">
      <w:pPr>
        <w:ind w:right="-1"/>
        <w:rPr>
          <w:sz w:val="24"/>
          <w:szCs w:val="24"/>
        </w:rPr>
      </w:pPr>
      <w:r w:rsidRPr="00EC72DB">
        <w:rPr>
          <w:sz w:val="24"/>
          <w:szCs w:val="24"/>
        </w:rPr>
        <w:t>5.1. Планируемые источники финансирования мероприятий проекта (инициативы):</w:t>
      </w:r>
    </w:p>
    <w:p w:rsidR="00EC72DB" w:rsidRPr="00EC72DB" w:rsidRDefault="00EC72DB" w:rsidP="00EC72DB">
      <w:pPr>
        <w:ind w:right="-1"/>
        <w:rPr>
          <w:sz w:val="24"/>
          <w:szCs w:val="24"/>
        </w:rPr>
      </w:pPr>
    </w:p>
    <w:p w:rsidR="00EC72DB" w:rsidRPr="00EC72DB" w:rsidRDefault="00EC72DB" w:rsidP="00EC72DB">
      <w:pPr>
        <w:widowControl w:val="0"/>
        <w:autoSpaceDE w:val="0"/>
        <w:autoSpaceDN w:val="0"/>
        <w:adjustRightInd w:val="0"/>
        <w:ind w:right="-1"/>
        <w:contextualSpacing/>
        <w:jc w:val="right"/>
        <w:rPr>
          <w:sz w:val="24"/>
          <w:szCs w:val="24"/>
        </w:rPr>
      </w:pPr>
      <w:r w:rsidRPr="00EC72DB">
        <w:rPr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304"/>
        <w:gridCol w:w="2403"/>
        <w:gridCol w:w="2325"/>
      </w:tblGrid>
      <w:tr w:rsidR="00EC72DB" w:rsidRPr="00EC72DB" w:rsidTr="00EC72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EC72DB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C72DB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C72DB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EC72DB">
              <w:rPr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EC72DB">
              <w:rPr>
                <w:sz w:val="24"/>
                <w:szCs w:val="24"/>
                <w:lang w:eastAsia="en-US"/>
              </w:rPr>
              <w:t>Сумма (руб.)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EC72DB">
              <w:rPr>
                <w:sz w:val="24"/>
                <w:szCs w:val="24"/>
                <w:lang w:eastAsia="en-US"/>
              </w:rPr>
              <w:t xml:space="preserve">Описание (наличие согласия граждан, гарантийных писем </w:t>
            </w:r>
            <w:r w:rsidRPr="00EC72DB">
              <w:rPr>
                <w:sz w:val="24"/>
                <w:szCs w:val="24"/>
                <w:lang w:eastAsia="en-US"/>
              </w:rPr>
              <w:lastRenderedPageBreak/>
              <w:t>организаций и т.д.)</w:t>
            </w:r>
          </w:p>
        </w:tc>
      </w:tr>
      <w:tr w:rsidR="00EC72DB" w:rsidRPr="00EC72DB" w:rsidTr="00EC72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EC72DB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rPr>
                <w:sz w:val="24"/>
                <w:szCs w:val="24"/>
                <w:lang w:eastAsia="en-US"/>
              </w:rPr>
            </w:pPr>
            <w:r w:rsidRPr="00EC72DB">
              <w:rPr>
                <w:sz w:val="24"/>
                <w:szCs w:val="24"/>
                <w:lang w:eastAsia="en-US"/>
              </w:rPr>
              <w:t>Бюджетные средства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C72DB" w:rsidRPr="00EC72DB" w:rsidTr="00EC72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EC72D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rPr>
                <w:sz w:val="24"/>
                <w:szCs w:val="24"/>
                <w:lang w:eastAsia="en-US"/>
              </w:rPr>
            </w:pPr>
            <w:r w:rsidRPr="00EC72DB">
              <w:rPr>
                <w:sz w:val="24"/>
                <w:szCs w:val="24"/>
                <w:lang w:eastAsia="en-US"/>
              </w:rPr>
              <w:t>Средства граждан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C72DB" w:rsidRPr="00EC72DB" w:rsidTr="00EC72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EC72D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rPr>
                <w:sz w:val="24"/>
                <w:szCs w:val="24"/>
                <w:lang w:eastAsia="en-US"/>
              </w:rPr>
            </w:pPr>
            <w:r w:rsidRPr="00EC72DB">
              <w:rPr>
                <w:sz w:val="24"/>
                <w:szCs w:val="24"/>
                <w:lang w:eastAsia="en-US"/>
              </w:rPr>
              <w:t>Средства организаций, индивидуальных предпринимателей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C72DB" w:rsidRPr="00EC72DB" w:rsidTr="00EC72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rPr>
                <w:sz w:val="24"/>
                <w:szCs w:val="24"/>
                <w:lang w:eastAsia="en-US"/>
              </w:rPr>
            </w:pPr>
            <w:r w:rsidRPr="00EC72DB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DB" w:rsidRPr="00EC72DB" w:rsidRDefault="00EC72DB" w:rsidP="00EC72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C72DB" w:rsidRPr="00EC72DB" w:rsidRDefault="00EC72DB" w:rsidP="00EC72DB">
      <w:pPr>
        <w:ind w:right="-1"/>
        <w:rPr>
          <w:sz w:val="24"/>
          <w:szCs w:val="24"/>
        </w:rPr>
      </w:pPr>
    </w:p>
    <w:p w:rsidR="00EC72DB" w:rsidRPr="00EC72DB" w:rsidRDefault="00EC72DB" w:rsidP="00AA4795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EC72DB">
        <w:rPr>
          <w:sz w:val="24"/>
          <w:szCs w:val="24"/>
        </w:rPr>
        <w:t xml:space="preserve"> Социальная эффективность от реализации проекта (инициативы):</w:t>
      </w:r>
    </w:p>
    <w:p w:rsidR="00EC72DB" w:rsidRPr="00EC72DB" w:rsidRDefault="00EC72DB" w:rsidP="00EC72DB">
      <w:pPr>
        <w:ind w:right="-1"/>
        <w:rPr>
          <w:sz w:val="24"/>
          <w:szCs w:val="24"/>
        </w:rPr>
      </w:pPr>
      <w:r w:rsidRPr="00EC72DB">
        <w:rPr>
          <w:sz w:val="24"/>
          <w:szCs w:val="24"/>
        </w:rPr>
        <w:t xml:space="preserve">5.2.1. </w:t>
      </w:r>
      <w:proofErr w:type="gramStart"/>
      <w:r w:rsidRPr="00EC72DB">
        <w:rPr>
          <w:sz w:val="24"/>
          <w:szCs w:val="24"/>
        </w:rPr>
        <w:t xml:space="preserve">Прямые </w:t>
      </w:r>
      <w:proofErr w:type="spellStart"/>
      <w:r w:rsidRPr="00EC72DB">
        <w:rPr>
          <w:sz w:val="24"/>
          <w:szCs w:val="24"/>
        </w:rPr>
        <w:t>благополучатели</w:t>
      </w:r>
      <w:proofErr w:type="spellEnd"/>
      <w:r w:rsidRPr="00EC72DB">
        <w:rPr>
          <w:sz w:val="24"/>
          <w:szCs w:val="24"/>
        </w:rPr>
        <w:t xml:space="preserve"> проекта (инициативы), в том числе их количественный состав (описание групп населения, которые регулярно будут пользоваться результатами выполненного проекта (инициативы): _____________________________________________________________________________</w:t>
      </w:r>
      <w:proofErr w:type="gramEnd"/>
    </w:p>
    <w:p w:rsidR="00EC72DB" w:rsidRPr="00EC72DB" w:rsidRDefault="00EC72DB" w:rsidP="00EC72DB">
      <w:pPr>
        <w:ind w:right="-1"/>
        <w:rPr>
          <w:sz w:val="24"/>
          <w:szCs w:val="24"/>
        </w:rPr>
      </w:pPr>
      <w:r w:rsidRPr="00EC72DB">
        <w:rPr>
          <w:sz w:val="24"/>
          <w:szCs w:val="24"/>
        </w:rPr>
        <w:t>_____________________________________________________________________________</w:t>
      </w:r>
    </w:p>
    <w:p w:rsidR="00EC72DB" w:rsidRPr="00EC72DB" w:rsidRDefault="00EC72DB" w:rsidP="00EC72DB">
      <w:pPr>
        <w:widowControl w:val="0"/>
        <w:tabs>
          <w:tab w:val="left" w:pos="9639"/>
        </w:tabs>
        <w:autoSpaceDE w:val="0"/>
        <w:autoSpaceDN w:val="0"/>
        <w:adjustRightInd w:val="0"/>
        <w:ind w:right="-1"/>
        <w:contextualSpacing/>
        <w:jc w:val="both"/>
        <w:rPr>
          <w:sz w:val="24"/>
          <w:szCs w:val="24"/>
        </w:rPr>
      </w:pPr>
      <w:r w:rsidRPr="00EC72DB">
        <w:rPr>
          <w:sz w:val="24"/>
          <w:szCs w:val="24"/>
        </w:rPr>
        <w:t>5.2.2. Число прямых благополучателей (человек): _____________________________________________________________________________</w:t>
      </w:r>
    </w:p>
    <w:p w:rsidR="00EC72DB" w:rsidRPr="00EC72DB" w:rsidRDefault="00EC72DB" w:rsidP="00AA4795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EC72DB">
        <w:rPr>
          <w:sz w:val="24"/>
          <w:szCs w:val="24"/>
        </w:rPr>
        <w:t>Участие населения, организаций и индивидуальных предпринимателей в определении проекта (инициативы) и содействие в его реализации:</w:t>
      </w:r>
    </w:p>
    <w:p w:rsidR="00EC72DB" w:rsidRPr="00EC72DB" w:rsidRDefault="00EC72DB" w:rsidP="00EC72DB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sz w:val="24"/>
          <w:szCs w:val="24"/>
        </w:rPr>
      </w:pPr>
      <w:r w:rsidRPr="00EC72DB">
        <w:rPr>
          <w:sz w:val="24"/>
          <w:szCs w:val="24"/>
        </w:rPr>
        <w:t>5.3.1. Число лиц, принявших участие в определении параметров проекта (инициативы)  (в соответствии с протоколами собраний, результатами анкетирования и т.д.):_________________________________________________________________________</w:t>
      </w:r>
    </w:p>
    <w:p w:rsidR="00EC72DB" w:rsidRPr="00EC72DB" w:rsidRDefault="00EC72DB" w:rsidP="00EC72DB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sz w:val="24"/>
          <w:szCs w:val="24"/>
        </w:rPr>
      </w:pPr>
      <w:r w:rsidRPr="00EC72DB">
        <w:rPr>
          <w:sz w:val="24"/>
          <w:szCs w:val="24"/>
        </w:rPr>
        <w:t>5.3.2. Число лиц, принявших участие в собрании граждан (согласно протоколу собрания): ________________________________________________________________</w:t>
      </w:r>
      <w:r w:rsidRPr="00EC72DB">
        <w:rPr>
          <w:sz w:val="24"/>
          <w:szCs w:val="24"/>
        </w:rPr>
        <w:softHyphen/>
      </w:r>
      <w:r w:rsidRPr="00EC72DB">
        <w:rPr>
          <w:sz w:val="24"/>
          <w:szCs w:val="24"/>
        </w:rPr>
        <w:softHyphen/>
      </w:r>
      <w:r w:rsidRPr="00EC72DB">
        <w:rPr>
          <w:sz w:val="24"/>
          <w:szCs w:val="24"/>
        </w:rPr>
        <w:softHyphen/>
      </w:r>
      <w:r w:rsidR="00AA4795">
        <w:rPr>
          <w:sz w:val="24"/>
          <w:szCs w:val="24"/>
        </w:rPr>
        <w:t>_____________</w:t>
      </w:r>
    </w:p>
    <w:p w:rsidR="00EC72DB" w:rsidRPr="00EC72DB" w:rsidRDefault="00EC72DB" w:rsidP="00EC72DB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contextualSpacing/>
        <w:jc w:val="both"/>
        <w:rPr>
          <w:sz w:val="24"/>
          <w:szCs w:val="24"/>
        </w:rPr>
      </w:pPr>
      <w:r w:rsidRPr="00EC72DB">
        <w:rPr>
          <w:sz w:val="24"/>
          <w:szCs w:val="24"/>
        </w:rPr>
        <w:t>5.3.3. Количество организаций, индивидуальных предпринимателей, принявших участие в опре</w:t>
      </w:r>
      <w:r w:rsidR="00AA4795">
        <w:rPr>
          <w:sz w:val="24"/>
          <w:szCs w:val="24"/>
        </w:rPr>
        <w:t xml:space="preserve">делении проекта (инициативы): </w:t>
      </w:r>
      <w:r w:rsidRPr="00EC72DB">
        <w:rPr>
          <w:sz w:val="24"/>
          <w:szCs w:val="24"/>
        </w:rPr>
        <w:t>____________________________________________________</w:t>
      </w:r>
      <w:r w:rsidR="00AA4795">
        <w:rPr>
          <w:sz w:val="24"/>
          <w:szCs w:val="24"/>
        </w:rPr>
        <w:t>_________________________</w:t>
      </w:r>
    </w:p>
    <w:p w:rsidR="00EC72DB" w:rsidRPr="00EC72DB" w:rsidRDefault="00EC72DB" w:rsidP="00AA4795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EC72DB">
        <w:rPr>
          <w:sz w:val="24"/>
          <w:szCs w:val="24"/>
        </w:rPr>
        <w:t xml:space="preserve"> Использование средств массовой информации (далее -  СМИ) и иных способов информирования населения при реализации проекта (инициативы) (да/нет):</w:t>
      </w:r>
    </w:p>
    <w:p w:rsidR="00EC72DB" w:rsidRPr="00EC72DB" w:rsidRDefault="00EC72DB" w:rsidP="00EC72DB">
      <w:pPr>
        <w:ind w:right="-1"/>
        <w:rPr>
          <w:sz w:val="24"/>
          <w:szCs w:val="24"/>
          <w:u w:val="single"/>
        </w:rPr>
      </w:pPr>
      <w:r w:rsidRPr="00EC72DB">
        <w:rPr>
          <w:sz w:val="24"/>
          <w:szCs w:val="24"/>
        </w:rPr>
        <w:t xml:space="preserve">использование информационных досок/стендов </w:t>
      </w:r>
    </w:p>
    <w:p w:rsidR="00EC72DB" w:rsidRPr="00EC72DB" w:rsidRDefault="00EC72DB" w:rsidP="00EC72DB">
      <w:pPr>
        <w:ind w:right="-1"/>
        <w:rPr>
          <w:sz w:val="24"/>
          <w:szCs w:val="24"/>
        </w:rPr>
      </w:pPr>
      <w:r w:rsidRPr="00EC72DB">
        <w:rPr>
          <w:sz w:val="24"/>
          <w:szCs w:val="24"/>
        </w:rPr>
        <w:t xml:space="preserve">наличие публикаций в газетах </w:t>
      </w:r>
    </w:p>
    <w:p w:rsidR="00EC72DB" w:rsidRPr="00EC72DB" w:rsidRDefault="00EC72DB" w:rsidP="00EC72DB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sz w:val="24"/>
          <w:szCs w:val="24"/>
        </w:rPr>
      </w:pPr>
      <w:r w:rsidRPr="00EC72DB">
        <w:rPr>
          <w:sz w:val="24"/>
          <w:szCs w:val="24"/>
        </w:rPr>
        <w:t>информирование по телевидению</w:t>
      </w:r>
    </w:p>
    <w:p w:rsidR="00EC72DB" w:rsidRPr="00EC72DB" w:rsidRDefault="00EC72DB" w:rsidP="00EC72DB">
      <w:pPr>
        <w:ind w:right="-1"/>
        <w:rPr>
          <w:sz w:val="24"/>
          <w:szCs w:val="24"/>
        </w:rPr>
      </w:pPr>
      <w:r w:rsidRPr="00EC72DB">
        <w:rPr>
          <w:sz w:val="24"/>
          <w:szCs w:val="24"/>
        </w:rPr>
        <w:t xml:space="preserve">информирование в сети Интернет, социальных сетях </w:t>
      </w:r>
    </w:p>
    <w:p w:rsidR="00EC72DB" w:rsidRPr="00EC72DB" w:rsidRDefault="00EC72DB" w:rsidP="00EC72DB">
      <w:pPr>
        <w:ind w:right="-1"/>
        <w:rPr>
          <w:sz w:val="24"/>
          <w:szCs w:val="24"/>
        </w:rPr>
      </w:pPr>
      <w:r w:rsidRPr="00EC72DB">
        <w:rPr>
          <w:sz w:val="24"/>
          <w:szCs w:val="24"/>
        </w:rPr>
        <w:t>иное (расшифровать) ____________________________________________________________</w:t>
      </w:r>
    </w:p>
    <w:p w:rsidR="00EC72DB" w:rsidRPr="00EC72DB" w:rsidRDefault="00EC72DB" w:rsidP="00EC72DB">
      <w:pPr>
        <w:ind w:right="-1"/>
        <w:rPr>
          <w:i/>
          <w:sz w:val="24"/>
          <w:szCs w:val="24"/>
        </w:rPr>
      </w:pPr>
      <w:r w:rsidRPr="00EC72DB">
        <w:rPr>
          <w:i/>
          <w:sz w:val="24"/>
          <w:szCs w:val="24"/>
        </w:rPr>
        <w:t>К заявке необходимо приложить документы (публикации, фото и т.д.), подтверждающие фактическое использование СМИ или иных способов информирования населения при подготовке проекта.</w:t>
      </w:r>
    </w:p>
    <w:p w:rsidR="00EC72DB" w:rsidRPr="00EC72DB" w:rsidRDefault="00EC72DB" w:rsidP="00AA4795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EC72DB">
        <w:rPr>
          <w:sz w:val="24"/>
          <w:szCs w:val="24"/>
        </w:rPr>
        <w:t>Ожидаемая продолжительность реализации проекта (инициативы): __________________</w:t>
      </w:r>
      <w:r w:rsidR="00AA4795">
        <w:rPr>
          <w:sz w:val="24"/>
          <w:szCs w:val="24"/>
        </w:rPr>
        <w:t>___________________________________________________________</w:t>
      </w:r>
    </w:p>
    <w:p w:rsidR="00EC72DB" w:rsidRPr="00EC72DB" w:rsidRDefault="00EC72DB" w:rsidP="00AA479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EC72DB">
        <w:rPr>
          <w:sz w:val="24"/>
          <w:szCs w:val="24"/>
        </w:rPr>
        <w:t>Сведения об инициативной группе:</w:t>
      </w:r>
    </w:p>
    <w:p w:rsidR="00EC72DB" w:rsidRPr="00EC72DB" w:rsidRDefault="00EC72DB" w:rsidP="00EC72DB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sz w:val="24"/>
          <w:szCs w:val="24"/>
        </w:rPr>
      </w:pPr>
      <w:r w:rsidRPr="00EC72DB">
        <w:rPr>
          <w:sz w:val="24"/>
          <w:szCs w:val="24"/>
        </w:rPr>
        <w:t>руководитель (ФИО) ____________________________</w:t>
      </w:r>
      <w:r w:rsidR="00AA4795">
        <w:rPr>
          <w:sz w:val="24"/>
          <w:szCs w:val="24"/>
        </w:rPr>
        <w:t>_______________________________</w:t>
      </w:r>
    </w:p>
    <w:p w:rsidR="00EC72DB" w:rsidRPr="00EC72DB" w:rsidRDefault="00EC72DB" w:rsidP="00EC72DB">
      <w:pPr>
        <w:ind w:right="-1"/>
        <w:rPr>
          <w:sz w:val="24"/>
          <w:szCs w:val="24"/>
        </w:rPr>
      </w:pPr>
      <w:r w:rsidRPr="00EC72DB">
        <w:rPr>
          <w:sz w:val="24"/>
          <w:szCs w:val="24"/>
        </w:rPr>
        <w:t>контактный телефон ____________________________</w:t>
      </w:r>
      <w:r w:rsidR="00AA4795">
        <w:rPr>
          <w:sz w:val="24"/>
          <w:szCs w:val="24"/>
        </w:rPr>
        <w:t>_______________________________</w:t>
      </w:r>
      <w:r w:rsidRPr="00EC72DB">
        <w:rPr>
          <w:sz w:val="24"/>
          <w:szCs w:val="24"/>
        </w:rPr>
        <w:t xml:space="preserve">         </w:t>
      </w:r>
    </w:p>
    <w:p w:rsidR="00EC72DB" w:rsidRPr="00EC72DB" w:rsidRDefault="00EC72DB" w:rsidP="00EC72DB">
      <w:pPr>
        <w:ind w:right="-1"/>
        <w:rPr>
          <w:sz w:val="24"/>
          <w:szCs w:val="24"/>
        </w:rPr>
      </w:pPr>
      <w:r w:rsidRPr="00EC72DB">
        <w:rPr>
          <w:sz w:val="24"/>
          <w:szCs w:val="24"/>
        </w:rPr>
        <w:t>электронный адрес, факс  ________________________</w:t>
      </w:r>
      <w:r w:rsidR="00AA4795">
        <w:rPr>
          <w:sz w:val="24"/>
          <w:szCs w:val="24"/>
        </w:rPr>
        <w:t>_______________________________</w:t>
      </w:r>
    </w:p>
    <w:p w:rsidR="00EC72DB" w:rsidRDefault="00EC72DB" w:rsidP="00EC72DB">
      <w:pPr>
        <w:ind w:right="-1"/>
        <w:rPr>
          <w:sz w:val="24"/>
          <w:szCs w:val="24"/>
        </w:rPr>
      </w:pPr>
      <w:r w:rsidRPr="00EC72DB">
        <w:rPr>
          <w:sz w:val="24"/>
          <w:szCs w:val="24"/>
        </w:rPr>
        <w:t>состав инициативной группы (чел.) ________________</w:t>
      </w:r>
      <w:r w:rsidR="00AA4795">
        <w:rPr>
          <w:sz w:val="24"/>
          <w:szCs w:val="24"/>
        </w:rPr>
        <w:t>_______________________________</w:t>
      </w:r>
    </w:p>
    <w:p w:rsidR="00EC72DB" w:rsidRPr="00EC72DB" w:rsidRDefault="00EC72DB" w:rsidP="0016562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EC72DB">
        <w:rPr>
          <w:sz w:val="24"/>
          <w:szCs w:val="24"/>
        </w:rPr>
        <w:t>Фотоматериалы, подтверждающие необходимость реализации проекта (инициативы).</w:t>
      </w:r>
    </w:p>
    <w:p w:rsidR="00EC72DB" w:rsidRPr="00EC72DB" w:rsidRDefault="00EC72DB" w:rsidP="00EC72DB">
      <w:pPr>
        <w:ind w:right="-1"/>
        <w:rPr>
          <w:sz w:val="24"/>
          <w:szCs w:val="24"/>
        </w:rPr>
      </w:pPr>
      <w:r w:rsidRPr="00EC72DB">
        <w:rPr>
          <w:sz w:val="24"/>
          <w:szCs w:val="24"/>
        </w:rPr>
        <w:t>Руководитель инициативной группы</w:t>
      </w:r>
    </w:p>
    <w:p w:rsidR="00EC72DB" w:rsidRPr="00EC72DB" w:rsidRDefault="00EC72DB" w:rsidP="00EC72DB">
      <w:pPr>
        <w:ind w:right="-1"/>
        <w:rPr>
          <w:sz w:val="24"/>
          <w:szCs w:val="24"/>
        </w:rPr>
      </w:pPr>
      <w:r w:rsidRPr="00EC72DB">
        <w:rPr>
          <w:sz w:val="24"/>
          <w:szCs w:val="24"/>
        </w:rPr>
        <w:t>_______________________________________________</w:t>
      </w:r>
      <w:r w:rsidR="0016562D">
        <w:rPr>
          <w:sz w:val="24"/>
          <w:szCs w:val="24"/>
        </w:rPr>
        <w:t>_____________________________</w:t>
      </w:r>
    </w:p>
    <w:p w:rsidR="00EC72DB" w:rsidRPr="00EC72DB" w:rsidRDefault="00EC72DB" w:rsidP="00EC72DB">
      <w:pPr>
        <w:ind w:right="-1"/>
        <w:rPr>
          <w:sz w:val="24"/>
          <w:szCs w:val="24"/>
        </w:rPr>
      </w:pPr>
      <w:r w:rsidRPr="00EC72DB">
        <w:rPr>
          <w:sz w:val="24"/>
          <w:szCs w:val="24"/>
        </w:rPr>
        <w:t>ФИО, подпись</w:t>
      </w:r>
    </w:p>
    <w:p w:rsidR="00EC72DB" w:rsidRPr="00EC72DB" w:rsidRDefault="00EC72DB" w:rsidP="00EC72DB">
      <w:pPr>
        <w:ind w:right="-1"/>
        <w:rPr>
          <w:sz w:val="24"/>
          <w:szCs w:val="24"/>
        </w:rPr>
      </w:pPr>
      <w:r w:rsidRPr="00EC72DB">
        <w:rPr>
          <w:sz w:val="24"/>
          <w:szCs w:val="24"/>
        </w:rPr>
        <w:t>Почтовый адрес</w:t>
      </w:r>
    </w:p>
    <w:p w:rsidR="00EC72DB" w:rsidRPr="00EC72DB" w:rsidRDefault="00EC72DB" w:rsidP="00EC72DB">
      <w:pPr>
        <w:ind w:right="-1"/>
        <w:rPr>
          <w:sz w:val="24"/>
          <w:szCs w:val="24"/>
        </w:rPr>
      </w:pPr>
      <w:r w:rsidRPr="00EC72DB">
        <w:rPr>
          <w:sz w:val="24"/>
          <w:szCs w:val="24"/>
        </w:rPr>
        <w:t>Контактный телефон</w:t>
      </w:r>
    </w:p>
    <w:p w:rsidR="0016562D" w:rsidRDefault="00EC72DB" w:rsidP="0016562D">
      <w:pPr>
        <w:ind w:right="-1"/>
        <w:rPr>
          <w:sz w:val="28"/>
          <w:szCs w:val="28"/>
        </w:rPr>
      </w:pPr>
      <w:r w:rsidRPr="00EC72DB">
        <w:rPr>
          <w:sz w:val="24"/>
          <w:szCs w:val="24"/>
        </w:rPr>
        <w:lastRenderedPageBreak/>
        <w:t xml:space="preserve"> </w:t>
      </w:r>
    </w:p>
    <w:p w:rsidR="00EC72DB" w:rsidRPr="00EC72DB" w:rsidRDefault="00EC72DB" w:rsidP="0016562D">
      <w:pPr>
        <w:ind w:firstLine="5103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Приложение 2</w:t>
      </w:r>
    </w:p>
    <w:p w:rsidR="0016562D" w:rsidRDefault="00EC72DB" w:rsidP="0016562D">
      <w:pPr>
        <w:ind w:firstLine="5103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к Порядку  проведения</w:t>
      </w:r>
    </w:p>
    <w:p w:rsidR="0016562D" w:rsidRDefault="00EC72DB" w:rsidP="0016562D">
      <w:pPr>
        <w:ind w:firstLine="5103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конкурсного отбора </w:t>
      </w:r>
      <w:proofErr w:type="gramStart"/>
      <w:r w:rsidRPr="00EC72DB">
        <w:rPr>
          <w:sz w:val="28"/>
          <w:szCs w:val="28"/>
        </w:rPr>
        <w:t>инициативных</w:t>
      </w:r>
      <w:proofErr w:type="gramEnd"/>
    </w:p>
    <w:p w:rsidR="0016562D" w:rsidRDefault="00EC72DB" w:rsidP="0016562D">
      <w:pPr>
        <w:ind w:firstLine="5103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проектов для реализации </w:t>
      </w:r>
      <w:proofErr w:type="gramStart"/>
      <w:r w:rsidRPr="00EC72DB">
        <w:rPr>
          <w:sz w:val="28"/>
          <w:szCs w:val="28"/>
        </w:rPr>
        <w:t>на</w:t>
      </w:r>
      <w:proofErr w:type="gramEnd"/>
    </w:p>
    <w:p w:rsidR="0016562D" w:rsidRDefault="00EC72DB" w:rsidP="0016562D">
      <w:pPr>
        <w:ind w:firstLine="5103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территории, части территории</w:t>
      </w:r>
    </w:p>
    <w:p w:rsidR="0016562D" w:rsidRDefault="00EC72DB" w:rsidP="0016562D">
      <w:pPr>
        <w:ind w:firstLine="5103"/>
        <w:jc w:val="both"/>
        <w:rPr>
          <w:sz w:val="28"/>
          <w:szCs w:val="28"/>
        </w:rPr>
      </w:pPr>
      <w:r w:rsidRPr="00EC72DB">
        <w:rPr>
          <w:sz w:val="28"/>
          <w:szCs w:val="28"/>
        </w:rPr>
        <w:t>Бабаевского муниципального</w:t>
      </w:r>
    </w:p>
    <w:p w:rsidR="00EC72DB" w:rsidRPr="00EC72DB" w:rsidRDefault="00EC72DB" w:rsidP="0016562D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</w:p>
    <w:p w:rsidR="00EC72DB" w:rsidRPr="00EC72DB" w:rsidRDefault="00EC72DB" w:rsidP="00EC72DB">
      <w:pPr>
        <w:jc w:val="both"/>
        <w:rPr>
          <w:sz w:val="28"/>
          <w:szCs w:val="28"/>
        </w:rPr>
      </w:pPr>
    </w:p>
    <w:p w:rsidR="00EC72DB" w:rsidRPr="00EC72DB" w:rsidRDefault="00EC72DB" w:rsidP="00EC72DB">
      <w:pPr>
        <w:rPr>
          <w:sz w:val="28"/>
          <w:szCs w:val="28"/>
        </w:rPr>
      </w:pPr>
    </w:p>
    <w:p w:rsidR="00EC72DB" w:rsidRPr="00EC72DB" w:rsidRDefault="00EC72DB" w:rsidP="00EC72DB">
      <w:pPr>
        <w:jc w:val="center"/>
        <w:rPr>
          <w:b/>
          <w:sz w:val="28"/>
          <w:szCs w:val="28"/>
        </w:rPr>
      </w:pPr>
      <w:r w:rsidRPr="00EC72DB">
        <w:rPr>
          <w:b/>
          <w:sz w:val="28"/>
          <w:szCs w:val="28"/>
        </w:rPr>
        <w:t>КРИТЕРИИ ОЦЕНКИ</w:t>
      </w:r>
    </w:p>
    <w:p w:rsidR="00EC72DB" w:rsidRPr="00EC72DB" w:rsidRDefault="00EC72DB" w:rsidP="00EC72DB">
      <w:pPr>
        <w:jc w:val="center"/>
        <w:rPr>
          <w:b/>
          <w:sz w:val="28"/>
          <w:szCs w:val="28"/>
        </w:rPr>
      </w:pPr>
      <w:r w:rsidRPr="00EC72DB">
        <w:rPr>
          <w:b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EC72DB" w:rsidRPr="00EC72DB" w:rsidRDefault="00EC72DB" w:rsidP="00EC72D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23"/>
        <w:gridCol w:w="1877"/>
        <w:gridCol w:w="1339"/>
      </w:tblGrid>
      <w:tr w:rsidR="00EC72DB" w:rsidRPr="00EC72DB" w:rsidTr="00EC72D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 xml:space="preserve">N </w:t>
            </w:r>
            <w:proofErr w:type="gramStart"/>
            <w:r w:rsidRPr="00EC72DB">
              <w:rPr>
                <w:sz w:val="28"/>
                <w:szCs w:val="28"/>
              </w:rPr>
              <w:t>п</w:t>
            </w:r>
            <w:proofErr w:type="gramEnd"/>
            <w:r w:rsidRPr="00EC72DB">
              <w:rPr>
                <w:sz w:val="28"/>
                <w:szCs w:val="28"/>
              </w:rPr>
              <w:t>/п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Количество баллов</w:t>
            </w:r>
          </w:p>
        </w:tc>
      </w:tr>
      <w:tr w:rsidR="00EC72DB" w:rsidRPr="00EC72DB" w:rsidTr="00EC72D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2DB">
              <w:rPr>
                <w:sz w:val="24"/>
                <w:szCs w:val="24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2DB"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2DB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2DB">
              <w:rPr>
                <w:sz w:val="24"/>
                <w:szCs w:val="24"/>
              </w:rPr>
              <w:t>4</w:t>
            </w:r>
          </w:p>
        </w:tc>
      </w:tr>
      <w:tr w:rsidR="00EC72DB" w:rsidRPr="00EC72DB" w:rsidTr="00EC72D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1.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C72DB" w:rsidRPr="00EC72DB" w:rsidTr="00EC72D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1.1.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Доля благополучателей в общей численности населения населенного пункта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от 61 до 100%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40</w:t>
            </w:r>
          </w:p>
        </w:tc>
      </w:tr>
      <w:tr w:rsidR="00EC72DB" w:rsidRPr="00EC72DB" w:rsidTr="00EC72D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от 31 до 60%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20</w:t>
            </w:r>
          </w:p>
        </w:tc>
      </w:tr>
      <w:tr w:rsidR="00EC72DB" w:rsidRPr="00EC72DB" w:rsidTr="00EC72D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от 5 до 30%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10</w:t>
            </w:r>
          </w:p>
        </w:tc>
      </w:tr>
      <w:tr w:rsidR="00EC72DB" w:rsidRPr="00EC72DB" w:rsidTr="00EC72D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1.2.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«Долговечность» результатов проекта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более 5 лет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15</w:t>
            </w:r>
          </w:p>
        </w:tc>
      </w:tr>
      <w:tr w:rsidR="00EC72DB" w:rsidRPr="00EC72DB" w:rsidTr="00EC72D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10</w:t>
            </w:r>
          </w:p>
        </w:tc>
      </w:tr>
      <w:tr w:rsidR="00EC72DB" w:rsidRPr="00EC72DB" w:rsidTr="00EC72D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от 0 до 1 года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5</w:t>
            </w:r>
          </w:p>
        </w:tc>
      </w:tr>
      <w:tr w:rsidR="00EC72DB" w:rsidRPr="00EC72DB" w:rsidTr="00EC72D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1.3.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Необходимость последующего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0</w:t>
            </w:r>
          </w:p>
        </w:tc>
      </w:tr>
      <w:tr w:rsidR="00EC72DB" w:rsidRPr="00EC72DB" w:rsidTr="00EC72D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10</w:t>
            </w:r>
          </w:p>
        </w:tc>
      </w:tr>
      <w:tr w:rsidR="00EC72DB" w:rsidRPr="00EC72DB" w:rsidTr="00EC72D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2.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72DB">
              <w:rPr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C72DB" w:rsidRPr="00EC72DB" w:rsidTr="00EC72D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2.1.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 xml:space="preserve">Участие населения в определении </w:t>
            </w:r>
            <w:r w:rsidRPr="00EC72DB">
              <w:rPr>
                <w:sz w:val="28"/>
                <w:szCs w:val="28"/>
              </w:rPr>
              <w:lastRenderedPageBreak/>
              <w:t>проблемы, на решение которой направлен инициативный проект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lastRenderedPageBreak/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5</w:t>
            </w:r>
          </w:p>
        </w:tc>
      </w:tr>
      <w:tr w:rsidR="00EC72DB" w:rsidRPr="00EC72DB" w:rsidTr="00EC72D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0</w:t>
            </w:r>
          </w:p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C72DB" w:rsidRPr="00EC72DB" w:rsidTr="00EC72D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3</w:t>
            </w:r>
          </w:p>
        </w:tc>
      </w:tr>
      <w:tr w:rsidR="00EC72DB" w:rsidRPr="00EC72DB" w:rsidTr="00EC72D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0</w:t>
            </w:r>
          </w:p>
        </w:tc>
      </w:tr>
      <w:tr w:rsidR="00EC72DB" w:rsidRPr="00EC72DB" w:rsidTr="00EC72D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2.3.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2</w:t>
            </w:r>
          </w:p>
        </w:tc>
      </w:tr>
      <w:tr w:rsidR="00EC72DB" w:rsidRPr="00EC72DB" w:rsidTr="00EC72D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0</w:t>
            </w:r>
          </w:p>
        </w:tc>
      </w:tr>
      <w:tr w:rsidR="00EC72DB" w:rsidRPr="00EC72DB" w:rsidTr="00EC72D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3.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C72DB" w:rsidRPr="00EC72DB" w:rsidTr="00EC72DB">
        <w:trPr>
          <w:trHeight w:val="6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3.1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 xml:space="preserve">5 </w:t>
            </w:r>
          </w:p>
        </w:tc>
      </w:tr>
      <w:tr w:rsidR="00EC72DB" w:rsidRPr="00EC72DB" w:rsidTr="00EC72DB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3.2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 xml:space="preserve">10 </w:t>
            </w:r>
          </w:p>
        </w:tc>
      </w:tr>
      <w:tr w:rsidR="00EC72DB" w:rsidRPr="00EC72DB" w:rsidTr="00EC72DB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3.3.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 xml:space="preserve">очень </w:t>
            </w:r>
            <w:proofErr w:type="gramStart"/>
            <w:r w:rsidRPr="00EC72DB">
              <w:rPr>
                <w:sz w:val="28"/>
                <w:szCs w:val="28"/>
              </w:rPr>
              <w:t>высокая</w:t>
            </w:r>
            <w:proofErr w:type="gramEnd"/>
            <w:r w:rsidRPr="00EC72DB">
              <w:rPr>
                <w:sz w:val="28"/>
                <w:szCs w:val="28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 xml:space="preserve">15 </w:t>
            </w:r>
          </w:p>
        </w:tc>
      </w:tr>
      <w:tr w:rsidR="00EC72DB" w:rsidRPr="00EC72DB" w:rsidTr="00EC72DB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C72DB" w:rsidRPr="00EC72DB" w:rsidTr="00EC72DB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4.1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не предусматривается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0</w:t>
            </w:r>
          </w:p>
        </w:tc>
      </w:tr>
      <w:tr w:rsidR="00EC72DB" w:rsidRPr="00EC72DB" w:rsidTr="00EC72DB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4.2.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10</w:t>
            </w:r>
          </w:p>
        </w:tc>
      </w:tr>
      <w:tr w:rsidR="00EC72DB" w:rsidRPr="00EC72DB" w:rsidTr="00EC72DB">
        <w:trPr>
          <w:trHeight w:val="6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4.3.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15</w:t>
            </w:r>
          </w:p>
        </w:tc>
      </w:tr>
      <w:tr w:rsidR="00EC72DB" w:rsidRPr="00EC72DB" w:rsidTr="00EC72D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Вклад участников реализации проекта в его финансирование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C72DB" w:rsidRPr="00EC72DB" w:rsidTr="00EC72D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Уровень софинансирования проекта со стороны бюджета муниципального 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от 5% и свыше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3</w:t>
            </w:r>
          </w:p>
        </w:tc>
      </w:tr>
      <w:tr w:rsidR="00EC72DB" w:rsidRPr="00EC72DB" w:rsidTr="00EC72D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от 3% до 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5</w:t>
            </w:r>
          </w:p>
        </w:tc>
      </w:tr>
      <w:tr w:rsidR="00EC72DB" w:rsidRPr="00EC72DB" w:rsidTr="00EC72D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до 3%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10</w:t>
            </w:r>
          </w:p>
        </w:tc>
      </w:tr>
      <w:tr w:rsidR="00EC72DB" w:rsidRPr="00EC72DB" w:rsidTr="00EC72D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5.2.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Уровень софинансирования проекта со стороны населения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от 11% и свыше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10</w:t>
            </w:r>
          </w:p>
        </w:tc>
      </w:tr>
      <w:tr w:rsidR="00EC72DB" w:rsidRPr="00EC72DB" w:rsidTr="00EC72D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от 8% до 11%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5</w:t>
            </w:r>
          </w:p>
        </w:tc>
      </w:tr>
      <w:tr w:rsidR="00EC72DB" w:rsidRPr="00EC72DB" w:rsidTr="00EC72D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От 5% до 8%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1</w:t>
            </w:r>
          </w:p>
        </w:tc>
      </w:tr>
      <w:tr w:rsidR="00EC72DB" w:rsidRPr="00EC72DB" w:rsidTr="00EC72D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5.3.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Уровень софинансирования проекта со стороны организаций и других внебюджетных источников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от 15% и свыше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5</w:t>
            </w:r>
          </w:p>
        </w:tc>
      </w:tr>
      <w:tr w:rsidR="00EC72DB" w:rsidRPr="00EC72DB" w:rsidTr="00EC72D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от 7% до 15%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3</w:t>
            </w:r>
          </w:p>
        </w:tc>
      </w:tr>
      <w:tr w:rsidR="00EC72DB" w:rsidRPr="00EC72DB" w:rsidTr="00EC72D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От 1 до 7%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1</w:t>
            </w:r>
          </w:p>
        </w:tc>
      </w:tr>
      <w:tr w:rsidR="00EC72DB" w:rsidRPr="00EC72DB" w:rsidTr="00EC72D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5.4.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 w:rsidRPr="00EC72DB">
              <w:rPr>
                <w:sz w:val="28"/>
                <w:szCs w:val="28"/>
              </w:rPr>
              <w:t>неденежной</w:t>
            </w:r>
            <w:proofErr w:type="spellEnd"/>
            <w:r w:rsidRPr="00EC72DB">
              <w:rPr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2DB">
              <w:rPr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5</w:t>
            </w:r>
          </w:p>
        </w:tc>
      </w:tr>
      <w:tr w:rsidR="00EC72DB" w:rsidRPr="00EC72DB" w:rsidTr="00EC72D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2DB">
              <w:rPr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0</w:t>
            </w:r>
          </w:p>
        </w:tc>
      </w:tr>
      <w:tr w:rsidR="00EC72DB" w:rsidRPr="00EC72DB" w:rsidTr="00EC72D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5.5.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EC72DB">
              <w:rPr>
                <w:sz w:val="28"/>
                <w:szCs w:val="28"/>
              </w:rPr>
              <w:t>неденежной</w:t>
            </w:r>
            <w:proofErr w:type="spellEnd"/>
            <w:r w:rsidRPr="00EC72DB">
              <w:rPr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2DB">
              <w:rPr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5</w:t>
            </w:r>
          </w:p>
        </w:tc>
      </w:tr>
      <w:tr w:rsidR="00EC72DB" w:rsidRPr="00EC72DB" w:rsidTr="00EC72DB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DB" w:rsidRPr="00EC72DB" w:rsidRDefault="00EC72DB" w:rsidP="00EC72DB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2DB">
              <w:rPr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DB" w:rsidRPr="00EC72DB" w:rsidRDefault="00EC72DB" w:rsidP="00EC72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2DB">
              <w:rPr>
                <w:sz w:val="28"/>
                <w:szCs w:val="28"/>
              </w:rPr>
              <w:t>0</w:t>
            </w:r>
          </w:p>
        </w:tc>
      </w:tr>
    </w:tbl>
    <w:p w:rsidR="00EC72DB" w:rsidRPr="00EC72DB" w:rsidRDefault="00EC72DB" w:rsidP="00EC72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72DB" w:rsidRPr="00EC72DB" w:rsidRDefault="00EC72DB" w:rsidP="00EC72DB">
      <w:pPr>
        <w:rPr>
          <w:sz w:val="28"/>
          <w:szCs w:val="28"/>
        </w:rPr>
      </w:pPr>
      <w:r w:rsidRPr="00EC72DB">
        <w:rPr>
          <w:sz w:val="28"/>
          <w:szCs w:val="28"/>
        </w:rPr>
        <w:br w:type="page"/>
      </w:r>
    </w:p>
    <w:p w:rsidR="00EC72DB" w:rsidRPr="00EC72DB" w:rsidRDefault="00EC72DB" w:rsidP="0016562D">
      <w:pPr>
        <w:suppressAutoHyphens/>
        <w:autoSpaceDE w:val="0"/>
        <w:autoSpaceDN w:val="0"/>
        <w:adjustRightInd w:val="0"/>
        <w:ind w:firstLine="5103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lastRenderedPageBreak/>
        <w:t>Утверждено</w:t>
      </w:r>
    </w:p>
    <w:p w:rsidR="0016562D" w:rsidRDefault="00EC72DB" w:rsidP="0016562D">
      <w:pPr>
        <w:suppressAutoHyphens/>
        <w:autoSpaceDE w:val="0"/>
        <w:autoSpaceDN w:val="0"/>
        <w:adjustRightInd w:val="0"/>
        <w:ind w:firstLine="5103"/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 xml:space="preserve">решением </w:t>
      </w:r>
      <w:proofErr w:type="gramStart"/>
      <w:r w:rsidRPr="00EC72DB">
        <w:rPr>
          <w:rFonts w:eastAsia="Calibri"/>
          <w:sz w:val="28"/>
          <w:szCs w:val="28"/>
          <w:lang w:eastAsia="en-US"/>
        </w:rPr>
        <w:t>Представительного</w:t>
      </w:r>
      <w:proofErr w:type="gramEnd"/>
    </w:p>
    <w:p w:rsidR="0016562D" w:rsidRDefault="00EC72DB" w:rsidP="0016562D">
      <w:pPr>
        <w:suppressAutoHyphens/>
        <w:autoSpaceDE w:val="0"/>
        <w:autoSpaceDN w:val="0"/>
        <w:adjustRightInd w:val="0"/>
        <w:ind w:firstLine="5103"/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>Собрания Бабаевского</w:t>
      </w:r>
    </w:p>
    <w:p w:rsidR="00EC72DB" w:rsidRPr="00EC72DB" w:rsidRDefault="00EC72DB" w:rsidP="0016562D">
      <w:pPr>
        <w:suppressAutoHyphens/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  <w:r w:rsidRPr="00EC72DB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>округа</w:t>
      </w:r>
      <w:r w:rsidRPr="00EC72DB">
        <w:rPr>
          <w:rFonts w:eastAsia="Calibri"/>
          <w:sz w:val="28"/>
          <w:szCs w:val="28"/>
          <w:lang w:eastAsia="en-US"/>
        </w:rPr>
        <w:t xml:space="preserve"> </w:t>
      </w:r>
    </w:p>
    <w:p w:rsidR="00EC72DB" w:rsidRPr="00EC72DB" w:rsidRDefault="0016562D" w:rsidP="0016562D">
      <w:pPr>
        <w:suppressAutoHyphens/>
        <w:autoSpaceDE w:val="0"/>
        <w:autoSpaceDN w:val="0"/>
        <w:adjustRightInd w:val="0"/>
        <w:ind w:firstLine="510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27.12.2022 № </w:t>
      </w:r>
      <w:r w:rsidR="002B3676">
        <w:rPr>
          <w:rFonts w:eastAsia="Calibri"/>
          <w:sz w:val="28"/>
          <w:szCs w:val="28"/>
          <w:lang w:eastAsia="en-US"/>
        </w:rPr>
        <w:t>142</w:t>
      </w:r>
    </w:p>
    <w:p w:rsidR="00EC72DB" w:rsidRPr="00EC72DB" w:rsidRDefault="00EC72DB" w:rsidP="00EC72DB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C72DB">
        <w:rPr>
          <w:b/>
          <w:sz w:val="28"/>
          <w:szCs w:val="28"/>
        </w:rPr>
        <w:t xml:space="preserve">          </w:t>
      </w:r>
      <w:r w:rsidR="0016562D">
        <w:rPr>
          <w:b/>
          <w:sz w:val="28"/>
          <w:szCs w:val="28"/>
        </w:rPr>
        <w:t xml:space="preserve">                             </w:t>
      </w:r>
      <w:r w:rsidRPr="00EC72DB">
        <w:rPr>
          <w:sz w:val="28"/>
          <w:szCs w:val="28"/>
        </w:rPr>
        <w:t>(приложение 4)</w:t>
      </w:r>
    </w:p>
    <w:p w:rsidR="00EC72DB" w:rsidRPr="00EC72DB" w:rsidRDefault="00EC72DB" w:rsidP="00EC72D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72DB" w:rsidRPr="00EC72DB" w:rsidRDefault="00EC72DB" w:rsidP="00EC72DB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C72DB">
        <w:rPr>
          <w:b/>
          <w:color w:val="000000"/>
          <w:sz w:val="28"/>
          <w:szCs w:val="28"/>
        </w:rPr>
        <w:t>ПОЛОЖЕНИЕ</w:t>
      </w:r>
    </w:p>
    <w:p w:rsidR="00EC72DB" w:rsidRPr="00EC72DB" w:rsidRDefault="00EC72DB" w:rsidP="00EC72DB">
      <w:pPr>
        <w:suppressAutoHyphens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C72DB">
        <w:rPr>
          <w:b/>
          <w:sz w:val="28"/>
          <w:szCs w:val="28"/>
        </w:rPr>
        <w:t>о конкурсной комиссии по организации и проведению конкурсного отбора инициативных проектов</w:t>
      </w:r>
    </w:p>
    <w:p w:rsidR="00EC72DB" w:rsidRPr="00EC72DB" w:rsidRDefault="00EC72DB" w:rsidP="00EC72DB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4"/>
          <w:szCs w:val="24"/>
          <w:lang w:eastAsia="en-US"/>
        </w:rPr>
      </w:pPr>
    </w:p>
    <w:p w:rsidR="00EC72DB" w:rsidRPr="00EC72DB" w:rsidRDefault="00EC72DB" w:rsidP="00EC72DB">
      <w:pPr>
        <w:suppressAutoHyphens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C72DB">
        <w:rPr>
          <w:bCs/>
          <w:sz w:val="28"/>
          <w:szCs w:val="28"/>
        </w:rPr>
        <w:t>1. Общие положения</w:t>
      </w:r>
    </w:p>
    <w:p w:rsidR="00EC72DB" w:rsidRPr="00EC72DB" w:rsidRDefault="00EC72DB" w:rsidP="00EC72D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72DB" w:rsidRPr="00EC72DB" w:rsidRDefault="005D250F" w:rsidP="001656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72DB" w:rsidRPr="00EC72DB">
        <w:rPr>
          <w:sz w:val="28"/>
          <w:szCs w:val="28"/>
        </w:rPr>
        <w:t>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EC72DB" w:rsidRPr="00EC72DB" w:rsidRDefault="00EC72DB" w:rsidP="001656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2. Конкурсная комиссия осуществляет свою деятельность на основе </w:t>
      </w:r>
      <w:hyperlink r:id="rId11" w:history="1">
        <w:r w:rsidRPr="007C7339">
          <w:rPr>
            <w:sz w:val="28"/>
            <w:szCs w:val="28"/>
          </w:rPr>
          <w:t>Конституции</w:t>
        </w:r>
      </w:hyperlink>
      <w:r w:rsidRPr="00EC72DB">
        <w:rPr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Бабаевского муниципального 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 (далее – Порядок проведения конкурсного отбора) и настоящего Положения.</w:t>
      </w:r>
    </w:p>
    <w:p w:rsidR="00EC72DB" w:rsidRPr="00EC72DB" w:rsidRDefault="00EC72DB" w:rsidP="001656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3. Конкурсная комиссия формируется администрацией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>. В состав комиссии входят председатель комиссии, заместитель председателя комиссии, секретарь и иные члены комиссии. В состав комиссии долж</w:t>
      </w:r>
      <w:r w:rsidR="007C7339">
        <w:rPr>
          <w:sz w:val="28"/>
          <w:szCs w:val="28"/>
        </w:rPr>
        <w:t xml:space="preserve">ны входить независимые эксперты, </w:t>
      </w:r>
      <w:r w:rsidRPr="00EC72DB">
        <w:rPr>
          <w:sz w:val="28"/>
          <w:szCs w:val="28"/>
        </w:rPr>
        <w:t xml:space="preserve">депутаты Представительного Собрания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>, представители общественных объединений</w:t>
      </w:r>
      <w:r w:rsidR="007C7339">
        <w:rPr>
          <w:sz w:val="28"/>
          <w:szCs w:val="28"/>
        </w:rPr>
        <w:t>, других организаций, иные лица</w:t>
      </w:r>
      <w:r w:rsidRPr="00EC72DB">
        <w:rPr>
          <w:sz w:val="28"/>
          <w:szCs w:val="28"/>
        </w:rPr>
        <w:t xml:space="preserve">. </w:t>
      </w:r>
    </w:p>
    <w:p w:rsidR="00EC72DB" w:rsidRPr="00EC72DB" w:rsidRDefault="00EC72DB" w:rsidP="001656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4. Состав конкурсной комиссии утверждается распоряжением администрации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>.</w:t>
      </w:r>
    </w:p>
    <w:p w:rsidR="00EC72DB" w:rsidRPr="00EC72DB" w:rsidRDefault="00EC72DB" w:rsidP="0016562D">
      <w:pPr>
        <w:suppressAutoHyphens/>
        <w:autoSpaceDE w:val="0"/>
        <w:autoSpaceDN w:val="0"/>
        <w:adjustRightInd w:val="0"/>
        <w:spacing w:before="220"/>
        <w:jc w:val="center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>2. Основные задачи, функции и права конкурсной комиссии</w:t>
      </w:r>
    </w:p>
    <w:p w:rsidR="00EC72DB" w:rsidRPr="00EC72DB" w:rsidRDefault="00EC72DB" w:rsidP="00EC72D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72DB" w:rsidRPr="00EC72DB" w:rsidRDefault="005D250F" w:rsidP="001656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72DB" w:rsidRPr="00EC72DB">
        <w:rPr>
          <w:sz w:val="28"/>
          <w:szCs w:val="28"/>
        </w:rPr>
        <w:t xml:space="preserve">. Основной задачей конкурсной комиссии является </w:t>
      </w:r>
      <w:r w:rsidR="00EC72DB" w:rsidRPr="00EC72DB">
        <w:rPr>
          <w:rFonts w:eastAsia="Calibri"/>
          <w:sz w:val="28"/>
          <w:szCs w:val="28"/>
          <w:lang w:eastAsia="en-US"/>
        </w:rPr>
        <w:t xml:space="preserve">определение лучшего, из числа </w:t>
      </w:r>
      <w:proofErr w:type="gramStart"/>
      <w:r w:rsidR="00EC72DB" w:rsidRPr="00EC72DB">
        <w:rPr>
          <w:rFonts w:eastAsia="Calibri"/>
          <w:sz w:val="28"/>
          <w:szCs w:val="28"/>
          <w:lang w:eastAsia="en-US"/>
        </w:rPr>
        <w:t>представленных</w:t>
      </w:r>
      <w:proofErr w:type="gramEnd"/>
      <w:r w:rsidR="00EC72DB" w:rsidRPr="00EC72DB">
        <w:rPr>
          <w:rFonts w:eastAsia="Calibri"/>
          <w:sz w:val="28"/>
          <w:szCs w:val="28"/>
          <w:lang w:eastAsia="en-US"/>
        </w:rPr>
        <w:t xml:space="preserve"> на конкурсный отбор, инициативного проекта для реализации на территории, части территории Бабаевского муниципального </w:t>
      </w:r>
      <w:r w:rsidR="00EC72DB">
        <w:rPr>
          <w:rFonts w:eastAsia="Calibri"/>
          <w:sz w:val="28"/>
          <w:szCs w:val="28"/>
          <w:lang w:eastAsia="en-US"/>
        </w:rPr>
        <w:t>округа</w:t>
      </w:r>
      <w:r w:rsidR="00EC72DB" w:rsidRPr="00EC72DB">
        <w:rPr>
          <w:rFonts w:eastAsia="Calibri"/>
          <w:sz w:val="28"/>
          <w:szCs w:val="28"/>
          <w:lang w:eastAsia="en-US"/>
        </w:rPr>
        <w:t>.</w:t>
      </w:r>
    </w:p>
    <w:p w:rsidR="00EC72DB" w:rsidRPr="00EC72DB" w:rsidRDefault="005D250F" w:rsidP="001656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C72DB" w:rsidRPr="00EC72DB">
        <w:rPr>
          <w:sz w:val="28"/>
          <w:szCs w:val="28"/>
        </w:rPr>
        <w:t>. Основными функциями конкурсной комиссии являются:</w:t>
      </w:r>
    </w:p>
    <w:p w:rsidR="00EC72DB" w:rsidRPr="00EC72DB" w:rsidRDefault="00EC72DB" w:rsidP="001656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2DB">
        <w:rPr>
          <w:sz w:val="28"/>
          <w:szCs w:val="28"/>
        </w:rPr>
        <w:t xml:space="preserve">1) размещение информации о ходе проведения конкурсном отборе на официальном сайте администрации Бабаевского муниципального </w:t>
      </w:r>
      <w:r>
        <w:rPr>
          <w:sz w:val="28"/>
          <w:szCs w:val="28"/>
        </w:rPr>
        <w:t>округа</w:t>
      </w:r>
      <w:r w:rsidRPr="00EC72DB">
        <w:rPr>
          <w:sz w:val="28"/>
          <w:szCs w:val="28"/>
        </w:rPr>
        <w:t xml:space="preserve"> в сети «Интернет»;</w:t>
      </w:r>
    </w:p>
    <w:p w:rsidR="00EC72DB" w:rsidRPr="00EC72DB" w:rsidRDefault="00EC72DB" w:rsidP="0016562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 xml:space="preserve">2) информирование администрации Бабаевского муниципального </w:t>
      </w:r>
      <w:r>
        <w:rPr>
          <w:rFonts w:eastAsia="Calibri"/>
          <w:sz w:val="28"/>
          <w:szCs w:val="28"/>
          <w:lang w:eastAsia="en-US"/>
        </w:rPr>
        <w:t>округа</w:t>
      </w:r>
      <w:r w:rsidRPr="00EC72DB">
        <w:rPr>
          <w:rFonts w:eastAsia="Calibri"/>
          <w:sz w:val="28"/>
          <w:szCs w:val="28"/>
          <w:lang w:eastAsia="en-US"/>
        </w:rPr>
        <w:t xml:space="preserve"> и инициаторов проектов по вопросам организации и проведения конкурсного отбора;</w:t>
      </w:r>
    </w:p>
    <w:p w:rsidR="00EC72DB" w:rsidRPr="00EC72DB" w:rsidRDefault="00EC72DB" w:rsidP="0016562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>3) рассмотрение и оценка поступивших инициативных проектов;</w:t>
      </w:r>
    </w:p>
    <w:p w:rsidR="00EC72DB" w:rsidRPr="00EC72DB" w:rsidRDefault="00EC72DB" w:rsidP="0016562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>4) формирование перечня прошедших конкурсный отбор проектов, набравших наибольшее количество баллов;</w:t>
      </w:r>
    </w:p>
    <w:p w:rsidR="00EC72DB" w:rsidRPr="00EC72DB" w:rsidRDefault="00EC72DB" w:rsidP="0016562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lastRenderedPageBreak/>
        <w:t>5) решение иных вопросов при организации и проведении конкурсного отбора.</w:t>
      </w:r>
    </w:p>
    <w:p w:rsidR="00EC72DB" w:rsidRPr="00EC72DB" w:rsidRDefault="005D250F" w:rsidP="0016562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EC72DB" w:rsidRPr="00EC72DB">
        <w:rPr>
          <w:rFonts w:eastAsia="Calibri"/>
          <w:sz w:val="28"/>
          <w:szCs w:val="28"/>
          <w:lang w:eastAsia="en-US"/>
        </w:rPr>
        <w:t>. Для решения возложенных на конкурсную комиссию функций она имеет право:</w:t>
      </w:r>
    </w:p>
    <w:p w:rsidR="00EC72DB" w:rsidRPr="00EC72DB" w:rsidRDefault="00EC72DB" w:rsidP="0016562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 xml:space="preserve">1) запрашивать в установленном порядке и получать от администрации Бабаевского муниципального </w:t>
      </w:r>
      <w:r>
        <w:rPr>
          <w:rFonts w:eastAsia="Calibri"/>
          <w:sz w:val="28"/>
          <w:szCs w:val="28"/>
          <w:lang w:eastAsia="en-US"/>
        </w:rPr>
        <w:t>округа</w:t>
      </w:r>
      <w:r w:rsidRPr="00EC72DB">
        <w:rPr>
          <w:rFonts w:eastAsia="Calibri"/>
          <w:sz w:val="28"/>
          <w:szCs w:val="28"/>
          <w:lang w:eastAsia="en-US"/>
        </w:rPr>
        <w:t>, инициаторов проектов информацию по вопросам, относящимся к компетенции конкурсной комиссии;</w:t>
      </w:r>
    </w:p>
    <w:p w:rsidR="00EC72DB" w:rsidRPr="00EC72DB" w:rsidRDefault="00EC72DB" w:rsidP="0016562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>2)</w:t>
      </w:r>
      <w:r w:rsidRPr="00EC72DB">
        <w:rPr>
          <w:sz w:val="24"/>
          <w:szCs w:val="24"/>
        </w:rPr>
        <w:t xml:space="preserve"> </w:t>
      </w:r>
      <w:r w:rsidRPr="00EC72DB">
        <w:rPr>
          <w:rFonts w:eastAsia="Calibri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документов.</w:t>
      </w:r>
    </w:p>
    <w:p w:rsidR="00EC72DB" w:rsidRPr="00EC72DB" w:rsidRDefault="00EC72DB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C72DB" w:rsidRPr="00EC72DB" w:rsidRDefault="00EC72DB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b/>
          <w:sz w:val="28"/>
          <w:szCs w:val="28"/>
          <w:lang w:eastAsia="en-US"/>
        </w:rPr>
        <w:tab/>
      </w:r>
      <w:r w:rsidRPr="00EC72DB">
        <w:rPr>
          <w:rFonts w:eastAsia="Calibri"/>
          <w:b/>
          <w:sz w:val="28"/>
          <w:szCs w:val="28"/>
          <w:lang w:eastAsia="en-US"/>
        </w:rPr>
        <w:tab/>
      </w:r>
      <w:r w:rsidRPr="00EC72DB">
        <w:rPr>
          <w:rFonts w:eastAsia="Calibri"/>
          <w:b/>
          <w:sz w:val="28"/>
          <w:szCs w:val="28"/>
          <w:lang w:eastAsia="en-US"/>
        </w:rPr>
        <w:tab/>
      </w:r>
      <w:r w:rsidRPr="00EC72DB">
        <w:rPr>
          <w:rFonts w:eastAsia="Calibri"/>
          <w:sz w:val="28"/>
          <w:szCs w:val="28"/>
          <w:lang w:eastAsia="en-US"/>
        </w:rPr>
        <w:t>3. Порядок работы конкурсной комиссии</w:t>
      </w:r>
    </w:p>
    <w:p w:rsidR="00EC72DB" w:rsidRPr="00EC72DB" w:rsidRDefault="00EC72DB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C72DB" w:rsidRPr="00EC72DB" w:rsidRDefault="005D250F" w:rsidP="005D250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EC72DB" w:rsidRPr="00EC72DB">
        <w:rPr>
          <w:rFonts w:eastAsia="Calibri"/>
          <w:sz w:val="28"/>
          <w:szCs w:val="28"/>
          <w:lang w:eastAsia="en-US"/>
        </w:rPr>
        <w:t xml:space="preserve">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 </w:t>
      </w:r>
    </w:p>
    <w:p w:rsidR="00EC72DB" w:rsidRPr="00EC72DB" w:rsidRDefault="005D250F" w:rsidP="005D250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EC72DB" w:rsidRPr="00EC72DB">
        <w:rPr>
          <w:rFonts w:eastAsia="Calibri"/>
          <w:sz w:val="28"/>
          <w:szCs w:val="28"/>
          <w:lang w:eastAsia="en-US"/>
        </w:rPr>
        <w:t>. Председатель конкурсной комиссии:</w:t>
      </w:r>
    </w:p>
    <w:p w:rsidR="00EC72DB" w:rsidRPr="00EC72DB" w:rsidRDefault="00EC72DB" w:rsidP="005D250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>1) осуществляет общее руководство работой конкурсной комиссии;</w:t>
      </w:r>
    </w:p>
    <w:p w:rsidR="00EC72DB" w:rsidRPr="00EC72DB" w:rsidRDefault="00EC72DB" w:rsidP="005D250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>2) ведет заседание конкурсной комиссии;</w:t>
      </w:r>
    </w:p>
    <w:p w:rsidR="00EC72DB" w:rsidRPr="00EC72DB" w:rsidRDefault="00EC72DB" w:rsidP="005D250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EC72DB" w:rsidRPr="00EC72DB" w:rsidRDefault="00EC72DB" w:rsidP="005D250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>4) подписывает протокол заседания конкурсной комиссии.</w:t>
      </w:r>
    </w:p>
    <w:p w:rsidR="00EC72DB" w:rsidRPr="00EC72DB" w:rsidRDefault="005D250F" w:rsidP="005D250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EC72DB" w:rsidRPr="00EC72DB">
        <w:rPr>
          <w:rFonts w:eastAsia="Calibri"/>
          <w:sz w:val="28"/>
          <w:szCs w:val="28"/>
          <w:lang w:eastAsia="en-US"/>
        </w:rPr>
        <w:t>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EC72DB" w:rsidRPr="00EC72DB" w:rsidRDefault="005D250F" w:rsidP="005D250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EC72DB" w:rsidRPr="00EC72DB">
        <w:rPr>
          <w:rFonts w:eastAsia="Calibri"/>
          <w:sz w:val="28"/>
          <w:szCs w:val="28"/>
          <w:lang w:eastAsia="en-US"/>
        </w:rPr>
        <w:t>. Секретарь конкурсной комиссии:</w:t>
      </w:r>
    </w:p>
    <w:p w:rsidR="00EC72DB" w:rsidRPr="00EC72DB" w:rsidRDefault="00EC72DB" w:rsidP="005D250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>1) организует проведение заседания конкурсной комиссии;</w:t>
      </w:r>
    </w:p>
    <w:p w:rsidR="00EC72DB" w:rsidRPr="00EC72DB" w:rsidRDefault="00EC72DB" w:rsidP="005D250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>2) информирует членов комиссии об очередном заседании конкурсной комиссии;</w:t>
      </w:r>
    </w:p>
    <w:p w:rsidR="00EC72DB" w:rsidRPr="00EC72DB" w:rsidRDefault="00EC72DB" w:rsidP="005D250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>3) готовит проекты повестки дня очередного заседания конкурсной комиссии;</w:t>
      </w:r>
    </w:p>
    <w:p w:rsidR="00EC72DB" w:rsidRPr="00EC72DB" w:rsidRDefault="00EC72DB" w:rsidP="005D250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>4) ведет протокол заседания конкурсной комиссии;</w:t>
      </w:r>
    </w:p>
    <w:p w:rsidR="00EC72DB" w:rsidRPr="00EC72DB" w:rsidRDefault="00EC72DB" w:rsidP="005D250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EC72DB" w:rsidRPr="00EC72DB" w:rsidRDefault="005D250F" w:rsidP="005D250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="00EC72DB" w:rsidRPr="00EC72D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C72DB" w:rsidRPr="00EC72DB">
        <w:rPr>
          <w:rFonts w:eastAsia="Calibri"/>
          <w:sz w:val="28"/>
          <w:szCs w:val="28"/>
          <w:lang w:eastAsia="en-US"/>
        </w:rPr>
        <w:t>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EC72DB" w:rsidRPr="00EC72DB" w:rsidRDefault="005D250F" w:rsidP="005D250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="00EC72DB" w:rsidRPr="00EC72DB">
        <w:rPr>
          <w:rFonts w:eastAsia="Calibri"/>
          <w:sz w:val="28"/>
          <w:szCs w:val="28"/>
          <w:lang w:eastAsia="en-US"/>
        </w:rPr>
        <w:t>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EC72DB" w:rsidRPr="00EC72DB" w:rsidRDefault="005D250F" w:rsidP="005D250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14</w:t>
      </w:r>
      <w:r w:rsidR="00EC72DB" w:rsidRPr="00EC72DB">
        <w:rPr>
          <w:rFonts w:eastAsia="Calibri"/>
          <w:sz w:val="28"/>
          <w:szCs w:val="28"/>
          <w:lang w:eastAsia="en-US"/>
        </w:rPr>
        <w:t>. Конкурсная комиссия правомочна проводить заседания и принимать решения, если на заседании присутствует не менее 3/4 ее членов.</w:t>
      </w:r>
      <w:r w:rsidR="00EC72DB" w:rsidRPr="00EC72DB">
        <w:rPr>
          <w:sz w:val="28"/>
          <w:szCs w:val="28"/>
        </w:rPr>
        <w:t xml:space="preserve"> </w:t>
      </w:r>
    </w:p>
    <w:p w:rsidR="00EC72DB" w:rsidRPr="00EC72DB" w:rsidRDefault="005D250F" w:rsidP="005D250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="00EC72DB" w:rsidRPr="00EC72DB">
        <w:rPr>
          <w:rFonts w:eastAsia="Calibri"/>
          <w:sz w:val="28"/>
          <w:szCs w:val="28"/>
          <w:lang w:eastAsia="en-US"/>
        </w:rPr>
        <w:t xml:space="preserve">. Решение конкурсной комиссии по итогам рассмотрения представленных на конкурсный отбор инициативных проектов принимается </w:t>
      </w:r>
      <w:r w:rsidR="00EC72DB" w:rsidRPr="00EC72DB">
        <w:rPr>
          <w:rFonts w:eastAsia="Calibri"/>
          <w:sz w:val="28"/>
          <w:szCs w:val="28"/>
          <w:lang w:eastAsia="en-US"/>
        </w:rPr>
        <w:lastRenderedPageBreak/>
        <w:t>открытым голосованием простым большинством голосов от присутствующих членов конкурсной комиссии.</w:t>
      </w:r>
    </w:p>
    <w:p w:rsidR="00EC72DB" w:rsidRPr="00EC72DB" w:rsidRDefault="005D250F" w:rsidP="005D250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C72DB" w:rsidRPr="00EC72DB">
        <w:rPr>
          <w:sz w:val="28"/>
          <w:szCs w:val="28"/>
        </w:rPr>
        <w:t xml:space="preserve">. Решение </w:t>
      </w:r>
      <w:r w:rsidR="00EC72DB" w:rsidRPr="00EC72DB">
        <w:rPr>
          <w:rFonts w:eastAsia="Calibri"/>
          <w:sz w:val="28"/>
          <w:szCs w:val="28"/>
          <w:lang w:eastAsia="en-US"/>
        </w:rPr>
        <w:t xml:space="preserve">конкурсной </w:t>
      </w:r>
      <w:r w:rsidR="00EC72DB" w:rsidRPr="00EC72DB">
        <w:rPr>
          <w:sz w:val="28"/>
          <w:szCs w:val="28"/>
        </w:rPr>
        <w:t xml:space="preserve"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</w:t>
      </w:r>
      <w:r>
        <w:rPr>
          <w:sz w:val="28"/>
          <w:szCs w:val="28"/>
        </w:rPr>
        <w:t xml:space="preserve">главе </w:t>
      </w:r>
      <w:r w:rsidR="00EC72DB" w:rsidRPr="00EC72DB">
        <w:rPr>
          <w:sz w:val="28"/>
          <w:szCs w:val="28"/>
        </w:rPr>
        <w:t xml:space="preserve">Бабаевского муниципального </w:t>
      </w:r>
      <w:r w:rsidR="00EC72DB">
        <w:rPr>
          <w:sz w:val="28"/>
          <w:szCs w:val="28"/>
        </w:rPr>
        <w:t>округа</w:t>
      </w:r>
      <w:r w:rsidR="00EC72DB" w:rsidRPr="00EC72DB">
        <w:rPr>
          <w:sz w:val="28"/>
          <w:szCs w:val="28"/>
        </w:rPr>
        <w:t>.</w:t>
      </w:r>
    </w:p>
    <w:p w:rsidR="00EC72DB" w:rsidRPr="00EC72DB" w:rsidRDefault="005D250F" w:rsidP="005D250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="00EC72DB" w:rsidRPr="00EC72DB">
        <w:rPr>
          <w:rFonts w:eastAsia="Calibri"/>
          <w:sz w:val="28"/>
          <w:szCs w:val="28"/>
          <w:lang w:eastAsia="en-US"/>
        </w:rPr>
        <w:t xml:space="preserve">. Организационно-техническое обеспечение деятельности, организацию и ведение делопроизводства конкурсной комиссии осуществляет администрация Бабаевского муниципального </w:t>
      </w:r>
      <w:r w:rsidR="00EC72DB">
        <w:rPr>
          <w:rFonts w:eastAsia="Calibri"/>
          <w:sz w:val="28"/>
          <w:szCs w:val="28"/>
          <w:lang w:eastAsia="en-US"/>
        </w:rPr>
        <w:t>округа</w:t>
      </w:r>
      <w:r w:rsidR="00EC72DB" w:rsidRPr="00EC72DB">
        <w:rPr>
          <w:rFonts w:eastAsia="Calibri"/>
          <w:sz w:val="28"/>
          <w:szCs w:val="28"/>
          <w:lang w:eastAsia="en-US"/>
        </w:rPr>
        <w:t>.</w:t>
      </w:r>
    </w:p>
    <w:p w:rsidR="00EC72DB" w:rsidRPr="00EC72DB" w:rsidRDefault="00EC72DB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B3676" w:rsidRDefault="002B3676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B3676" w:rsidRDefault="002B3676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50F" w:rsidRDefault="005D250F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C72DB" w:rsidRPr="00EC72DB" w:rsidRDefault="00EC72DB" w:rsidP="005D250F">
      <w:pPr>
        <w:suppressAutoHyphens/>
        <w:autoSpaceDE w:val="0"/>
        <w:autoSpaceDN w:val="0"/>
        <w:adjustRightInd w:val="0"/>
        <w:ind w:firstLine="5103"/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lastRenderedPageBreak/>
        <w:t>Утверждено</w:t>
      </w:r>
    </w:p>
    <w:p w:rsidR="005D250F" w:rsidRDefault="00EC72DB" w:rsidP="005D250F">
      <w:pPr>
        <w:suppressAutoHyphens/>
        <w:autoSpaceDE w:val="0"/>
        <w:autoSpaceDN w:val="0"/>
        <w:adjustRightInd w:val="0"/>
        <w:ind w:firstLine="5103"/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 xml:space="preserve">решением </w:t>
      </w:r>
      <w:proofErr w:type="gramStart"/>
      <w:r w:rsidRPr="00EC72DB">
        <w:rPr>
          <w:rFonts w:eastAsia="Calibri"/>
          <w:sz w:val="28"/>
          <w:szCs w:val="28"/>
          <w:lang w:eastAsia="en-US"/>
        </w:rPr>
        <w:t>Представительного</w:t>
      </w:r>
      <w:proofErr w:type="gramEnd"/>
    </w:p>
    <w:p w:rsidR="005D250F" w:rsidRDefault="00EC72DB" w:rsidP="005D250F">
      <w:pPr>
        <w:suppressAutoHyphens/>
        <w:autoSpaceDE w:val="0"/>
        <w:autoSpaceDN w:val="0"/>
        <w:adjustRightInd w:val="0"/>
        <w:ind w:firstLine="5103"/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>Собрания Бабаевского</w:t>
      </w:r>
    </w:p>
    <w:p w:rsidR="00EC72DB" w:rsidRPr="00EC72DB" w:rsidRDefault="00EC72DB" w:rsidP="005D250F">
      <w:pPr>
        <w:suppressAutoHyphens/>
        <w:autoSpaceDE w:val="0"/>
        <w:autoSpaceDN w:val="0"/>
        <w:adjustRightInd w:val="0"/>
        <w:ind w:firstLine="5103"/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>округа</w:t>
      </w:r>
      <w:r w:rsidRPr="00EC72DB">
        <w:rPr>
          <w:rFonts w:eastAsia="Calibri"/>
          <w:sz w:val="28"/>
          <w:szCs w:val="28"/>
          <w:lang w:eastAsia="en-US"/>
        </w:rPr>
        <w:t xml:space="preserve"> </w:t>
      </w:r>
    </w:p>
    <w:p w:rsidR="00EC72DB" w:rsidRPr="00EC72DB" w:rsidRDefault="005D250F" w:rsidP="005D250F">
      <w:pPr>
        <w:suppressAutoHyphens/>
        <w:autoSpaceDE w:val="0"/>
        <w:autoSpaceDN w:val="0"/>
        <w:adjustRightInd w:val="0"/>
        <w:ind w:firstLine="510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27.12.2022 № </w:t>
      </w:r>
      <w:r w:rsidR="002B3676">
        <w:rPr>
          <w:rFonts w:eastAsia="Calibri"/>
          <w:sz w:val="28"/>
          <w:szCs w:val="28"/>
          <w:lang w:eastAsia="en-US"/>
        </w:rPr>
        <w:t>142</w:t>
      </w:r>
      <w:bookmarkStart w:id="1" w:name="_GoBack"/>
      <w:bookmarkEnd w:id="1"/>
    </w:p>
    <w:p w:rsidR="00EC72DB" w:rsidRPr="00EC72DB" w:rsidRDefault="00EC72DB" w:rsidP="005D250F">
      <w:pPr>
        <w:suppressAutoHyphens/>
        <w:autoSpaceDE w:val="0"/>
        <w:autoSpaceDN w:val="0"/>
        <w:adjustRightInd w:val="0"/>
        <w:ind w:firstLine="5103"/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>(приложение 5)</w:t>
      </w:r>
    </w:p>
    <w:p w:rsidR="00EC72DB" w:rsidRPr="00EC72DB" w:rsidRDefault="00EC72DB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C72DB" w:rsidRPr="00EC72DB" w:rsidRDefault="00EC72DB" w:rsidP="00EC72DB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C72DB">
        <w:rPr>
          <w:rFonts w:eastAsia="Calibri"/>
          <w:b/>
          <w:sz w:val="28"/>
          <w:szCs w:val="28"/>
          <w:lang w:eastAsia="en-US"/>
        </w:rPr>
        <w:t>ПОРЯДОК</w:t>
      </w:r>
    </w:p>
    <w:p w:rsidR="00EC72DB" w:rsidRPr="00EC72DB" w:rsidRDefault="00EC72DB" w:rsidP="00EC72DB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C72DB">
        <w:rPr>
          <w:rFonts w:eastAsia="Calibri"/>
          <w:b/>
          <w:sz w:val="28"/>
          <w:szCs w:val="28"/>
          <w:lang w:eastAsia="en-US"/>
        </w:rPr>
        <w:t xml:space="preserve"> расчета и возврата сумм инициативных платежей</w:t>
      </w:r>
    </w:p>
    <w:p w:rsidR="00EC72DB" w:rsidRPr="00EC72DB" w:rsidRDefault="00EC72DB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C72DB" w:rsidRDefault="00EC72DB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 xml:space="preserve">    1. В случае</w:t>
      </w:r>
      <w:proofErr w:type="gramStart"/>
      <w:r w:rsidRPr="00EC72DB">
        <w:rPr>
          <w:rFonts w:eastAsia="Calibri"/>
          <w:sz w:val="28"/>
          <w:szCs w:val="28"/>
          <w:lang w:eastAsia="en-US"/>
        </w:rPr>
        <w:t>,</w:t>
      </w:r>
      <w:proofErr w:type="gramEnd"/>
      <w:r w:rsidRPr="00EC72DB">
        <w:rPr>
          <w:rFonts w:eastAsia="Calibri"/>
          <w:sz w:val="28"/>
          <w:szCs w:val="28"/>
          <w:lang w:eastAsia="en-US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>
        <w:rPr>
          <w:rFonts w:eastAsia="Calibri"/>
          <w:sz w:val="28"/>
          <w:szCs w:val="28"/>
          <w:lang w:eastAsia="en-US"/>
        </w:rPr>
        <w:t>округа</w:t>
      </w:r>
      <w:r w:rsidRPr="00EC72DB">
        <w:rPr>
          <w:rFonts w:eastAsia="Calibri"/>
          <w:sz w:val="28"/>
          <w:szCs w:val="28"/>
          <w:lang w:eastAsia="en-US"/>
        </w:rPr>
        <w:t xml:space="preserve"> (далее — денежные средства, подлежащие возврату).</w:t>
      </w:r>
    </w:p>
    <w:p w:rsidR="007C7339" w:rsidRDefault="007C7339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случае если инициативный проект</w:t>
      </w:r>
      <w:r w:rsidRPr="007C7339">
        <w:rPr>
          <w:rFonts w:eastAsia="Calibri"/>
          <w:sz w:val="28"/>
          <w:szCs w:val="28"/>
          <w:lang w:eastAsia="en-US"/>
        </w:rPr>
        <w:t xml:space="preserve"> не был реализован, инициативные платежи подлежат возврату лицам (в том числе организациям), осуществившим их перечисление в бюджет </w:t>
      </w:r>
      <w:r>
        <w:rPr>
          <w:rFonts w:eastAsia="Calibri"/>
          <w:sz w:val="28"/>
          <w:szCs w:val="28"/>
          <w:lang w:eastAsia="en-US"/>
        </w:rPr>
        <w:t xml:space="preserve">Бабаевского муниципального округа </w:t>
      </w:r>
      <w:r w:rsidRPr="007C7339">
        <w:rPr>
          <w:rFonts w:eastAsia="Calibri"/>
          <w:sz w:val="28"/>
          <w:szCs w:val="28"/>
          <w:lang w:eastAsia="en-US"/>
        </w:rPr>
        <w:t>в полном объеме.</w:t>
      </w:r>
    </w:p>
    <w:p w:rsidR="007C7339" w:rsidRPr="00EC72DB" w:rsidRDefault="007C7339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7C7339">
        <w:rPr>
          <w:rFonts w:eastAsia="Calibri"/>
          <w:sz w:val="28"/>
          <w:szCs w:val="28"/>
          <w:lang w:eastAsia="en-US"/>
        </w:rPr>
        <w:t>Сумма инициативных платежей, подлежащих возврату лицам (в том числе организациям), в случае наличия остатка средств инициативных платежей по итогам реализации и</w:t>
      </w:r>
      <w:r>
        <w:rPr>
          <w:rFonts w:eastAsia="Calibri"/>
          <w:sz w:val="28"/>
          <w:szCs w:val="28"/>
          <w:lang w:eastAsia="en-US"/>
        </w:rPr>
        <w:t>нициативного проекта</w:t>
      </w:r>
      <w:r w:rsidRPr="007C7339">
        <w:rPr>
          <w:rFonts w:eastAsia="Calibri"/>
          <w:sz w:val="28"/>
          <w:szCs w:val="28"/>
          <w:lang w:eastAsia="en-US"/>
        </w:rPr>
        <w:t xml:space="preserve">, не использованных в </w:t>
      </w:r>
      <w:r>
        <w:rPr>
          <w:rFonts w:eastAsia="Calibri"/>
          <w:sz w:val="28"/>
          <w:szCs w:val="28"/>
          <w:lang w:eastAsia="en-US"/>
        </w:rPr>
        <w:t>целях реализации инициативного п</w:t>
      </w:r>
      <w:r w:rsidRPr="007C7339">
        <w:rPr>
          <w:rFonts w:eastAsia="Calibri"/>
          <w:sz w:val="28"/>
          <w:szCs w:val="28"/>
          <w:lang w:eastAsia="en-US"/>
        </w:rPr>
        <w:t xml:space="preserve">роекта, рассчитывается как разница между суммой перечисленных в бюджет </w:t>
      </w:r>
      <w:r>
        <w:rPr>
          <w:rFonts w:eastAsia="Calibri"/>
          <w:sz w:val="28"/>
          <w:szCs w:val="28"/>
          <w:lang w:eastAsia="en-US"/>
        </w:rPr>
        <w:t xml:space="preserve">Бабаевского муниципального округа </w:t>
      </w:r>
      <w:r w:rsidRPr="007C7339">
        <w:rPr>
          <w:rFonts w:eastAsia="Calibri"/>
          <w:sz w:val="28"/>
          <w:szCs w:val="28"/>
          <w:lang w:eastAsia="en-US"/>
        </w:rPr>
        <w:t>инициа</w:t>
      </w:r>
      <w:r>
        <w:rPr>
          <w:rFonts w:eastAsia="Calibri"/>
          <w:sz w:val="28"/>
          <w:szCs w:val="28"/>
          <w:lang w:eastAsia="en-US"/>
        </w:rPr>
        <w:t>тивных платежей от инициаторов п</w:t>
      </w:r>
      <w:r w:rsidRPr="007C7339">
        <w:rPr>
          <w:rFonts w:eastAsia="Calibri"/>
          <w:sz w:val="28"/>
          <w:szCs w:val="28"/>
          <w:lang w:eastAsia="en-US"/>
        </w:rPr>
        <w:t xml:space="preserve">роекта и суммой фактически осуществленных расходов из бюджета Бабаевского муниципального округа </w:t>
      </w:r>
      <w:r>
        <w:rPr>
          <w:rFonts w:eastAsia="Calibri"/>
          <w:sz w:val="28"/>
          <w:szCs w:val="28"/>
          <w:lang w:eastAsia="en-US"/>
        </w:rPr>
        <w:t>на реализацию инициативного п</w:t>
      </w:r>
      <w:r w:rsidRPr="007C7339">
        <w:rPr>
          <w:rFonts w:eastAsia="Calibri"/>
          <w:sz w:val="28"/>
          <w:szCs w:val="28"/>
          <w:lang w:eastAsia="en-US"/>
        </w:rPr>
        <w:t>роекта за</w:t>
      </w:r>
      <w:proofErr w:type="gramEnd"/>
      <w:r w:rsidRPr="007C7339">
        <w:rPr>
          <w:rFonts w:eastAsia="Calibri"/>
          <w:sz w:val="28"/>
          <w:szCs w:val="28"/>
          <w:lang w:eastAsia="en-US"/>
        </w:rPr>
        <w:t xml:space="preserve"> счет инициативных платежей, отдельно по каждому проекту.</w:t>
      </w:r>
    </w:p>
    <w:p w:rsidR="00EC72DB" w:rsidRPr="00EC72DB" w:rsidRDefault="007C7339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C72DB" w:rsidRPr="00EC72DB">
        <w:rPr>
          <w:rFonts w:eastAsia="Calibri"/>
          <w:sz w:val="28"/>
          <w:szCs w:val="28"/>
          <w:lang w:eastAsia="en-US"/>
        </w:rPr>
        <w:t>.</w:t>
      </w:r>
      <w:r w:rsidRPr="007C7339">
        <w:t xml:space="preserve"> </w:t>
      </w:r>
      <w:r w:rsidRPr="007C7339">
        <w:rPr>
          <w:rFonts w:eastAsia="Calibri"/>
          <w:sz w:val="28"/>
          <w:szCs w:val="28"/>
          <w:lang w:eastAsia="en-US"/>
        </w:rPr>
        <w:t>Остаток средств инициативных платежей распределяется между лицами (в том числе организациями) пропорционально от суммы перечисленных ими сре</w:t>
      </w:r>
      <w:proofErr w:type="gramStart"/>
      <w:r w:rsidRPr="007C7339">
        <w:rPr>
          <w:rFonts w:eastAsia="Calibri"/>
          <w:sz w:val="28"/>
          <w:szCs w:val="28"/>
          <w:lang w:eastAsia="en-US"/>
        </w:rPr>
        <w:t>дств в б</w:t>
      </w:r>
      <w:proofErr w:type="gramEnd"/>
      <w:r w:rsidRPr="007C7339">
        <w:rPr>
          <w:rFonts w:eastAsia="Calibri"/>
          <w:sz w:val="28"/>
          <w:szCs w:val="28"/>
          <w:lang w:eastAsia="en-US"/>
        </w:rPr>
        <w:t>юджет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C7339">
        <w:rPr>
          <w:rFonts w:eastAsia="Calibri"/>
          <w:sz w:val="28"/>
          <w:szCs w:val="28"/>
          <w:lang w:eastAsia="en-US"/>
        </w:rPr>
        <w:t>Бабаевского муниципального округа</w:t>
      </w:r>
      <w:r w:rsidR="00EC72DB" w:rsidRPr="00EC72DB">
        <w:rPr>
          <w:rFonts w:eastAsia="Calibri"/>
          <w:sz w:val="28"/>
          <w:szCs w:val="28"/>
          <w:lang w:eastAsia="en-US"/>
        </w:rPr>
        <w:t>.</w:t>
      </w:r>
    </w:p>
    <w:p w:rsidR="00EC72DB" w:rsidRPr="00EC72DB" w:rsidRDefault="00EC72DB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C72DB">
        <w:rPr>
          <w:rFonts w:eastAsia="Calibri"/>
          <w:sz w:val="28"/>
          <w:szCs w:val="28"/>
          <w:lang w:eastAsia="en-US"/>
        </w:rPr>
        <w:t xml:space="preserve"> </w:t>
      </w:r>
      <w:r w:rsidR="007C7339">
        <w:rPr>
          <w:rFonts w:eastAsia="Calibri"/>
          <w:sz w:val="28"/>
          <w:szCs w:val="28"/>
          <w:lang w:eastAsia="en-US"/>
        </w:rPr>
        <w:t>5</w:t>
      </w:r>
      <w:r w:rsidRPr="00EC72DB">
        <w:rPr>
          <w:rFonts w:eastAsia="Calibri"/>
          <w:sz w:val="28"/>
          <w:szCs w:val="28"/>
          <w:lang w:eastAsia="en-US"/>
        </w:rPr>
        <w:t xml:space="preserve">. Инициаторы проекта предоставляют заявление </w:t>
      </w:r>
      <w:r w:rsidR="007C7339">
        <w:rPr>
          <w:rFonts w:eastAsia="Calibri"/>
          <w:sz w:val="28"/>
          <w:szCs w:val="28"/>
          <w:lang w:eastAsia="en-US"/>
        </w:rPr>
        <w:t xml:space="preserve">в произвольной форме </w:t>
      </w:r>
      <w:r w:rsidRPr="00EC72DB">
        <w:rPr>
          <w:rFonts w:eastAsia="Calibri"/>
          <w:sz w:val="28"/>
          <w:szCs w:val="28"/>
          <w:lang w:eastAsia="en-US"/>
        </w:rPr>
        <w:t>на возврат денежных средств с указанием банковских рекв</w:t>
      </w:r>
      <w:r w:rsidR="007C7339">
        <w:rPr>
          <w:rFonts w:eastAsia="Calibri"/>
          <w:sz w:val="28"/>
          <w:szCs w:val="28"/>
          <w:lang w:eastAsia="en-US"/>
        </w:rPr>
        <w:t>изитов в администрацию Бабаевского муниципального округа</w:t>
      </w:r>
      <w:r w:rsidRPr="00EC72DB">
        <w:rPr>
          <w:rFonts w:eastAsia="Calibri"/>
          <w:sz w:val="28"/>
          <w:szCs w:val="28"/>
          <w:lang w:eastAsia="en-US"/>
        </w:rPr>
        <w:t>,   в целях возврата инициативных платежей.</w:t>
      </w:r>
    </w:p>
    <w:p w:rsidR="00EC72DB" w:rsidRPr="00EC72DB" w:rsidRDefault="007C7339" w:rsidP="00EC72D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EC72DB" w:rsidRPr="00EC72DB">
        <w:rPr>
          <w:rFonts w:eastAsia="Calibri"/>
          <w:sz w:val="28"/>
          <w:szCs w:val="28"/>
          <w:lang w:eastAsia="en-US"/>
        </w:rPr>
        <w:t xml:space="preserve">. Администрация Бабаевского муниципального </w:t>
      </w:r>
      <w:r w:rsidR="00EC72DB">
        <w:rPr>
          <w:rFonts w:eastAsia="Calibri"/>
          <w:sz w:val="28"/>
          <w:szCs w:val="28"/>
          <w:lang w:eastAsia="en-US"/>
        </w:rPr>
        <w:t>округа</w:t>
      </w:r>
      <w:r w:rsidR="00EC72DB" w:rsidRPr="00EC72DB">
        <w:rPr>
          <w:rFonts w:eastAsia="Calibri"/>
          <w:sz w:val="28"/>
          <w:szCs w:val="28"/>
          <w:lang w:eastAsia="en-US"/>
        </w:rPr>
        <w:t xml:space="preserve"> в течение 15 рабочих дней со дня поступления заявления осуществляет возврат денежных средств.</w:t>
      </w:r>
    </w:p>
    <w:sectPr w:rsidR="00EC72DB" w:rsidRPr="00EC72DB" w:rsidSect="00EC72D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1DE"/>
    <w:multiLevelType w:val="hybridMultilevel"/>
    <w:tmpl w:val="56F8F7F4"/>
    <w:lvl w:ilvl="0" w:tplc="CD4ECEE2">
      <w:start w:val="1"/>
      <w:numFmt w:val="upperRoman"/>
      <w:lvlText w:val="%1."/>
      <w:lvlJc w:val="left"/>
      <w:pPr>
        <w:ind w:left="610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66354662"/>
    <w:multiLevelType w:val="multilevel"/>
    <w:tmpl w:val="E70083E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746" w:hanging="72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412" w:hanging="1080"/>
      </w:pPr>
    </w:lvl>
    <w:lvl w:ilvl="6">
      <w:start w:val="1"/>
      <w:numFmt w:val="decimal"/>
      <w:isLgl/>
      <w:lvlText w:val="%1.%2.%3.%4.%5.%6.%7."/>
      <w:lvlJc w:val="left"/>
      <w:pPr>
        <w:ind w:left="2925" w:hanging="1440"/>
      </w:p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8D"/>
    <w:rsid w:val="00116997"/>
    <w:rsid w:val="0016562D"/>
    <w:rsid w:val="001F3169"/>
    <w:rsid w:val="002B3676"/>
    <w:rsid w:val="00327636"/>
    <w:rsid w:val="003C05BB"/>
    <w:rsid w:val="003D5B3D"/>
    <w:rsid w:val="00446C11"/>
    <w:rsid w:val="004A7CBB"/>
    <w:rsid w:val="00517622"/>
    <w:rsid w:val="00537CEC"/>
    <w:rsid w:val="00581AB8"/>
    <w:rsid w:val="005D250F"/>
    <w:rsid w:val="00616810"/>
    <w:rsid w:val="00683A37"/>
    <w:rsid w:val="006A75F8"/>
    <w:rsid w:val="007143E8"/>
    <w:rsid w:val="007C7339"/>
    <w:rsid w:val="008C7961"/>
    <w:rsid w:val="00951120"/>
    <w:rsid w:val="009C563F"/>
    <w:rsid w:val="009F691D"/>
    <w:rsid w:val="00AA4795"/>
    <w:rsid w:val="00AC3D05"/>
    <w:rsid w:val="00AE5371"/>
    <w:rsid w:val="00B82D74"/>
    <w:rsid w:val="00C32C90"/>
    <w:rsid w:val="00C67152"/>
    <w:rsid w:val="00D52C1F"/>
    <w:rsid w:val="00EA5112"/>
    <w:rsid w:val="00EC094B"/>
    <w:rsid w:val="00EC72DB"/>
    <w:rsid w:val="00EE6442"/>
    <w:rsid w:val="00F0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52C1F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2C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D52C1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D52C1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TitlePage">
    <w:name w:val="ConsPlusTitlePage"/>
    <w:rsid w:val="00D52C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5">
    <w:name w:val="Table Grid"/>
    <w:basedOn w:val="a1"/>
    <w:rsid w:val="00D52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52C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2C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C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C72DB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EC72DB"/>
  </w:style>
  <w:style w:type="numbering" w:customStyle="1" w:styleId="10">
    <w:name w:val="Нет списка1"/>
    <w:next w:val="a2"/>
    <w:uiPriority w:val="99"/>
    <w:semiHidden/>
    <w:unhideWhenUsed/>
    <w:rsid w:val="00EC72DB"/>
  </w:style>
  <w:style w:type="paragraph" w:styleId="a9">
    <w:name w:val="header"/>
    <w:basedOn w:val="a"/>
    <w:link w:val="aa"/>
    <w:rsid w:val="00EC72D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C72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EC72DB"/>
  </w:style>
  <w:style w:type="paragraph" w:customStyle="1" w:styleId="ConsPlusNormal">
    <w:name w:val="ConsPlusNormal"/>
    <w:uiPriority w:val="99"/>
    <w:rsid w:val="00EC72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Hyperlink"/>
    <w:rsid w:val="00EC72D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C72DB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52C1F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2C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D52C1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D52C1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TitlePage">
    <w:name w:val="ConsPlusTitlePage"/>
    <w:rsid w:val="00D52C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5">
    <w:name w:val="Table Grid"/>
    <w:basedOn w:val="a1"/>
    <w:rsid w:val="00D52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52C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2C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C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C72DB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EC72DB"/>
  </w:style>
  <w:style w:type="numbering" w:customStyle="1" w:styleId="10">
    <w:name w:val="Нет списка1"/>
    <w:next w:val="a2"/>
    <w:uiPriority w:val="99"/>
    <w:semiHidden/>
    <w:unhideWhenUsed/>
    <w:rsid w:val="00EC72DB"/>
  </w:style>
  <w:style w:type="paragraph" w:styleId="a9">
    <w:name w:val="header"/>
    <w:basedOn w:val="a"/>
    <w:link w:val="aa"/>
    <w:rsid w:val="00EC72D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C72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EC72DB"/>
  </w:style>
  <w:style w:type="paragraph" w:customStyle="1" w:styleId="ConsPlusNormal">
    <w:name w:val="ConsPlusNormal"/>
    <w:uiPriority w:val="99"/>
    <w:rsid w:val="00EC72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Hyperlink"/>
    <w:rsid w:val="00EC72D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C72DB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C8D6A37-C7F9-4B02-82C9-909B718884A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B8E4454C66094C78DE3B19B7FC5991961348723E66B12281FD2FA4A17D366DD38E87EFFBC9AC812164EAAs2p6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7786</Words>
  <Characters>44383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2022-12-28T07:29:00Z</cp:lastPrinted>
  <dcterms:created xsi:type="dcterms:W3CDTF">2022-12-16T11:57:00Z</dcterms:created>
  <dcterms:modified xsi:type="dcterms:W3CDTF">2022-12-28T07:33:00Z</dcterms:modified>
</cp:coreProperties>
</file>