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Приложение № 1</w:t>
      </w:r>
    </w:p>
    <w:p w:rsidR="00BD1546" w:rsidRPr="00580E81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к Порядку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Отчет</w:t>
      </w:r>
      <w:r w:rsidRPr="00580E81">
        <w:rPr>
          <w:rFonts w:ascii="Times New Roman" w:hAnsi="Times New Roman"/>
          <w:color w:val="1A171B"/>
          <w:sz w:val="24"/>
          <w:szCs w:val="24"/>
        </w:rPr>
        <w:br/>
        <w:t>руководителя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EB1F0B">
        <w:rPr>
          <w:rFonts w:ascii="Times New Roman" w:hAnsi="Times New Roman"/>
          <w:b/>
          <w:color w:val="1A171B"/>
          <w:sz w:val="24"/>
          <w:szCs w:val="24"/>
        </w:rPr>
        <w:t>Муниципальное унитарное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1A171B"/>
          <w:sz w:val="24"/>
          <w:szCs w:val="24"/>
        </w:rPr>
        <w:t>предприятие "Водоснабжение и водоотведение"</w:t>
      </w:r>
      <w:r w:rsidR="00787268">
        <w:rPr>
          <w:rFonts w:ascii="Times New Roman" w:hAnsi="Times New Roman"/>
          <w:color w:val="1A171B"/>
          <w:sz w:val="24"/>
          <w:szCs w:val="24"/>
        </w:rPr>
        <w:br/>
        <w:t>за период с 01 января 2022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 по </w:t>
      </w:r>
      <w:r w:rsidR="00375663">
        <w:rPr>
          <w:rFonts w:ascii="Times New Roman" w:hAnsi="Times New Roman"/>
          <w:color w:val="1A171B"/>
          <w:sz w:val="24"/>
          <w:szCs w:val="24"/>
        </w:rPr>
        <w:t>31</w:t>
      </w:r>
      <w:r w:rsidR="00665235">
        <w:rPr>
          <w:rFonts w:ascii="Times New Roman" w:hAnsi="Times New Roman"/>
          <w:color w:val="1A171B"/>
          <w:sz w:val="24"/>
          <w:szCs w:val="24"/>
        </w:rPr>
        <w:t xml:space="preserve">  </w:t>
      </w:r>
      <w:r w:rsidR="00375663">
        <w:rPr>
          <w:rFonts w:ascii="Times New Roman" w:hAnsi="Times New Roman"/>
          <w:color w:val="1A171B"/>
          <w:sz w:val="24"/>
          <w:szCs w:val="24"/>
        </w:rPr>
        <w:t>декабря</w:t>
      </w:r>
      <w:r w:rsidR="00787268">
        <w:rPr>
          <w:rFonts w:ascii="Times New Roman" w:hAnsi="Times New Roman"/>
          <w:color w:val="1A171B"/>
          <w:sz w:val="24"/>
          <w:szCs w:val="24"/>
        </w:rPr>
        <w:t xml:space="preserve"> 2022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</w:p>
    <w:p w:rsidR="00BD1546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Руководитель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proofErr w:type="spellStart"/>
      <w:r w:rsidR="00726A39" w:rsidRPr="00726A39">
        <w:rPr>
          <w:rFonts w:ascii="Times New Roman" w:hAnsi="Times New Roman"/>
          <w:sz w:val="24"/>
          <w:szCs w:val="24"/>
        </w:rPr>
        <w:t>Пузенков</w:t>
      </w:r>
      <w:proofErr w:type="spellEnd"/>
      <w:r w:rsidRPr="00726A39">
        <w:rPr>
          <w:rFonts w:ascii="Times New Roman" w:hAnsi="Times New Roman"/>
          <w:sz w:val="24"/>
          <w:szCs w:val="24"/>
        </w:rPr>
        <w:t xml:space="preserve"> </w:t>
      </w:r>
      <w:r w:rsidR="00726A39" w:rsidRPr="00726A39">
        <w:rPr>
          <w:rFonts w:ascii="Times New Roman" w:hAnsi="Times New Roman"/>
          <w:sz w:val="24"/>
          <w:szCs w:val="24"/>
        </w:rPr>
        <w:t>Андрей Николаевич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</w:p>
    <w:p w:rsidR="00BD1546" w:rsidRPr="001C566E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>Раздел 1</w:t>
      </w:r>
      <w:r w:rsidRPr="001C566E">
        <w:rPr>
          <w:rFonts w:ascii="Times New Roman" w:hAnsi="Times New Roman"/>
          <w:b/>
          <w:color w:val="1A171B"/>
          <w:sz w:val="24"/>
          <w:szCs w:val="24"/>
        </w:rPr>
        <w:t>. Общие сведения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52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560"/>
        <w:gridCol w:w="1665"/>
        <w:gridCol w:w="6045"/>
      </w:tblGrid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предприятии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>"Водоснабжение и водоотведение"</w:t>
            </w:r>
            <w:r w:rsidR="00CE3F76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Бабаевского муниципального района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Свидетельство о внесении в государственный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реестр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серия</w:t>
            </w:r>
            <w:r w:rsidR="00BD1546"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 № 000320046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Реестровый номер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1023501689859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присвоения реестрового номера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18.10.2002 г.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Юридический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Вологодская область, г.Бабаево,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Почтовый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Вологодская область, г.Бабаево,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Отрасль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водоснабжение и водоотведение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37.00 сбор и обработка сточных вод</w:t>
            </w:r>
          </w:p>
          <w:p w:rsidR="00E55BF4" w:rsidRPr="00580E81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36.00.1-забор и очистка воды для питьевых и промышленных нужд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Форма налогообложения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УСН (д</w:t>
            </w:r>
            <w:r w:rsidRPr="00EB1F0B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оходы минус расходы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Размер уставного фонда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  <w:r w:rsidR="009F3171">
              <w:rPr>
                <w:rFonts w:ascii="Times New Roman" w:hAnsi="Times New Roman"/>
                <w:color w:val="1A171B"/>
                <w:sz w:val="24"/>
                <w:szCs w:val="24"/>
              </w:rPr>
              <w:t>8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7A23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(8-817-43) 2-</w:t>
            </w:r>
            <w:r w:rsidR="007A23F4">
              <w:rPr>
                <w:rFonts w:ascii="Times New Roman" w:hAnsi="Times New Roman"/>
                <w:color w:val="1A171B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-3</w:t>
            </w:r>
            <w:r w:rsidR="007A23F4">
              <w:rPr>
                <w:rFonts w:ascii="Times New Roman" w:hAnsi="Times New Roman"/>
                <w:color w:val="1A171B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;  2-25-66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>mupviv@mail.ru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руководителе предприятия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Ф.И.О. руководителя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726A39" w:rsidRDefault="00726A39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Пузенков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Андрей Николаевич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Трудовой договор, заключенный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 февраля 2023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Номер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органа исполнительной власти, заключившего трудовой договор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Срок действия трудового договора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бессрочно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 февраля 2023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8 (81743) </w:t>
            </w:r>
            <w:r w:rsidR="009326AE">
              <w:rPr>
                <w:rFonts w:ascii="Times New Roman" w:hAnsi="Times New Roman"/>
                <w:color w:val="1A171B"/>
                <w:sz w:val="24"/>
                <w:szCs w:val="24"/>
              </w:rPr>
              <w:t>2-34-36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Отчетный период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901BE3" w:rsidRDefault="00901BE3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lastRenderedPageBreak/>
        <w:t>Раздел 2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Ос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новные показатели деятельности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редприятия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tbl>
      <w:tblPr>
        <w:tblW w:w="143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329"/>
        <w:gridCol w:w="110"/>
        <w:gridCol w:w="110"/>
        <w:gridCol w:w="1061"/>
        <w:gridCol w:w="1917"/>
        <w:gridCol w:w="1831"/>
        <w:gridCol w:w="3862"/>
        <w:gridCol w:w="110"/>
      </w:tblGrid>
      <w:tr w:rsidR="00BD1546" w:rsidRPr="00FC4344" w:rsidTr="00FE7C1D">
        <w:trPr>
          <w:gridAfter w:val="1"/>
          <w:wAfter w:w="110" w:type="dxa"/>
        </w:trPr>
        <w:tc>
          <w:tcPr>
            <w:tcW w:w="532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 деятельности</w:t>
            </w:r>
          </w:p>
        </w:tc>
        <w:tc>
          <w:tcPr>
            <w:tcW w:w="1281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7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, тыс. руб. 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32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7C1D" w:rsidRPr="00580E81" w:rsidRDefault="00FE7C1D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281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7C1D" w:rsidRPr="00580E81" w:rsidRDefault="00FE7C1D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3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утвержденное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фактически достигнутое за отчетный период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-1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1. Показатели для обобщенного анализа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прибыли (убытках)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 до налогообложения (балансовая)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(5 803)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(3 352)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(убыток), остающаяся в распоряжении предприятия после уплаты всех налогов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326A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(6 164)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(3683)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Доход, уменьшенный на величину расходов после налогообложения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684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подлежащая перечислению в бюджет (отчисления собственнику)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перечисленная в бюджет (отчисления собственнику)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задолженности по прибыли, подлежащей перечислению в бюджет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кредиторской задолженности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Кредиторская задолженность, в том числе: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12 748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11 802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323710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7 850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9 779</w:t>
            </w: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адолженность перед бюджетом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1005B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178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FE7C1D" w:rsidRPr="00FC4344" w:rsidTr="00FE7C1D">
        <w:trPr>
          <w:gridAfter w:val="1"/>
          <w:wAfter w:w="110" w:type="dxa"/>
        </w:trPr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 нее задолженность по налогу на доходы физических лиц (НДФЛ)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FE7C1D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по дебиторской задолженности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Дебиторская задолженность, в том числе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12 920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11 376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40129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9 873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2. Данные о численности и доходах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Списочная численность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87268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87268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Общий доход работников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53C0B" w:rsidRPr="00580E81" w:rsidRDefault="009F3509" w:rsidP="009F350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2 810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2 411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фонд оплаты труда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509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2 810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2 411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Среднемесячный доход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509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20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509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FE7C1D" w:rsidP="00FE7C1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20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 Показатели для детального анализа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Показатели рентабельности хозяйственной деятельности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Общая рентабельность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95DDF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-0,08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646B5" w:rsidP="004646B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-0,08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об основных средствах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основных средств (остаточная)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A77D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124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358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A77DD" w:rsidP="007A77D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74247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Среднегодовая стоимость основных средств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420CA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75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156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420CA" w:rsidP="00B420C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46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180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Доля основных средств в активах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420CA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90%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420CA" w:rsidP="00B420C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86%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Величина уставного капитала (фонда)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108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646B5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108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FE7C1D">
        <w:trPr>
          <w:gridAfter w:val="1"/>
          <w:wAfter w:w="110" w:type="dxa"/>
        </w:trPr>
        <w:tc>
          <w:tcPr>
            <w:tcW w:w="14220" w:type="dxa"/>
            <w:gridSpan w:val="7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стоимости чистых активов предприятия</w:t>
            </w:r>
          </w:p>
        </w:tc>
      </w:tr>
      <w:tr w:rsidR="00BD1546" w:rsidRPr="00FC4344" w:rsidTr="00FE7C1D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чистых активов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123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473</w:t>
            </w:r>
          </w:p>
        </w:tc>
        <w:tc>
          <w:tcPr>
            <w:tcW w:w="3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26A39" w:rsidP="004646B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74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31</w:t>
            </w:r>
            <w:r w:rsidR="004646B5">
              <w:rPr>
                <w:rFonts w:ascii="Times New Roman" w:hAnsi="Times New Roman"/>
                <w:color w:val="1A171B"/>
                <w:sz w:val="24"/>
                <w:szCs w:val="24"/>
              </w:rPr>
              <w:t>7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BD1546" w:rsidRPr="00580E81" w:rsidRDefault="00BD1546" w:rsidP="00BD1546">
      <w:pPr>
        <w:shd w:val="clear" w:color="auto" w:fill="FFFFFF"/>
        <w:spacing w:before="240" w:after="0" w:line="240" w:lineRule="auto"/>
        <w:outlineLvl w:val="0"/>
        <w:rPr>
          <w:rFonts w:ascii="Times New Roman" w:hAnsi="Times New Roman"/>
          <w:color w:val="2F2F2F"/>
          <w:kern w:val="36"/>
          <w:sz w:val="24"/>
          <w:szCs w:val="24"/>
        </w:rPr>
      </w:pPr>
      <w:r w:rsidRPr="00580E81">
        <w:rPr>
          <w:rFonts w:ascii="Times New Roman" w:hAnsi="Times New Roman"/>
          <w:color w:val="2F2F2F"/>
          <w:kern w:val="36"/>
          <w:sz w:val="24"/>
          <w:szCs w:val="24"/>
        </w:rPr>
        <w:t> </w:t>
      </w: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  <w:r>
        <w:rPr>
          <w:rFonts w:ascii="Times New Roman" w:hAnsi="Times New Roman"/>
          <w:b/>
          <w:bCs/>
          <w:color w:val="1A171B"/>
        </w:rPr>
        <w:t>Раздел 3</w:t>
      </w:r>
      <w:r w:rsidRPr="00580E81">
        <w:rPr>
          <w:rFonts w:ascii="Times New Roman" w:hAnsi="Times New Roman"/>
          <w:b/>
          <w:bCs/>
          <w:color w:val="1A171B"/>
        </w:rPr>
        <w:t>. Показатели</w:t>
      </w:r>
      <w:r>
        <w:rPr>
          <w:rFonts w:ascii="Times New Roman" w:hAnsi="Times New Roman"/>
          <w:b/>
          <w:bCs/>
          <w:color w:val="1A171B"/>
        </w:rPr>
        <w:t xml:space="preserve"> производственной деятельности П</w:t>
      </w:r>
      <w:r w:rsidRPr="00580E81">
        <w:rPr>
          <w:rFonts w:ascii="Times New Roman" w:hAnsi="Times New Roman"/>
          <w:b/>
          <w:bCs/>
          <w:color w:val="1A171B"/>
        </w:rPr>
        <w:t>редприятия</w:t>
      </w:r>
      <w:r>
        <w:rPr>
          <w:rFonts w:ascii="Times New Roman" w:hAnsi="Times New Roman"/>
          <w:b/>
          <w:bCs/>
          <w:color w:val="1A171B"/>
        </w:rPr>
        <w:t xml:space="preserve">, тыс. руб. 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</w:rPr>
      </w:pPr>
    </w:p>
    <w:tbl>
      <w:tblPr>
        <w:tblW w:w="5388" w:type="pct"/>
        <w:jc w:val="center"/>
        <w:tblInd w:w="-3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39"/>
        <w:gridCol w:w="2553"/>
        <w:gridCol w:w="1276"/>
        <w:gridCol w:w="1132"/>
        <w:gridCol w:w="710"/>
        <w:gridCol w:w="710"/>
        <w:gridCol w:w="993"/>
        <w:gridCol w:w="993"/>
        <w:gridCol w:w="1132"/>
        <w:gridCol w:w="991"/>
        <w:gridCol w:w="849"/>
        <w:gridCol w:w="993"/>
        <w:gridCol w:w="979"/>
      </w:tblGrid>
      <w:tr w:rsidR="00765F60" w:rsidRPr="00765F60" w:rsidTr="00FE7C1D">
        <w:trPr>
          <w:jc w:val="center"/>
        </w:trPr>
        <w:tc>
          <w:tcPr>
            <w:tcW w:w="29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</w:t>
            </w:r>
          </w:p>
        </w:tc>
        <w:tc>
          <w:tcPr>
            <w:tcW w:w="9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both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Предоставляемые услуги(выполняемые работы) </w:t>
            </w:r>
          </w:p>
        </w:tc>
        <w:tc>
          <w:tcPr>
            <w:tcW w:w="45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6F7B1B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-45"/>
              <w:jc w:val="both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Единица измерения</w:t>
            </w:r>
          </w:p>
        </w:tc>
        <w:tc>
          <w:tcPr>
            <w:tcW w:w="160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 (факт)</w:t>
            </w:r>
          </w:p>
        </w:tc>
        <w:tc>
          <w:tcPr>
            <w:tcW w:w="174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Расходы (факт)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90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2022г</w:t>
            </w:r>
          </w:p>
        </w:tc>
        <w:tc>
          <w:tcPr>
            <w:tcW w:w="120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по кварталам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2022г</w:t>
            </w:r>
          </w:p>
        </w:tc>
        <w:tc>
          <w:tcPr>
            <w:tcW w:w="134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both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по кварталам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90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5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40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5F60" w:rsidRPr="00765F60" w:rsidRDefault="00765F60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III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IV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III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IV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    4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6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7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водоснабжение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тыс.руб.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9418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2 403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2 353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2 339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D01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2323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12689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3 233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3 470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3 367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2619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2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водоотведение 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тыс.руб.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22342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5 660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5 605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5 590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5487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27969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6 820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6 770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6 873</w:t>
            </w: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7506</w:t>
            </w:r>
          </w:p>
        </w:tc>
      </w:tr>
      <w:tr w:rsidR="00FE7C1D" w:rsidRPr="00765F60" w:rsidTr="00FE7C1D">
        <w:trPr>
          <w:jc w:val="center"/>
        </w:trPr>
        <w:tc>
          <w:tcPr>
            <w:tcW w:w="29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3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прочие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 тыс.руб.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D01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342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180</w:t>
            </w:r>
          </w:p>
        </w:tc>
        <w:tc>
          <w:tcPr>
            <w:tcW w:w="2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92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24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D014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765F60">
              <w:rPr>
                <w:rFonts w:ascii="Times New Roman" w:hAnsi="Times New Roman"/>
                <w:color w:val="1A171B"/>
                <w:sz w:val="24"/>
                <w:szCs w:val="24"/>
              </w:rPr>
              <w:t>46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5F60" w:rsidRPr="00765F60" w:rsidRDefault="00765F60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580E81" w:rsidRDefault="00BD1546" w:rsidP="00DD501F">
      <w:pPr>
        <w:shd w:val="clear" w:color="auto" w:fill="FFFFFF"/>
        <w:spacing w:before="240" w:after="0" w:line="240" w:lineRule="auto"/>
        <w:jc w:val="center"/>
        <w:outlineLvl w:val="0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4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распределении прибыли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128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874"/>
        <w:gridCol w:w="1224"/>
        <w:gridCol w:w="2439"/>
        <w:gridCol w:w="3266"/>
      </w:tblGrid>
      <w:tr w:rsidR="00BD1546" w:rsidRPr="00FC4344" w:rsidTr="004646B5">
        <w:tc>
          <w:tcPr>
            <w:tcW w:w="58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2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5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4646B5" w:rsidRPr="00FC4344" w:rsidTr="004646B5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6B5" w:rsidRPr="00580E81" w:rsidRDefault="004646B5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6B5" w:rsidRPr="00580E81" w:rsidRDefault="004646B5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 период</w:t>
            </w: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период прошлого года</w:t>
            </w:r>
          </w:p>
        </w:tc>
      </w:tr>
      <w:tr w:rsidR="004646B5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Прибыль, остающаяся в распоряжении предприятия после уплаты всех налогов/ доходы, уменьшенные на величину расходов после налогообложения, направлены на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развитие производства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материальное поощрение и социальное развитие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в резервный фонд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4646B5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отчисление собственнику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646B5" w:rsidRPr="00580E81" w:rsidRDefault="004646B5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FE7C1D" w:rsidRPr="00FC4344" w:rsidTr="004646B5">
        <w:tc>
          <w:tcPr>
            <w:tcW w:w="58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прочее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E7C1D" w:rsidRPr="00580E81" w:rsidRDefault="00FE7C1D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Pr="00E55BF4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5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едения об имуществе Предприятия, тыс. руб.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880"/>
        <w:gridCol w:w="1143"/>
        <w:gridCol w:w="2169"/>
        <w:gridCol w:w="2939"/>
      </w:tblGrid>
      <w:tr w:rsidR="00BD1546" w:rsidRPr="00FC4344" w:rsidTr="009F3171">
        <w:tc>
          <w:tcPr>
            <w:tcW w:w="785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имущества</w:t>
            </w:r>
          </w:p>
        </w:tc>
        <w:tc>
          <w:tcPr>
            <w:tcW w:w="11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56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9F3171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балансовая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стоимость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износ</w:t>
            </w:r>
          </w:p>
        </w:tc>
      </w:tr>
      <w:tr w:rsidR="00BD1546" w:rsidRPr="00FC4344" w:rsidTr="009F3171">
        <w:tc>
          <w:tcPr>
            <w:tcW w:w="1466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находящееся в хозяйственном ведении предприятия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91E3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23</w:t>
            </w:r>
            <w:r w:rsidR="005D6BE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784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2 355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111 021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D6BE7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>8 092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Машины и оборудование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134 805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10 447</w:t>
            </w:r>
          </w:p>
        </w:tc>
      </w:tr>
      <w:tr w:rsidR="00BD1546" w:rsidRPr="00FC4344" w:rsidTr="009F3171">
        <w:tc>
          <w:tcPr>
            <w:tcW w:w="1466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арестованное судебными приставами на основании решений Арбитражного суда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 или помещения (наименование, характеристика, основания ареста, сведения о взыскателе, дата, сумма и т.п.)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 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Машины и оборудование 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 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инвентарь(-"-)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 (-"-)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85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3B14E2" w:rsidRDefault="003B14E2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6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ведения о недвижимом имуществе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 xml:space="preserve">редприятия, 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не используемом в производственных целях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  <w:r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963"/>
        <w:gridCol w:w="1769"/>
        <w:gridCol w:w="2255"/>
        <w:gridCol w:w="3144"/>
      </w:tblGrid>
      <w:tr w:rsidR="00BD1546" w:rsidRPr="00FC4344" w:rsidTr="009F3171">
        <w:tc>
          <w:tcPr>
            <w:tcW w:w="70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59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9F3171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период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сданное в аренду. Наименование и характеристики недвижимого имущества, сданного в аренду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сдачи недвижимого имущества в аренду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перечисленные в бюджет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21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используемое в целях получения дохода, включая переданное в залог или обретенное иным образом (за исключением недвижимого имущества, сданного в аренду). Наименование и характеристики недвижимого имущества, используемого в целях получения дохода (с указанием способа использования)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22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использования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23 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перечисленные в бюджет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24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Неиспользуемое недвижимое имущество. Наименование и характеристики неиспользуемого недвижимого имущества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25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износа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26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Предложение руководителя предприятия по дальнейшему использованию недвижимого имущества</w:t>
            </w:r>
          </w:p>
        </w:tc>
      </w:tr>
      <w:tr w:rsidR="00BD1546" w:rsidRPr="00FC4344" w:rsidTr="009F3171">
        <w:tc>
          <w:tcPr>
            <w:tcW w:w="14955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проданное в течение отчетного периода. Наименование и характеристики недвижимого имущества, проданного в течение отчетного периода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 проданного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27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0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продажи недвижимого имущества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28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901BE3" w:rsidRDefault="00901BE3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7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денежных средств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tbl>
      <w:tblPr>
        <w:tblW w:w="14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97"/>
        <w:gridCol w:w="3382"/>
        <w:gridCol w:w="1636"/>
        <w:gridCol w:w="1398"/>
        <w:gridCol w:w="1423"/>
        <w:gridCol w:w="964"/>
        <w:gridCol w:w="1706"/>
        <w:gridCol w:w="1955"/>
        <w:gridCol w:w="1599"/>
      </w:tblGrid>
      <w:tr w:rsidR="00BD1546" w:rsidRPr="00FC4344" w:rsidTr="008E280C">
        <w:tc>
          <w:tcPr>
            <w:tcW w:w="69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ование банков, обслуживающих Предприятие </w:t>
            </w:r>
          </w:p>
        </w:tc>
        <w:tc>
          <w:tcPr>
            <w:tcW w:w="16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</w:t>
            </w:r>
          </w:p>
        </w:tc>
        <w:tc>
          <w:tcPr>
            <w:tcW w:w="90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Остатки денежных средств (на каждое первое число месяца), в том числе</w:t>
            </w:r>
          </w:p>
        </w:tc>
      </w:tr>
      <w:tr w:rsidR="00BD1546" w:rsidRPr="00FC4344" w:rsidTr="008E280C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3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расчетных счетах</w:t>
            </w:r>
          </w:p>
        </w:tc>
        <w:tc>
          <w:tcPr>
            <w:tcW w:w="5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депозитных счетах</w:t>
            </w:r>
          </w:p>
        </w:tc>
      </w:tr>
      <w:tr w:rsidR="00BD1546" w:rsidRPr="00FC4344" w:rsidTr="008E280C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г.Вологда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340FC" w:rsidP="0017516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340FC">
              <w:rPr>
                <w:rFonts w:ascii="Times New Roman" w:hAnsi="Times New Roman"/>
                <w:color w:val="1A171B"/>
                <w:sz w:val="20"/>
                <w:szCs w:val="20"/>
              </w:rPr>
              <w:t>на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01.01</w:t>
            </w:r>
            <w:r w:rsidR="00BD1546">
              <w:rPr>
                <w:rFonts w:ascii="Times New Roman" w:hAnsi="Times New Roman"/>
                <w:color w:val="1A171B"/>
                <w:sz w:val="24"/>
                <w:szCs w:val="24"/>
              </w:rPr>
              <w:t>.202</w:t>
            </w:r>
            <w:r w:rsidR="00175161">
              <w:rPr>
                <w:rFonts w:ascii="Times New Roman" w:hAnsi="Times New Roman"/>
                <w:color w:val="1A171B"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75161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70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8E280C" w:rsidRDefault="008E280C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F43395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8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признаков банкротства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131"/>
        <w:gridCol w:w="3134"/>
        <w:gridCol w:w="4866"/>
      </w:tblGrid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Наличие признаков банкротства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имеется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 задолженность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денежным обязательствам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61C80" w:rsidP="00A224B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7 821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обязательным платежам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Меры, принятые руководителями в целях финансового оздоровления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предприятия (заполняется в случае наличия признаков банкротства).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Приложение на ___________________ листах: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Директор П</w:t>
      </w:r>
      <w:r w:rsidRPr="00580E81">
        <w:rPr>
          <w:rFonts w:ascii="Times New Roman" w:hAnsi="Times New Roman"/>
          <w:color w:val="1A171B"/>
          <w:sz w:val="24"/>
          <w:szCs w:val="24"/>
        </w:rPr>
        <w:t>редприятия</w:t>
      </w:r>
      <w:r>
        <w:rPr>
          <w:rFonts w:ascii="Times New Roman" w:hAnsi="Times New Roman"/>
          <w:color w:val="1A171B"/>
          <w:sz w:val="24"/>
          <w:szCs w:val="24"/>
        </w:rPr>
        <w:t xml:space="preserve">: 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25"/>
        <w:gridCol w:w="3225"/>
        <w:gridCol w:w="3225"/>
      </w:tblGrid>
      <w:tr w:rsidR="00BD1546" w:rsidRPr="00FC4344" w:rsidTr="009F3171"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</w:t>
            </w:r>
            <w:r w:rsidR="002A2CB7">
              <w:rPr>
                <w:rFonts w:ascii="Times New Roman" w:hAnsi="Times New Roman"/>
                <w:color w:val="1A171B"/>
                <w:sz w:val="24"/>
                <w:szCs w:val="24"/>
              </w:rPr>
              <w:t>31 марта 2023 года</w:t>
            </w: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(дата)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__________________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(подпись)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</w:t>
            </w:r>
            <w:r w:rsidR="002A2CB7">
              <w:rPr>
                <w:rFonts w:ascii="Times New Roman" w:hAnsi="Times New Roman"/>
                <w:color w:val="1A171B"/>
                <w:sz w:val="24"/>
                <w:szCs w:val="24"/>
              </w:rPr>
              <w:t>Пузенков</w:t>
            </w:r>
            <w:proofErr w:type="spellEnd"/>
            <w:r w:rsidR="002A2CB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А.Н.</w:t>
            </w: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(фамилия, инициалы)</w:t>
            </w:r>
          </w:p>
        </w:tc>
      </w:tr>
    </w:tbl>
    <w:p w:rsidR="00BD1546" w:rsidRPr="00580E81" w:rsidRDefault="00BD1546" w:rsidP="00BD154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BD1546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5340FC" w:rsidRDefault="00BD1546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</w:t>
      </w:r>
    </w:p>
    <w:p w:rsidR="005340FC" w:rsidRDefault="005340FC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5340FC" w:rsidRDefault="005340FC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Приложение № 2 </w:t>
      </w:r>
    </w:p>
    <w:p w:rsidR="00BD1546" w:rsidRDefault="00BD1546" w:rsidP="00295DD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303F15">
        <w:rPr>
          <w:rFonts w:ascii="Times New Roman" w:hAnsi="Times New Roman"/>
          <w:b/>
          <w:color w:val="1A171B"/>
          <w:sz w:val="24"/>
          <w:szCs w:val="24"/>
        </w:rPr>
        <w:t xml:space="preserve">Сведения </w:t>
      </w:r>
      <w:r>
        <w:rPr>
          <w:rFonts w:ascii="Times New Roman" w:hAnsi="Times New Roman"/>
          <w:b/>
          <w:color w:val="1A171B"/>
          <w:sz w:val="24"/>
          <w:szCs w:val="24"/>
        </w:rPr>
        <w:t>о кредиторской задолженности Предприятия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1A171B"/>
          <w:sz w:val="24"/>
          <w:szCs w:val="24"/>
        </w:rPr>
        <w:t>МУП "</w:t>
      </w:r>
      <w:proofErr w:type="spellStart"/>
      <w:r>
        <w:rPr>
          <w:rFonts w:ascii="Times New Roman" w:hAnsi="Times New Roman"/>
          <w:b/>
          <w:color w:val="1A171B"/>
          <w:sz w:val="24"/>
          <w:szCs w:val="24"/>
        </w:rPr>
        <w:t>ВиВ</w:t>
      </w:r>
      <w:proofErr w:type="spellEnd"/>
      <w:r>
        <w:rPr>
          <w:rFonts w:ascii="Times New Roman" w:hAnsi="Times New Roman"/>
          <w:b/>
          <w:color w:val="1A171B"/>
          <w:sz w:val="24"/>
          <w:szCs w:val="24"/>
        </w:rPr>
        <w:t>"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за период </w:t>
      </w:r>
      <w:r w:rsidR="00665235">
        <w:rPr>
          <w:rFonts w:ascii="Times New Roman" w:hAnsi="Times New Roman"/>
          <w:color w:val="1A171B"/>
          <w:sz w:val="24"/>
          <w:szCs w:val="24"/>
        </w:rPr>
        <w:t xml:space="preserve"> на </w:t>
      </w:r>
      <w:r w:rsidR="00361C80">
        <w:rPr>
          <w:rFonts w:ascii="Times New Roman" w:hAnsi="Times New Roman"/>
          <w:color w:val="1A171B"/>
          <w:sz w:val="24"/>
          <w:szCs w:val="24"/>
        </w:rPr>
        <w:t>31 декабря</w:t>
      </w:r>
      <w:r w:rsidR="00DE06F8">
        <w:rPr>
          <w:rFonts w:ascii="Times New Roman" w:hAnsi="Times New Roman"/>
          <w:color w:val="1A171B"/>
          <w:sz w:val="24"/>
          <w:szCs w:val="24"/>
        </w:rPr>
        <w:t xml:space="preserve"> 2022</w:t>
      </w:r>
      <w:r>
        <w:rPr>
          <w:rFonts w:ascii="Times New Roman" w:hAnsi="Times New Roman"/>
          <w:color w:val="1A171B"/>
          <w:sz w:val="24"/>
          <w:szCs w:val="24"/>
        </w:rPr>
        <w:t xml:space="preserve"> г.</w:t>
      </w:r>
    </w:p>
    <w:p w:rsidR="00263897" w:rsidRDefault="00263897" w:rsidP="00BD154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тыс. руб.</w:t>
      </w:r>
    </w:p>
    <w:tbl>
      <w:tblPr>
        <w:tblW w:w="14504" w:type="dxa"/>
        <w:tblInd w:w="-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574"/>
        <w:gridCol w:w="2693"/>
        <w:gridCol w:w="1985"/>
        <w:gridCol w:w="1843"/>
        <w:gridCol w:w="2409"/>
      </w:tblGrid>
      <w:tr w:rsidR="00527D8F" w:rsidRPr="00FC4344" w:rsidTr="00BC721B">
        <w:tc>
          <w:tcPr>
            <w:tcW w:w="55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 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№, дата догов</w:t>
            </w:r>
            <w:r w:rsidR="00527D8F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ра 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возникновения</w:t>
            </w:r>
          </w:p>
        </w:tc>
        <w:tc>
          <w:tcPr>
            <w:tcW w:w="4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Кредиторская задолженность</w:t>
            </w:r>
          </w:p>
        </w:tc>
      </w:tr>
      <w:tr w:rsidR="00527D8F" w:rsidRPr="00FC4344" w:rsidTr="00BC721B">
        <w:tc>
          <w:tcPr>
            <w:tcW w:w="5574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 нее просроченная</w:t>
            </w: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4 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5 </w:t>
            </w: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Всего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61C8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12 748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61C8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7 850</w:t>
            </w: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в том числе задолженность перед поставщиками энергоносителей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E26" w:rsidRPr="00990DFF" w:rsidRDefault="000E5E26" w:rsidP="000E5E26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"ССК"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5E26" w:rsidRPr="00580E81" w:rsidRDefault="006978FB" w:rsidP="000E5E26">
            <w:pPr>
              <w:pBdr>
                <w:left w:val="dotted" w:sz="6" w:space="15" w:color="444444"/>
              </w:pBdr>
              <w:spacing w:after="0" w:line="240" w:lineRule="auto"/>
              <w:ind w:left="75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35030350016966 от 01.03.2022</w:t>
            </w:r>
            <w:r w:rsidR="000E5E26"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Pr="00580E81" w:rsidRDefault="001074C9" w:rsidP="00361C80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361C8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361C8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0E5E26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</w:t>
            </w:r>
            <w:r w:rsidR="007D2088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Default="00361C80" w:rsidP="00361C80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53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E5E26" w:rsidRPr="00580E81" w:rsidRDefault="000E5E2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1074C9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74C9" w:rsidRPr="00990DFF" w:rsidRDefault="001074C9" w:rsidP="001074C9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>
              <w:rPr>
                <w:rFonts w:ascii="Times New Roman" w:hAnsi="Times New Roman"/>
                <w:i/>
                <w:iCs/>
                <w:color w:val="1A171B"/>
              </w:rPr>
              <w:t xml:space="preserve">            </w:t>
            </w: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"ССК"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074C9" w:rsidRPr="001074C9" w:rsidRDefault="001074C9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</w:pPr>
            <w:r w:rsidRPr="001074C9"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>35030350002529</w:t>
            </w: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0"/>
              </w:rPr>
              <w:t xml:space="preserve"> от 01.01.2022г.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1074C9" w:rsidP="00361C80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361C8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361C8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361C80" w:rsidP="00361C80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72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074C9" w:rsidRPr="00580E81" w:rsidRDefault="001074C9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по оплате жилищно-коммунальных услуг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990DFF" w:rsidRDefault="00527D8F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МП "Служба заказчика" (вывоз мусора)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580E81" w:rsidRDefault="003D4C07" w:rsidP="00527D8F">
            <w:pPr>
              <w:pBdr>
                <w:left w:val="dotted" w:sz="6" w:space="15" w:color="444444"/>
              </w:pBdr>
              <w:spacing w:after="0" w:line="240" w:lineRule="auto"/>
              <w:ind w:left="9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1/2022 от 10.01.2022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задолженность перед персоналом по выплате заработной платы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перед внебюджетными фондами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задолженность перед бюджетом, в разрезе налогов: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990DFF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 xml:space="preserve">прочая кредиторская задолженность (в разрезе):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546" w:rsidRPr="00580E81" w:rsidRDefault="006978FB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6978FB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990DFF" w:rsidRDefault="00527D8F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УК "ВКС"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580E81" w:rsidRDefault="006978FB" w:rsidP="00527D8F">
            <w:pPr>
              <w:pBdr>
                <w:left w:val="dotted" w:sz="6" w:space="15" w:color="444444"/>
              </w:pBdr>
              <w:spacing w:after="0" w:line="240" w:lineRule="auto"/>
              <w:ind w:left="47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0530600002421</w:t>
            </w:r>
            <w:r w:rsidR="00527D8F"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0000</w:t>
            </w: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 xml:space="preserve">03/ЭА от </w:t>
            </w:r>
            <w:r w:rsidR="00527D8F"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0</w:t>
            </w:r>
            <w:r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>6.12.2021</w:t>
            </w:r>
            <w:r w:rsidR="00527D8F" w:rsidRPr="00527D8F">
              <w:rPr>
                <w:rFonts w:ascii="Times New Roman" w:hAnsi="Times New Roman"/>
                <w:i/>
                <w:iCs/>
                <w:color w:val="1A171B"/>
                <w:sz w:val="18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361C8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</w:t>
            </w:r>
            <w:r w:rsidR="002A2CB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361C8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</w:t>
            </w:r>
            <w:r w:rsidR="002A2CB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821</w:t>
            </w:r>
          </w:p>
        </w:tc>
      </w:tr>
      <w:tr w:rsidR="00527D8F" w:rsidRPr="00FC4344" w:rsidTr="00BC721B">
        <w:trPr>
          <w:trHeight w:val="368"/>
        </w:trPr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990DFF" w:rsidRDefault="00527D8F" w:rsidP="00295DD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</w:rPr>
            </w:pPr>
            <w:r w:rsidRPr="00990DFF">
              <w:rPr>
                <w:rFonts w:ascii="Times New Roman" w:hAnsi="Times New Roman"/>
                <w:i/>
                <w:iCs/>
                <w:color w:val="1A171B"/>
              </w:rPr>
              <w:t>ООО "ЖКХ Пожарское"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580E81" w:rsidRDefault="00CB2D1E" w:rsidP="00295DDF">
            <w:pPr>
              <w:pBdr>
                <w:left w:val="dotted" w:sz="6" w:space="15" w:color="444444"/>
              </w:pBdr>
              <w:spacing w:after="0" w:line="240" w:lineRule="auto"/>
              <w:ind w:left="9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0"/>
                <w:szCs w:val="24"/>
              </w:rPr>
              <w:t>Обслуживание сетей и КОС д.Пожара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CB2D1E" w:rsidP="00295DDF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08.09.2022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CB2D1E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295DDF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527D8F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Default="00824EEA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Вологодский филиал ПАО "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Ростелеком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D8F" w:rsidRPr="00580E81" w:rsidRDefault="00263897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235000015983 от 11.01.2021г.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1074C9" w:rsidP="00CB2D1E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1074C9" w:rsidP="00361C80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0,</w:t>
            </w:r>
            <w:r w:rsidR="00361C80">
              <w:rPr>
                <w:rFonts w:ascii="Times New Roman" w:hAnsi="Times New Roman"/>
                <w:color w:val="1A171B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27D8F" w:rsidRPr="00580E81" w:rsidRDefault="00527D8F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824EEA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Default="00824EEA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ООО "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НеваРеактив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Pr="00580E81" w:rsidRDefault="00263897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1284/21/НР от 06.08.2021г.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824EEA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824EEA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1,4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Pr="00580E81" w:rsidRDefault="00361C80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1,4</w:t>
            </w:r>
          </w:p>
        </w:tc>
      </w:tr>
      <w:tr w:rsidR="00824EEA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Default="003D4C07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ООО  Компания</w:t>
            </w:r>
            <w:r w:rsidR="00824EEA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"Стек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Pr="00580E81" w:rsidRDefault="003D4C07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225037/Диво от 11.01.2021</w:t>
            </w:r>
            <w:r w:rsidR="00263897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1074C9" w:rsidP="00CB2D1E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824EEA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</w:t>
            </w:r>
            <w:r w:rsidR="006978FB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824EEA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</w:t>
            </w:r>
            <w:r w:rsidR="003D4C07">
              <w:rPr>
                <w:rFonts w:ascii="Times New Roman" w:hAnsi="Times New Roman"/>
                <w:color w:val="1A171B"/>
                <w:sz w:val="24"/>
                <w:szCs w:val="24"/>
              </w:rPr>
              <w:t>,7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Pr="00580E81" w:rsidRDefault="00824EEA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8D4834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834" w:rsidRDefault="008D4834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ПАО "Мегафон"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834" w:rsidRDefault="008D4834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100461361 от 11.04.2022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D4834" w:rsidRDefault="001074C9" w:rsidP="00CB2D1E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8D4834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D4834" w:rsidRDefault="008D483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1,0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D4834" w:rsidRPr="00580E81" w:rsidRDefault="008D483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3D4C07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4C07" w:rsidRDefault="003D4C07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УФПС Вологодской области ( доставка квитанций)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4C07" w:rsidRPr="00580E81" w:rsidRDefault="003D4C07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№ 275/22-ф35 от 01.03.2022г.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D4C07" w:rsidRDefault="003D4C07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D4C07" w:rsidRDefault="003D4C07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D4C07" w:rsidRPr="00580E81" w:rsidRDefault="003D4C07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824EEA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Default="00BC721B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ведомости по счету 62.02 (авансовые платежи)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Pr="00580E81" w:rsidRDefault="00824EEA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824EEA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CB2D1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18,2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Pr="00580E81" w:rsidRDefault="00824EEA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824EEA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Default="006545D0" w:rsidP="002A2CB7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Налог </w:t>
            </w:r>
            <w:r w:rsidR="00BC721B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УСН</w:t>
            </w:r>
            <w:r w:rsidR="00C802DD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за </w:t>
            </w:r>
            <w:r w:rsidR="002A2CB7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год </w:t>
            </w:r>
            <w:r w:rsidR="00C802DD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2022г.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4EEA" w:rsidRPr="00580E81" w:rsidRDefault="00824EEA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412A74" w:rsidP="00CB2D1E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</w:t>
            </w:r>
            <w:r w:rsidR="00CB2D1E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  <w:r w:rsidR="00BC721B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.202</w:t>
            </w:r>
            <w:r w:rsidR="006545D0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Default="00CB2D1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177,9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4EEA" w:rsidRPr="00580E81" w:rsidRDefault="00824EEA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C721B" w:rsidRPr="00FC4344" w:rsidTr="00BC721B">
        <w:tc>
          <w:tcPr>
            <w:tcW w:w="55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21B" w:rsidRDefault="00BC721B" w:rsidP="00527D8F">
            <w:pPr>
              <w:pBdr>
                <w:left w:val="dotted" w:sz="6" w:space="15" w:color="444444"/>
              </w:pBdr>
              <w:spacing w:after="0" w:line="240" w:lineRule="auto"/>
              <w:ind w:left="301" w:firstLine="709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ведомости по счету 76.09 </w:t>
            </w:r>
          </w:p>
        </w:tc>
        <w:tc>
          <w:tcPr>
            <w:tcW w:w="269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21B" w:rsidRPr="00580E81" w:rsidRDefault="00BC721B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C721B" w:rsidRDefault="00BC721B" w:rsidP="000E5E26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C721B" w:rsidRDefault="004266F4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26,9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C721B" w:rsidRPr="00580E81" w:rsidRDefault="00CB2D1E" w:rsidP="000E5E26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26,9</w:t>
            </w:r>
          </w:p>
        </w:tc>
      </w:tr>
    </w:tbl>
    <w:p w:rsidR="00824EEA" w:rsidRDefault="00824EEA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4609DE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4609DE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Default="004609DE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</w:t>
      </w:r>
      <w:r w:rsidR="00BD1546">
        <w:rPr>
          <w:rFonts w:ascii="Times New Roman" w:hAnsi="Times New Roman"/>
          <w:color w:val="1A171B"/>
          <w:sz w:val="24"/>
          <w:szCs w:val="24"/>
        </w:rPr>
        <w:t xml:space="preserve">Директор </w:t>
      </w:r>
      <w:r>
        <w:rPr>
          <w:rFonts w:ascii="Times New Roman" w:hAnsi="Times New Roman"/>
          <w:color w:val="1A171B"/>
          <w:sz w:val="24"/>
          <w:szCs w:val="24"/>
        </w:rPr>
        <w:t xml:space="preserve">  </w:t>
      </w:r>
      <w:r w:rsidR="00BD1546">
        <w:rPr>
          <w:rFonts w:ascii="Times New Roman" w:hAnsi="Times New Roman"/>
          <w:color w:val="1A171B"/>
          <w:sz w:val="24"/>
          <w:szCs w:val="24"/>
        </w:rPr>
        <w:t xml:space="preserve">Предприятия:   </w:t>
      </w: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</w:t>
      </w:r>
      <w:r w:rsidR="007D43BC">
        <w:rPr>
          <w:rFonts w:ascii="Times New Roman" w:hAnsi="Times New Roman"/>
          <w:color w:val="1A171B"/>
          <w:sz w:val="24"/>
          <w:szCs w:val="24"/>
        </w:rPr>
        <w:t xml:space="preserve">    </w:t>
      </w:r>
      <w:r>
        <w:rPr>
          <w:rFonts w:ascii="Times New Roman" w:hAnsi="Times New Roman"/>
          <w:color w:val="1A171B"/>
          <w:sz w:val="24"/>
          <w:szCs w:val="24"/>
        </w:rPr>
        <w:t xml:space="preserve">        </w:t>
      </w:r>
      <w:proofErr w:type="spellStart"/>
      <w:r w:rsidR="002A2CB7">
        <w:rPr>
          <w:rFonts w:ascii="Times New Roman" w:hAnsi="Times New Roman"/>
          <w:color w:val="1A171B"/>
          <w:sz w:val="24"/>
          <w:szCs w:val="24"/>
        </w:rPr>
        <w:t>А.Н.Пузенков</w:t>
      </w:r>
      <w:proofErr w:type="spellEnd"/>
    </w:p>
    <w:p w:rsidR="007D43BC" w:rsidRDefault="007D43BC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7D43BC" w:rsidRDefault="007D43BC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Главный бухгалтер                                                            </w:t>
      </w:r>
    </w:p>
    <w:p w:rsidR="00333331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7D43BC" w:rsidRDefault="007D43BC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4609DE" w:rsidRDefault="004609DE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43231B" w:rsidRDefault="0043231B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2A2CB7" w:rsidRDefault="002A2CB7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Приложение № 3 </w:t>
      </w:r>
    </w:p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                                          к Порядку </w:t>
      </w:r>
    </w:p>
    <w:p w:rsidR="00DE0498" w:rsidRPr="00580E81" w:rsidRDefault="00DE0498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 xml:space="preserve">Расшифровка </w:t>
      </w:r>
      <w:r>
        <w:rPr>
          <w:rFonts w:ascii="Times New Roman" w:hAnsi="Times New Roman"/>
          <w:b/>
          <w:color w:val="1A171B"/>
          <w:sz w:val="24"/>
          <w:szCs w:val="24"/>
        </w:rPr>
        <w:br/>
      </w:r>
      <w:r w:rsidRPr="00303F15">
        <w:rPr>
          <w:rFonts w:ascii="Times New Roman" w:hAnsi="Times New Roman"/>
          <w:b/>
          <w:color w:val="1A171B"/>
          <w:sz w:val="24"/>
          <w:szCs w:val="24"/>
        </w:rPr>
        <w:t>дебиторской задолженности, тыс. руб.</w:t>
      </w:r>
      <w:r>
        <w:rPr>
          <w:rFonts w:ascii="Times New Roman" w:hAnsi="Times New Roman"/>
          <w:color w:val="1A171B"/>
          <w:sz w:val="24"/>
          <w:szCs w:val="24"/>
        </w:rPr>
        <w:t xml:space="preserve">  </w:t>
      </w:r>
      <w:r>
        <w:rPr>
          <w:rFonts w:ascii="Times New Roman" w:hAnsi="Times New Roman"/>
          <w:color w:val="1A171B"/>
          <w:sz w:val="24"/>
          <w:szCs w:val="24"/>
        </w:rPr>
        <w:br/>
        <w:t>Предприятие</w:t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color w:val="1A171B"/>
          <w:sz w:val="24"/>
          <w:szCs w:val="24"/>
        </w:rPr>
        <w:t>МУП "</w:t>
      </w:r>
      <w:proofErr w:type="spellStart"/>
      <w:r>
        <w:rPr>
          <w:rFonts w:ascii="Times New Roman" w:hAnsi="Times New Roman"/>
          <w:color w:val="1A171B"/>
          <w:sz w:val="24"/>
          <w:szCs w:val="24"/>
        </w:rPr>
        <w:t>ВиВ</w:t>
      </w:r>
      <w:proofErr w:type="spellEnd"/>
      <w:r>
        <w:rPr>
          <w:rFonts w:ascii="Times New Roman" w:hAnsi="Times New Roman"/>
          <w:color w:val="1A171B"/>
          <w:sz w:val="24"/>
          <w:szCs w:val="24"/>
        </w:rPr>
        <w:t>"</w:t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 за период</w:t>
      </w:r>
      <w:r w:rsidR="00665235">
        <w:rPr>
          <w:rFonts w:ascii="Times New Roman" w:hAnsi="Times New Roman"/>
          <w:color w:val="1A171B"/>
          <w:sz w:val="24"/>
          <w:szCs w:val="24"/>
        </w:rPr>
        <w:t xml:space="preserve"> </w:t>
      </w:r>
      <w:r w:rsidR="002A2CB7">
        <w:rPr>
          <w:rFonts w:ascii="Times New Roman" w:hAnsi="Times New Roman"/>
          <w:color w:val="1A171B"/>
          <w:sz w:val="24"/>
          <w:szCs w:val="24"/>
        </w:rPr>
        <w:t>на 31 декабря</w:t>
      </w:r>
      <w:r w:rsidR="0043231B">
        <w:rPr>
          <w:rFonts w:ascii="Times New Roman" w:hAnsi="Times New Roman"/>
          <w:color w:val="1A171B"/>
          <w:sz w:val="24"/>
          <w:szCs w:val="24"/>
        </w:rPr>
        <w:t xml:space="preserve"> 2022</w:t>
      </w:r>
      <w:r>
        <w:rPr>
          <w:rFonts w:ascii="Times New Roman" w:hAnsi="Times New Roman"/>
          <w:color w:val="1A171B"/>
          <w:sz w:val="24"/>
          <w:szCs w:val="24"/>
        </w:rPr>
        <w:t xml:space="preserve"> г.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45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871"/>
        <w:gridCol w:w="4277"/>
        <w:gridCol w:w="2127"/>
        <w:gridCol w:w="2169"/>
        <w:gridCol w:w="1800"/>
        <w:gridCol w:w="3312"/>
      </w:tblGrid>
      <w:tr w:rsidR="00BD1546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Наименование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дебитора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Основание возникновения (№, дата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договора)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возникновения задолженности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 нее просроченная</w:t>
            </w:r>
          </w:p>
        </w:tc>
      </w:tr>
      <w:tr w:rsidR="00BD1546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12 920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A2CB7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9 873</w:t>
            </w:r>
          </w:p>
        </w:tc>
      </w:tr>
      <w:tr w:rsidR="00F97912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E280C" w:rsidP="00F97912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62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ведомости</w:t>
            </w:r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по счету 62.01( по контрагентам)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2A2CB7" w:rsidP="008E280C">
            <w:pPr>
              <w:spacing w:before="100" w:beforeAutospacing="1" w:after="0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12 576,3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2A2CB7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9 873</w:t>
            </w:r>
          </w:p>
        </w:tc>
      </w:tr>
      <w:tr w:rsidR="00F97912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8E280C" w:rsidP="00F97912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62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Согласно </w:t>
            </w:r>
            <w:proofErr w:type="spellStart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>оборотно-сальдовой</w:t>
            </w:r>
            <w:proofErr w:type="spellEnd"/>
            <w:r w:rsidRPr="00F97912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ведомости</w:t>
            </w:r>
            <w:r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по счету 60.02</w:t>
            </w:r>
            <w:r w:rsidR="000C6FAF">
              <w:rPr>
                <w:rFonts w:ascii="Times New Roman" w:hAnsi="Times New Roman"/>
                <w:i/>
                <w:color w:val="1A171B"/>
                <w:sz w:val="24"/>
                <w:szCs w:val="24"/>
              </w:rPr>
              <w:t xml:space="preserve"> (авансовые платежи)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2A2CB7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193,8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7912" w:rsidRPr="00580E81" w:rsidRDefault="00F97912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8E280C" w:rsidRPr="00FC4344" w:rsidTr="008E280C">
        <w:tc>
          <w:tcPr>
            <w:tcW w:w="87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Pr="00580E81" w:rsidRDefault="008E280C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Pr="00F97912" w:rsidRDefault="00DE0498" w:rsidP="002A2CB7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620"/>
              <w:rPr>
                <w:rFonts w:ascii="Times New Roman" w:hAnsi="Times New Roman"/>
                <w:i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Гос.пошлина</w:t>
            </w:r>
            <w:proofErr w:type="spellEnd"/>
            <w:r w:rsidR="002A2CB7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, </w:t>
            </w:r>
            <w:proofErr w:type="spellStart"/>
            <w:r w:rsidR="002A2CB7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ндфл</w:t>
            </w:r>
            <w:proofErr w:type="spellEnd"/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Pr="00580E81" w:rsidRDefault="008E280C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Pr="00580E81" w:rsidRDefault="008E280C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Default="002A2CB7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149,9</w:t>
            </w:r>
          </w:p>
        </w:tc>
        <w:tc>
          <w:tcPr>
            <w:tcW w:w="3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280C" w:rsidRPr="00580E81" w:rsidRDefault="008E280C" w:rsidP="00F9791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</w:tbl>
    <w:p w:rsidR="00901BE3" w:rsidRDefault="00901BE3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7D43BC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 Директор Предприятия:  </w:t>
      </w:r>
      <w:r w:rsidR="007D43BC"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</w:t>
      </w:r>
      <w:proofErr w:type="spellStart"/>
      <w:r w:rsidR="00E622FC">
        <w:rPr>
          <w:rFonts w:ascii="Times New Roman" w:hAnsi="Times New Roman"/>
          <w:color w:val="1A171B"/>
          <w:sz w:val="24"/>
          <w:szCs w:val="24"/>
        </w:rPr>
        <w:t>А.Н.Пузенков</w:t>
      </w:r>
      <w:proofErr w:type="spellEnd"/>
    </w:p>
    <w:p w:rsidR="00E46AB6" w:rsidRDefault="00BD1546" w:rsidP="00614D73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Главный бухгалтер</w:t>
      </w:r>
      <w:r>
        <w:rPr>
          <w:rFonts w:ascii="Times New Roman" w:hAnsi="Times New Roman"/>
          <w:color w:val="1A171B"/>
          <w:sz w:val="24"/>
          <w:szCs w:val="24"/>
        </w:rPr>
        <w:t xml:space="preserve">: </w:t>
      </w:r>
      <w:r w:rsidR="007D43BC"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</w:t>
      </w:r>
    </w:p>
    <w:p w:rsidR="00A4219E" w:rsidRDefault="00A4219E" w:rsidP="00F97912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A4219E" w:rsidRDefault="00A4219E" w:rsidP="00F97912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E622FC" w:rsidRDefault="00E622FC" w:rsidP="00F97912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F97912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0827BE" w:rsidRDefault="00BD1546" w:rsidP="00B33885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</w:t>
      </w:r>
    </w:p>
    <w:p w:rsidR="00DE0498" w:rsidRDefault="00BD1546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</w:t>
      </w:r>
    </w:p>
    <w:p w:rsidR="003E7802" w:rsidRDefault="003E7802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Default="00BD1546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Приложение № </w:t>
      </w:r>
      <w:r w:rsidR="00B33885">
        <w:rPr>
          <w:rFonts w:ascii="Times New Roman" w:hAnsi="Times New Roman"/>
          <w:color w:val="1A171B"/>
          <w:sz w:val="24"/>
          <w:szCs w:val="24"/>
        </w:rPr>
        <w:t>4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</w:p>
    <w:p w:rsidR="00BD1546" w:rsidRPr="00580E81" w:rsidRDefault="00BD1546" w:rsidP="00295DDF">
      <w:pPr>
        <w:shd w:val="clear" w:color="auto" w:fill="FFFFFF"/>
        <w:spacing w:before="100" w:beforeAutospacing="1"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DE0498">
        <w:rPr>
          <w:rFonts w:ascii="Times New Roman" w:hAnsi="Times New Roman"/>
          <w:color w:val="1A171B"/>
          <w:sz w:val="24"/>
          <w:szCs w:val="24"/>
        </w:rPr>
        <w:t xml:space="preserve">                      </w:t>
      </w:r>
      <w:r>
        <w:rPr>
          <w:rFonts w:ascii="Times New Roman" w:hAnsi="Times New Roman"/>
          <w:color w:val="1A171B"/>
          <w:sz w:val="24"/>
          <w:szCs w:val="24"/>
        </w:rPr>
        <w:t xml:space="preserve">к Порядку 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p w:rsidR="00BD1546" w:rsidRPr="00303F15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 w:rsidRPr="00303F15">
        <w:rPr>
          <w:rFonts w:ascii="Times New Roman" w:hAnsi="Times New Roman"/>
          <w:b/>
          <w:color w:val="1A171B"/>
          <w:sz w:val="24"/>
          <w:szCs w:val="24"/>
        </w:rPr>
        <w:t>Отчет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  <w:t xml:space="preserve">о </w:t>
      </w:r>
      <w:r>
        <w:rPr>
          <w:rFonts w:ascii="Times New Roman" w:hAnsi="Times New Roman"/>
          <w:b/>
          <w:color w:val="1A171B"/>
          <w:sz w:val="24"/>
          <w:szCs w:val="24"/>
        </w:rPr>
        <w:t>численности и оплате труда в Предприятии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1A171B"/>
          <w:sz w:val="24"/>
          <w:szCs w:val="24"/>
        </w:rPr>
        <w:t>МУП "</w:t>
      </w:r>
      <w:proofErr w:type="spellStart"/>
      <w:r>
        <w:rPr>
          <w:rFonts w:ascii="Times New Roman" w:hAnsi="Times New Roman"/>
          <w:b/>
          <w:color w:val="1A171B"/>
          <w:sz w:val="24"/>
          <w:szCs w:val="24"/>
        </w:rPr>
        <w:t>ВиВ</w:t>
      </w:r>
      <w:proofErr w:type="spellEnd"/>
      <w:r>
        <w:rPr>
          <w:rFonts w:ascii="Times New Roman" w:hAnsi="Times New Roman"/>
          <w:b/>
          <w:color w:val="1A171B"/>
          <w:sz w:val="24"/>
          <w:szCs w:val="24"/>
        </w:rPr>
        <w:t>"</w:t>
      </w:r>
      <w:r w:rsidRPr="00303F15">
        <w:rPr>
          <w:rFonts w:ascii="Times New Roman" w:hAnsi="Times New Roman"/>
          <w:b/>
          <w:color w:val="1A171B"/>
          <w:sz w:val="24"/>
          <w:szCs w:val="24"/>
        </w:rPr>
        <w:br/>
        <w:t xml:space="preserve">за период </w:t>
      </w:r>
      <w:r w:rsidR="0094530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B33885">
        <w:rPr>
          <w:rFonts w:ascii="Times New Roman" w:hAnsi="Times New Roman"/>
          <w:b/>
          <w:color w:val="1A171B"/>
          <w:sz w:val="24"/>
          <w:szCs w:val="24"/>
        </w:rPr>
        <w:t xml:space="preserve">с 01 января 2022 года </w:t>
      </w:r>
      <w:r w:rsidR="00945305">
        <w:rPr>
          <w:rFonts w:ascii="Times New Roman" w:hAnsi="Times New Roman"/>
          <w:b/>
          <w:color w:val="1A171B"/>
          <w:sz w:val="24"/>
          <w:szCs w:val="24"/>
        </w:rPr>
        <w:t xml:space="preserve"> 3</w:t>
      </w:r>
      <w:r w:rsidR="00E622FC">
        <w:rPr>
          <w:rFonts w:ascii="Times New Roman" w:hAnsi="Times New Roman"/>
          <w:b/>
          <w:color w:val="1A171B"/>
          <w:sz w:val="24"/>
          <w:szCs w:val="24"/>
        </w:rPr>
        <w:t>1</w:t>
      </w:r>
      <w:r w:rsidR="00665235">
        <w:rPr>
          <w:rFonts w:ascii="Times New Roman" w:hAnsi="Times New Roman"/>
          <w:b/>
          <w:color w:val="1A171B"/>
          <w:sz w:val="24"/>
          <w:szCs w:val="24"/>
        </w:rPr>
        <w:t xml:space="preserve"> </w:t>
      </w:r>
      <w:r w:rsidR="00E622FC">
        <w:rPr>
          <w:rFonts w:ascii="Times New Roman" w:hAnsi="Times New Roman"/>
          <w:b/>
          <w:color w:val="1A171B"/>
          <w:sz w:val="24"/>
          <w:szCs w:val="24"/>
        </w:rPr>
        <w:t>декабря</w:t>
      </w:r>
      <w:r w:rsidR="0043231B">
        <w:rPr>
          <w:rFonts w:ascii="Times New Roman" w:hAnsi="Times New Roman"/>
          <w:b/>
          <w:color w:val="1A171B"/>
          <w:sz w:val="24"/>
          <w:szCs w:val="24"/>
        </w:rPr>
        <w:t xml:space="preserve"> 2022</w:t>
      </w:r>
      <w:r w:rsidR="00B33885">
        <w:rPr>
          <w:rFonts w:ascii="Times New Roman" w:hAnsi="Times New Roman"/>
          <w:b/>
          <w:color w:val="1A171B"/>
          <w:sz w:val="24"/>
          <w:szCs w:val="24"/>
        </w:rPr>
        <w:t xml:space="preserve"> года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34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1268"/>
        <w:gridCol w:w="7862"/>
        <w:gridCol w:w="2239"/>
        <w:gridCol w:w="2105"/>
      </w:tblGrid>
      <w:tr w:rsidR="00BD1546" w:rsidRPr="00FC4344" w:rsidTr="00C26EF7">
        <w:trPr>
          <w:trHeight w:val="822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</w:t>
            </w:r>
            <w:proofErr w:type="spell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Показатель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Ед.</w:t>
            </w:r>
          </w:p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измерения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</w:t>
            </w:r>
          </w:p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показателей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Общий доход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тыс. 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2B12A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2 810</w:t>
            </w:r>
          </w:p>
        </w:tc>
      </w:tr>
      <w:tr w:rsidR="00BD1546" w:rsidRPr="00FC4344" w:rsidTr="00C26EF7">
        <w:trPr>
          <w:trHeight w:val="329"/>
        </w:trPr>
        <w:tc>
          <w:tcPr>
            <w:tcW w:w="12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C26EF7">
        <w:trPr>
          <w:trHeight w:val="143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фонд оплаты труда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тыс. 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2 810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Списочная численность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3231B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3231B" w:rsidP="002B12A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 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55BF4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чел.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55BF4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 w:rsidR="002B742A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3231B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B742A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персонал по совместительству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B742A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еднемесячный доход работников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79422F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тыс. </w:t>
            </w:r>
            <w:r w:rsidR="00BD1546"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26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E55BF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руководителя предприятия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67,3</w:t>
            </w:r>
          </w:p>
        </w:tc>
      </w:tr>
      <w:tr w:rsidR="00BD1546" w:rsidRPr="00FC4344" w:rsidTr="00C26EF7">
        <w:trPr>
          <w:trHeight w:val="553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622FC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36,6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12,1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4.4.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прочего персонала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8,6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827BE" w:rsidP="00E55BF4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тыс.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руб.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5.1.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руководителя предприятия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67,3</w:t>
            </w:r>
          </w:p>
        </w:tc>
      </w:tr>
      <w:tr w:rsidR="00BD1546" w:rsidRPr="00FC4344" w:rsidTr="00C26EF7">
        <w:trPr>
          <w:trHeight w:val="269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5.2.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административно-управленческого персонала (АУП)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36,6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5.3.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производственного персонала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(по договорам ГПХ)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12,1</w:t>
            </w:r>
          </w:p>
        </w:tc>
      </w:tr>
      <w:tr w:rsidR="00BD1546" w:rsidRPr="00FC4344" w:rsidTr="00C26EF7">
        <w:trPr>
          <w:trHeight w:val="284"/>
        </w:trPr>
        <w:tc>
          <w:tcPr>
            <w:tcW w:w="12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5.4.</w:t>
            </w:r>
          </w:p>
        </w:tc>
        <w:tc>
          <w:tcPr>
            <w:tcW w:w="7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C26EF7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персонал по совместительству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4F0368" w:rsidP="002B74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8,6</w:t>
            </w:r>
          </w:p>
        </w:tc>
      </w:tr>
    </w:tbl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 </w:t>
      </w:r>
    </w:p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0827BE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0827BE" w:rsidRPr="00580E81" w:rsidRDefault="000827BE" w:rsidP="000827BE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 Директор Предприятия:                                             </w:t>
      </w:r>
      <w:r w:rsidR="004F0368">
        <w:rPr>
          <w:rFonts w:ascii="Times New Roman" w:hAnsi="Times New Roman"/>
          <w:color w:val="1A171B"/>
          <w:sz w:val="24"/>
          <w:szCs w:val="24"/>
        </w:rPr>
        <w:t xml:space="preserve">А.Н. </w:t>
      </w:r>
      <w:proofErr w:type="spellStart"/>
      <w:r w:rsidR="004F0368">
        <w:rPr>
          <w:rFonts w:ascii="Times New Roman" w:hAnsi="Times New Roman"/>
          <w:color w:val="1A171B"/>
          <w:sz w:val="24"/>
          <w:szCs w:val="24"/>
        </w:rPr>
        <w:t>Пузенков</w:t>
      </w:r>
      <w:proofErr w:type="spellEnd"/>
    </w:p>
    <w:p w:rsidR="000827BE" w:rsidRDefault="000827BE" w:rsidP="000827BE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           </w:t>
      </w:r>
      <w:r w:rsidRPr="00580E81">
        <w:rPr>
          <w:rFonts w:ascii="Times New Roman" w:hAnsi="Times New Roman"/>
          <w:color w:val="1A171B"/>
          <w:sz w:val="24"/>
          <w:szCs w:val="24"/>
        </w:rPr>
        <w:t> Главный бухгалтер</w:t>
      </w:r>
      <w:r>
        <w:rPr>
          <w:rFonts w:ascii="Times New Roman" w:hAnsi="Times New Roman"/>
          <w:color w:val="1A171B"/>
          <w:sz w:val="24"/>
          <w:szCs w:val="24"/>
        </w:rPr>
        <w:t xml:space="preserve">:                                                    </w:t>
      </w:r>
    </w:p>
    <w:p w:rsidR="00BD1546" w:rsidRDefault="00BD1546" w:rsidP="00BD1546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BD1546" w:rsidRPr="00580E81" w:rsidRDefault="00BD1546" w:rsidP="00BD1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72AA" w:rsidRDefault="000572AA"/>
    <w:sectPr w:rsidR="000572AA" w:rsidSect="008E280C">
      <w:pgSz w:w="16838" w:h="11906" w:orient="landscape"/>
      <w:pgMar w:top="851" w:right="2663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D1546"/>
    <w:rsid w:val="00035B0B"/>
    <w:rsid w:val="000528E2"/>
    <w:rsid w:val="00053C0B"/>
    <w:rsid w:val="000572AA"/>
    <w:rsid w:val="000827BE"/>
    <w:rsid w:val="000A54B0"/>
    <w:rsid w:val="000C6FAF"/>
    <w:rsid w:val="000E5E26"/>
    <w:rsid w:val="001005B9"/>
    <w:rsid w:val="001029DB"/>
    <w:rsid w:val="001074C9"/>
    <w:rsid w:val="001164D2"/>
    <w:rsid w:val="0015647F"/>
    <w:rsid w:val="00156CCA"/>
    <w:rsid w:val="001675E5"/>
    <w:rsid w:val="00175161"/>
    <w:rsid w:val="001A48BA"/>
    <w:rsid w:val="001B1698"/>
    <w:rsid w:val="00244636"/>
    <w:rsid w:val="00263897"/>
    <w:rsid w:val="00295DDF"/>
    <w:rsid w:val="002A2CB7"/>
    <w:rsid w:val="002B12AD"/>
    <w:rsid w:val="002B12F3"/>
    <w:rsid w:val="002B742A"/>
    <w:rsid w:val="002D014B"/>
    <w:rsid w:val="002D5597"/>
    <w:rsid w:val="002F7E68"/>
    <w:rsid w:val="00323710"/>
    <w:rsid w:val="00333331"/>
    <w:rsid w:val="00340129"/>
    <w:rsid w:val="003445C5"/>
    <w:rsid w:val="00361C80"/>
    <w:rsid w:val="00375663"/>
    <w:rsid w:val="003B1112"/>
    <w:rsid w:val="003B14E2"/>
    <w:rsid w:val="003D0113"/>
    <w:rsid w:val="003D4C07"/>
    <w:rsid w:val="003E7802"/>
    <w:rsid w:val="00412A74"/>
    <w:rsid w:val="004266F4"/>
    <w:rsid w:val="0043231B"/>
    <w:rsid w:val="004609DE"/>
    <w:rsid w:val="004646B5"/>
    <w:rsid w:val="00477C02"/>
    <w:rsid w:val="004A67C1"/>
    <w:rsid w:val="004F0368"/>
    <w:rsid w:val="00527D8F"/>
    <w:rsid w:val="005340FC"/>
    <w:rsid w:val="00552F9C"/>
    <w:rsid w:val="005671B0"/>
    <w:rsid w:val="00591E31"/>
    <w:rsid w:val="005C1696"/>
    <w:rsid w:val="005D6BE7"/>
    <w:rsid w:val="005F4BED"/>
    <w:rsid w:val="00605262"/>
    <w:rsid w:val="00614D73"/>
    <w:rsid w:val="00630FCD"/>
    <w:rsid w:val="0065267B"/>
    <w:rsid w:val="006545D0"/>
    <w:rsid w:val="00665235"/>
    <w:rsid w:val="00677109"/>
    <w:rsid w:val="00685323"/>
    <w:rsid w:val="006978FB"/>
    <w:rsid w:val="006B4F30"/>
    <w:rsid w:val="006B64A3"/>
    <w:rsid w:val="006D5324"/>
    <w:rsid w:val="006F7B1B"/>
    <w:rsid w:val="00701436"/>
    <w:rsid w:val="00704010"/>
    <w:rsid w:val="00726A39"/>
    <w:rsid w:val="0073103F"/>
    <w:rsid w:val="007433CB"/>
    <w:rsid w:val="0075344D"/>
    <w:rsid w:val="00765F60"/>
    <w:rsid w:val="00787268"/>
    <w:rsid w:val="0079422F"/>
    <w:rsid w:val="007A23F4"/>
    <w:rsid w:val="007A77DD"/>
    <w:rsid w:val="007D2088"/>
    <w:rsid w:val="007D43BC"/>
    <w:rsid w:val="007D587D"/>
    <w:rsid w:val="00824EEA"/>
    <w:rsid w:val="008C781F"/>
    <w:rsid w:val="008D4834"/>
    <w:rsid w:val="008E280C"/>
    <w:rsid w:val="008E698B"/>
    <w:rsid w:val="008F12A6"/>
    <w:rsid w:val="00901BE3"/>
    <w:rsid w:val="00904BD4"/>
    <w:rsid w:val="009326AE"/>
    <w:rsid w:val="00945305"/>
    <w:rsid w:val="00990A1C"/>
    <w:rsid w:val="00990DFF"/>
    <w:rsid w:val="009960A3"/>
    <w:rsid w:val="009C636F"/>
    <w:rsid w:val="009F3171"/>
    <w:rsid w:val="009F3509"/>
    <w:rsid w:val="00A224B3"/>
    <w:rsid w:val="00A22B35"/>
    <w:rsid w:val="00A270CA"/>
    <w:rsid w:val="00A4219E"/>
    <w:rsid w:val="00A430F7"/>
    <w:rsid w:val="00A65C62"/>
    <w:rsid w:val="00A66CEE"/>
    <w:rsid w:val="00A77948"/>
    <w:rsid w:val="00B177BC"/>
    <w:rsid w:val="00B33885"/>
    <w:rsid w:val="00B37F6B"/>
    <w:rsid w:val="00B420CA"/>
    <w:rsid w:val="00B73B4E"/>
    <w:rsid w:val="00BB763D"/>
    <w:rsid w:val="00BC3C82"/>
    <w:rsid w:val="00BC721B"/>
    <w:rsid w:val="00BD1546"/>
    <w:rsid w:val="00BD3DF6"/>
    <w:rsid w:val="00BF5CDA"/>
    <w:rsid w:val="00C14EC6"/>
    <w:rsid w:val="00C16939"/>
    <w:rsid w:val="00C26EF7"/>
    <w:rsid w:val="00C51D76"/>
    <w:rsid w:val="00C71F51"/>
    <w:rsid w:val="00C76FEA"/>
    <w:rsid w:val="00C802DD"/>
    <w:rsid w:val="00C80A3B"/>
    <w:rsid w:val="00C900DB"/>
    <w:rsid w:val="00C96CB5"/>
    <w:rsid w:val="00CB2D1E"/>
    <w:rsid w:val="00CE04D4"/>
    <w:rsid w:val="00CE3F76"/>
    <w:rsid w:val="00CF7113"/>
    <w:rsid w:val="00D13594"/>
    <w:rsid w:val="00D364AC"/>
    <w:rsid w:val="00D808C0"/>
    <w:rsid w:val="00DA25FD"/>
    <w:rsid w:val="00DB5F0C"/>
    <w:rsid w:val="00DD501F"/>
    <w:rsid w:val="00DE0498"/>
    <w:rsid w:val="00DE06F8"/>
    <w:rsid w:val="00E456F9"/>
    <w:rsid w:val="00E46AB6"/>
    <w:rsid w:val="00E55BF4"/>
    <w:rsid w:val="00E622FC"/>
    <w:rsid w:val="00E6326F"/>
    <w:rsid w:val="00E7403D"/>
    <w:rsid w:val="00E945DF"/>
    <w:rsid w:val="00EC1D45"/>
    <w:rsid w:val="00F31E6E"/>
    <w:rsid w:val="00F97912"/>
    <w:rsid w:val="00FC1D57"/>
    <w:rsid w:val="00FD1311"/>
    <w:rsid w:val="00FE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13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34</cp:revision>
  <cp:lastPrinted>2023-04-03T06:47:00Z</cp:lastPrinted>
  <dcterms:created xsi:type="dcterms:W3CDTF">2021-10-22T13:10:00Z</dcterms:created>
  <dcterms:modified xsi:type="dcterms:W3CDTF">2023-04-03T07:46:00Z</dcterms:modified>
</cp:coreProperties>
</file>