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BC" w:rsidRDefault="004D7ABC" w:rsidP="004D7ABC">
      <w:pPr>
        <w:jc w:val="center"/>
      </w:pPr>
      <w: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5" o:title=""/>
          </v:shape>
          <o:OLEObject Type="Embed" ProgID="Msxml2.SAXXMLReader.5.0" ShapeID="_x0000_i1025" DrawAspect="Content" ObjectID="_1606713309" r:id="rId6"/>
        </w:object>
      </w:r>
    </w:p>
    <w:p w:rsidR="004D7ABC" w:rsidRPr="003728EC" w:rsidRDefault="004D7ABC" w:rsidP="004D7ABC">
      <w:pPr>
        <w:jc w:val="center"/>
        <w:rPr>
          <w:b/>
          <w:sz w:val="24"/>
        </w:rPr>
      </w:pPr>
    </w:p>
    <w:p w:rsidR="004D7ABC" w:rsidRPr="003728EC" w:rsidRDefault="004D7ABC" w:rsidP="004D7ABC">
      <w:pPr>
        <w:pStyle w:val="1"/>
        <w:rPr>
          <w:sz w:val="28"/>
          <w:szCs w:val="28"/>
        </w:rPr>
      </w:pPr>
      <w:r w:rsidRPr="003728EC">
        <w:rPr>
          <w:sz w:val="28"/>
          <w:szCs w:val="28"/>
        </w:rPr>
        <w:t>ПРЕДСТАВИТЕЛЬНОЕ  СОБРАНИЕ БАБАЕВСКОГО</w:t>
      </w:r>
    </w:p>
    <w:p w:rsidR="004D7ABC" w:rsidRPr="003728EC" w:rsidRDefault="004D7ABC" w:rsidP="004D7ABC">
      <w:pPr>
        <w:pStyle w:val="1"/>
        <w:rPr>
          <w:sz w:val="28"/>
          <w:szCs w:val="28"/>
        </w:rPr>
      </w:pPr>
      <w:r w:rsidRPr="003728EC">
        <w:rPr>
          <w:sz w:val="28"/>
          <w:szCs w:val="28"/>
        </w:rPr>
        <w:t>МУНИЦИПАЛЬНОГО РАЙОНА</w:t>
      </w:r>
    </w:p>
    <w:p w:rsidR="004D7ABC" w:rsidRDefault="004D7ABC" w:rsidP="004D7ABC">
      <w:pPr>
        <w:pStyle w:val="2"/>
      </w:pPr>
    </w:p>
    <w:p w:rsidR="004D7ABC" w:rsidRDefault="004D7ABC" w:rsidP="004D7ABC">
      <w:pPr>
        <w:pStyle w:val="2"/>
      </w:pPr>
      <w:r>
        <w:t>РЕШЕНИЕ</w:t>
      </w:r>
    </w:p>
    <w:p w:rsidR="004D7ABC" w:rsidRDefault="004D7ABC" w:rsidP="004D7ABC"/>
    <w:p w:rsidR="004D7ABC" w:rsidRDefault="004D7ABC" w:rsidP="004D7ABC">
      <w:pPr>
        <w:jc w:val="center"/>
        <w:rPr>
          <w:b/>
          <w:sz w:val="32"/>
        </w:rPr>
      </w:pPr>
    </w:p>
    <w:p w:rsidR="004D7ABC" w:rsidRPr="00D445EF" w:rsidRDefault="004D7ABC" w:rsidP="004D7ABC">
      <w:pPr>
        <w:jc w:val="both"/>
        <w:rPr>
          <w:sz w:val="28"/>
          <w:szCs w:val="28"/>
        </w:rPr>
      </w:pPr>
      <w:r>
        <w:t xml:space="preserve">         </w:t>
      </w:r>
      <w:r w:rsidRPr="00D445EF">
        <w:rPr>
          <w:sz w:val="28"/>
          <w:szCs w:val="28"/>
        </w:rPr>
        <w:t>От 14.12.2018  №  224</w:t>
      </w:r>
    </w:p>
    <w:p w:rsidR="004D7ABC" w:rsidRDefault="004D7ABC" w:rsidP="004D7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Бабаево    </w:t>
      </w:r>
    </w:p>
    <w:p w:rsidR="004D7ABC" w:rsidRDefault="004D7ABC" w:rsidP="004D7ABC">
      <w:pPr>
        <w:jc w:val="both"/>
      </w:pPr>
      <w:r>
        <w:t xml:space="preserve">                                     </w:t>
      </w:r>
    </w:p>
    <w:p w:rsidR="004D7ABC" w:rsidRDefault="004D7ABC" w:rsidP="004D7ABC">
      <w:pPr>
        <w:rPr>
          <w:sz w:val="28"/>
          <w:szCs w:val="28"/>
        </w:rPr>
      </w:pPr>
      <w:r>
        <w:rPr>
          <w:sz w:val="28"/>
          <w:szCs w:val="28"/>
        </w:rPr>
        <w:t xml:space="preserve">     Об осуществлении переданных полномочий</w:t>
      </w:r>
    </w:p>
    <w:p w:rsidR="004D7ABC" w:rsidRDefault="004D7ABC" w:rsidP="004D7ABC">
      <w:pPr>
        <w:rPr>
          <w:sz w:val="28"/>
          <w:szCs w:val="28"/>
        </w:rPr>
      </w:pPr>
    </w:p>
    <w:p w:rsidR="004D7ABC" w:rsidRDefault="004D7ABC" w:rsidP="004D7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Бюджетного кодекса Российской Федерации, 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частью 4 статьи 15 Федерального закона от 06.10.2003 № 131-ФЗ «Об общих принципах организации местного самоуправления в Российской Федерации», Уставом Бабаевского муниципального района, на основании</w:t>
      </w:r>
      <w:proofErr w:type="gramEnd"/>
      <w:r>
        <w:rPr>
          <w:sz w:val="28"/>
          <w:szCs w:val="28"/>
        </w:rPr>
        <w:t xml:space="preserve"> решения Совета сельского поселения </w:t>
      </w:r>
      <w:proofErr w:type="spellStart"/>
      <w:r>
        <w:rPr>
          <w:sz w:val="28"/>
          <w:szCs w:val="28"/>
        </w:rPr>
        <w:t>Бабаевское</w:t>
      </w:r>
      <w:proofErr w:type="spellEnd"/>
      <w:r>
        <w:rPr>
          <w:sz w:val="28"/>
          <w:szCs w:val="28"/>
        </w:rPr>
        <w:t xml:space="preserve"> Бабаевского муниципального района от 20.11.2018 № 214, Представительное Собрание Бабаевского муниципального района</w:t>
      </w:r>
    </w:p>
    <w:p w:rsidR="004D7ABC" w:rsidRDefault="004D7ABC" w:rsidP="004D7ABC">
      <w:pPr>
        <w:jc w:val="both"/>
        <w:rPr>
          <w:sz w:val="28"/>
          <w:szCs w:val="28"/>
        </w:rPr>
      </w:pPr>
    </w:p>
    <w:p w:rsidR="004D7ABC" w:rsidRDefault="004D7ABC" w:rsidP="004D7AB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РЕШИЛО:</w:t>
      </w:r>
    </w:p>
    <w:p w:rsidR="004D7ABC" w:rsidRDefault="004D7ABC" w:rsidP="004D7ABC">
      <w:pPr>
        <w:jc w:val="both"/>
        <w:rPr>
          <w:sz w:val="28"/>
          <w:szCs w:val="28"/>
        </w:rPr>
      </w:pPr>
    </w:p>
    <w:p w:rsidR="004D7ABC" w:rsidRDefault="004D7ABC" w:rsidP="004D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с 1 января 2019 года сроком на три года осуществление полномочий контрольно-счетного органа сельского поселения </w:t>
      </w:r>
      <w:proofErr w:type="spellStart"/>
      <w:r>
        <w:rPr>
          <w:sz w:val="28"/>
          <w:szCs w:val="28"/>
        </w:rPr>
        <w:t>Бабаевское</w:t>
      </w:r>
      <w:proofErr w:type="spellEnd"/>
      <w:r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4D7ABC" w:rsidRDefault="004D7ABC" w:rsidP="004D7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осуществление переданных полномочий, указанных в пункте 1 настоящего решения, принимается в пределах передаваемых межбюджетных трансфертов в бюджет Бабаевского муниципального района.</w:t>
      </w:r>
    </w:p>
    <w:p w:rsidR="004D7ABC" w:rsidRDefault="004D7ABC" w:rsidP="004D7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указанных в пункте 1 настоящего решения полномочий возложить на Контрольно-ревизионную комиссию (контрольно-счетный орган) Бабаевского муниципального района.</w:t>
      </w:r>
    </w:p>
    <w:p w:rsidR="004D7ABC" w:rsidRDefault="004D7ABC" w:rsidP="004D7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4D7ABC" w:rsidRDefault="004D7ABC" w:rsidP="004D7ABC">
      <w:pPr>
        <w:jc w:val="both"/>
        <w:rPr>
          <w:sz w:val="28"/>
          <w:szCs w:val="28"/>
        </w:rPr>
      </w:pPr>
    </w:p>
    <w:p w:rsidR="004D7ABC" w:rsidRDefault="004D7ABC" w:rsidP="004D7ABC">
      <w:pPr>
        <w:jc w:val="both"/>
        <w:rPr>
          <w:sz w:val="28"/>
          <w:szCs w:val="28"/>
        </w:rPr>
      </w:pPr>
    </w:p>
    <w:p w:rsidR="004D7ABC" w:rsidRDefault="004D7ABC" w:rsidP="004D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Бабаевского </w:t>
      </w:r>
    </w:p>
    <w:p w:rsidR="004D7ABC" w:rsidRDefault="004D7ABC" w:rsidP="004D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Ю.В. Парфенов   </w:t>
      </w:r>
    </w:p>
    <w:p w:rsidR="004D7ABC" w:rsidRDefault="004D7ABC" w:rsidP="004D7ABC"/>
    <w:p w:rsidR="00130D11" w:rsidRDefault="00130D11">
      <w:bookmarkStart w:id="0" w:name="_GoBack"/>
      <w:bookmarkEnd w:id="0"/>
    </w:p>
    <w:sectPr w:rsidR="00130D11" w:rsidSect="00B250C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BC"/>
    <w:rsid w:val="00130D11"/>
    <w:rsid w:val="004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AB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D7AB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7AB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AB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D7AB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7AB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2018-12-19T05:28:00Z</dcterms:created>
  <dcterms:modified xsi:type="dcterms:W3CDTF">2018-12-19T05:29:00Z</dcterms:modified>
</cp:coreProperties>
</file>