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E14BE2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19.05.2021</w:t>
      </w:r>
      <w:r w:rsid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147</w:t>
      </w:r>
      <w:r w:rsidR="000730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1625,2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69" w:type="dxa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981,1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644,1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73027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1625,2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073027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981,1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073027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644,1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Приложение 2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19.05.2021г.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147  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«Утверждено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632961" w:rsidRDefault="007A0667" w:rsidP="007A06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632961" w:rsidRDefault="00632961" w:rsidP="00632961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961" w:rsidRPr="00632961" w:rsidRDefault="00632961" w:rsidP="006329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632961" w:rsidRPr="00632961" w:rsidRDefault="00632961" w:rsidP="006329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632961" w:rsidRPr="00632961" w:rsidRDefault="00632961" w:rsidP="00632961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x-none"/>
        </w:rPr>
      </w:pPr>
      <w:r w:rsidRPr="006329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x-none" w:eastAsia="x-none"/>
        </w:rPr>
        <w:t xml:space="preserve">Перечень мероприятий подпрограммы </w:t>
      </w:r>
      <w:r w:rsidRPr="006329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x-none"/>
        </w:rPr>
        <w:t>1</w:t>
      </w:r>
    </w:p>
    <w:p w:rsidR="00632961" w:rsidRPr="00632961" w:rsidRDefault="00632961" w:rsidP="006329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x-none"/>
        </w:rPr>
      </w:pPr>
    </w:p>
    <w:tbl>
      <w:tblPr>
        <w:tblW w:w="153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0"/>
        <w:gridCol w:w="1927"/>
        <w:gridCol w:w="2521"/>
        <w:gridCol w:w="2521"/>
        <w:gridCol w:w="1276"/>
        <w:gridCol w:w="1212"/>
        <w:gridCol w:w="1084"/>
        <w:gridCol w:w="1084"/>
        <w:gridCol w:w="1084"/>
      </w:tblGrid>
      <w:tr w:rsidR="00632961" w:rsidRPr="00632961" w:rsidTr="00632961">
        <w:trPr>
          <w:trHeight w:val="437"/>
        </w:trPr>
        <w:tc>
          <w:tcPr>
            <w:tcW w:w="2670" w:type="dxa"/>
            <w:vMerge w:val="restart"/>
            <w:vAlign w:val="center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основного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1927" w:type="dxa"/>
            <w:vMerge w:val="restart"/>
            <w:vAlign w:val="center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Ответственный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исполнитель,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исполнитель</w:t>
            </w:r>
          </w:p>
        </w:tc>
        <w:tc>
          <w:tcPr>
            <w:tcW w:w="2521" w:type="dxa"/>
            <w:vMerge w:val="restart"/>
            <w:vAlign w:val="center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Ожидаемый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непосредственный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результат</w:t>
            </w:r>
          </w:p>
        </w:tc>
        <w:tc>
          <w:tcPr>
            <w:tcW w:w="2521" w:type="dxa"/>
            <w:vMerge w:val="restart"/>
            <w:vAlign w:val="center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Связь с показателями подпрограммы</w:t>
            </w:r>
          </w:p>
        </w:tc>
        <w:tc>
          <w:tcPr>
            <w:tcW w:w="5740" w:type="dxa"/>
            <w:gridSpan w:val="5"/>
            <w:vAlign w:val="center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Годы реализации и источник финансового обеспечения</w:t>
            </w:r>
          </w:p>
        </w:tc>
      </w:tr>
      <w:tr w:rsidR="00632961" w:rsidRPr="00632961" w:rsidTr="00632961">
        <w:trPr>
          <w:trHeight w:val="145"/>
        </w:trPr>
        <w:tc>
          <w:tcPr>
            <w:tcW w:w="2670" w:type="dxa"/>
            <w:vMerge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27" w:type="dxa"/>
            <w:vMerge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21" w:type="dxa"/>
            <w:vMerge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21" w:type="dxa"/>
            <w:vMerge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2021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2022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2024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2025</w:t>
            </w:r>
          </w:p>
        </w:tc>
      </w:tr>
      <w:tr w:rsidR="00632961" w:rsidRPr="00632961" w:rsidTr="00632961">
        <w:trPr>
          <w:trHeight w:val="2766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 Реализация профилактических и пропагандистских мер, направленных на культурное,  спортивное, нравственное,  патриотическое воспитание и правовое просвещение граждан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Администрация Бабаевского муниципального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созданы условия для  проведения профилактических и пропагандистских мер, направленных на культурное, спортивное, правовое, нравственное и патриотическое воспитание граждан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зарегистрированных преступлений по отношению к 2019 году</w:t>
            </w: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 тыс.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</w:tr>
      <w:tr w:rsidR="00632961" w:rsidRPr="00632961" w:rsidTr="00632961">
        <w:trPr>
          <w:trHeight w:val="226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</w:p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Подготовка, издание и распространение информационно-разъяснительных материалов (буклетов, памяток, другой печатной продукции)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Администрация Бабаевского муниципального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 тыс.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</w:tr>
      <w:tr w:rsidR="00632961" w:rsidRPr="00632961" w:rsidTr="00632961">
        <w:trPr>
          <w:trHeight w:val="1401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1.2. Проведение мероприятий, направленных на предупреждение экстремизма и терроризма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количества экстремистских проявлений,  недопущение террористических актов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зарегистрированных преступлений по отношению к 2019 году</w:t>
            </w: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 тыс.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10,0         тыс.             рублей</w:t>
            </w:r>
          </w:p>
        </w:tc>
      </w:tr>
      <w:tr w:rsidR="00632961" w:rsidRPr="00632961" w:rsidTr="00632961">
        <w:trPr>
          <w:trHeight w:val="1401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1.</w:t>
            </w:r>
          </w:p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Добровольная сдача незаконно хранящегося оружия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тыс.     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 тыс.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8,0         тыс.             рублей</w:t>
            </w:r>
          </w:p>
        </w:tc>
      </w:tr>
      <w:tr w:rsidR="00632961" w:rsidRPr="00632961" w:rsidTr="00632961">
        <w:trPr>
          <w:trHeight w:val="417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2.</w:t>
            </w:r>
          </w:p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издание памятки, раздаточного материала  об общественной опасности любых форм экстремизма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тыс.     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 тыс.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тыс.    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2,0         тыс.             рублей</w:t>
            </w:r>
          </w:p>
        </w:tc>
      </w:tr>
      <w:tr w:rsidR="00632961" w:rsidRPr="00632961" w:rsidTr="00632961">
        <w:trPr>
          <w:trHeight w:val="1950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1.3. Обеспечение охраны общественного порядка с участием народных дружин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активности граждан, общественных объединений в участии в охране общественного порядка,  оказание помощи полиции в предотвращении правонарушений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прирост количества административных правонарушений, выявленных с помощью добровольных народных дружин, по отношению к предыдущему году</w:t>
            </w: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</w:tr>
      <w:tr w:rsidR="00632961" w:rsidRPr="00632961" w:rsidTr="00632961">
        <w:trPr>
          <w:trHeight w:val="1950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Контрольное событие 1.</w:t>
            </w:r>
          </w:p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участников добровольных народных дружин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</w:tr>
      <w:tr w:rsidR="00632961" w:rsidRPr="00632961" w:rsidTr="00632961">
        <w:trPr>
          <w:trHeight w:val="222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1.4. </w:t>
            </w:r>
            <w:r w:rsidRPr="00632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вывоза трупов криминального характера.</w:t>
            </w:r>
          </w:p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оперативности решения вопросов по вывозу криминальных трупов с мест происшествий.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зарегистрированных преступлений по отношению к 2019 году</w:t>
            </w: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</w:tr>
      <w:tr w:rsidR="00632961" w:rsidRPr="00632961" w:rsidTr="00632961">
        <w:trPr>
          <w:trHeight w:val="222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1. </w:t>
            </w:r>
            <w:r w:rsidRPr="00632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Заключение договора со специализированной организацией по оказанию услуг по вывозу трупов криминального характера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100,0  тыс.        рублей</w:t>
            </w:r>
          </w:p>
        </w:tc>
      </w:tr>
      <w:tr w:rsidR="00632961" w:rsidRPr="00632961" w:rsidTr="00632961">
        <w:trPr>
          <w:trHeight w:val="222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  Обеспечение профилактики правонарушений, в том числе повторных, совершаемых несовершеннолетними</w:t>
            </w:r>
          </w:p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 профилактического воздействия в отношении несовершеннолетних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преступлений, совершенных несовершеннолетними</w:t>
            </w: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</w:tr>
      <w:tr w:rsidR="00632961" w:rsidRPr="00632961" w:rsidTr="00632961">
        <w:trPr>
          <w:trHeight w:val="222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Контрольное событие 1 Трудоустройство несовершеннолетних граждан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402,0  тыс.         рублей</w:t>
            </w:r>
          </w:p>
        </w:tc>
      </w:tr>
      <w:tr w:rsidR="00632961" w:rsidRPr="00632961" w:rsidTr="00632961">
        <w:trPr>
          <w:trHeight w:val="222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1.6. Совершенствование имеющихся и внедрение новых технологий и методов профилактической работы с несовершеннолетними, включая повышение эффективности межведомственного взаимодействия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количества преступлений, совершенных несовершеннолетними</w:t>
            </w: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48,0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тыс.         рублей 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</w:tr>
      <w:tr w:rsidR="00632961" w:rsidRPr="00632961" w:rsidTr="00632961">
        <w:trPr>
          <w:trHeight w:val="222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1         Военно-патриотические сборы «Неделя в армии», «Зарница», «Шаг вперед» для подростков с </w:t>
            </w:r>
            <w:proofErr w:type="spell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поведением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48,0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тыс.         рублей 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50,0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       рублей</w:t>
            </w:r>
          </w:p>
        </w:tc>
      </w:tr>
      <w:tr w:rsidR="00632961" w:rsidRPr="00632961" w:rsidTr="00632961">
        <w:trPr>
          <w:trHeight w:val="222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1.7. Организация межведомственного взаимодействия при проведении мероприятий по предупреждению рецидивной преступности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эффективного взаимодействия и координации деятельности заинтересованных органов и организаций в сфере адаптации и </w:t>
            </w:r>
            <w:proofErr w:type="spellStart"/>
            <w:r w:rsidRPr="00632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ресоциализации</w:t>
            </w:r>
            <w:proofErr w:type="spellEnd"/>
            <w:r w:rsidRPr="00632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лиц, отбывших уголовное наказание в виде лишения свободы и лицах, осужденных без изоляции от общества, профилактики правонарушений и преступлений среди этой категории граждан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доля лиц, </w:t>
            </w:r>
            <w:proofErr w:type="spellStart"/>
            <w:r w:rsidRPr="0063296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подучетных</w:t>
            </w:r>
            <w:proofErr w:type="spellEnd"/>
            <w:r w:rsidRPr="0063296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уголовно-исполнительной инспекции, получивших социально-психологическую и иную помощь, от общего количества </w:t>
            </w:r>
            <w:r w:rsidRPr="0063296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лиц, нуждавшихся в получении такой помощи</w:t>
            </w: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</w:tr>
      <w:tr w:rsidR="00632961" w:rsidRPr="00632961" w:rsidTr="00632961">
        <w:trPr>
          <w:trHeight w:val="2222"/>
        </w:trPr>
        <w:tc>
          <w:tcPr>
            <w:tcW w:w="2670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Контрольное событие 1. Предоставление мер социальной поддержки и адресной помощи лицам, освободившимся из мест лишения свободы и лицам, осужденным</w:t>
            </w:r>
            <w:r w:rsidRPr="00632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наказаниям и мерам уголовно-правового характера без изоляции от общества</w:t>
            </w:r>
          </w:p>
        </w:tc>
        <w:tc>
          <w:tcPr>
            <w:tcW w:w="1927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Администрация Бабаевского </w:t>
            </w:r>
            <w:proofErr w:type="spellStart"/>
            <w:proofErr w:type="gramStart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муниципально-го</w:t>
            </w:r>
            <w:proofErr w:type="spellEnd"/>
            <w:proofErr w:type="gramEnd"/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212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  <w:tc>
          <w:tcPr>
            <w:tcW w:w="1084" w:type="dxa"/>
          </w:tcPr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 </w:t>
            </w:r>
          </w:p>
          <w:p w:rsidR="00632961" w:rsidRPr="00632961" w:rsidRDefault="00632961" w:rsidP="00632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9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15,0          тыс.        рублей</w:t>
            </w:r>
          </w:p>
        </w:tc>
      </w:tr>
    </w:tbl>
    <w:p w:rsidR="00632961" w:rsidRPr="00632961" w:rsidRDefault="00632961" w:rsidP="0063296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ar771"/>
      <w:bookmarkEnd w:id="0"/>
    </w:p>
    <w:p w:rsidR="00632961" w:rsidRPr="00632961" w:rsidRDefault="00632961" w:rsidP="0063296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2961" w:rsidRPr="00632961" w:rsidRDefault="00632961" w:rsidP="0063296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2961" w:rsidRPr="00632961" w:rsidRDefault="00632961" w:rsidP="0063296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2961" w:rsidRPr="00632961" w:rsidRDefault="00632961" w:rsidP="0063296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2961" w:rsidRPr="00632961" w:rsidRDefault="00632961" w:rsidP="0063296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Приложение 3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19.05.2021г.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147  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«Утверждено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7A0667" w:rsidRDefault="007A0667" w:rsidP="007A06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F0504" w:rsidRPr="00EF0504" w:rsidRDefault="00EF0504" w:rsidP="007A06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EF0504" w:rsidRPr="00EF0504" w:rsidRDefault="00EF0504" w:rsidP="00EF050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F0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EF0504" w:rsidRPr="00EF0504" w:rsidTr="00632961">
        <w:trPr>
          <w:trHeight w:val="413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EF0504" w:rsidRPr="00EF0504" w:rsidTr="00632961">
        <w:trPr>
          <w:trHeight w:val="41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632961">
        <w:trPr>
          <w:trHeight w:val="268"/>
        </w:trPr>
        <w:tc>
          <w:tcPr>
            <w:tcW w:w="365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632961">
        <w:trPr>
          <w:trHeight w:val="322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EF0504" w:rsidRPr="00EF0504" w:rsidTr="00632961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89" w:type="dxa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EF0504" w:rsidRPr="00EF0504" w:rsidTr="00632961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04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EF0504" w:rsidRPr="00EF0504" w:rsidTr="00632961">
        <w:trPr>
          <w:trHeight w:val="385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EF0504" w:rsidRPr="00EF0504" w:rsidTr="00632961">
        <w:trPr>
          <w:trHeight w:val="38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8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8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8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Приложение 4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19.05.2021г.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147  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«Утверждено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017087" w:rsidRPr="00017087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7087" w:rsidRPr="00017087" w:rsidRDefault="00017087" w:rsidP="000170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017087" w:rsidRPr="00017087" w:rsidRDefault="00017087" w:rsidP="000170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2</w:t>
      </w:r>
    </w:p>
    <w:p w:rsidR="00017087" w:rsidRPr="00017087" w:rsidRDefault="00017087" w:rsidP="00017087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x-none"/>
        </w:rPr>
      </w:pPr>
      <w:r w:rsidRPr="0001708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x-none" w:eastAsia="x-none"/>
        </w:rPr>
        <w:t xml:space="preserve">Перечень  мероприятий подпрограммы </w:t>
      </w:r>
      <w:r w:rsidRPr="0001708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x-none"/>
        </w:rPr>
        <w:t>2</w:t>
      </w:r>
    </w:p>
    <w:p w:rsidR="00017087" w:rsidRPr="00017087" w:rsidRDefault="00017087" w:rsidP="000170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x-none"/>
        </w:rPr>
      </w:pPr>
    </w:p>
    <w:tbl>
      <w:tblPr>
        <w:tblW w:w="156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3"/>
        <w:gridCol w:w="2394"/>
        <w:gridCol w:w="2095"/>
        <w:gridCol w:w="2693"/>
        <w:gridCol w:w="1346"/>
        <w:gridCol w:w="1197"/>
        <w:gridCol w:w="1048"/>
        <w:gridCol w:w="1047"/>
        <w:gridCol w:w="1003"/>
      </w:tblGrid>
      <w:tr w:rsidR="00017087" w:rsidRPr="00017087" w:rsidTr="001B357B">
        <w:trPr>
          <w:trHeight w:val="443"/>
        </w:trPr>
        <w:tc>
          <w:tcPr>
            <w:tcW w:w="2843" w:type="dxa"/>
            <w:vMerge w:val="restart"/>
            <w:vAlign w:val="center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основного мероприятия</w:t>
            </w:r>
          </w:p>
        </w:tc>
        <w:tc>
          <w:tcPr>
            <w:tcW w:w="2394" w:type="dxa"/>
            <w:vMerge w:val="restart"/>
            <w:vAlign w:val="center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Ответственный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исполнитель,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исполнитель</w:t>
            </w:r>
          </w:p>
        </w:tc>
        <w:tc>
          <w:tcPr>
            <w:tcW w:w="2095" w:type="dxa"/>
            <w:vMerge w:val="restart"/>
            <w:vAlign w:val="center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Ожидаемый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непосредственный результат*</w:t>
            </w:r>
          </w:p>
        </w:tc>
        <w:tc>
          <w:tcPr>
            <w:tcW w:w="2693" w:type="dxa"/>
            <w:vMerge w:val="restart"/>
            <w:vAlign w:val="center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Связь с показателями подпрограммы</w:t>
            </w:r>
          </w:p>
        </w:tc>
        <w:tc>
          <w:tcPr>
            <w:tcW w:w="5641" w:type="dxa"/>
            <w:gridSpan w:val="5"/>
            <w:vAlign w:val="center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Годы реализации и источник финансового обеспечения</w:t>
            </w:r>
          </w:p>
        </w:tc>
      </w:tr>
      <w:tr w:rsidR="00017087" w:rsidRPr="00017087" w:rsidTr="001B357B">
        <w:trPr>
          <w:trHeight w:val="147"/>
        </w:trPr>
        <w:tc>
          <w:tcPr>
            <w:tcW w:w="2843" w:type="dxa"/>
            <w:vMerge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394" w:type="dxa"/>
            <w:vMerge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95" w:type="dxa"/>
            <w:vMerge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  <w:vMerge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46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2021</w:t>
            </w:r>
          </w:p>
        </w:tc>
        <w:tc>
          <w:tcPr>
            <w:tcW w:w="119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2022</w:t>
            </w:r>
          </w:p>
        </w:tc>
        <w:tc>
          <w:tcPr>
            <w:tcW w:w="1048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</w:p>
        </w:tc>
        <w:tc>
          <w:tcPr>
            <w:tcW w:w="104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2024</w:t>
            </w:r>
          </w:p>
        </w:tc>
        <w:tc>
          <w:tcPr>
            <w:tcW w:w="100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2025</w:t>
            </w:r>
          </w:p>
        </w:tc>
      </w:tr>
      <w:tr w:rsidR="00017087" w:rsidRPr="00017087" w:rsidTr="001B357B">
        <w:trPr>
          <w:trHeight w:val="147"/>
        </w:trPr>
        <w:tc>
          <w:tcPr>
            <w:tcW w:w="2843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2.1. </w:t>
            </w:r>
            <w:r w:rsidRPr="0001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 и их информационно-пропагандистское сопровождение</w:t>
            </w:r>
          </w:p>
        </w:tc>
        <w:tc>
          <w:tcPr>
            <w:tcW w:w="2394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Бабаевского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017087" w:rsidRPr="00017087" w:rsidRDefault="00017087" w:rsidP="00017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правосознания участников дорожного движения, в том числе несовершеннолетних, ответственности и культуры безопасного поведения на дороге</w:t>
            </w:r>
          </w:p>
        </w:tc>
        <w:tc>
          <w:tcPr>
            <w:tcW w:w="269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погибших в дорожно-транспортных происшествиях, человек на 1000 человек  населения (социальный риск)</w:t>
            </w:r>
          </w:p>
        </w:tc>
        <w:tc>
          <w:tcPr>
            <w:tcW w:w="1346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129,1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  <w:tc>
          <w:tcPr>
            <w:tcW w:w="119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30,0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  <w:tc>
          <w:tcPr>
            <w:tcW w:w="1048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30,0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  <w:tc>
          <w:tcPr>
            <w:tcW w:w="104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30,0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  <w:tc>
          <w:tcPr>
            <w:tcW w:w="100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30,0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</w:tr>
      <w:tr w:rsidR="00017087" w:rsidRPr="00017087" w:rsidTr="001B357B">
        <w:trPr>
          <w:trHeight w:val="147"/>
        </w:trPr>
        <w:tc>
          <w:tcPr>
            <w:tcW w:w="2843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1.      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районных конкурсов, соревнований и иных мероприятий по безопасности дорожного движения, участие команды района в региональных фестивалях, соревнованиях, конкурсах </w:t>
            </w: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других мероприятиях по безопасности дорожного движения</w:t>
            </w:r>
          </w:p>
        </w:tc>
        <w:tc>
          <w:tcPr>
            <w:tcW w:w="2394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Бабаевского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</w:p>
        </w:tc>
        <w:tc>
          <w:tcPr>
            <w:tcW w:w="2095" w:type="dxa"/>
          </w:tcPr>
          <w:p w:rsidR="00017087" w:rsidRPr="00017087" w:rsidRDefault="00017087" w:rsidP="00017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46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25,0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рублей</w:t>
            </w:r>
          </w:p>
        </w:tc>
        <w:tc>
          <w:tcPr>
            <w:tcW w:w="119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25,0      тыс.  рублей</w:t>
            </w:r>
          </w:p>
        </w:tc>
        <w:tc>
          <w:tcPr>
            <w:tcW w:w="1048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25,0 тыс. рублей</w:t>
            </w:r>
          </w:p>
        </w:tc>
        <w:tc>
          <w:tcPr>
            <w:tcW w:w="104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25,0 тыс. рублей</w:t>
            </w:r>
          </w:p>
        </w:tc>
        <w:tc>
          <w:tcPr>
            <w:tcW w:w="100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25,0 тыс. рублей</w:t>
            </w:r>
          </w:p>
        </w:tc>
      </w:tr>
      <w:tr w:rsidR="00017087" w:rsidRPr="00017087" w:rsidTr="001B357B">
        <w:trPr>
          <w:trHeight w:val="147"/>
        </w:trPr>
        <w:tc>
          <w:tcPr>
            <w:tcW w:w="2843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Контрольное событие 2.</w:t>
            </w:r>
            <w:r w:rsidRPr="00017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</w:t>
            </w:r>
            <w:proofErr w:type="spellStart"/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приспособлений в среде дошкольников и учащихся образовательных организациях </w:t>
            </w:r>
          </w:p>
        </w:tc>
        <w:tc>
          <w:tcPr>
            <w:tcW w:w="2394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Бабаевского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</w:p>
        </w:tc>
        <w:tc>
          <w:tcPr>
            <w:tcW w:w="2095" w:type="dxa"/>
          </w:tcPr>
          <w:p w:rsidR="00017087" w:rsidRPr="00017087" w:rsidRDefault="00017087" w:rsidP="00017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46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104,1        тыс.        рублей</w:t>
            </w:r>
          </w:p>
        </w:tc>
        <w:tc>
          <w:tcPr>
            <w:tcW w:w="119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5,0        тыс.        рублей</w:t>
            </w:r>
          </w:p>
        </w:tc>
        <w:tc>
          <w:tcPr>
            <w:tcW w:w="1048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5,0        тыс.        рублей</w:t>
            </w:r>
          </w:p>
        </w:tc>
        <w:tc>
          <w:tcPr>
            <w:tcW w:w="104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5,0        тыс.        рублей</w:t>
            </w:r>
          </w:p>
        </w:tc>
        <w:tc>
          <w:tcPr>
            <w:tcW w:w="100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5,0        тыс.        рублей</w:t>
            </w:r>
          </w:p>
        </w:tc>
      </w:tr>
      <w:tr w:rsidR="00017087" w:rsidRPr="00017087" w:rsidTr="001B357B">
        <w:trPr>
          <w:trHeight w:val="147"/>
        </w:trPr>
        <w:tc>
          <w:tcPr>
            <w:tcW w:w="2843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движения.</w:t>
            </w:r>
          </w:p>
        </w:tc>
        <w:tc>
          <w:tcPr>
            <w:tcW w:w="2394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Бабаевского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</w:p>
        </w:tc>
        <w:tc>
          <w:tcPr>
            <w:tcW w:w="2095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повышение качества образовательного процесса в образовательных организациях района по профилактике детского дорожно-транспортного травматизма</w:t>
            </w:r>
          </w:p>
        </w:tc>
        <w:tc>
          <w:tcPr>
            <w:tcW w:w="269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снижение числа дорожно-транспортных происшествий с участием несовершеннолетних по отношению 2019 году</w:t>
            </w:r>
          </w:p>
        </w:tc>
        <w:tc>
          <w:tcPr>
            <w:tcW w:w="1346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606,1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9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048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04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00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</w:tr>
      <w:tr w:rsidR="00017087" w:rsidRPr="00017087" w:rsidTr="001B357B">
        <w:trPr>
          <w:trHeight w:val="147"/>
        </w:trPr>
        <w:tc>
          <w:tcPr>
            <w:tcW w:w="2843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1.          Оснащение дошкольных образовательных организаций оборудованием, позволяющим в игровой форме формировать навыки безопасного поведения на улично-дорожной сети</w:t>
            </w:r>
          </w:p>
        </w:tc>
        <w:tc>
          <w:tcPr>
            <w:tcW w:w="2394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Бабаевского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</w:p>
        </w:tc>
        <w:tc>
          <w:tcPr>
            <w:tcW w:w="2095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46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601,1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19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50,0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048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50,0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04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50,0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00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50,0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</w:tr>
      <w:tr w:rsidR="00017087" w:rsidRPr="00017087" w:rsidTr="001B357B">
        <w:trPr>
          <w:trHeight w:val="147"/>
        </w:trPr>
        <w:tc>
          <w:tcPr>
            <w:tcW w:w="2843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2.           Приобретение формы для  отряда юных инспекторов движения</w:t>
            </w:r>
          </w:p>
        </w:tc>
        <w:tc>
          <w:tcPr>
            <w:tcW w:w="2394" w:type="dxa"/>
          </w:tcPr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 xml:space="preserve">Бабаевского </w:t>
            </w:r>
          </w:p>
          <w:p w:rsidR="00017087" w:rsidRPr="00017087" w:rsidRDefault="00017087" w:rsidP="00017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</w:p>
        </w:tc>
        <w:tc>
          <w:tcPr>
            <w:tcW w:w="2095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46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19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048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047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  <w:tc>
          <w:tcPr>
            <w:tcW w:w="1003" w:type="dxa"/>
          </w:tcPr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5,0 </w:t>
            </w:r>
          </w:p>
          <w:p w:rsidR="00017087" w:rsidRPr="00017087" w:rsidRDefault="00017087" w:rsidP="00017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         рублей</w:t>
            </w:r>
          </w:p>
        </w:tc>
      </w:tr>
    </w:tbl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961" w:rsidRDefault="0063296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DC6CB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5</w:t>
      </w:r>
      <w:bookmarkStart w:id="1" w:name="_GoBack"/>
      <w:bookmarkEnd w:id="1"/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19.05.2021г.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147  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«Утверждено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7A0667" w:rsidRPr="00E14BE2" w:rsidRDefault="007A0667" w:rsidP="007A066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7A0667" w:rsidP="007A06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F0504" w:rsidRDefault="00EF0504"/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2</w:t>
      </w:r>
    </w:p>
    <w:p w:rsidR="00EF0504" w:rsidRPr="00EF0504" w:rsidRDefault="00EF0504" w:rsidP="00EF050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2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областного бюджета</w:t>
      </w:r>
    </w:p>
    <w:tbl>
      <w:tblPr>
        <w:tblpPr w:leftFromText="180" w:rightFromText="180" w:vertAnchor="text" w:tblpY="1"/>
        <w:tblOverlap w:val="never"/>
        <w:tblW w:w="156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28"/>
        <w:gridCol w:w="1420"/>
        <w:gridCol w:w="1415"/>
        <w:gridCol w:w="1560"/>
        <w:gridCol w:w="1417"/>
        <w:gridCol w:w="1276"/>
      </w:tblGrid>
      <w:tr w:rsidR="00EF0504" w:rsidRPr="00EF0504" w:rsidTr="00632961">
        <w:trPr>
          <w:trHeight w:val="413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28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88" w:type="dxa"/>
            <w:gridSpan w:val="5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EF0504" w:rsidRPr="00EF0504" w:rsidTr="00632961">
        <w:trPr>
          <w:trHeight w:val="41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</w:tbl>
    <w:p w:rsidR="00EF0504" w:rsidRPr="00EF0504" w:rsidRDefault="00EF0504" w:rsidP="00EF05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56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62"/>
        <w:gridCol w:w="4918"/>
        <w:gridCol w:w="1418"/>
        <w:gridCol w:w="1417"/>
        <w:gridCol w:w="1560"/>
        <w:gridCol w:w="1417"/>
        <w:gridCol w:w="1290"/>
      </w:tblGrid>
      <w:tr w:rsidR="00EF0504" w:rsidRPr="00EF0504" w:rsidTr="00632961">
        <w:trPr>
          <w:trHeight w:val="264"/>
        </w:trPr>
        <w:tc>
          <w:tcPr>
            <w:tcW w:w="366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632961">
        <w:trPr>
          <w:trHeight w:val="317"/>
        </w:trPr>
        <w:tc>
          <w:tcPr>
            <w:tcW w:w="366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shd w:val="clear" w:color="auto" w:fill="F2F2F2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735,2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418" w:type="dxa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,1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</w:tcPr>
          <w:p w:rsidR="00EF0504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644,1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73027" w:rsidRPr="00EF0504" w:rsidTr="00632961">
        <w:trPr>
          <w:trHeight w:val="300"/>
        </w:trPr>
        <w:tc>
          <w:tcPr>
            <w:tcW w:w="3662" w:type="dxa"/>
            <w:vMerge w:val="restart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Бабаевского муниципального  района по социальным вопросам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735,2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073027" w:rsidRPr="00EF0504" w:rsidTr="00632961">
        <w:trPr>
          <w:trHeight w:val="380"/>
        </w:trPr>
        <w:tc>
          <w:tcPr>
            <w:tcW w:w="3662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073027" w:rsidRPr="00EF0504" w:rsidRDefault="00073027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,1</w:t>
            </w:r>
          </w:p>
        </w:tc>
        <w:tc>
          <w:tcPr>
            <w:tcW w:w="1417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073027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shd w:val="clear" w:color="auto" w:fill="auto"/>
          </w:tcPr>
          <w:p w:rsidR="00073027" w:rsidRPr="00EF0504" w:rsidRDefault="00073027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644,1</w:t>
            </w:r>
          </w:p>
        </w:tc>
        <w:tc>
          <w:tcPr>
            <w:tcW w:w="1417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E14BE2" w:rsidSect="00E14BE2"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671" w:rsidRDefault="00952671" w:rsidP="00E14BE2">
      <w:pPr>
        <w:spacing w:after="0" w:line="240" w:lineRule="auto"/>
      </w:pPr>
      <w:r>
        <w:separator/>
      </w:r>
    </w:p>
  </w:endnote>
  <w:endnote w:type="continuationSeparator" w:id="0">
    <w:p w:rsidR="00952671" w:rsidRDefault="00952671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671" w:rsidRDefault="00952671" w:rsidP="00E14BE2">
      <w:pPr>
        <w:spacing w:after="0" w:line="240" w:lineRule="auto"/>
      </w:pPr>
      <w:r>
        <w:separator/>
      </w:r>
    </w:p>
  </w:footnote>
  <w:footnote w:type="continuationSeparator" w:id="0">
    <w:p w:rsidR="00952671" w:rsidRDefault="00952671" w:rsidP="00E14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017087"/>
    <w:rsid w:val="00073027"/>
    <w:rsid w:val="001C1239"/>
    <w:rsid w:val="005F0B90"/>
    <w:rsid w:val="00632961"/>
    <w:rsid w:val="00713AD1"/>
    <w:rsid w:val="007A0667"/>
    <w:rsid w:val="007B252E"/>
    <w:rsid w:val="00942A59"/>
    <w:rsid w:val="00952671"/>
    <w:rsid w:val="009B679B"/>
    <w:rsid w:val="00BE6E12"/>
    <w:rsid w:val="00D15DC3"/>
    <w:rsid w:val="00DC6CB8"/>
    <w:rsid w:val="00E14BE2"/>
    <w:rsid w:val="00EF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7A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0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7A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0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535FB-68A5-4793-B9EA-721E805AA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3202</Words>
  <Characters>18253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2021-05-19T07:25:00Z</cp:lastPrinted>
  <dcterms:created xsi:type="dcterms:W3CDTF">2021-05-13T11:46:00Z</dcterms:created>
  <dcterms:modified xsi:type="dcterms:W3CDTF">2021-05-19T07:33:00Z</dcterms:modified>
</cp:coreProperties>
</file>