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5"/>
        <w:gridCol w:w="567"/>
        <w:gridCol w:w="1560"/>
        <w:gridCol w:w="499"/>
        <w:gridCol w:w="1414"/>
        <w:gridCol w:w="855"/>
        <w:gridCol w:w="1117"/>
        <w:gridCol w:w="3383"/>
      </w:tblGrid>
      <w:tr w:rsidR="005610B9" w:rsidTr="005610B9">
        <w:trPr>
          <w:cantSplit/>
        </w:trPr>
        <w:tc>
          <w:tcPr>
            <w:tcW w:w="9900" w:type="dxa"/>
            <w:gridSpan w:val="8"/>
          </w:tcPr>
          <w:p w:rsidR="005610B9" w:rsidRDefault="005610B9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Cs w:val="24"/>
              </w:rPr>
              <w:drawing>
                <wp:inline distT="0" distB="0" distL="0" distR="0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0B9" w:rsidRDefault="005610B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610B9" w:rsidTr="005610B9">
        <w:trPr>
          <w:trHeight w:val="1400"/>
        </w:trPr>
        <w:tc>
          <w:tcPr>
            <w:tcW w:w="9900" w:type="dxa"/>
            <w:gridSpan w:val="8"/>
          </w:tcPr>
          <w:p w:rsidR="005610B9" w:rsidRDefault="005610B9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   БАБАЕВСКОГО    МУНИЦИПАЛЬНОГО    РАЙОНА</w:t>
            </w:r>
          </w:p>
          <w:p w:rsidR="005610B9" w:rsidRDefault="005610B9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О С Т А Н О В Л Е Н И Е</w:t>
            </w:r>
          </w:p>
          <w:p w:rsidR="005610B9" w:rsidRDefault="005610B9">
            <w:pPr>
              <w:jc w:val="center"/>
              <w:rPr>
                <w:sz w:val="32"/>
                <w:szCs w:val="32"/>
              </w:rPr>
            </w:pPr>
          </w:p>
        </w:tc>
      </w:tr>
      <w:tr w:rsidR="005610B9" w:rsidTr="005610B9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10B9" w:rsidRDefault="00561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610B9" w:rsidRDefault="005610B9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10B9" w:rsidRDefault="00BC6A81">
            <w:pPr>
              <w:rPr>
                <w:sz w:val="24"/>
              </w:rPr>
            </w:pPr>
            <w:r>
              <w:rPr>
                <w:sz w:val="24"/>
              </w:rPr>
              <w:t>07.07.2021</w:t>
            </w:r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10B9" w:rsidRDefault="005610B9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10B9" w:rsidRDefault="00BC6A81">
            <w:pPr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197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610B9" w:rsidRDefault="005610B9">
            <w:pPr>
              <w:rPr>
                <w:sz w:val="24"/>
              </w:rPr>
            </w:pPr>
          </w:p>
        </w:tc>
        <w:tc>
          <w:tcPr>
            <w:tcW w:w="338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610B9" w:rsidRDefault="005610B9">
            <w:pPr>
              <w:rPr>
                <w:sz w:val="24"/>
              </w:rPr>
            </w:pPr>
          </w:p>
        </w:tc>
      </w:tr>
      <w:tr w:rsidR="005610B9" w:rsidTr="005610B9">
        <w:trPr>
          <w:trHeight w:val="90"/>
        </w:trPr>
        <w:tc>
          <w:tcPr>
            <w:tcW w:w="9900" w:type="dxa"/>
            <w:gridSpan w:val="8"/>
          </w:tcPr>
          <w:p w:rsidR="005610B9" w:rsidRDefault="005610B9">
            <w:pPr>
              <w:rPr>
                <w:sz w:val="24"/>
                <w:szCs w:val="24"/>
              </w:rPr>
            </w:pPr>
          </w:p>
        </w:tc>
      </w:tr>
      <w:tr w:rsidR="005610B9" w:rsidTr="005610B9">
        <w:trPr>
          <w:trHeight w:val="413"/>
        </w:trPr>
        <w:tc>
          <w:tcPr>
            <w:tcW w:w="9900" w:type="dxa"/>
            <w:gridSpan w:val="8"/>
            <w:hideMark/>
          </w:tcPr>
          <w:p w:rsidR="005610B9" w:rsidRDefault="005610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Бабаево</w:t>
            </w:r>
          </w:p>
        </w:tc>
      </w:tr>
      <w:tr w:rsidR="005610B9" w:rsidTr="005610B9">
        <w:trPr>
          <w:trHeight w:hRule="exact" w:val="2857"/>
        </w:trPr>
        <w:tc>
          <w:tcPr>
            <w:tcW w:w="5400" w:type="dxa"/>
            <w:gridSpan w:val="6"/>
            <w:hideMark/>
          </w:tcPr>
          <w:p w:rsidR="005610B9" w:rsidRDefault="005610B9" w:rsidP="005610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Плана мероприятий («Дорожной карты») по реализации региональных проектов «Акселерация субъектов малого и среднего предпринимательства» и «Создание благоприятных условий для осуществления деятельности </w:t>
            </w:r>
            <w:proofErr w:type="spellStart"/>
            <w:r>
              <w:rPr>
                <w:sz w:val="28"/>
                <w:szCs w:val="28"/>
              </w:rPr>
              <w:t>самозанятыми</w:t>
            </w:r>
            <w:proofErr w:type="spellEnd"/>
            <w:r>
              <w:rPr>
                <w:sz w:val="28"/>
                <w:szCs w:val="28"/>
              </w:rPr>
              <w:t xml:space="preserve"> гражданами» на период 2021 – 2024 годы</w:t>
            </w:r>
          </w:p>
        </w:tc>
        <w:tc>
          <w:tcPr>
            <w:tcW w:w="4500" w:type="dxa"/>
            <w:gridSpan w:val="2"/>
          </w:tcPr>
          <w:p w:rsidR="005610B9" w:rsidRDefault="005610B9">
            <w:pPr>
              <w:jc w:val="center"/>
              <w:rPr>
                <w:szCs w:val="26"/>
              </w:rPr>
            </w:pPr>
          </w:p>
        </w:tc>
      </w:tr>
    </w:tbl>
    <w:p w:rsidR="005610B9" w:rsidRDefault="005610B9" w:rsidP="005610B9">
      <w:pPr>
        <w:ind w:firstLine="707"/>
        <w:jc w:val="both"/>
        <w:rPr>
          <w:sz w:val="28"/>
          <w:szCs w:val="28"/>
        </w:rPr>
      </w:pPr>
    </w:p>
    <w:p w:rsidR="005610B9" w:rsidRDefault="005610B9" w:rsidP="005610B9">
      <w:pPr>
        <w:ind w:firstLine="707"/>
        <w:jc w:val="both"/>
        <w:rPr>
          <w:sz w:val="28"/>
          <w:szCs w:val="28"/>
        </w:rPr>
      </w:pPr>
    </w:p>
    <w:p w:rsidR="005610B9" w:rsidRDefault="005610B9" w:rsidP="005610B9">
      <w:pPr>
        <w:ind w:firstLine="707"/>
        <w:jc w:val="both"/>
        <w:rPr>
          <w:sz w:val="28"/>
          <w:szCs w:val="28"/>
        </w:rPr>
      </w:pPr>
    </w:p>
    <w:p w:rsidR="005610B9" w:rsidRDefault="005610B9" w:rsidP="005610B9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реализации на территории Бабаевского муниципального района Вологодской области регионального проекта «Акселерация субъектов малого и среднего предпринимательства» и регионального проекта «Создание благоприятных условий для осуществления деятельности </w:t>
      </w:r>
      <w:proofErr w:type="spellStart"/>
      <w:r>
        <w:rPr>
          <w:sz w:val="28"/>
          <w:szCs w:val="28"/>
        </w:rPr>
        <w:t>самозанятыми</w:t>
      </w:r>
      <w:proofErr w:type="spellEnd"/>
      <w:r>
        <w:rPr>
          <w:sz w:val="28"/>
          <w:szCs w:val="28"/>
        </w:rPr>
        <w:t xml:space="preserve"> гражданами», утвержденных на территории Вологодской области со сроком реализации 2021 – 2024 годы, администрация Бабаевского муниципального района ПОСТАНОВЛЯЕТ:</w:t>
      </w:r>
    </w:p>
    <w:p w:rsidR="005610B9" w:rsidRDefault="005610B9" w:rsidP="005610B9">
      <w:pPr>
        <w:ind w:firstLine="707"/>
        <w:jc w:val="both"/>
        <w:rPr>
          <w:sz w:val="28"/>
          <w:szCs w:val="28"/>
        </w:rPr>
      </w:pPr>
    </w:p>
    <w:p w:rsidR="005610B9" w:rsidRDefault="005610B9" w:rsidP="005610B9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План мероприятий («дорожную карту») </w:t>
      </w:r>
      <w:r w:rsidRPr="005610B9">
        <w:rPr>
          <w:sz w:val="28"/>
          <w:szCs w:val="28"/>
        </w:rPr>
        <w:t xml:space="preserve">по реализации региональных проектов «Акселерация субъектов малого и среднего предпринимательства» и «Создание благоприятных условий для осуществления деятельности </w:t>
      </w:r>
      <w:proofErr w:type="spellStart"/>
      <w:r w:rsidRPr="005610B9">
        <w:rPr>
          <w:sz w:val="28"/>
          <w:szCs w:val="28"/>
        </w:rPr>
        <w:t>самозанятыми</w:t>
      </w:r>
      <w:proofErr w:type="spellEnd"/>
      <w:r w:rsidRPr="005610B9">
        <w:rPr>
          <w:sz w:val="28"/>
          <w:szCs w:val="28"/>
        </w:rPr>
        <w:t xml:space="preserve"> гражданами» на период 2021 – 2024 годы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5610B9" w:rsidRDefault="005610B9" w:rsidP="00FF70CD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F70CD">
        <w:rPr>
          <w:sz w:val="28"/>
          <w:szCs w:val="28"/>
        </w:rPr>
        <w:t>Настоящее постановление вступает в силу со дня принятия и подлежит размещению в сети «Интернет» на официальном сайте администрации Бабаевского муниципального района»</w:t>
      </w:r>
    </w:p>
    <w:p w:rsidR="005610B9" w:rsidRDefault="005610B9" w:rsidP="005610B9">
      <w:pPr>
        <w:jc w:val="both"/>
        <w:rPr>
          <w:sz w:val="28"/>
          <w:szCs w:val="28"/>
        </w:rPr>
      </w:pPr>
    </w:p>
    <w:p w:rsidR="005610B9" w:rsidRDefault="005610B9" w:rsidP="005610B9"/>
    <w:p w:rsidR="005610B9" w:rsidRDefault="005610B9" w:rsidP="005610B9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72"/>
        <w:gridCol w:w="4691"/>
      </w:tblGrid>
      <w:tr w:rsidR="005610B9" w:rsidTr="005610B9">
        <w:tc>
          <w:tcPr>
            <w:tcW w:w="5102" w:type="dxa"/>
            <w:hideMark/>
          </w:tcPr>
          <w:p w:rsidR="005610B9" w:rsidRDefault="005610B9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руководителя администрации района</w:t>
            </w:r>
          </w:p>
        </w:tc>
        <w:tc>
          <w:tcPr>
            <w:tcW w:w="5098" w:type="dxa"/>
          </w:tcPr>
          <w:p w:rsidR="005610B9" w:rsidRDefault="005610B9">
            <w:pPr>
              <w:pStyle w:val="a3"/>
              <w:spacing w:after="0"/>
              <w:jc w:val="right"/>
              <w:rPr>
                <w:sz w:val="28"/>
                <w:szCs w:val="28"/>
              </w:rPr>
            </w:pPr>
          </w:p>
          <w:p w:rsidR="005610B9" w:rsidRDefault="005610B9">
            <w:pPr>
              <w:pStyle w:val="a3"/>
              <w:spacing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Н.Х. Пузенков</w:t>
            </w:r>
          </w:p>
        </w:tc>
      </w:tr>
    </w:tbl>
    <w:p w:rsidR="00FF70CD" w:rsidRDefault="00FF70CD" w:rsidP="005610B9"/>
    <w:p w:rsidR="002D0289" w:rsidRDefault="00FF70CD" w:rsidP="002F52EF">
      <w:pPr>
        <w:snapToGrid/>
        <w:ind w:left="5245"/>
        <w:jc w:val="both"/>
        <w:rPr>
          <w:sz w:val="28"/>
          <w:szCs w:val="28"/>
        </w:rPr>
      </w:pPr>
      <w:r>
        <w:br w:type="page"/>
      </w:r>
      <w:r w:rsidR="00E677D8">
        <w:rPr>
          <w:sz w:val="28"/>
          <w:szCs w:val="28"/>
        </w:rPr>
        <w:lastRenderedPageBreak/>
        <w:t>Утвержден</w:t>
      </w:r>
      <w:r w:rsidRPr="002F52EF">
        <w:rPr>
          <w:sz w:val="28"/>
          <w:szCs w:val="28"/>
        </w:rPr>
        <w:t xml:space="preserve"> </w:t>
      </w:r>
    </w:p>
    <w:p w:rsidR="00FF70CD" w:rsidRDefault="00FF70CD" w:rsidP="002D0289">
      <w:pPr>
        <w:snapToGrid/>
        <w:ind w:left="5245"/>
        <w:jc w:val="both"/>
        <w:rPr>
          <w:sz w:val="28"/>
          <w:szCs w:val="28"/>
        </w:rPr>
      </w:pPr>
      <w:r w:rsidRPr="002F52EF">
        <w:rPr>
          <w:sz w:val="28"/>
          <w:szCs w:val="28"/>
        </w:rPr>
        <w:t>постановлени</w:t>
      </w:r>
      <w:r w:rsidR="00E677D8">
        <w:rPr>
          <w:sz w:val="28"/>
          <w:szCs w:val="28"/>
        </w:rPr>
        <w:t>ем</w:t>
      </w:r>
      <w:r w:rsidRPr="002F52EF">
        <w:rPr>
          <w:sz w:val="28"/>
          <w:szCs w:val="28"/>
        </w:rPr>
        <w:t xml:space="preserve"> администрации Бабаевского муниципального района </w:t>
      </w:r>
      <w:r w:rsidR="002D0289">
        <w:rPr>
          <w:sz w:val="28"/>
          <w:szCs w:val="28"/>
        </w:rPr>
        <w:t xml:space="preserve"> </w:t>
      </w:r>
      <w:bookmarkStart w:id="0" w:name="_GoBack"/>
      <w:bookmarkEnd w:id="0"/>
      <w:r w:rsidR="00BE0C91">
        <w:rPr>
          <w:sz w:val="28"/>
          <w:szCs w:val="28"/>
        </w:rPr>
        <w:t>о</w:t>
      </w:r>
      <w:r w:rsidRPr="002F52EF">
        <w:rPr>
          <w:sz w:val="28"/>
          <w:szCs w:val="28"/>
        </w:rPr>
        <w:t>т</w:t>
      </w:r>
      <w:r w:rsidR="00BC6A81">
        <w:rPr>
          <w:sz w:val="28"/>
          <w:szCs w:val="28"/>
        </w:rPr>
        <w:t xml:space="preserve"> 07.07.2021 года </w:t>
      </w:r>
      <w:r w:rsidRPr="002F52EF">
        <w:rPr>
          <w:sz w:val="28"/>
          <w:szCs w:val="28"/>
        </w:rPr>
        <w:t>№</w:t>
      </w:r>
      <w:r w:rsidR="00BC6A81">
        <w:rPr>
          <w:sz w:val="28"/>
          <w:szCs w:val="28"/>
        </w:rPr>
        <w:t xml:space="preserve"> 182</w:t>
      </w:r>
    </w:p>
    <w:p w:rsidR="002F52EF" w:rsidRDefault="00E677D8" w:rsidP="002F52EF">
      <w:pPr>
        <w:snapToGrid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E677D8" w:rsidRPr="002F52EF" w:rsidRDefault="00E677D8" w:rsidP="002F52EF">
      <w:pPr>
        <w:snapToGrid/>
        <w:ind w:left="5245"/>
        <w:jc w:val="both"/>
        <w:rPr>
          <w:sz w:val="28"/>
          <w:szCs w:val="28"/>
        </w:rPr>
      </w:pPr>
    </w:p>
    <w:p w:rsidR="00FF70CD" w:rsidRDefault="00FF70CD" w:rsidP="002F52EF">
      <w:pPr>
        <w:snapToGri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(«дорожн</w:t>
      </w:r>
      <w:r w:rsidR="00CD0D0F">
        <w:rPr>
          <w:sz w:val="28"/>
          <w:szCs w:val="28"/>
        </w:rPr>
        <w:t xml:space="preserve">ая </w:t>
      </w:r>
      <w:r>
        <w:rPr>
          <w:sz w:val="28"/>
          <w:szCs w:val="28"/>
        </w:rPr>
        <w:t>карт</w:t>
      </w:r>
      <w:r w:rsidR="00CD0D0F">
        <w:rPr>
          <w:sz w:val="28"/>
          <w:szCs w:val="28"/>
        </w:rPr>
        <w:t>а</w:t>
      </w:r>
      <w:r>
        <w:rPr>
          <w:sz w:val="28"/>
          <w:szCs w:val="28"/>
        </w:rPr>
        <w:t xml:space="preserve">») </w:t>
      </w:r>
      <w:r w:rsidRPr="005610B9">
        <w:rPr>
          <w:sz w:val="28"/>
          <w:szCs w:val="28"/>
        </w:rPr>
        <w:t xml:space="preserve">по реализации региональных проектов «Акселерация субъектов малого и среднего предпринимательства» и «Создание благоприятных условий для осуществления деятельности </w:t>
      </w:r>
      <w:proofErr w:type="spellStart"/>
      <w:r w:rsidRPr="005610B9">
        <w:rPr>
          <w:sz w:val="28"/>
          <w:szCs w:val="28"/>
        </w:rPr>
        <w:t>самозанятыми</w:t>
      </w:r>
      <w:proofErr w:type="spellEnd"/>
      <w:r w:rsidRPr="005610B9">
        <w:rPr>
          <w:sz w:val="28"/>
          <w:szCs w:val="28"/>
        </w:rPr>
        <w:t xml:space="preserve"> гражданами» на период 2021 – 2024 годы</w:t>
      </w:r>
    </w:p>
    <w:p w:rsidR="00FF70CD" w:rsidRDefault="00FF70CD" w:rsidP="002F52EF">
      <w:pPr>
        <w:snapToGrid/>
        <w:ind w:firstLine="709"/>
        <w:jc w:val="both"/>
        <w:rPr>
          <w:sz w:val="28"/>
          <w:szCs w:val="28"/>
        </w:rPr>
      </w:pPr>
    </w:p>
    <w:p w:rsidR="00FF70CD" w:rsidRDefault="00FF70CD" w:rsidP="002F52EF">
      <w:pPr>
        <w:snapToGrid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FF70CD">
        <w:rPr>
          <w:sz w:val="28"/>
          <w:szCs w:val="28"/>
        </w:rPr>
        <w:t>.</w:t>
      </w:r>
      <w:r>
        <w:rPr>
          <w:sz w:val="28"/>
          <w:szCs w:val="28"/>
        </w:rPr>
        <w:t xml:space="preserve"> Общие положения</w:t>
      </w:r>
    </w:p>
    <w:p w:rsidR="002F52EF" w:rsidRDefault="002F52EF" w:rsidP="002F52EF">
      <w:pPr>
        <w:snapToGrid/>
        <w:ind w:firstLine="709"/>
        <w:jc w:val="center"/>
        <w:rPr>
          <w:sz w:val="28"/>
          <w:szCs w:val="28"/>
        </w:rPr>
      </w:pPr>
    </w:p>
    <w:p w:rsidR="00FF70CD" w:rsidRDefault="00FF70CD" w:rsidP="002F52EF">
      <w:pPr>
        <w:snapToGri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Реализация плана мероприятий «дорожной карт</w:t>
      </w:r>
      <w:r w:rsidR="00CD0D0F">
        <w:rPr>
          <w:sz w:val="28"/>
          <w:szCs w:val="28"/>
        </w:rPr>
        <w:t>ы</w:t>
      </w:r>
      <w:r>
        <w:rPr>
          <w:sz w:val="28"/>
          <w:szCs w:val="28"/>
        </w:rPr>
        <w:t>» направлена на</w:t>
      </w:r>
      <w:r w:rsidRPr="005610B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 w:rsidRPr="005610B9">
        <w:rPr>
          <w:sz w:val="28"/>
          <w:szCs w:val="28"/>
        </w:rPr>
        <w:t xml:space="preserve"> региональных проектов «Акселерация субъектов малого и среднего предпринимательства» и «Создание благоприятных условий для осуществления деятельности </w:t>
      </w:r>
      <w:proofErr w:type="spellStart"/>
      <w:r w:rsidRPr="005610B9">
        <w:rPr>
          <w:sz w:val="28"/>
          <w:szCs w:val="28"/>
        </w:rPr>
        <w:t>самозанятыми</w:t>
      </w:r>
      <w:proofErr w:type="spellEnd"/>
      <w:r w:rsidRPr="005610B9">
        <w:rPr>
          <w:sz w:val="28"/>
          <w:szCs w:val="28"/>
        </w:rPr>
        <w:t xml:space="preserve"> гражданами» на </w:t>
      </w:r>
      <w:r>
        <w:rPr>
          <w:sz w:val="28"/>
          <w:szCs w:val="28"/>
        </w:rPr>
        <w:t>территории Бабаевского муниципального района.</w:t>
      </w:r>
    </w:p>
    <w:p w:rsidR="00FF70CD" w:rsidRDefault="00FF70CD" w:rsidP="002F52EF">
      <w:pPr>
        <w:snapToGri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Целью «Дорожной карты» является обеспечение реализации мероприятий и достижение показателей, установленных в «дорожной карте»</w:t>
      </w:r>
      <w:r w:rsidR="00714DD5">
        <w:rPr>
          <w:sz w:val="28"/>
          <w:szCs w:val="28"/>
        </w:rPr>
        <w:t xml:space="preserve">, принимаемой на развитие региональных проектов </w:t>
      </w:r>
      <w:r w:rsidR="00714DD5" w:rsidRPr="005610B9">
        <w:rPr>
          <w:sz w:val="28"/>
          <w:szCs w:val="28"/>
        </w:rPr>
        <w:t xml:space="preserve">«Акселерация субъектов малого и среднего предпринимательства» и «Создание благоприятных условий для осуществления деятельности </w:t>
      </w:r>
      <w:proofErr w:type="spellStart"/>
      <w:r w:rsidR="00714DD5" w:rsidRPr="005610B9">
        <w:rPr>
          <w:sz w:val="28"/>
          <w:szCs w:val="28"/>
        </w:rPr>
        <w:t>самозанятыми</w:t>
      </w:r>
      <w:proofErr w:type="spellEnd"/>
      <w:r w:rsidR="00714DD5" w:rsidRPr="005610B9">
        <w:rPr>
          <w:sz w:val="28"/>
          <w:szCs w:val="28"/>
        </w:rPr>
        <w:t xml:space="preserve"> гражданами» </w:t>
      </w:r>
      <w:r w:rsidR="00714DD5">
        <w:rPr>
          <w:sz w:val="28"/>
          <w:szCs w:val="28"/>
        </w:rPr>
        <w:t>по муниципальному имуществу, расположенному на территории Бабаевского муниципального района.</w:t>
      </w:r>
    </w:p>
    <w:p w:rsidR="00714DD5" w:rsidRDefault="00714DD5" w:rsidP="002F52EF">
      <w:pPr>
        <w:snapToGri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Сроки реализации «дорожной карты» 2021 2024 годы.</w:t>
      </w:r>
    </w:p>
    <w:p w:rsidR="00CD0D0F" w:rsidRDefault="00714DD5" w:rsidP="002F52EF">
      <w:pPr>
        <w:snapToGri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Критерием оценки результативности «дорожной карты» является </w:t>
      </w:r>
      <w:r w:rsidR="00CD0D0F">
        <w:rPr>
          <w:sz w:val="28"/>
          <w:szCs w:val="28"/>
        </w:rPr>
        <w:t>выполнение планируемых значений показателей.</w:t>
      </w:r>
    </w:p>
    <w:p w:rsidR="00714DD5" w:rsidRDefault="00CD0D0F" w:rsidP="002F52EF">
      <w:pPr>
        <w:snapToGri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Для оценки</w:t>
      </w:r>
      <w:r w:rsidR="00714DD5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 «дорожной карты» выбраны следующие контрольные показатели:</w:t>
      </w:r>
    </w:p>
    <w:p w:rsidR="002F52EF" w:rsidRDefault="002F52EF" w:rsidP="002F52EF">
      <w:pPr>
        <w:snapToGrid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3"/>
        <w:gridCol w:w="1417"/>
        <w:gridCol w:w="1276"/>
        <w:gridCol w:w="1276"/>
        <w:gridCol w:w="1099"/>
      </w:tblGrid>
      <w:tr w:rsidR="00CD0D0F" w:rsidRPr="002F52EF" w:rsidTr="002F52EF">
        <w:tc>
          <w:tcPr>
            <w:tcW w:w="4503" w:type="dxa"/>
            <w:vMerge w:val="restart"/>
            <w:vAlign w:val="center"/>
          </w:tcPr>
          <w:p w:rsidR="00CD0D0F" w:rsidRPr="002F52EF" w:rsidRDefault="00CD0D0F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 w:rsidRPr="002F52EF">
              <w:rPr>
                <w:sz w:val="20"/>
              </w:rPr>
              <w:t>Наименование показателя</w:t>
            </w:r>
          </w:p>
        </w:tc>
        <w:tc>
          <w:tcPr>
            <w:tcW w:w="5068" w:type="dxa"/>
            <w:gridSpan w:val="4"/>
            <w:vAlign w:val="center"/>
          </w:tcPr>
          <w:p w:rsidR="00CD0D0F" w:rsidRPr="002F52EF" w:rsidRDefault="00CD0D0F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 w:rsidRPr="002F52EF">
              <w:rPr>
                <w:sz w:val="20"/>
              </w:rPr>
              <w:t>Планируемое значение показателя</w:t>
            </w:r>
          </w:p>
        </w:tc>
      </w:tr>
      <w:tr w:rsidR="00CD0D0F" w:rsidRPr="002F52EF" w:rsidTr="002F52EF">
        <w:tc>
          <w:tcPr>
            <w:tcW w:w="4503" w:type="dxa"/>
            <w:vMerge/>
            <w:vAlign w:val="center"/>
          </w:tcPr>
          <w:p w:rsidR="00CD0D0F" w:rsidRPr="002F52EF" w:rsidRDefault="00CD0D0F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CD0D0F" w:rsidRPr="002F52EF" w:rsidRDefault="00CD0D0F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 w:rsidRPr="002F52EF">
              <w:rPr>
                <w:sz w:val="20"/>
              </w:rPr>
              <w:t>2021</w:t>
            </w:r>
          </w:p>
        </w:tc>
        <w:tc>
          <w:tcPr>
            <w:tcW w:w="1276" w:type="dxa"/>
            <w:vAlign w:val="center"/>
          </w:tcPr>
          <w:p w:rsidR="00CD0D0F" w:rsidRPr="002F52EF" w:rsidRDefault="00CD0D0F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 w:rsidRPr="002F52EF">
              <w:rPr>
                <w:sz w:val="20"/>
              </w:rPr>
              <w:t>2022</w:t>
            </w:r>
          </w:p>
        </w:tc>
        <w:tc>
          <w:tcPr>
            <w:tcW w:w="1276" w:type="dxa"/>
            <w:vAlign w:val="center"/>
          </w:tcPr>
          <w:p w:rsidR="00CD0D0F" w:rsidRPr="002F52EF" w:rsidRDefault="00CD0D0F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 w:rsidRPr="002F52EF">
              <w:rPr>
                <w:sz w:val="20"/>
              </w:rPr>
              <w:t>2023</w:t>
            </w:r>
          </w:p>
        </w:tc>
        <w:tc>
          <w:tcPr>
            <w:tcW w:w="1099" w:type="dxa"/>
            <w:vAlign w:val="center"/>
          </w:tcPr>
          <w:p w:rsidR="00CD0D0F" w:rsidRPr="002F52EF" w:rsidRDefault="00CD0D0F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 w:rsidRPr="002F52EF">
              <w:rPr>
                <w:sz w:val="20"/>
              </w:rPr>
              <w:t>2024</w:t>
            </w:r>
          </w:p>
        </w:tc>
      </w:tr>
      <w:tr w:rsidR="002F52EF" w:rsidRPr="002F52EF" w:rsidTr="002F52EF">
        <w:tc>
          <w:tcPr>
            <w:tcW w:w="4503" w:type="dxa"/>
            <w:vAlign w:val="center"/>
          </w:tcPr>
          <w:p w:rsidR="00CD0D0F" w:rsidRPr="002F52EF" w:rsidRDefault="00CD0D0F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 w:rsidRPr="002F52EF">
              <w:rPr>
                <w:sz w:val="20"/>
              </w:rPr>
              <w:t>Увеличение количества объектов, включенных в перечень муниципального имущества (ед.)</w:t>
            </w:r>
          </w:p>
        </w:tc>
        <w:tc>
          <w:tcPr>
            <w:tcW w:w="1417" w:type="dxa"/>
            <w:vAlign w:val="center"/>
          </w:tcPr>
          <w:p w:rsidR="00CD0D0F" w:rsidRPr="002F52EF" w:rsidRDefault="00CD0D0F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 w:rsidRPr="002F52EF">
              <w:rPr>
                <w:sz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CD0D0F" w:rsidRPr="002F52EF" w:rsidRDefault="00CD0D0F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 w:rsidRPr="002F52EF">
              <w:rPr>
                <w:sz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CD0D0F" w:rsidRPr="002F52EF" w:rsidRDefault="00CD0D0F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 w:rsidRPr="002F52EF">
              <w:rPr>
                <w:sz w:val="20"/>
              </w:rPr>
              <w:t>8</w:t>
            </w:r>
          </w:p>
        </w:tc>
        <w:tc>
          <w:tcPr>
            <w:tcW w:w="1099" w:type="dxa"/>
            <w:vAlign w:val="center"/>
          </w:tcPr>
          <w:p w:rsidR="00CD0D0F" w:rsidRPr="002F52EF" w:rsidRDefault="00CD0D0F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 w:rsidRPr="002F52EF">
              <w:rPr>
                <w:sz w:val="20"/>
              </w:rPr>
              <w:t>9</w:t>
            </w:r>
          </w:p>
        </w:tc>
      </w:tr>
      <w:tr w:rsidR="002F52EF" w:rsidRPr="002F52EF" w:rsidTr="002F52EF">
        <w:tc>
          <w:tcPr>
            <w:tcW w:w="4503" w:type="dxa"/>
            <w:vAlign w:val="center"/>
          </w:tcPr>
          <w:p w:rsidR="00CD0D0F" w:rsidRPr="002F52EF" w:rsidRDefault="00CD0D0F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 w:rsidRPr="002F52EF">
              <w:rPr>
                <w:sz w:val="20"/>
              </w:rPr>
              <w:t xml:space="preserve">Увеличение доли объектов, предоставленных субъектам МСП, </w:t>
            </w:r>
            <w:proofErr w:type="spellStart"/>
            <w:r w:rsidRPr="002F52EF">
              <w:rPr>
                <w:sz w:val="20"/>
              </w:rPr>
              <w:t>самозанятым</w:t>
            </w:r>
            <w:proofErr w:type="spellEnd"/>
            <w:r w:rsidRPr="002F52EF">
              <w:rPr>
                <w:sz w:val="20"/>
              </w:rPr>
              <w:t xml:space="preserve"> гражданам из состава перечня имущества, из которых</w:t>
            </w:r>
            <w:proofErr w:type="gramStart"/>
            <w:r w:rsidRPr="002F52EF">
              <w:rPr>
                <w:sz w:val="20"/>
              </w:rPr>
              <w:t xml:space="preserve"> (%)</w:t>
            </w:r>
            <w:proofErr w:type="gramEnd"/>
          </w:p>
        </w:tc>
        <w:tc>
          <w:tcPr>
            <w:tcW w:w="1417" w:type="dxa"/>
            <w:vAlign w:val="center"/>
          </w:tcPr>
          <w:p w:rsidR="00CD0D0F" w:rsidRPr="002F52EF" w:rsidRDefault="00CD0D0F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 w:rsidRPr="002F52EF">
              <w:rPr>
                <w:sz w:val="20"/>
              </w:rPr>
              <w:t>80</w:t>
            </w:r>
          </w:p>
        </w:tc>
        <w:tc>
          <w:tcPr>
            <w:tcW w:w="1276" w:type="dxa"/>
            <w:vAlign w:val="center"/>
          </w:tcPr>
          <w:p w:rsidR="00CD0D0F" w:rsidRPr="002F52EF" w:rsidRDefault="00CD0D0F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 w:rsidRPr="002F52EF">
              <w:rPr>
                <w:sz w:val="20"/>
              </w:rPr>
              <w:t>81</w:t>
            </w:r>
          </w:p>
        </w:tc>
        <w:tc>
          <w:tcPr>
            <w:tcW w:w="1276" w:type="dxa"/>
            <w:vAlign w:val="center"/>
          </w:tcPr>
          <w:p w:rsidR="00CD0D0F" w:rsidRPr="002F52EF" w:rsidRDefault="00CD0D0F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 w:rsidRPr="002F52EF">
              <w:rPr>
                <w:sz w:val="20"/>
              </w:rPr>
              <w:t>82</w:t>
            </w:r>
          </w:p>
        </w:tc>
        <w:tc>
          <w:tcPr>
            <w:tcW w:w="1099" w:type="dxa"/>
            <w:vAlign w:val="center"/>
          </w:tcPr>
          <w:p w:rsidR="00CD0D0F" w:rsidRPr="002F52EF" w:rsidRDefault="00CD0D0F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 w:rsidRPr="002F52EF">
              <w:rPr>
                <w:sz w:val="20"/>
              </w:rPr>
              <w:t>83</w:t>
            </w:r>
          </w:p>
        </w:tc>
      </w:tr>
      <w:tr w:rsidR="002F52EF" w:rsidRPr="002F52EF" w:rsidTr="002F52EF">
        <w:tc>
          <w:tcPr>
            <w:tcW w:w="4503" w:type="dxa"/>
            <w:vAlign w:val="center"/>
          </w:tcPr>
          <w:p w:rsidR="00CD0D0F" w:rsidRPr="002F52EF" w:rsidRDefault="00CD0D0F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 w:rsidRPr="002F52EF">
              <w:rPr>
                <w:sz w:val="20"/>
              </w:rPr>
              <w:t xml:space="preserve">Доля объектов имущества, переданных </w:t>
            </w:r>
            <w:proofErr w:type="spellStart"/>
            <w:r w:rsidRPr="002F52EF">
              <w:rPr>
                <w:sz w:val="20"/>
              </w:rPr>
              <w:t>самозанятым</w:t>
            </w:r>
            <w:proofErr w:type="spellEnd"/>
            <w:r w:rsidRPr="002F52EF">
              <w:rPr>
                <w:sz w:val="20"/>
              </w:rPr>
              <w:t xml:space="preserve"> гражданам из состава перечней имущества (0,3 часть</w:t>
            </w:r>
            <w:proofErr w:type="gramStart"/>
            <w:r w:rsidRPr="002F52EF">
              <w:rPr>
                <w:sz w:val="20"/>
              </w:rPr>
              <w:t>, %)</w:t>
            </w:r>
            <w:proofErr w:type="gramEnd"/>
          </w:p>
        </w:tc>
        <w:tc>
          <w:tcPr>
            <w:tcW w:w="1417" w:type="dxa"/>
            <w:vAlign w:val="center"/>
          </w:tcPr>
          <w:p w:rsidR="00CD0D0F" w:rsidRPr="002F52EF" w:rsidRDefault="00CD0D0F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 w:rsidRPr="002F52EF">
              <w:rPr>
                <w:sz w:val="20"/>
              </w:rPr>
              <w:t>24</w:t>
            </w:r>
          </w:p>
        </w:tc>
        <w:tc>
          <w:tcPr>
            <w:tcW w:w="1276" w:type="dxa"/>
            <w:vAlign w:val="center"/>
          </w:tcPr>
          <w:p w:rsidR="00CD0D0F" w:rsidRPr="002F52EF" w:rsidRDefault="00CD0D0F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 w:rsidRPr="002F52EF">
              <w:rPr>
                <w:sz w:val="20"/>
              </w:rPr>
              <w:t>24</w:t>
            </w:r>
          </w:p>
        </w:tc>
        <w:tc>
          <w:tcPr>
            <w:tcW w:w="1276" w:type="dxa"/>
            <w:vAlign w:val="center"/>
          </w:tcPr>
          <w:p w:rsidR="00CD0D0F" w:rsidRPr="002F52EF" w:rsidRDefault="00CD0D0F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 w:rsidRPr="002F52EF">
              <w:rPr>
                <w:sz w:val="20"/>
              </w:rPr>
              <w:t>25</w:t>
            </w:r>
          </w:p>
        </w:tc>
        <w:tc>
          <w:tcPr>
            <w:tcW w:w="1099" w:type="dxa"/>
            <w:vAlign w:val="center"/>
          </w:tcPr>
          <w:p w:rsidR="00CD0D0F" w:rsidRPr="002F52EF" w:rsidRDefault="00CD0D0F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 w:rsidRPr="002F52EF">
              <w:rPr>
                <w:sz w:val="20"/>
              </w:rPr>
              <w:t>25</w:t>
            </w:r>
          </w:p>
        </w:tc>
      </w:tr>
      <w:tr w:rsidR="002F52EF" w:rsidRPr="002F52EF" w:rsidTr="002F52EF">
        <w:tc>
          <w:tcPr>
            <w:tcW w:w="4503" w:type="dxa"/>
            <w:vAlign w:val="center"/>
          </w:tcPr>
          <w:p w:rsidR="00CD0D0F" w:rsidRPr="002F52EF" w:rsidRDefault="00CD0D0F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 w:rsidRPr="002F52EF">
              <w:rPr>
                <w:sz w:val="20"/>
              </w:rPr>
              <w:t>Доля объектов имущества, переданных субъектам</w:t>
            </w:r>
            <w:r w:rsidR="00162AC1" w:rsidRPr="002F52EF">
              <w:rPr>
                <w:sz w:val="20"/>
              </w:rPr>
              <w:t xml:space="preserve"> МСП из состава перечней имущества (0,7 часть</w:t>
            </w:r>
            <w:proofErr w:type="gramStart"/>
            <w:r w:rsidR="00162AC1" w:rsidRPr="002F52EF">
              <w:rPr>
                <w:sz w:val="20"/>
              </w:rPr>
              <w:t>, %)</w:t>
            </w:r>
            <w:proofErr w:type="gramEnd"/>
          </w:p>
        </w:tc>
        <w:tc>
          <w:tcPr>
            <w:tcW w:w="1417" w:type="dxa"/>
            <w:vAlign w:val="center"/>
          </w:tcPr>
          <w:p w:rsidR="00CD0D0F" w:rsidRPr="002F52EF" w:rsidRDefault="00162AC1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 w:rsidRPr="002F52EF">
              <w:rPr>
                <w:sz w:val="20"/>
              </w:rPr>
              <w:t>56</w:t>
            </w:r>
          </w:p>
        </w:tc>
        <w:tc>
          <w:tcPr>
            <w:tcW w:w="1276" w:type="dxa"/>
            <w:vAlign w:val="center"/>
          </w:tcPr>
          <w:p w:rsidR="00CD0D0F" w:rsidRPr="002F52EF" w:rsidRDefault="00162AC1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 w:rsidRPr="002F52EF">
              <w:rPr>
                <w:sz w:val="20"/>
              </w:rPr>
              <w:t>57</w:t>
            </w:r>
          </w:p>
        </w:tc>
        <w:tc>
          <w:tcPr>
            <w:tcW w:w="1276" w:type="dxa"/>
            <w:vAlign w:val="center"/>
          </w:tcPr>
          <w:p w:rsidR="00CD0D0F" w:rsidRPr="002F52EF" w:rsidRDefault="00162AC1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 w:rsidRPr="002F52EF">
              <w:rPr>
                <w:sz w:val="20"/>
              </w:rPr>
              <w:t>57</w:t>
            </w:r>
          </w:p>
        </w:tc>
        <w:tc>
          <w:tcPr>
            <w:tcW w:w="1099" w:type="dxa"/>
            <w:vAlign w:val="center"/>
          </w:tcPr>
          <w:p w:rsidR="00CD0D0F" w:rsidRPr="002F52EF" w:rsidRDefault="00162AC1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 w:rsidRPr="002F52EF">
              <w:rPr>
                <w:sz w:val="20"/>
              </w:rPr>
              <w:t>58</w:t>
            </w:r>
          </w:p>
        </w:tc>
      </w:tr>
    </w:tbl>
    <w:p w:rsidR="00A670D8" w:rsidRDefault="00A670D8" w:rsidP="002F52EF">
      <w:pPr>
        <w:snapToGrid/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</w:t>
      </w:r>
      <w:r>
        <w:rPr>
          <w:sz w:val="28"/>
          <w:szCs w:val="28"/>
        </w:rPr>
        <w:t>. План мероприятий «дорожной карты»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1683"/>
        <w:gridCol w:w="2393"/>
      </w:tblGrid>
      <w:tr w:rsidR="00285928" w:rsidRPr="002F52EF" w:rsidTr="002F52EF">
        <w:tc>
          <w:tcPr>
            <w:tcW w:w="534" w:type="dxa"/>
            <w:vAlign w:val="center"/>
          </w:tcPr>
          <w:p w:rsidR="00285928" w:rsidRPr="002F52EF" w:rsidRDefault="00285928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 w:rsidRPr="002F52EF">
              <w:rPr>
                <w:sz w:val="20"/>
              </w:rPr>
              <w:t xml:space="preserve">№ </w:t>
            </w:r>
            <w:proofErr w:type="gramStart"/>
            <w:r w:rsidRPr="002F52EF">
              <w:rPr>
                <w:sz w:val="20"/>
              </w:rPr>
              <w:t>п</w:t>
            </w:r>
            <w:proofErr w:type="gramEnd"/>
            <w:r w:rsidRPr="002F52EF">
              <w:rPr>
                <w:sz w:val="20"/>
              </w:rPr>
              <w:t>/п</w:t>
            </w:r>
          </w:p>
        </w:tc>
        <w:tc>
          <w:tcPr>
            <w:tcW w:w="4961" w:type="dxa"/>
            <w:vAlign w:val="center"/>
          </w:tcPr>
          <w:p w:rsidR="00285928" w:rsidRPr="002F52EF" w:rsidRDefault="00285928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 w:rsidRPr="002F52EF">
              <w:rPr>
                <w:sz w:val="20"/>
              </w:rPr>
              <w:t>Наименование мероприятия</w:t>
            </w:r>
          </w:p>
        </w:tc>
        <w:tc>
          <w:tcPr>
            <w:tcW w:w="1683" w:type="dxa"/>
            <w:vAlign w:val="center"/>
          </w:tcPr>
          <w:p w:rsidR="00285928" w:rsidRPr="002F52EF" w:rsidRDefault="00285928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 w:rsidRPr="002F52EF">
              <w:rPr>
                <w:sz w:val="20"/>
              </w:rPr>
              <w:t>Сроки исполнения</w:t>
            </w:r>
          </w:p>
        </w:tc>
        <w:tc>
          <w:tcPr>
            <w:tcW w:w="2393" w:type="dxa"/>
            <w:vAlign w:val="center"/>
          </w:tcPr>
          <w:p w:rsidR="00285928" w:rsidRPr="002F52EF" w:rsidRDefault="00285928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 w:rsidRPr="002F52EF">
              <w:rPr>
                <w:sz w:val="20"/>
              </w:rPr>
              <w:t>Ответственные исполнители</w:t>
            </w:r>
          </w:p>
        </w:tc>
      </w:tr>
      <w:tr w:rsidR="00285928" w:rsidRPr="002F52EF" w:rsidTr="002F52EF">
        <w:tc>
          <w:tcPr>
            <w:tcW w:w="534" w:type="dxa"/>
            <w:vAlign w:val="center"/>
          </w:tcPr>
          <w:p w:rsidR="00285928" w:rsidRPr="002F52EF" w:rsidRDefault="00285928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 w:rsidRPr="002F52EF">
              <w:rPr>
                <w:sz w:val="20"/>
              </w:rPr>
              <w:t>1</w:t>
            </w:r>
          </w:p>
        </w:tc>
        <w:tc>
          <w:tcPr>
            <w:tcW w:w="4961" w:type="dxa"/>
            <w:vAlign w:val="center"/>
          </w:tcPr>
          <w:p w:rsidR="00285928" w:rsidRPr="002F52EF" w:rsidRDefault="00285928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 w:rsidRPr="002F52EF">
              <w:rPr>
                <w:sz w:val="20"/>
              </w:rPr>
              <w:t>2</w:t>
            </w:r>
          </w:p>
        </w:tc>
        <w:tc>
          <w:tcPr>
            <w:tcW w:w="1683" w:type="dxa"/>
            <w:vAlign w:val="center"/>
          </w:tcPr>
          <w:p w:rsidR="00285928" w:rsidRPr="002F52EF" w:rsidRDefault="00285928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 w:rsidRPr="002F52EF">
              <w:rPr>
                <w:sz w:val="20"/>
              </w:rPr>
              <w:t>3</w:t>
            </w:r>
          </w:p>
        </w:tc>
        <w:tc>
          <w:tcPr>
            <w:tcW w:w="2393" w:type="dxa"/>
            <w:vAlign w:val="center"/>
          </w:tcPr>
          <w:p w:rsidR="00285928" w:rsidRPr="002F52EF" w:rsidRDefault="00285928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 w:rsidRPr="002F52EF">
              <w:rPr>
                <w:sz w:val="20"/>
              </w:rPr>
              <w:t>4</w:t>
            </w:r>
          </w:p>
        </w:tc>
      </w:tr>
      <w:tr w:rsidR="002F52EF" w:rsidRPr="002F52EF" w:rsidTr="002F52EF">
        <w:tc>
          <w:tcPr>
            <w:tcW w:w="534" w:type="dxa"/>
            <w:vAlign w:val="center"/>
          </w:tcPr>
          <w:p w:rsidR="002F52EF" w:rsidRPr="002F52EF" w:rsidRDefault="002F52EF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 w:rsidRPr="002F52EF">
              <w:rPr>
                <w:sz w:val="20"/>
              </w:rPr>
              <w:t>1</w:t>
            </w:r>
          </w:p>
        </w:tc>
        <w:tc>
          <w:tcPr>
            <w:tcW w:w="4961" w:type="dxa"/>
            <w:vAlign w:val="center"/>
          </w:tcPr>
          <w:p w:rsidR="002F52EF" w:rsidRPr="002F52EF" w:rsidRDefault="002F52EF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 w:rsidRPr="002F52EF">
              <w:rPr>
                <w:sz w:val="20"/>
              </w:rPr>
              <w:t>Анализ имущества, закрепленного за предприятиями и учреждениями Бабаевского муниципального района, городского поселения, сельских поселений (в том числе неиспользуемых, неэффективно используемых или используемых не по назначению).</w:t>
            </w:r>
          </w:p>
        </w:tc>
        <w:tc>
          <w:tcPr>
            <w:tcW w:w="1683" w:type="dxa"/>
            <w:vAlign w:val="center"/>
          </w:tcPr>
          <w:p w:rsidR="002F52EF" w:rsidRPr="002F52EF" w:rsidRDefault="002F52EF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 w:rsidRPr="002F52EF">
              <w:rPr>
                <w:sz w:val="20"/>
              </w:rPr>
              <w:t>Ежегодно, не позднее 01 сентября текущего года</w:t>
            </w:r>
          </w:p>
        </w:tc>
        <w:tc>
          <w:tcPr>
            <w:tcW w:w="2393" w:type="dxa"/>
            <w:vMerge w:val="restart"/>
            <w:vAlign w:val="center"/>
          </w:tcPr>
          <w:p w:rsidR="002F52EF" w:rsidRDefault="002F52EF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Бабаевского муниципального района</w:t>
            </w:r>
          </w:p>
          <w:p w:rsidR="002F52EF" w:rsidRDefault="002F52EF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Комитет по управлению имуществом администрации Бабаевского муниципального района</w:t>
            </w:r>
          </w:p>
          <w:p w:rsidR="002F52EF" w:rsidRDefault="002F52EF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городского поселения</w:t>
            </w:r>
          </w:p>
          <w:p w:rsidR="002F52EF" w:rsidRPr="002F52EF" w:rsidRDefault="002F52EF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Администрации сельских поселений</w:t>
            </w:r>
          </w:p>
        </w:tc>
      </w:tr>
      <w:tr w:rsidR="002F52EF" w:rsidRPr="002F52EF" w:rsidTr="002F52EF">
        <w:tc>
          <w:tcPr>
            <w:tcW w:w="534" w:type="dxa"/>
            <w:vAlign w:val="center"/>
          </w:tcPr>
          <w:p w:rsidR="002F52EF" w:rsidRPr="002F52EF" w:rsidRDefault="002F52EF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 w:rsidRPr="002F52EF">
              <w:rPr>
                <w:sz w:val="20"/>
              </w:rPr>
              <w:t>2</w:t>
            </w:r>
          </w:p>
        </w:tc>
        <w:tc>
          <w:tcPr>
            <w:tcW w:w="4961" w:type="dxa"/>
            <w:vAlign w:val="center"/>
          </w:tcPr>
          <w:p w:rsidR="002F52EF" w:rsidRPr="002F52EF" w:rsidRDefault="002F52EF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 w:rsidRPr="002F52EF">
              <w:rPr>
                <w:sz w:val="20"/>
              </w:rPr>
              <w:t>Анализ земельных участков, государственная собственность на которые не разграничена и земельных участков, находящихся в муниципальной собственности</w:t>
            </w:r>
          </w:p>
        </w:tc>
        <w:tc>
          <w:tcPr>
            <w:tcW w:w="1683" w:type="dxa"/>
            <w:vAlign w:val="center"/>
          </w:tcPr>
          <w:p w:rsidR="002F52EF" w:rsidRPr="002F52EF" w:rsidRDefault="002F52EF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 w:rsidRPr="002F52EF">
              <w:rPr>
                <w:sz w:val="20"/>
              </w:rPr>
              <w:t>ежемесячно</w:t>
            </w:r>
          </w:p>
        </w:tc>
        <w:tc>
          <w:tcPr>
            <w:tcW w:w="2393" w:type="dxa"/>
            <w:vMerge/>
            <w:vAlign w:val="center"/>
          </w:tcPr>
          <w:p w:rsidR="002F52EF" w:rsidRPr="002F52EF" w:rsidRDefault="002F52EF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</w:p>
        </w:tc>
      </w:tr>
      <w:tr w:rsidR="002F52EF" w:rsidRPr="002F52EF" w:rsidTr="002F52EF">
        <w:tc>
          <w:tcPr>
            <w:tcW w:w="534" w:type="dxa"/>
            <w:vAlign w:val="center"/>
          </w:tcPr>
          <w:p w:rsidR="002F52EF" w:rsidRPr="002F52EF" w:rsidRDefault="002F52EF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 w:rsidRPr="002F52EF">
              <w:rPr>
                <w:sz w:val="20"/>
              </w:rPr>
              <w:t>3</w:t>
            </w:r>
          </w:p>
        </w:tc>
        <w:tc>
          <w:tcPr>
            <w:tcW w:w="4961" w:type="dxa"/>
            <w:vAlign w:val="center"/>
          </w:tcPr>
          <w:p w:rsidR="002F52EF" w:rsidRPr="002F52EF" w:rsidRDefault="002F52EF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 w:rsidRPr="002F52EF">
              <w:rPr>
                <w:sz w:val="20"/>
              </w:rPr>
              <w:t>Дополнение общего количества объектов в перечнях муниципального имущества, свободного от прав третьих лиц (за исключением имущественных прав субъектов малого и среднего предпринимательства)</w:t>
            </w:r>
          </w:p>
        </w:tc>
        <w:tc>
          <w:tcPr>
            <w:tcW w:w="1683" w:type="dxa"/>
            <w:vAlign w:val="center"/>
          </w:tcPr>
          <w:p w:rsidR="002F52EF" w:rsidRPr="002F52EF" w:rsidRDefault="002F52EF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 w:rsidRPr="002F52EF">
              <w:rPr>
                <w:sz w:val="20"/>
              </w:rPr>
              <w:t>Ежегодно до 01 ноября</w:t>
            </w:r>
          </w:p>
        </w:tc>
        <w:tc>
          <w:tcPr>
            <w:tcW w:w="2393" w:type="dxa"/>
            <w:vMerge/>
            <w:vAlign w:val="center"/>
          </w:tcPr>
          <w:p w:rsidR="002F52EF" w:rsidRPr="002F52EF" w:rsidRDefault="002F52EF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</w:p>
        </w:tc>
      </w:tr>
      <w:tr w:rsidR="002F52EF" w:rsidRPr="002F52EF" w:rsidTr="002F52EF">
        <w:tc>
          <w:tcPr>
            <w:tcW w:w="534" w:type="dxa"/>
            <w:vAlign w:val="center"/>
          </w:tcPr>
          <w:p w:rsidR="002F52EF" w:rsidRPr="002F52EF" w:rsidRDefault="002F52EF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 w:rsidRPr="002F52EF">
              <w:rPr>
                <w:sz w:val="20"/>
              </w:rPr>
              <w:t>4</w:t>
            </w:r>
          </w:p>
        </w:tc>
        <w:tc>
          <w:tcPr>
            <w:tcW w:w="4961" w:type="dxa"/>
            <w:vAlign w:val="center"/>
          </w:tcPr>
          <w:p w:rsidR="002F52EF" w:rsidRPr="002F52EF" w:rsidRDefault="002F52EF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 w:rsidRPr="002F52EF">
              <w:rPr>
                <w:sz w:val="20"/>
              </w:rPr>
              <w:t xml:space="preserve">Размещение на официальном сайте администрации Бабаевского муниципального района, на сайте городского поселения и сайтах сельских поселений, входящих в состав района, перечня муниципального имущества, предназначенного для передачи во владение и (или) пользование субъектам МСП и организациям, образующим инфраструктуру поддержки субъектов МСП, </w:t>
            </w:r>
            <w:proofErr w:type="spellStart"/>
            <w:r w:rsidRPr="002F52EF">
              <w:rPr>
                <w:sz w:val="20"/>
              </w:rPr>
              <w:t>самозанятым</w:t>
            </w:r>
            <w:proofErr w:type="spellEnd"/>
            <w:r w:rsidRPr="002F52EF">
              <w:rPr>
                <w:sz w:val="20"/>
              </w:rPr>
              <w:t xml:space="preserve"> гражданам, а также вносимых в Перечень изменений</w:t>
            </w:r>
          </w:p>
        </w:tc>
        <w:tc>
          <w:tcPr>
            <w:tcW w:w="1683" w:type="dxa"/>
            <w:vAlign w:val="center"/>
          </w:tcPr>
          <w:p w:rsidR="002F52EF" w:rsidRPr="002F52EF" w:rsidRDefault="002F52EF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 w:rsidRPr="002F52EF">
              <w:rPr>
                <w:sz w:val="20"/>
              </w:rPr>
              <w:t>На постоянной основе по факту внесения изменений</w:t>
            </w:r>
          </w:p>
        </w:tc>
        <w:tc>
          <w:tcPr>
            <w:tcW w:w="2393" w:type="dxa"/>
            <w:vMerge/>
            <w:vAlign w:val="center"/>
          </w:tcPr>
          <w:p w:rsidR="002F52EF" w:rsidRPr="002F52EF" w:rsidRDefault="002F52EF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</w:p>
        </w:tc>
      </w:tr>
      <w:tr w:rsidR="002F52EF" w:rsidRPr="002F52EF" w:rsidTr="002F52EF">
        <w:tc>
          <w:tcPr>
            <w:tcW w:w="534" w:type="dxa"/>
            <w:vAlign w:val="center"/>
          </w:tcPr>
          <w:p w:rsidR="002F52EF" w:rsidRPr="002F52EF" w:rsidRDefault="002F52EF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 w:rsidRPr="002F52EF">
              <w:rPr>
                <w:sz w:val="20"/>
              </w:rPr>
              <w:t>5</w:t>
            </w:r>
          </w:p>
        </w:tc>
        <w:tc>
          <w:tcPr>
            <w:tcW w:w="4961" w:type="dxa"/>
            <w:vAlign w:val="center"/>
          </w:tcPr>
          <w:p w:rsidR="002F52EF" w:rsidRPr="002F52EF" w:rsidRDefault="002F52EF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 w:rsidRPr="002F52EF">
              <w:rPr>
                <w:sz w:val="20"/>
              </w:rPr>
              <w:t>Актуализация раздела «Имущественная поддержка» на официальных сайтах администрации Бабаевского муниципального района, городского поселения и сельских поселений</w:t>
            </w:r>
          </w:p>
        </w:tc>
        <w:tc>
          <w:tcPr>
            <w:tcW w:w="1683" w:type="dxa"/>
            <w:vAlign w:val="center"/>
          </w:tcPr>
          <w:p w:rsidR="002F52EF" w:rsidRPr="002F52EF" w:rsidRDefault="002F52EF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  <w:r w:rsidRPr="002F52EF">
              <w:rPr>
                <w:sz w:val="20"/>
              </w:rPr>
              <w:t>На постоянной основе по факту внесения изменений</w:t>
            </w:r>
          </w:p>
        </w:tc>
        <w:tc>
          <w:tcPr>
            <w:tcW w:w="2393" w:type="dxa"/>
            <w:vMerge/>
            <w:vAlign w:val="center"/>
          </w:tcPr>
          <w:p w:rsidR="002F52EF" w:rsidRPr="002F52EF" w:rsidRDefault="002F52EF" w:rsidP="002F52EF">
            <w:pPr>
              <w:snapToGrid/>
              <w:spacing w:after="200" w:line="276" w:lineRule="auto"/>
              <w:jc w:val="center"/>
              <w:rPr>
                <w:sz w:val="20"/>
              </w:rPr>
            </w:pPr>
          </w:p>
        </w:tc>
      </w:tr>
    </w:tbl>
    <w:p w:rsidR="00A670D8" w:rsidRPr="00A670D8" w:rsidRDefault="00A670D8" w:rsidP="00FF70CD">
      <w:pPr>
        <w:snapToGrid/>
        <w:spacing w:after="200" w:line="276" w:lineRule="auto"/>
        <w:rPr>
          <w:sz w:val="28"/>
          <w:szCs w:val="28"/>
        </w:rPr>
      </w:pPr>
    </w:p>
    <w:sectPr w:rsidR="00A670D8" w:rsidRPr="00A670D8" w:rsidSect="00E677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5B"/>
    <w:rsid w:val="0013394F"/>
    <w:rsid w:val="0016185B"/>
    <w:rsid w:val="00162AC1"/>
    <w:rsid w:val="00285928"/>
    <w:rsid w:val="002D0289"/>
    <w:rsid w:val="002F52EF"/>
    <w:rsid w:val="005610B9"/>
    <w:rsid w:val="00714DD5"/>
    <w:rsid w:val="00A670D8"/>
    <w:rsid w:val="00BC6A81"/>
    <w:rsid w:val="00BE0C91"/>
    <w:rsid w:val="00CD0D0F"/>
    <w:rsid w:val="00E677D8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B9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10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10B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5610B9"/>
    <w:pPr>
      <w:spacing w:after="120"/>
    </w:pPr>
  </w:style>
  <w:style w:type="character" w:customStyle="1" w:styleId="a4">
    <w:name w:val="Основной текст Знак"/>
    <w:basedOn w:val="a0"/>
    <w:link w:val="a3"/>
    <w:rsid w:val="005610B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10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0B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D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B9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10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10B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5610B9"/>
    <w:pPr>
      <w:spacing w:after="120"/>
    </w:pPr>
  </w:style>
  <w:style w:type="character" w:customStyle="1" w:styleId="a4">
    <w:name w:val="Основной текст Знак"/>
    <w:basedOn w:val="a0"/>
    <w:link w:val="a3"/>
    <w:rsid w:val="005610B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10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0B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D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6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2021-07-14T06:52:00Z</cp:lastPrinted>
  <dcterms:created xsi:type="dcterms:W3CDTF">2021-07-09T06:40:00Z</dcterms:created>
  <dcterms:modified xsi:type="dcterms:W3CDTF">2021-07-14T06:52:00Z</dcterms:modified>
</cp:coreProperties>
</file>