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1C1239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>03.07.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B696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bookmarkStart w:id="0" w:name="_GoBack"/>
      <w:bookmarkEnd w:id="0"/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073027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>278</w:t>
      </w:r>
      <w:r w:rsidR="00073027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22B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 округа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A64AFC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2B696D">
              <w:rPr>
                <w:rFonts w:ascii="Times New Roman" w:eastAsia="Times New Roman" w:hAnsi="Times New Roman" w:cs="Times New Roman"/>
                <w:lang w:eastAsia="ru-RU"/>
              </w:rPr>
              <w:t> 670,8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26 026,8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C53E01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E01">
              <w:rPr>
                <w:rFonts w:ascii="Times New Roman" w:eastAsia="Times New Roman" w:hAnsi="Times New Roman" w:cs="Times New Roman"/>
                <w:lang w:eastAsia="ru-RU"/>
              </w:rPr>
              <w:t>5274,1</w:t>
            </w:r>
          </w:p>
        </w:tc>
      </w:tr>
      <w:tr w:rsidR="00D2622B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обственные доходы бюджета округа</w:t>
            </w:r>
          </w:p>
        </w:tc>
        <w:tc>
          <w:tcPr>
            <w:tcW w:w="1369" w:type="dxa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</w:tcPr>
          <w:p w:rsidR="00D2622B" w:rsidRPr="00EF0504" w:rsidRDefault="00D2622B" w:rsidP="002B3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D2622B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17 997,8</w:t>
            </w:r>
          </w:p>
        </w:tc>
        <w:tc>
          <w:tcPr>
            <w:tcW w:w="1369" w:type="dxa"/>
          </w:tcPr>
          <w:p w:rsidR="00D2622B" w:rsidRPr="00EF0504" w:rsidRDefault="006270F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6E0308">
              <w:rPr>
                <w:rFonts w:ascii="Times New Roman" w:eastAsia="Times New Roman" w:hAnsi="Times New Roman" w:cs="Times New Roman"/>
                <w:lang w:eastAsia="ru-RU"/>
              </w:rPr>
              <w:t> 559,9</w:t>
            </w:r>
          </w:p>
        </w:tc>
        <w:tc>
          <w:tcPr>
            <w:tcW w:w="1255" w:type="dxa"/>
          </w:tcPr>
          <w:p w:rsidR="00D2622B" w:rsidRPr="00EF0504" w:rsidRDefault="00C53E01" w:rsidP="00AC4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5153,6</w:t>
            </w:r>
          </w:p>
        </w:tc>
      </w:tr>
      <w:tr w:rsidR="00D2622B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D2622B" w:rsidRPr="00EF0504" w:rsidRDefault="00D2622B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69" w:type="dxa"/>
          </w:tcPr>
          <w:p w:rsidR="00D2622B" w:rsidRPr="00EF0504" w:rsidRDefault="00D2622B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D2622B" w:rsidRPr="00EF0504" w:rsidRDefault="00435B4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1673,0</w:t>
            </w:r>
          </w:p>
        </w:tc>
        <w:tc>
          <w:tcPr>
            <w:tcW w:w="1369" w:type="dxa"/>
          </w:tcPr>
          <w:p w:rsidR="00D2622B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1466,9</w:t>
            </w:r>
          </w:p>
        </w:tc>
        <w:tc>
          <w:tcPr>
            <w:tcW w:w="1255" w:type="dxa"/>
          </w:tcPr>
          <w:p w:rsidR="00D2622B" w:rsidRPr="00EF0504" w:rsidRDefault="002B696D" w:rsidP="00AC4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E0308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аевского муниципального  округа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EF0504" w:rsidRDefault="006E0308" w:rsidP="00EA7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19 670,8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EF0504" w:rsidRDefault="006E0308" w:rsidP="004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26 026,8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3602,5</w:t>
            </w:r>
          </w:p>
        </w:tc>
      </w:tr>
      <w:tr w:rsidR="006E0308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  <w:shd w:val="clear" w:color="auto" w:fill="auto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6E0308" w:rsidRPr="00EF0504" w:rsidRDefault="006E0308" w:rsidP="00EA7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17 997,8</w:t>
            </w:r>
          </w:p>
        </w:tc>
        <w:tc>
          <w:tcPr>
            <w:tcW w:w="1369" w:type="dxa"/>
            <w:shd w:val="clear" w:color="auto" w:fill="auto"/>
          </w:tcPr>
          <w:p w:rsidR="006E0308" w:rsidRPr="00EF0504" w:rsidRDefault="006E0308" w:rsidP="004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24 559,9</w:t>
            </w:r>
          </w:p>
        </w:tc>
        <w:tc>
          <w:tcPr>
            <w:tcW w:w="1255" w:type="dxa"/>
            <w:shd w:val="clear" w:color="auto" w:fill="auto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3482,0</w:t>
            </w:r>
          </w:p>
        </w:tc>
      </w:tr>
      <w:tr w:rsidR="006E0308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6E0308" w:rsidRPr="00EF0504" w:rsidRDefault="006E0308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69" w:type="dxa"/>
            <w:shd w:val="clear" w:color="auto" w:fill="auto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6E0308" w:rsidRPr="00EF0504" w:rsidRDefault="006E0308" w:rsidP="00EA7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1673,0</w:t>
            </w:r>
          </w:p>
        </w:tc>
        <w:tc>
          <w:tcPr>
            <w:tcW w:w="1369" w:type="dxa"/>
            <w:shd w:val="clear" w:color="auto" w:fill="auto"/>
          </w:tcPr>
          <w:p w:rsidR="006E0308" w:rsidRPr="00EF0504" w:rsidRDefault="006E0308" w:rsidP="004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1466,9</w:t>
            </w:r>
          </w:p>
        </w:tc>
        <w:tc>
          <w:tcPr>
            <w:tcW w:w="1255" w:type="dxa"/>
            <w:shd w:val="clear" w:color="auto" w:fill="auto"/>
          </w:tcPr>
          <w:p w:rsidR="006E0308" w:rsidRPr="00EF0504" w:rsidRDefault="006E0308" w:rsidP="002B6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771"/>
      <w:bookmarkEnd w:id="1"/>
      <w:r w:rsidRPr="000B069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EF04B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03.07.2024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>278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22B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</w:t>
      </w:r>
      <w:r w:rsidR="00D2622B" w:rsidRPr="00D2622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округа и областного бюджета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14 331,4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C53E0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22 363,0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1294,5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622B">
              <w:rPr>
                <w:rFonts w:ascii="Times New Roman" w:eastAsia="Times New Roman" w:hAnsi="Times New Roman" w:cs="Times New Roman"/>
                <w:lang w:eastAsia="ru-RU"/>
              </w:rPr>
              <w:t>обственные доходы бюджета округа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</w:tcPr>
          <w:p w:rsidR="001D5781" w:rsidRPr="00EF0504" w:rsidRDefault="00435B46" w:rsidP="00D26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13 385,0</w:t>
            </w:r>
          </w:p>
        </w:tc>
        <w:tc>
          <w:tcPr>
            <w:tcW w:w="1389" w:type="dxa"/>
          </w:tcPr>
          <w:p w:rsidR="001D5781" w:rsidRPr="00EF0504" w:rsidRDefault="006E0308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22 107,2</w:t>
            </w:r>
          </w:p>
        </w:tc>
        <w:tc>
          <w:tcPr>
            <w:tcW w:w="1274" w:type="dxa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86" w:type="dxa"/>
          </w:tcPr>
          <w:p w:rsidR="001D5781" w:rsidRPr="00EF0504" w:rsidRDefault="00435B46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946,4</w:t>
            </w:r>
          </w:p>
        </w:tc>
        <w:tc>
          <w:tcPr>
            <w:tcW w:w="1389" w:type="dxa"/>
          </w:tcPr>
          <w:p w:rsidR="001D5781" w:rsidRPr="00EF0504" w:rsidRDefault="006E0308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255,8</w:t>
            </w:r>
          </w:p>
        </w:tc>
        <w:tc>
          <w:tcPr>
            <w:tcW w:w="1274" w:type="dxa"/>
          </w:tcPr>
          <w:p w:rsidR="001D5781" w:rsidRPr="00EF0504" w:rsidRDefault="006E4BAF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3E01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аевского муниципального  округа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14 331,4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22 363,0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C53E01" w:rsidRPr="00EF0504" w:rsidRDefault="00C53E01" w:rsidP="00C5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1294,5</w:t>
            </w:r>
          </w:p>
        </w:tc>
      </w:tr>
      <w:tr w:rsidR="006E0308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13 385,0</w:t>
            </w:r>
          </w:p>
        </w:tc>
        <w:tc>
          <w:tcPr>
            <w:tcW w:w="1389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22 107,2</w:t>
            </w:r>
          </w:p>
        </w:tc>
        <w:tc>
          <w:tcPr>
            <w:tcW w:w="1274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1174,0</w:t>
            </w:r>
          </w:p>
        </w:tc>
      </w:tr>
      <w:tr w:rsidR="006E0308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86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946,4</w:t>
            </w:r>
          </w:p>
        </w:tc>
        <w:tc>
          <w:tcPr>
            <w:tcW w:w="1389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255,8</w:t>
            </w:r>
          </w:p>
        </w:tc>
        <w:tc>
          <w:tcPr>
            <w:tcW w:w="1274" w:type="dxa"/>
            <w:shd w:val="clear" w:color="auto" w:fill="auto"/>
          </w:tcPr>
          <w:p w:rsidR="006E0308" w:rsidRPr="00EF0504" w:rsidRDefault="006E0308" w:rsidP="006E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4AFC" w:rsidRDefault="00A64AFC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A2091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  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03.03.2024            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CD1D21">
        <w:rPr>
          <w:rFonts w:ascii="Times New Roman" w:eastAsia="Times New Roman" w:hAnsi="Times New Roman" w:cs="Times New Roman"/>
          <w:sz w:val="20"/>
          <w:szCs w:val="20"/>
          <w:lang w:eastAsia="ru-RU"/>
        </w:rPr>
        <w:t>278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32F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ED5678" w:rsidRDefault="00ED5678" w:rsidP="00ED567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D5678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678" w:rsidRPr="00163D9E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D5678" w:rsidRPr="00163D9E" w:rsidRDefault="00ED5678" w:rsidP="00ED5678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ED5678" w:rsidRPr="00163D9E" w:rsidRDefault="00ED5678" w:rsidP="00ED567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D5678" w:rsidRPr="00163D9E" w:rsidRDefault="00ED5678" w:rsidP="005E4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счет средств бюджета </w:t>
      </w:r>
      <w:r w:rsidR="00AC4647" w:rsidRPr="00D2622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округа и областного бюджета</w:t>
      </w: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ED5678" w:rsidRPr="00163D9E" w:rsidTr="00ED5678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D5678" w:rsidRPr="00163D9E" w:rsidTr="00ED5678">
        <w:trPr>
          <w:trHeight w:val="809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D5678" w:rsidRPr="00163D9E" w:rsidTr="00ED5678">
        <w:trPr>
          <w:trHeight w:val="271"/>
        </w:trPr>
        <w:tc>
          <w:tcPr>
            <w:tcW w:w="3620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23E89" w:rsidRPr="00163D9E" w:rsidTr="00ED5678">
        <w:trPr>
          <w:trHeight w:val="325"/>
        </w:trPr>
        <w:tc>
          <w:tcPr>
            <w:tcW w:w="3620" w:type="dxa"/>
            <w:vMerge w:val="restart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F2F2F2"/>
          </w:tcPr>
          <w:p w:rsidR="00123E89" w:rsidRPr="00163D9E" w:rsidRDefault="00042F04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5220,2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6E0308" w:rsidP="00321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2951,7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23E89" w:rsidRPr="00163D9E" w:rsidRDefault="00321AF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3867,6</w:t>
            </w:r>
          </w:p>
        </w:tc>
      </w:tr>
      <w:tr w:rsidR="00123E89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C4647">
              <w:rPr>
                <w:rFonts w:ascii="Times New Roman" w:eastAsia="Times New Roman" w:hAnsi="Times New Roman" w:cs="Times New Roman"/>
                <w:lang w:eastAsia="ru-RU"/>
              </w:rPr>
              <w:t>обственные доходы бюджета  округа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</w:tcPr>
          <w:p w:rsidR="00123E89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4493,6</w:t>
            </w:r>
          </w:p>
        </w:tc>
        <w:tc>
          <w:tcPr>
            <w:tcW w:w="1378" w:type="dxa"/>
          </w:tcPr>
          <w:p w:rsidR="00123E89" w:rsidRPr="00163D9E" w:rsidRDefault="006E0308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2340,6</w:t>
            </w:r>
          </w:p>
        </w:tc>
        <w:tc>
          <w:tcPr>
            <w:tcW w:w="1263" w:type="dxa"/>
            <w:gridSpan w:val="2"/>
          </w:tcPr>
          <w:p w:rsidR="00123E89" w:rsidRPr="00163D9E" w:rsidRDefault="00321AF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AF9">
              <w:rPr>
                <w:rFonts w:ascii="Times New Roman" w:eastAsia="Times New Roman" w:hAnsi="Times New Roman" w:cs="Times New Roman"/>
                <w:lang w:eastAsia="ru-RU"/>
              </w:rPr>
              <w:t>3867,6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435B46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726,6</w:t>
            </w:r>
          </w:p>
        </w:tc>
        <w:tc>
          <w:tcPr>
            <w:tcW w:w="1378" w:type="dxa"/>
          </w:tcPr>
          <w:p w:rsidR="00ED567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611,1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E0308" w:rsidRPr="00163D9E" w:rsidTr="00ED5678">
        <w:trPr>
          <w:trHeight w:val="308"/>
        </w:trPr>
        <w:tc>
          <w:tcPr>
            <w:tcW w:w="3620" w:type="dxa"/>
            <w:vMerge w:val="restart"/>
            <w:vAlign w:val="center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аевского муниципального  округа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163D9E" w:rsidRDefault="006E0308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163D9E" w:rsidRDefault="006E0308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163D9E" w:rsidRDefault="006E0308" w:rsidP="00E8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5220,2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6E0308" w:rsidRPr="00163D9E" w:rsidRDefault="006E0308" w:rsidP="004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2951,7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6E0308" w:rsidRPr="00163D9E" w:rsidRDefault="006E0308" w:rsidP="006B5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3867,6</w:t>
            </w:r>
          </w:p>
        </w:tc>
      </w:tr>
      <w:tr w:rsidR="006E0308" w:rsidRPr="00163D9E" w:rsidTr="00ED5678">
        <w:trPr>
          <w:trHeight w:val="390"/>
        </w:trPr>
        <w:tc>
          <w:tcPr>
            <w:tcW w:w="3620" w:type="dxa"/>
            <w:vMerge/>
            <w:vAlign w:val="center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6E0308" w:rsidRPr="00163D9E" w:rsidRDefault="006E0308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auto"/>
          </w:tcPr>
          <w:p w:rsidR="006E0308" w:rsidRPr="00163D9E" w:rsidRDefault="006E0308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auto"/>
          </w:tcPr>
          <w:p w:rsidR="006E0308" w:rsidRPr="00163D9E" w:rsidRDefault="006E0308" w:rsidP="00EA7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4493,6</w:t>
            </w:r>
          </w:p>
        </w:tc>
        <w:tc>
          <w:tcPr>
            <w:tcW w:w="1378" w:type="dxa"/>
            <w:shd w:val="clear" w:color="auto" w:fill="auto"/>
          </w:tcPr>
          <w:p w:rsidR="006E0308" w:rsidRPr="00163D9E" w:rsidRDefault="006E0308" w:rsidP="004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2340,6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6E0308" w:rsidRPr="00163D9E" w:rsidRDefault="006E0308" w:rsidP="006B5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AF9">
              <w:rPr>
                <w:rFonts w:ascii="Times New Roman" w:eastAsia="Times New Roman" w:hAnsi="Times New Roman" w:cs="Times New Roman"/>
                <w:lang w:eastAsia="ru-RU"/>
              </w:rPr>
              <w:t>3867,6</w:t>
            </w:r>
          </w:p>
        </w:tc>
      </w:tr>
      <w:tr w:rsidR="006E030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6E0308" w:rsidRPr="00163D9E" w:rsidRDefault="006E0308" w:rsidP="00EA7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726,6</w:t>
            </w:r>
          </w:p>
        </w:tc>
        <w:tc>
          <w:tcPr>
            <w:tcW w:w="1378" w:type="dxa"/>
            <w:shd w:val="clear" w:color="auto" w:fill="auto"/>
          </w:tcPr>
          <w:p w:rsidR="006E0308" w:rsidRPr="00163D9E" w:rsidRDefault="006E0308" w:rsidP="004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611,1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6E0308" w:rsidRPr="00163D9E" w:rsidRDefault="006E030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Pr="00ED5678" w:rsidRDefault="00163D9E" w:rsidP="00ED5678">
      <w:pPr>
        <w:tabs>
          <w:tab w:val="left" w:pos="121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3D9E" w:rsidRPr="00ED5678" w:rsidSect="00E14BE2">
      <w:headerReference w:type="even" r:id="rId9"/>
      <w:headerReference w:type="default" r:id="rId10"/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722" w:rsidRDefault="00BD5722" w:rsidP="00E14BE2">
      <w:pPr>
        <w:spacing w:after="0" w:line="240" w:lineRule="auto"/>
      </w:pPr>
      <w:r>
        <w:separator/>
      </w:r>
    </w:p>
  </w:endnote>
  <w:endnote w:type="continuationSeparator" w:id="0">
    <w:p w:rsidR="00BD5722" w:rsidRDefault="00BD5722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722" w:rsidRDefault="00BD5722" w:rsidP="00E14BE2">
      <w:pPr>
        <w:spacing w:after="0" w:line="240" w:lineRule="auto"/>
      </w:pPr>
      <w:r>
        <w:separator/>
      </w:r>
    </w:p>
  </w:footnote>
  <w:footnote w:type="continuationSeparator" w:id="0">
    <w:p w:rsidR="00BD5722" w:rsidRDefault="00BD5722" w:rsidP="00E1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96D" w:rsidRDefault="002B696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696D" w:rsidRDefault="002B69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96D" w:rsidRDefault="002B696D" w:rsidP="00FA02E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7A9"/>
    <w:multiLevelType w:val="multilevel"/>
    <w:tmpl w:val="390AA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5B30D44"/>
    <w:multiLevelType w:val="multilevel"/>
    <w:tmpl w:val="E9168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2A314FDF"/>
    <w:multiLevelType w:val="multilevel"/>
    <w:tmpl w:val="3D96FD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3">
    <w:nsid w:val="46915E64"/>
    <w:multiLevelType w:val="hybridMultilevel"/>
    <w:tmpl w:val="E7EC0FAE"/>
    <w:lvl w:ilvl="0" w:tplc="F62A3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8300A"/>
    <w:multiLevelType w:val="multilevel"/>
    <w:tmpl w:val="DE726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42F04"/>
    <w:rsid w:val="00063EB6"/>
    <w:rsid w:val="00073027"/>
    <w:rsid w:val="000B0698"/>
    <w:rsid w:val="000D3F8D"/>
    <w:rsid w:val="001154D0"/>
    <w:rsid w:val="00123E89"/>
    <w:rsid w:val="0016102C"/>
    <w:rsid w:val="00163D9E"/>
    <w:rsid w:val="001C1239"/>
    <w:rsid w:val="001D1822"/>
    <w:rsid w:val="001D5781"/>
    <w:rsid w:val="00200466"/>
    <w:rsid w:val="00264015"/>
    <w:rsid w:val="002B3B4A"/>
    <w:rsid w:val="002B696D"/>
    <w:rsid w:val="00321AF9"/>
    <w:rsid w:val="00370A17"/>
    <w:rsid w:val="00382887"/>
    <w:rsid w:val="00391AD4"/>
    <w:rsid w:val="003C33D9"/>
    <w:rsid w:val="003C5EBA"/>
    <w:rsid w:val="0041165B"/>
    <w:rsid w:val="004244F9"/>
    <w:rsid w:val="004254E3"/>
    <w:rsid w:val="00426800"/>
    <w:rsid w:val="00432FEB"/>
    <w:rsid w:val="00435B46"/>
    <w:rsid w:val="00485ED8"/>
    <w:rsid w:val="004A2091"/>
    <w:rsid w:val="00530933"/>
    <w:rsid w:val="00533786"/>
    <w:rsid w:val="00547DF9"/>
    <w:rsid w:val="00547E38"/>
    <w:rsid w:val="00597846"/>
    <w:rsid w:val="005A0E77"/>
    <w:rsid w:val="005E474E"/>
    <w:rsid w:val="005E64C4"/>
    <w:rsid w:val="005F0B90"/>
    <w:rsid w:val="006172F0"/>
    <w:rsid w:val="006270F8"/>
    <w:rsid w:val="00632961"/>
    <w:rsid w:val="0064305B"/>
    <w:rsid w:val="00680E22"/>
    <w:rsid w:val="006E0308"/>
    <w:rsid w:val="006E4BAF"/>
    <w:rsid w:val="006F473E"/>
    <w:rsid w:val="007112ED"/>
    <w:rsid w:val="00713AD1"/>
    <w:rsid w:val="00777CC4"/>
    <w:rsid w:val="007B252E"/>
    <w:rsid w:val="007C5756"/>
    <w:rsid w:val="007E4725"/>
    <w:rsid w:val="007F67F6"/>
    <w:rsid w:val="008303AC"/>
    <w:rsid w:val="00840CB8"/>
    <w:rsid w:val="00942A59"/>
    <w:rsid w:val="009644A0"/>
    <w:rsid w:val="009B25AD"/>
    <w:rsid w:val="009B679B"/>
    <w:rsid w:val="00A64AFC"/>
    <w:rsid w:val="00A93B7A"/>
    <w:rsid w:val="00AC4647"/>
    <w:rsid w:val="00AF35CB"/>
    <w:rsid w:val="00B3085F"/>
    <w:rsid w:val="00B620FC"/>
    <w:rsid w:val="00B97C0D"/>
    <w:rsid w:val="00BA347E"/>
    <w:rsid w:val="00BD5722"/>
    <w:rsid w:val="00BD7C09"/>
    <w:rsid w:val="00C302EF"/>
    <w:rsid w:val="00C31A6D"/>
    <w:rsid w:val="00C53E01"/>
    <w:rsid w:val="00C6322F"/>
    <w:rsid w:val="00C7230C"/>
    <w:rsid w:val="00CD13F5"/>
    <w:rsid w:val="00CD1D21"/>
    <w:rsid w:val="00D15DC3"/>
    <w:rsid w:val="00D2622B"/>
    <w:rsid w:val="00D7225B"/>
    <w:rsid w:val="00DB0ECA"/>
    <w:rsid w:val="00E14BE2"/>
    <w:rsid w:val="00E25E39"/>
    <w:rsid w:val="00E35983"/>
    <w:rsid w:val="00ED5678"/>
    <w:rsid w:val="00EE16E3"/>
    <w:rsid w:val="00EF04B2"/>
    <w:rsid w:val="00EF0504"/>
    <w:rsid w:val="00F735D4"/>
    <w:rsid w:val="00F9454D"/>
    <w:rsid w:val="00F96419"/>
    <w:rsid w:val="00FA02E9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36EA-8DCD-426D-91F3-AED692EA9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2024-07-04T06:29:00Z</cp:lastPrinted>
  <dcterms:created xsi:type="dcterms:W3CDTF">2024-07-01T11:29:00Z</dcterms:created>
  <dcterms:modified xsi:type="dcterms:W3CDTF">2024-07-04T06:31:00Z</dcterms:modified>
</cp:coreProperties>
</file>