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99" w:rsidRDefault="00134545">
      <w:r>
        <w:t xml:space="preserve">                                                                                                       </w:t>
      </w:r>
    </w:p>
    <w:p w:rsidR="00CE1999" w:rsidRDefault="00134545">
      <w:pPr>
        <w:tabs>
          <w:tab w:val="left" w:pos="0"/>
        </w:tabs>
      </w:pPr>
      <w:r>
        <w:t xml:space="preserve">                                                        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629"/>
        <w:gridCol w:w="1275"/>
        <w:gridCol w:w="1406"/>
        <w:gridCol w:w="1972"/>
        <w:gridCol w:w="1442"/>
      </w:tblGrid>
      <w:tr w:rsidR="007C1A8C" w:rsidTr="00C1511E">
        <w:trPr>
          <w:cantSplit/>
        </w:trPr>
        <w:tc>
          <w:tcPr>
            <w:tcW w:w="9356" w:type="dxa"/>
            <w:gridSpan w:val="7"/>
          </w:tcPr>
          <w:p w:rsidR="007C1A8C" w:rsidRPr="00E75B9F" w:rsidRDefault="007C1A8C" w:rsidP="007C1A8C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                                                                      </w:t>
            </w:r>
            <w:r>
              <w:rPr>
                <w:i/>
                <w:iCs/>
                <w:noProof/>
                <w:szCs w:val="24"/>
              </w:rPr>
              <w:drawing>
                <wp:inline distT="0" distB="0" distL="0" distR="0" wp14:anchorId="43B761B0" wp14:editId="6D2B74D3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A8C" w:rsidRPr="00E75B9F" w:rsidRDefault="007C1A8C" w:rsidP="00415A7E">
            <w:pPr>
              <w:jc w:val="center"/>
              <w:rPr>
                <w:szCs w:val="24"/>
                <w:lang w:val="en-US"/>
              </w:rPr>
            </w:pPr>
          </w:p>
        </w:tc>
      </w:tr>
      <w:tr w:rsidR="007C1A8C" w:rsidTr="00C1511E">
        <w:trPr>
          <w:trHeight w:hRule="exact" w:val="1679"/>
        </w:trPr>
        <w:tc>
          <w:tcPr>
            <w:tcW w:w="9356" w:type="dxa"/>
            <w:gridSpan w:val="7"/>
          </w:tcPr>
          <w:p w:rsidR="007C1A8C" w:rsidRDefault="007C1A8C" w:rsidP="00415A7E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52397F">
              <w:rPr>
                <w:b/>
                <w:bCs/>
                <w:szCs w:val="24"/>
              </w:rPr>
              <w:t>АДМИНИСТРАЦИЯ    БАБАЕВС</w:t>
            </w:r>
            <w:r>
              <w:rPr>
                <w:b/>
                <w:bCs/>
                <w:szCs w:val="24"/>
              </w:rPr>
              <w:t>КОГО    МУНИЦИПАЛЬНОГО    ОКРУГА</w:t>
            </w:r>
          </w:p>
          <w:p w:rsidR="00DE6DAC" w:rsidRPr="0052397F" w:rsidRDefault="00DE6DAC" w:rsidP="00415A7E">
            <w:pPr>
              <w:spacing w:before="60" w:after="60"/>
              <w:jc w:val="center"/>
              <w:rPr>
                <w:b/>
                <w:bCs/>
                <w:szCs w:val="24"/>
              </w:rPr>
            </w:pPr>
          </w:p>
          <w:p w:rsidR="007C1A8C" w:rsidRDefault="007C1A8C" w:rsidP="00415A7E">
            <w:pPr>
              <w:pStyle w:val="10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Е</w:t>
            </w:r>
          </w:p>
          <w:p w:rsidR="00DE6DAC" w:rsidRDefault="00DE6DAC" w:rsidP="00DE6DAC"/>
          <w:p w:rsidR="00DE6DAC" w:rsidRPr="00DE6DAC" w:rsidRDefault="00DE6DAC" w:rsidP="00DE6DAC"/>
          <w:p w:rsidR="007C1A8C" w:rsidRDefault="007C1A8C" w:rsidP="00415A7E">
            <w:pPr>
              <w:jc w:val="center"/>
              <w:rPr>
                <w:sz w:val="32"/>
                <w:szCs w:val="32"/>
              </w:rPr>
            </w:pPr>
          </w:p>
          <w:p w:rsidR="007C1A8C" w:rsidRPr="00E75B9F" w:rsidRDefault="007C1A8C" w:rsidP="00415A7E">
            <w:pPr>
              <w:jc w:val="center"/>
              <w:rPr>
                <w:sz w:val="32"/>
                <w:szCs w:val="32"/>
              </w:rPr>
            </w:pPr>
          </w:p>
        </w:tc>
      </w:tr>
      <w:tr w:rsidR="007C1A8C" w:rsidTr="00C1511E">
        <w:tblPrEx>
          <w:tblCellMar>
            <w:left w:w="75" w:type="dxa"/>
            <w:right w:w="75" w:type="dxa"/>
          </w:tblCellMar>
        </w:tblPrEx>
        <w:trPr>
          <w:cantSplit/>
          <w:trHeight w:val="423"/>
        </w:trPr>
        <w:tc>
          <w:tcPr>
            <w:tcW w:w="505" w:type="dxa"/>
          </w:tcPr>
          <w:p w:rsidR="007C1A8C" w:rsidRPr="00580CFA" w:rsidRDefault="00DE6DAC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C1A8C" w:rsidRPr="00580CFA">
              <w:rPr>
                <w:sz w:val="28"/>
                <w:szCs w:val="28"/>
              </w:rPr>
              <w:t>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1A8C" w:rsidRPr="00580CFA" w:rsidRDefault="007C1A8C" w:rsidP="00415A7E">
            <w:pPr>
              <w:rPr>
                <w:sz w:val="28"/>
                <w:szCs w:val="28"/>
              </w:rPr>
            </w:pPr>
            <w:r w:rsidRPr="00580CFA">
              <w:rPr>
                <w:sz w:val="28"/>
                <w:szCs w:val="28"/>
              </w:rPr>
              <w:t xml:space="preserve"> </w:t>
            </w:r>
            <w:r w:rsidR="00DE6DAC">
              <w:rPr>
                <w:sz w:val="28"/>
                <w:szCs w:val="28"/>
              </w:rPr>
              <w:t>31.01.2024</w:t>
            </w:r>
            <w:r w:rsidRPr="00580C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9" w:type="dxa"/>
          </w:tcPr>
          <w:p w:rsidR="007C1A8C" w:rsidRPr="00580CFA" w:rsidRDefault="007C1A8C" w:rsidP="00415A7E">
            <w:pPr>
              <w:rPr>
                <w:sz w:val="28"/>
                <w:szCs w:val="28"/>
              </w:rPr>
            </w:pPr>
            <w:r w:rsidRPr="00580CF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C1A8C" w:rsidRPr="00580CFA" w:rsidRDefault="007C1A8C" w:rsidP="00415A7E">
            <w:pPr>
              <w:rPr>
                <w:sz w:val="28"/>
                <w:szCs w:val="28"/>
              </w:rPr>
            </w:pPr>
            <w:r w:rsidRPr="00580CFA">
              <w:rPr>
                <w:sz w:val="28"/>
                <w:szCs w:val="28"/>
              </w:rPr>
              <w:t xml:space="preserve"> </w:t>
            </w:r>
            <w:r w:rsidR="00DE6DAC">
              <w:rPr>
                <w:sz w:val="28"/>
                <w:szCs w:val="28"/>
              </w:rPr>
              <w:t>40</w:t>
            </w:r>
          </w:p>
        </w:tc>
        <w:tc>
          <w:tcPr>
            <w:tcW w:w="3378" w:type="dxa"/>
            <w:gridSpan w:val="2"/>
            <w:tcBorders>
              <w:left w:val="nil"/>
            </w:tcBorders>
          </w:tcPr>
          <w:p w:rsidR="007C1A8C" w:rsidRDefault="007C1A8C" w:rsidP="00415A7E"/>
        </w:tc>
        <w:tc>
          <w:tcPr>
            <w:tcW w:w="1442" w:type="dxa"/>
            <w:tcBorders>
              <w:left w:val="nil"/>
            </w:tcBorders>
          </w:tcPr>
          <w:p w:rsidR="007C1A8C" w:rsidRDefault="007C1A8C" w:rsidP="00415A7E"/>
        </w:tc>
      </w:tr>
      <w:tr w:rsidR="007C1A8C" w:rsidTr="00C1511E">
        <w:trPr>
          <w:trHeight w:hRule="exact" w:val="90"/>
        </w:trPr>
        <w:tc>
          <w:tcPr>
            <w:tcW w:w="9356" w:type="dxa"/>
            <w:gridSpan w:val="7"/>
          </w:tcPr>
          <w:p w:rsidR="007C1A8C" w:rsidRPr="00E75B9F" w:rsidRDefault="007C1A8C" w:rsidP="00415A7E">
            <w:pPr>
              <w:rPr>
                <w:szCs w:val="24"/>
              </w:rPr>
            </w:pPr>
          </w:p>
        </w:tc>
      </w:tr>
      <w:tr w:rsidR="007C1A8C" w:rsidTr="00C1511E">
        <w:trPr>
          <w:trHeight w:hRule="exact" w:val="668"/>
        </w:trPr>
        <w:tc>
          <w:tcPr>
            <w:tcW w:w="9356" w:type="dxa"/>
            <w:gridSpan w:val="7"/>
          </w:tcPr>
          <w:p w:rsidR="007C1A8C" w:rsidRDefault="007C1A8C" w:rsidP="00415A7E">
            <w:pPr>
              <w:rPr>
                <w:szCs w:val="24"/>
              </w:rPr>
            </w:pPr>
          </w:p>
          <w:p w:rsidR="007C1A8C" w:rsidRDefault="007C1A8C" w:rsidP="00415A7E">
            <w:pPr>
              <w:rPr>
                <w:szCs w:val="24"/>
              </w:rPr>
            </w:pPr>
            <w:r w:rsidRPr="00E75B9F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E75B9F">
              <w:rPr>
                <w:szCs w:val="24"/>
              </w:rPr>
              <w:t>Бабаево</w:t>
            </w:r>
          </w:p>
          <w:p w:rsidR="007C1A8C" w:rsidRDefault="007C1A8C" w:rsidP="00415A7E">
            <w:pPr>
              <w:rPr>
                <w:szCs w:val="24"/>
              </w:rPr>
            </w:pPr>
          </w:p>
          <w:p w:rsidR="007C1A8C" w:rsidRDefault="007C1A8C" w:rsidP="00415A7E">
            <w:pPr>
              <w:rPr>
                <w:szCs w:val="24"/>
              </w:rPr>
            </w:pPr>
          </w:p>
          <w:p w:rsidR="007C1A8C" w:rsidRDefault="007C1A8C" w:rsidP="00415A7E">
            <w:pPr>
              <w:rPr>
                <w:szCs w:val="24"/>
              </w:rPr>
            </w:pPr>
          </w:p>
          <w:p w:rsidR="007C1A8C" w:rsidRPr="00E75B9F" w:rsidRDefault="007C1A8C" w:rsidP="00415A7E">
            <w:pPr>
              <w:rPr>
                <w:szCs w:val="24"/>
              </w:rPr>
            </w:pPr>
          </w:p>
        </w:tc>
      </w:tr>
      <w:tr w:rsidR="007C1A8C" w:rsidRPr="00FF4791" w:rsidTr="00C1511E">
        <w:trPr>
          <w:trHeight w:hRule="exact" w:val="1988"/>
        </w:trPr>
        <w:tc>
          <w:tcPr>
            <w:tcW w:w="5942" w:type="dxa"/>
            <w:gridSpan w:val="5"/>
          </w:tcPr>
          <w:p w:rsidR="007C1A8C" w:rsidRPr="007C1A8C" w:rsidRDefault="007C1A8C" w:rsidP="00DE6DAC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7C1A8C">
              <w:rPr>
                <w:b w:val="0"/>
                <w:sz w:val="28"/>
              </w:rPr>
              <w:t>О</w:t>
            </w:r>
            <w:r w:rsidR="00146E66">
              <w:rPr>
                <w:b w:val="0"/>
                <w:sz w:val="28"/>
              </w:rPr>
              <w:t xml:space="preserve"> реорганизации </w:t>
            </w:r>
            <w:r>
              <w:rPr>
                <w:b w:val="0"/>
                <w:sz w:val="28"/>
              </w:rPr>
              <w:t xml:space="preserve"> </w:t>
            </w:r>
            <w:r w:rsidR="00146E66">
              <w:rPr>
                <w:b w:val="0"/>
                <w:sz w:val="28"/>
              </w:rPr>
              <w:t xml:space="preserve"> муниципального </w:t>
            </w:r>
            <w:r w:rsidRPr="007C1A8C">
              <w:rPr>
                <w:b w:val="0"/>
                <w:sz w:val="28"/>
              </w:rPr>
              <w:t xml:space="preserve"> предприятия «С</w:t>
            </w:r>
            <w:r w:rsidR="00146E66">
              <w:rPr>
                <w:b w:val="0"/>
                <w:sz w:val="28"/>
              </w:rPr>
              <w:t>лужба заказчика</w:t>
            </w:r>
            <w:r w:rsidRPr="007C1A8C">
              <w:rPr>
                <w:b w:val="0"/>
                <w:sz w:val="28"/>
              </w:rPr>
              <w:t>»</w:t>
            </w:r>
            <w:r w:rsidR="00146E66">
              <w:rPr>
                <w:b w:val="0"/>
                <w:sz w:val="28"/>
              </w:rPr>
              <w:t xml:space="preserve"> Бабаевского муниципального округа Вологодской области путем преобразования в общество с ограниченной ответственностью</w:t>
            </w:r>
          </w:p>
        </w:tc>
        <w:tc>
          <w:tcPr>
            <w:tcW w:w="3414" w:type="dxa"/>
            <w:gridSpan w:val="2"/>
          </w:tcPr>
          <w:p w:rsidR="007C1A8C" w:rsidRPr="00FF4791" w:rsidRDefault="007C1A8C" w:rsidP="00415A7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CE1999" w:rsidRDefault="00CE1999">
      <w:pPr>
        <w:jc w:val="both"/>
      </w:pPr>
    </w:p>
    <w:p w:rsidR="00146E66" w:rsidRDefault="00146E66">
      <w:pPr>
        <w:jc w:val="both"/>
      </w:pPr>
    </w:p>
    <w:p w:rsidR="00CE1999" w:rsidRDefault="008B7F60" w:rsidP="00DE6DA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со ст. ст. 57-59 Гражданско</w:t>
      </w:r>
      <w:r w:rsidR="000A2F71">
        <w:rPr>
          <w:sz w:val="28"/>
        </w:rPr>
        <w:t>го Кодекса Российской Федерации</w:t>
      </w:r>
      <w:r>
        <w:rPr>
          <w:sz w:val="28"/>
        </w:rPr>
        <w:t>, ст. ст. 16, 17 Федерального закона от 06.102003 №131-ФЗ «Об общих принципах организации местного самоуправления в Российской Федерации», ст. 31 Федерального закона от 14.11.2002 №161 –ФЗ «О государственных и муниципальных унитарных предприятиях», Федеральным законом от 21.12.2001 №178-ФЗ «О приватизации государственного и муниципального имущества», ст. 3 Федерального закона от 27.12.2019 №485-ФЗ</w:t>
      </w:r>
      <w:proofErr w:type="gramEnd"/>
      <w:r>
        <w:rPr>
          <w:sz w:val="28"/>
        </w:rPr>
        <w:t xml:space="preserve"> «О внесении изменений в Федеральный закон «О государственных и муниципальных унитарных предприятиях» и Федеральный закон «О защите конкуренции», </w:t>
      </w:r>
      <w:r w:rsidR="0017149D">
        <w:rPr>
          <w:sz w:val="28"/>
        </w:rPr>
        <w:t>планом-графиком ликвидации (реорганизации</w:t>
      </w:r>
      <w:proofErr w:type="gramStart"/>
      <w:r w:rsidR="0017149D">
        <w:rPr>
          <w:sz w:val="28"/>
        </w:rPr>
        <w:t>)у</w:t>
      </w:r>
      <w:proofErr w:type="gramEnd"/>
      <w:r w:rsidR="0017149D">
        <w:rPr>
          <w:sz w:val="28"/>
        </w:rPr>
        <w:t>нитарных предприятий, расположенных на территории Бабаевского муниципального округа,  в</w:t>
      </w:r>
      <w:r w:rsidR="00134545">
        <w:rPr>
          <w:sz w:val="28"/>
        </w:rPr>
        <w:t xml:space="preserve"> целях выполнения «Прогнозного плана </w:t>
      </w:r>
      <w:r w:rsidR="0017149D">
        <w:rPr>
          <w:sz w:val="28"/>
        </w:rPr>
        <w:t xml:space="preserve">(программы) </w:t>
      </w:r>
      <w:r w:rsidR="00134545">
        <w:rPr>
          <w:sz w:val="28"/>
        </w:rPr>
        <w:t>приватизац</w:t>
      </w:r>
      <w:r w:rsidR="0017149D">
        <w:rPr>
          <w:sz w:val="28"/>
        </w:rPr>
        <w:t>ии муниципального имущества Бабаевского муниципального округа на 2024 год»,  у</w:t>
      </w:r>
      <w:r w:rsidR="00134545">
        <w:rPr>
          <w:sz w:val="28"/>
        </w:rPr>
        <w:t xml:space="preserve">твержденного Решением </w:t>
      </w:r>
      <w:r w:rsidR="0017149D">
        <w:rPr>
          <w:sz w:val="28"/>
        </w:rPr>
        <w:t xml:space="preserve">Представительного  Собрания Бабаевского муниципального округа </w:t>
      </w:r>
      <w:r w:rsidR="00134545">
        <w:rPr>
          <w:sz w:val="28"/>
        </w:rPr>
        <w:t xml:space="preserve"> </w:t>
      </w:r>
      <w:r w:rsidR="00FE62FF" w:rsidRPr="00FE62FF">
        <w:rPr>
          <w:color w:val="auto"/>
          <w:sz w:val="28"/>
        </w:rPr>
        <w:t xml:space="preserve">№ 364 </w:t>
      </w:r>
      <w:r w:rsidR="005F12CB" w:rsidRPr="00FE62FF">
        <w:rPr>
          <w:color w:val="auto"/>
          <w:sz w:val="28"/>
        </w:rPr>
        <w:t xml:space="preserve"> от 25.01.2024</w:t>
      </w:r>
      <w:r w:rsidR="00134545" w:rsidRPr="00FE62FF">
        <w:rPr>
          <w:color w:val="auto"/>
          <w:sz w:val="28"/>
        </w:rPr>
        <w:t xml:space="preserve"> года,</w:t>
      </w:r>
      <w:r w:rsidR="0010319E">
        <w:rPr>
          <w:color w:val="FF0000"/>
          <w:sz w:val="28"/>
        </w:rPr>
        <w:t xml:space="preserve"> </w:t>
      </w:r>
      <w:r w:rsidR="0010319E">
        <w:rPr>
          <w:sz w:val="28"/>
        </w:rPr>
        <w:t xml:space="preserve">администрация Бабаевского муниципального округа </w:t>
      </w:r>
    </w:p>
    <w:p w:rsidR="0010319E" w:rsidRDefault="0010319E" w:rsidP="00DE6DAC">
      <w:pPr>
        <w:ind w:firstLine="709"/>
        <w:jc w:val="both"/>
        <w:rPr>
          <w:sz w:val="28"/>
        </w:rPr>
      </w:pPr>
      <w:r>
        <w:rPr>
          <w:sz w:val="28"/>
        </w:rPr>
        <w:t>ПОСТАНОВЛЯЕТ:</w:t>
      </w:r>
    </w:p>
    <w:p w:rsidR="0010319E" w:rsidRDefault="0010319E" w:rsidP="00DE6DAC">
      <w:pPr>
        <w:pStyle w:val="afc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Реорганизовать муниципальное предприятие </w:t>
      </w:r>
      <w:r w:rsidRPr="0010319E">
        <w:rPr>
          <w:sz w:val="28"/>
        </w:rPr>
        <w:t>«Служба заказчика» Бабаевского муниципального округа Вологодской области</w:t>
      </w:r>
      <w:r w:rsidR="00FC6737">
        <w:rPr>
          <w:sz w:val="28"/>
        </w:rPr>
        <w:t xml:space="preserve">,  ОГРН 1043500480946, место нахождения: </w:t>
      </w:r>
      <w:proofErr w:type="gramStart"/>
      <w:r w:rsidR="00FC6737">
        <w:rPr>
          <w:sz w:val="28"/>
        </w:rPr>
        <w:t>Вологодская область, г. Бабаево, ул. Интернациональная, д. 27</w:t>
      </w:r>
      <w:r w:rsidR="00204709">
        <w:rPr>
          <w:sz w:val="28"/>
        </w:rPr>
        <w:t xml:space="preserve"> (далее – Предприятие) </w:t>
      </w:r>
      <w:r w:rsidR="00213B68">
        <w:rPr>
          <w:sz w:val="28"/>
        </w:rPr>
        <w:t xml:space="preserve"> путем преобразования в Общество с ограниченной ответственностью «Служба заказчика»</w:t>
      </w:r>
      <w:r w:rsidR="00204709">
        <w:rPr>
          <w:sz w:val="28"/>
        </w:rPr>
        <w:t xml:space="preserve"> (далее – Общество)</w:t>
      </w:r>
      <w:r w:rsidR="008F44BA">
        <w:rPr>
          <w:sz w:val="28"/>
        </w:rPr>
        <w:t>.</w:t>
      </w:r>
      <w:proofErr w:type="gramEnd"/>
    </w:p>
    <w:p w:rsidR="00213B68" w:rsidRDefault="00213B68" w:rsidP="00DE6DAC">
      <w:pPr>
        <w:pStyle w:val="afc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Директору муниципального предприятия </w:t>
      </w:r>
      <w:r w:rsidRPr="0010319E">
        <w:rPr>
          <w:sz w:val="28"/>
        </w:rPr>
        <w:t>«Служба заказчика» Бабаевского муниципального округа Вологодской области</w:t>
      </w:r>
      <w:r w:rsidR="00FE62FF">
        <w:rPr>
          <w:sz w:val="28"/>
        </w:rPr>
        <w:t xml:space="preserve"> в течение 3-х рабочих дней</w:t>
      </w:r>
      <w:r>
        <w:rPr>
          <w:sz w:val="28"/>
        </w:rPr>
        <w:t xml:space="preserve"> со дня вступления </w:t>
      </w:r>
      <w:r w:rsidR="00E568B8">
        <w:rPr>
          <w:sz w:val="28"/>
        </w:rPr>
        <w:t xml:space="preserve">в силу настоящего постановления обеспечить подачу документов в регистрирующий орган для внесения в Единый государственный реестр юридических лиц записи о начале процедуры реорганизации </w:t>
      </w:r>
      <w:r w:rsidR="00E568B8" w:rsidRPr="00E568B8">
        <w:rPr>
          <w:sz w:val="28"/>
        </w:rPr>
        <w:t>путем преобразования в общество с ограниченной ответственностью</w:t>
      </w:r>
      <w:r w:rsidR="00E568B8">
        <w:rPr>
          <w:sz w:val="28"/>
        </w:rPr>
        <w:t>.</w:t>
      </w:r>
    </w:p>
    <w:p w:rsidR="00FE62FF" w:rsidRDefault="00E568B8" w:rsidP="00DE6DAC">
      <w:pPr>
        <w:pStyle w:val="afc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</w:t>
      </w:r>
      <w:r w:rsidR="00FE62FF">
        <w:rPr>
          <w:sz w:val="28"/>
        </w:rPr>
        <w:t>:</w:t>
      </w:r>
    </w:p>
    <w:p w:rsidR="00FE62FF" w:rsidRPr="00FE62FF" w:rsidRDefault="00FE62FF" w:rsidP="00DE6DAC">
      <w:pPr>
        <w:pStyle w:val="afc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С</w:t>
      </w:r>
      <w:r w:rsidR="00E568B8">
        <w:rPr>
          <w:sz w:val="28"/>
        </w:rPr>
        <w:t xml:space="preserve">остав комиссии по реорганизации муниципального предприятия </w:t>
      </w:r>
      <w:r w:rsidR="00E568B8" w:rsidRPr="0010319E">
        <w:rPr>
          <w:sz w:val="28"/>
        </w:rPr>
        <w:t>«Служба заказчика» Бабаевского муниципального округа Вологодской области</w:t>
      </w:r>
      <w:r w:rsidR="00E568B8">
        <w:rPr>
          <w:sz w:val="28"/>
        </w:rPr>
        <w:t>, согласно приложению №1 к настоящему постановлению</w:t>
      </w:r>
      <w:r w:rsidR="00351EF4">
        <w:rPr>
          <w:sz w:val="28"/>
        </w:rPr>
        <w:t>.</w:t>
      </w:r>
      <w:r>
        <w:rPr>
          <w:sz w:val="28"/>
          <w:lang w:val="en-US"/>
        </w:rPr>
        <w:t xml:space="preserve">    </w:t>
      </w:r>
    </w:p>
    <w:p w:rsidR="00FE62FF" w:rsidRPr="00FE62FF" w:rsidRDefault="00FE62FF" w:rsidP="00DE6DAC">
      <w:pPr>
        <w:pStyle w:val="afc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план мероприятий по реорганизации муниципального предприятия </w:t>
      </w:r>
      <w:r w:rsidRPr="0010319E">
        <w:rPr>
          <w:sz w:val="28"/>
        </w:rPr>
        <w:t>«Служба заказчика» Бабаевского муниципального округа Вологодской области</w:t>
      </w:r>
      <w:r>
        <w:rPr>
          <w:sz w:val="28"/>
        </w:rPr>
        <w:t xml:space="preserve"> путем преобразования в Общество с ограниченной ответственностью «Служба заказчика», согласно приложению №2 к настоящему постановлению.</w:t>
      </w:r>
    </w:p>
    <w:p w:rsidR="00204709" w:rsidRDefault="00204709" w:rsidP="00DE6DAC">
      <w:pPr>
        <w:pStyle w:val="afc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Установить, что:</w:t>
      </w:r>
    </w:p>
    <w:p w:rsidR="00204709" w:rsidRDefault="00204709" w:rsidP="00DE6DAC">
      <w:pPr>
        <w:pStyle w:val="afc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Уставной капитал Общества формируется из состава подлежащего приватизации имущественного комплекса Предприятия, определяемого в передаточном акте на основе данных акта инвентаризации.</w:t>
      </w:r>
    </w:p>
    <w:p w:rsidR="00204709" w:rsidRDefault="00204709" w:rsidP="00DE6DAC">
      <w:pPr>
        <w:pStyle w:val="afc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Доля муниципального образования «Бабаевский муниципальный округ Вологодской области» в уставном капитале Общества составляет 100 процентов.</w:t>
      </w:r>
    </w:p>
    <w:p w:rsidR="002C7551" w:rsidRDefault="00B40720" w:rsidP="00DE6DAC">
      <w:pPr>
        <w:pStyle w:val="afc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До первого общего собрания участников ООО «Служба заказчика» назначить генеральным директором Общества Абрамова Валерия Алексеевича – директора муниципального предприятия «Служба заказчика» Бабаевского муниципального округа Вологодской области. </w:t>
      </w:r>
    </w:p>
    <w:p w:rsidR="00351EF4" w:rsidRPr="00FE62FF" w:rsidRDefault="00A751FD" w:rsidP="00DE6DAC">
      <w:pPr>
        <w:pStyle w:val="afc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Администрация</w:t>
      </w:r>
      <w:r w:rsidR="00B40720">
        <w:rPr>
          <w:sz w:val="28"/>
        </w:rPr>
        <w:t xml:space="preserve"> Бабаевского муниципального округа выступать от имени муниципального образования «Бабаевский муниципальный округ Вологодской области» учредителем ООО «Служба заказчика»</w:t>
      </w:r>
    </w:p>
    <w:p w:rsidR="00351EF4" w:rsidRPr="00C7490B" w:rsidRDefault="00351EF4" w:rsidP="00DE6DAC">
      <w:pPr>
        <w:pStyle w:val="afc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Управлению имущественных и земельных отношений администрации Бабаевского муниципального округа  и директору муниципального предприятия </w:t>
      </w:r>
      <w:r w:rsidRPr="0010319E">
        <w:rPr>
          <w:sz w:val="28"/>
        </w:rPr>
        <w:t>«Служба заказчика» Бабаевского муниципального округа Вологодской области</w:t>
      </w:r>
      <w:r>
        <w:rPr>
          <w:sz w:val="28"/>
        </w:rPr>
        <w:t xml:space="preserve"> завершить реорганизационные мероприятия в срок до 30.09.2024 года.</w:t>
      </w:r>
    </w:p>
    <w:p w:rsidR="00C7490B" w:rsidRPr="00C7490B" w:rsidRDefault="00C7490B" w:rsidP="00DE6DAC">
      <w:pPr>
        <w:pStyle w:val="af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7490B">
        <w:rPr>
          <w:sz w:val="28"/>
          <w:szCs w:val="28"/>
          <w:shd w:val="clear" w:color="auto" w:fill="FFFFFF"/>
        </w:rPr>
        <w:t>Настоящее постановление опубликовать в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</w:t>
      </w:r>
      <w:r w:rsidRPr="00C7490B">
        <w:rPr>
          <w:rFonts w:ascii="Tms Rmn" w:hAnsi="Tms Rmn"/>
          <w:sz w:val="20"/>
          <w:shd w:val="clear" w:color="auto" w:fill="FFFFFF"/>
        </w:rPr>
        <w:t> </w:t>
      </w:r>
      <w:r w:rsidRPr="00C7490B">
        <w:rPr>
          <w:rFonts w:ascii="Cambria" w:hAnsi="Cambria"/>
          <w:sz w:val="20"/>
          <w:shd w:val="clear" w:color="auto" w:fill="FFFFFF"/>
        </w:rPr>
        <w:t> (</w:t>
      </w:r>
      <w:hyperlink r:id="rId7" w:history="1">
        <w:r w:rsidRPr="00C7490B">
          <w:rPr>
            <w:rStyle w:val="af"/>
            <w:sz w:val="28"/>
            <w:szCs w:val="28"/>
            <w:shd w:val="clear" w:color="auto" w:fill="FFFFFF"/>
          </w:rPr>
          <w:t>http://www.сборникмуниципальныхактов.рф</w:t>
        </w:r>
      </w:hyperlink>
      <w:r w:rsidRPr="00C7490B">
        <w:rPr>
          <w:sz w:val="28"/>
          <w:szCs w:val="28"/>
          <w:shd w:val="clear" w:color="auto" w:fill="FFFFFF"/>
        </w:rPr>
        <w:t xml:space="preserve">) </w:t>
      </w:r>
      <w:r w:rsidRPr="00C7490B">
        <w:rPr>
          <w:sz w:val="28"/>
          <w:szCs w:val="28"/>
        </w:rPr>
        <w:t>и разместить  на официальном сайте администрации Бабаевского муниципального округа в информационно – телекоммуникационной сети «Интернет».</w:t>
      </w:r>
    </w:p>
    <w:p w:rsidR="00CE1999" w:rsidRPr="00C7490B" w:rsidRDefault="00C7490B" w:rsidP="00DE6DAC">
      <w:pPr>
        <w:pStyle w:val="af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7490B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C7490B" w:rsidRDefault="00C7490B" w:rsidP="00DE6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</w:t>
      </w:r>
      <w:r w:rsidR="00595FE5">
        <w:rPr>
          <w:sz w:val="28"/>
          <w:szCs w:val="28"/>
        </w:rPr>
        <w:t>ния возлагается на заместителя г</w:t>
      </w:r>
      <w:r>
        <w:rPr>
          <w:sz w:val="28"/>
          <w:szCs w:val="28"/>
        </w:rPr>
        <w:t xml:space="preserve">лавы Бабаевского муниципального округа, начальника финансового управления Е.В. Морозову          </w:t>
      </w:r>
    </w:p>
    <w:p w:rsidR="00C7490B" w:rsidRDefault="00C7490B" w:rsidP="00C7490B">
      <w:pPr>
        <w:jc w:val="both"/>
        <w:rPr>
          <w:sz w:val="28"/>
          <w:szCs w:val="28"/>
        </w:rPr>
      </w:pPr>
    </w:p>
    <w:p w:rsidR="00C7490B" w:rsidRPr="002E5E4E" w:rsidRDefault="00C7490B" w:rsidP="00C74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C7490B" w:rsidRDefault="00C7490B" w:rsidP="00C7490B">
      <w:pPr>
        <w:rPr>
          <w:sz w:val="28"/>
          <w:szCs w:val="28"/>
        </w:rPr>
      </w:pPr>
      <w:r>
        <w:rPr>
          <w:sz w:val="28"/>
          <w:szCs w:val="28"/>
        </w:rPr>
        <w:t>Глава  Бабаевского</w:t>
      </w:r>
    </w:p>
    <w:p w:rsidR="00C7490B" w:rsidRDefault="00C7490B" w:rsidP="00C7490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</w:t>
      </w:r>
      <w:r w:rsidR="00C1511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Ю.В. Парфенов</w:t>
      </w:r>
    </w:p>
    <w:p w:rsidR="00C7490B" w:rsidRDefault="00C7490B" w:rsidP="00C7490B">
      <w:pPr>
        <w:jc w:val="center"/>
        <w:rPr>
          <w:sz w:val="28"/>
          <w:szCs w:val="28"/>
        </w:rPr>
      </w:pPr>
    </w:p>
    <w:p w:rsidR="00C7490B" w:rsidRDefault="00C7490B"/>
    <w:p w:rsidR="00DE6DAC" w:rsidRDefault="00DE6DAC"/>
    <w:p w:rsidR="00DE6DAC" w:rsidRDefault="00DE6DAC"/>
    <w:p w:rsidR="00DE6DAC" w:rsidRDefault="00DE6DAC"/>
    <w:p w:rsidR="00DE6DAC" w:rsidRDefault="00DE6DAC"/>
    <w:p w:rsidR="00DE6DAC" w:rsidRDefault="00DE6DAC"/>
    <w:p w:rsidR="00DE6DAC" w:rsidRDefault="00DE6DAC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1511E" w:rsidRDefault="00C1511E"/>
    <w:p w:rsidR="00C7490B" w:rsidRDefault="00C749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  <w:gridCol w:w="4226"/>
      </w:tblGrid>
      <w:tr w:rsidR="00C7490B" w:rsidRPr="004B4D4D" w:rsidTr="00DE6DA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90B" w:rsidRPr="004B4D4D" w:rsidRDefault="00C7490B" w:rsidP="00415A7E">
            <w:pPr>
              <w:pStyle w:val="tekstvpr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90B" w:rsidRPr="004B4D4D" w:rsidRDefault="00C7490B" w:rsidP="00DE6DAC">
            <w:pPr>
              <w:pStyle w:val="tekstvpr"/>
              <w:rPr>
                <w:sz w:val="28"/>
                <w:szCs w:val="28"/>
              </w:rPr>
            </w:pPr>
            <w:proofErr w:type="gramStart"/>
            <w:r w:rsidRPr="004B4D4D">
              <w:rPr>
                <w:sz w:val="28"/>
                <w:szCs w:val="28"/>
              </w:rPr>
              <w:t>Утвержден</w:t>
            </w:r>
            <w:proofErr w:type="gramEnd"/>
            <w:r w:rsidRPr="004B4D4D">
              <w:rPr>
                <w:sz w:val="28"/>
                <w:szCs w:val="28"/>
              </w:rPr>
              <w:t xml:space="preserve">                                                                                                      постановлением администрации </w:t>
            </w:r>
            <w:r w:rsidRPr="004B4D4D">
              <w:rPr>
                <w:sz w:val="28"/>
                <w:szCs w:val="28"/>
              </w:rPr>
              <w:br/>
              <w:t>Б</w:t>
            </w:r>
            <w:r>
              <w:rPr>
                <w:sz w:val="28"/>
                <w:szCs w:val="28"/>
              </w:rPr>
              <w:t>абаевского муниципального округа</w:t>
            </w:r>
            <w:r w:rsidR="00DE6DAC">
              <w:rPr>
                <w:sz w:val="28"/>
                <w:szCs w:val="28"/>
              </w:rPr>
              <w:t xml:space="preserve"> </w:t>
            </w:r>
            <w:r w:rsidR="009E42D6">
              <w:rPr>
                <w:sz w:val="28"/>
                <w:szCs w:val="28"/>
              </w:rPr>
              <w:t xml:space="preserve">от </w:t>
            </w:r>
            <w:r w:rsidR="00DE6DAC">
              <w:rPr>
                <w:sz w:val="28"/>
                <w:szCs w:val="28"/>
              </w:rPr>
              <w:t xml:space="preserve">31.01.2024  </w:t>
            </w:r>
            <w:r w:rsidR="009E42D6">
              <w:rPr>
                <w:sz w:val="28"/>
                <w:szCs w:val="28"/>
              </w:rPr>
              <w:t>№</w:t>
            </w:r>
            <w:r w:rsidR="00DE6DAC">
              <w:rPr>
                <w:sz w:val="28"/>
                <w:szCs w:val="28"/>
              </w:rPr>
              <w:t xml:space="preserve"> 40</w:t>
            </w:r>
            <w:r w:rsidRPr="004B4D4D">
              <w:rPr>
                <w:sz w:val="28"/>
                <w:szCs w:val="28"/>
              </w:rPr>
              <w:t xml:space="preserve">                                                      </w:t>
            </w:r>
            <w:r w:rsidR="009E42D6">
              <w:rPr>
                <w:sz w:val="28"/>
                <w:szCs w:val="28"/>
              </w:rPr>
              <w:t xml:space="preserve">           </w:t>
            </w:r>
          </w:p>
          <w:p w:rsidR="00C7490B" w:rsidRPr="004B4D4D" w:rsidRDefault="00C1511E" w:rsidP="00C1511E">
            <w:pPr>
              <w:pStyle w:val="tekstvp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1)</w:t>
            </w:r>
          </w:p>
        </w:tc>
      </w:tr>
    </w:tbl>
    <w:p w:rsidR="00C1511E" w:rsidRDefault="00C1511E" w:rsidP="00C7490B">
      <w:pPr>
        <w:jc w:val="center"/>
        <w:rPr>
          <w:sz w:val="28"/>
        </w:rPr>
      </w:pPr>
    </w:p>
    <w:p w:rsidR="00C1511E" w:rsidRDefault="00C1511E" w:rsidP="00C7490B">
      <w:pPr>
        <w:jc w:val="center"/>
        <w:rPr>
          <w:sz w:val="28"/>
        </w:rPr>
      </w:pPr>
    </w:p>
    <w:p w:rsidR="00C7490B" w:rsidRDefault="00C7490B" w:rsidP="00C7490B">
      <w:pPr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C7490B" w:rsidRDefault="00C7490B" w:rsidP="00C7490B">
      <w:pPr>
        <w:jc w:val="center"/>
        <w:rPr>
          <w:sz w:val="28"/>
        </w:rPr>
      </w:pPr>
      <w:r>
        <w:rPr>
          <w:sz w:val="28"/>
        </w:rPr>
        <w:t xml:space="preserve">комиссии по реорганизации муниципального предприятия </w:t>
      </w:r>
      <w:r w:rsidRPr="0010319E">
        <w:rPr>
          <w:sz w:val="28"/>
        </w:rPr>
        <w:t>«Служба заказчика» Бабаевского муниципального округа Вологодской области</w:t>
      </w:r>
      <w:r>
        <w:rPr>
          <w:sz w:val="28"/>
        </w:rPr>
        <w:t xml:space="preserve"> путем преобразования в Общество с ограниченной ответственностью</w:t>
      </w:r>
      <w:r w:rsidR="00C1511E">
        <w:rPr>
          <w:sz w:val="28"/>
        </w:rPr>
        <w:t xml:space="preserve">           </w:t>
      </w:r>
      <w:r>
        <w:rPr>
          <w:sz w:val="28"/>
        </w:rPr>
        <w:t xml:space="preserve"> «Служба заказчика»</w:t>
      </w:r>
    </w:p>
    <w:p w:rsidR="00A02A12" w:rsidRPr="009E7DF6" w:rsidRDefault="00A02A12" w:rsidP="00C7490B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784"/>
        <w:gridCol w:w="5963"/>
      </w:tblGrid>
      <w:tr w:rsidR="00C7490B" w:rsidTr="00A02A12">
        <w:tc>
          <w:tcPr>
            <w:tcW w:w="3784" w:type="dxa"/>
            <w:shd w:val="clear" w:color="auto" w:fill="auto"/>
          </w:tcPr>
          <w:p w:rsidR="00C7490B" w:rsidRDefault="00A02A12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Елена Васильевна</w:t>
            </w:r>
          </w:p>
          <w:p w:rsidR="00A02A12" w:rsidRDefault="00A02A12" w:rsidP="00415A7E">
            <w:pPr>
              <w:rPr>
                <w:sz w:val="28"/>
                <w:szCs w:val="28"/>
              </w:rPr>
            </w:pPr>
          </w:p>
          <w:p w:rsidR="00A02A12" w:rsidRDefault="00A02A12" w:rsidP="00415A7E">
            <w:pPr>
              <w:rPr>
                <w:sz w:val="28"/>
                <w:szCs w:val="28"/>
              </w:rPr>
            </w:pPr>
          </w:p>
          <w:p w:rsidR="00A02A12" w:rsidRDefault="00A02A12" w:rsidP="00415A7E">
            <w:pPr>
              <w:rPr>
                <w:sz w:val="28"/>
                <w:szCs w:val="28"/>
              </w:rPr>
            </w:pPr>
          </w:p>
          <w:p w:rsidR="00A02A12" w:rsidRPr="004B4D4D" w:rsidRDefault="00A02A12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Епифанова Мария Павловна</w:t>
            </w:r>
          </w:p>
        </w:tc>
        <w:tc>
          <w:tcPr>
            <w:tcW w:w="5963" w:type="dxa"/>
            <w:shd w:val="clear" w:color="auto" w:fill="auto"/>
          </w:tcPr>
          <w:p w:rsidR="00A02A12" w:rsidRDefault="00A02A12" w:rsidP="00A02A12">
            <w:pPr>
              <w:rPr>
                <w:sz w:val="28"/>
                <w:szCs w:val="28"/>
                <w:lang w:eastAsia="en-US"/>
              </w:rPr>
            </w:pPr>
            <w:r w:rsidRPr="00E84F43"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DE6DAC">
              <w:rPr>
                <w:sz w:val="28"/>
                <w:szCs w:val="28"/>
                <w:lang w:eastAsia="en-US"/>
              </w:rPr>
              <w:t>г</w:t>
            </w:r>
            <w:r w:rsidRPr="00E84F43">
              <w:rPr>
                <w:sz w:val="28"/>
                <w:szCs w:val="28"/>
                <w:lang w:eastAsia="en-US"/>
              </w:rPr>
              <w:t xml:space="preserve">лавы Бабаевского </w:t>
            </w:r>
          </w:p>
          <w:p w:rsidR="00C7490B" w:rsidRDefault="00A02A12" w:rsidP="00A02A12">
            <w:pPr>
              <w:rPr>
                <w:sz w:val="28"/>
                <w:szCs w:val="28"/>
              </w:rPr>
            </w:pPr>
            <w:r w:rsidRPr="00E84F43">
              <w:rPr>
                <w:sz w:val="28"/>
                <w:szCs w:val="28"/>
                <w:lang w:eastAsia="en-US"/>
              </w:rPr>
              <w:t>муниципального округа, начальник финансового управления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C7490B" w:rsidRPr="004B4D4D">
              <w:rPr>
                <w:sz w:val="28"/>
                <w:szCs w:val="28"/>
              </w:rPr>
              <w:t>председатель комиссии</w:t>
            </w:r>
          </w:p>
          <w:p w:rsidR="00A02A12" w:rsidRDefault="00A02A12" w:rsidP="00A0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имущественных и земельных отношений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начальник отдела имущественных отношений , секретарь комиссии</w:t>
            </w:r>
          </w:p>
          <w:p w:rsidR="00A02A12" w:rsidRPr="004B4D4D" w:rsidRDefault="00A02A12" w:rsidP="00A02A12">
            <w:pPr>
              <w:rPr>
                <w:sz w:val="28"/>
                <w:szCs w:val="28"/>
                <w:lang w:eastAsia="en-US"/>
              </w:rPr>
            </w:pPr>
          </w:p>
        </w:tc>
      </w:tr>
      <w:tr w:rsidR="00C7490B" w:rsidTr="00A02A12">
        <w:tc>
          <w:tcPr>
            <w:tcW w:w="3784" w:type="dxa"/>
            <w:shd w:val="clear" w:color="auto" w:fill="auto"/>
          </w:tcPr>
          <w:p w:rsidR="00C7490B" w:rsidRDefault="00C7490B" w:rsidP="00415A7E">
            <w:pPr>
              <w:rPr>
                <w:sz w:val="28"/>
                <w:szCs w:val="28"/>
              </w:rPr>
            </w:pPr>
            <w:r w:rsidRPr="004B4D4D">
              <w:rPr>
                <w:sz w:val="28"/>
                <w:szCs w:val="28"/>
              </w:rPr>
              <w:t>Члены комиссии:</w:t>
            </w:r>
          </w:p>
          <w:p w:rsidR="00A02A12" w:rsidRPr="004B4D4D" w:rsidRDefault="00A02A12" w:rsidP="00415A7E">
            <w:pPr>
              <w:rPr>
                <w:sz w:val="28"/>
                <w:szCs w:val="28"/>
              </w:rPr>
            </w:pPr>
            <w:r w:rsidRPr="004B4D4D">
              <w:rPr>
                <w:sz w:val="28"/>
                <w:szCs w:val="28"/>
              </w:rPr>
              <w:t>Соловьева Екатерина Валерьевна</w:t>
            </w:r>
          </w:p>
        </w:tc>
        <w:tc>
          <w:tcPr>
            <w:tcW w:w="5963" w:type="dxa"/>
            <w:shd w:val="clear" w:color="auto" w:fill="auto"/>
          </w:tcPr>
          <w:p w:rsidR="00C7490B" w:rsidRDefault="00C7490B" w:rsidP="00415A7E">
            <w:pPr>
              <w:rPr>
                <w:sz w:val="28"/>
                <w:szCs w:val="28"/>
              </w:rPr>
            </w:pPr>
          </w:p>
          <w:p w:rsidR="00A02A12" w:rsidRDefault="00A02A12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имущественных и земельных отношений администрации Бабаевского муниципального округа</w:t>
            </w:r>
          </w:p>
          <w:p w:rsidR="00A02A12" w:rsidRPr="004B4D4D" w:rsidRDefault="00A02A12" w:rsidP="00415A7E">
            <w:pPr>
              <w:rPr>
                <w:sz w:val="28"/>
                <w:szCs w:val="28"/>
              </w:rPr>
            </w:pPr>
          </w:p>
        </w:tc>
      </w:tr>
      <w:tr w:rsidR="00C7490B" w:rsidTr="00A02A12">
        <w:tc>
          <w:tcPr>
            <w:tcW w:w="3784" w:type="dxa"/>
            <w:shd w:val="clear" w:color="auto" w:fill="auto"/>
          </w:tcPr>
          <w:p w:rsidR="00C7490B" w:rsidRPr="004B4D4D" w:rsidRDefault="00C7490B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Панкратьева Юлия Евгеньевна</w:t>
            </w:r>
          </w:p>
        </w:tc>
        <w:tc>
          <w:tcPr>
            <w:tcW w:w="5963" w:type="dxa"/>
            <w:shd w:val="clear" w:color="auto" w:fill="auto"/>
          </w:tcPr>
          <w:p w:rsidR="00C7490B" w:rsidRDefault="00C7490B" w:rsidP="00415A7E">
            <w:pPr>
              <w:rPr>
                <w:sz w:val="28"/>
                <w:szCs w:val="28"/>
                <w:lang w:eastAsia="en-US"/>
              </w:rPr>
            </w:pPr>
            <w:r w:rsidRPr="008B2A96">
              <w:rPr>
                <w:sz w:val="28"/>
                <w:szCs w:val="28"/>
                <w:lang w:eastAsia="en-US"/>
              </w:rPr>
              <w:t>Заведующий  юридическим отделом   администрации Бабаевского муниципального округа</w:t>
            </w:r>
          </w:p>
          <w:p w:rsidR="00A02A12" w:rsidRPr="004B4D4D" w:rsidRDefault="00A02A12" w:rsidP="00415A7E">
            <w:pPr>
              <w:rPr>
                <w:sz w:val="28"/>
                <w:szCs w:val="28"/>
                <w:lang w:eastAsia="en-US"/>
              </w:rPr>
            </w:pPr>
          </w:p>
        </w:tc>
      </w:tr>
      <w:tr w:rsidR="00C7490B" w:rsidTr="00A02A12">
        <w:tc>
          <w:tcPr>
            <w:tcW w:w="3784" w:type="dxa"/>
            <w:shd w:val="clear" w:color="auto" w:fill="auto"/>
          </w:tcPr>
          <w:p w:rsidR="00C7490B" w:rsidRPr="004B4D4D" w:rsidRDefault="00A02A12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Валерий Алексеевич</w:t>
            </w:r>
          </w:p>
        </w:tc>
        <w:tc>
          <w:tcPr>
            <w:tcW w:w="5963" w:type="dxa"/>
            <w:shd w:val="clear" w:color="auto" w:fill="auto"/>
          </w:tcPr>
          <w:p w:rsidR="00A02A12" w:rsidRDefault="00A02A12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предприятия «Служба заказчика» Бабаевского </w:t>
            </w:r>
          </w:p>
          <w:p w:rsidR="00C7490B" w:rsidRDefault="00A02A12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Вологодской области</w:t>
            </w:r>
          </w:p>
          <w:p w:rsidR="00A02A12" w:rsidRPr="004B4D4D" w:rsidRDefault="00A02A12" w:rsidP="00415A7E">
            <w:pPr>
              <w:rPr>
                <w:sz w:val="28"/>
                <w:szCs w:val="28"/>
              </w:rPr>
            </w:pPr>
          </w:p>
        </w:tc>
      </w:tr>
      <w:tr w:rsidR="00C7490B" w:rsidTr="00A02A12">
        <w:tc>
          <w:tcPr>
            <w:tcW w:w="3784" w:type="dxa"/>
            <w:shd w:val="clear" w:color="auto" w:fill="auto"/>
          </w:tcPr>
          <w:p w:rsidR="00C7490B" w:rsidRPr="004B4D4D" w:rsidRDefault="00A02A12" w:rsidP="0041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Пирогова Людмила Евгеньевна</w:t>
            </w:r>
          </w:p>
        </w:tc>
        <w:tc>
          <w:tcPr>
            <w:tcW w:w="5963" w:type="dxa"/>
            <w:shd w:val="clear" w:color="auto" w:fill="auto"/>
          </w:tcPr>
          <w:p w:rsidR="00C7490B" w:rsidRPr="004B4D4D" w:rsidRDefault="005D3891" w:rsidP="00DE6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</w:t>
            </w:r>
            <w:r w:rsidR="00DE6DA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лавный бухгалтер </w:t>
            </w:r>
            <w:r w:rsidRPr="00657003">
              <w:rPr>
                <w:sz w:val="28"/>
                <w:szCs w:val="28"/>
              </w:rPr>
              <w:t>МКУ «Центр бюджетного учета и отчетности Бабаевского</w:t>
            </w:r>
            <w:r w:rsidR="00657003" w:rsidRPr="00657003">
              <w:rPr>
                <w:sz w:val="28"/>
                <w:szCs w:val="28"/>
              </w:rPr>
              <w:t xml:space="preserve"> муниципального округа»</w:t>
            </w:r>
          </w:p>
        </w:tc>
      </w:tr>
    </w:tbl>
    <w:p w:rsidR="00C7490B" w:rsidRDefault="00C7490B">
      <w:pPr>
        <w:sectPr w:rsidR="00C7490B" w:rsidSect="00C1511E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W w:w="157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4111"/>
      </w:tblGrid>
      <w:tr w:rsidR="00C1511E" w:rsidRPr="004B4D4D" w:rsidTr="00C1511E"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11E" w:rsidRPr="004B4D4D" w:rsidRDefault="00C1511E" w:rsidP="000D7700">
            <w:pPr>
              <w:pStyle w:val="tekstvpr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11E" w:rsidRPr="004B4D4D" w:rsidRDefault="00C1511E" w:rsidP="000D7700">
            <w:pPr>
              <w:pStyle w:val="tekstvpr"/>
              <w:rPr>
                <w:sz w:val="28"/>
                <w:szCs w:val="28"/>
              </w:rPr>
            </w:pPr>
            <w:proofErr w:type="gramStart"/>
            <w:r w:rsidRPr="004B4D4D">
              <w:rPr>
                <w:sz w:val="28"/>
                <w:szCs w:val="28"/>
              </w:rPr>
              <w:t>Утвержден</w:t>
            </w:r>
            <w:proofErr w:type="gramEnd"/>
            <w:r w:rsidRPr="004B4D4D">
              <w:rPr>
                <w:sz w:val="28"/>
                <w:szCs w:val="28"/>
              </w:rPr>
              <w:t xml:space="preserve">                                                                                                      постановлением администрации </w:t>
            </w:r>
            <w:r w:rsidRPr="004B4D4D">
              <w:rPr>
                <w:sz w:val="28"/>
                <w:szCs w:val="28"/>
              </w:rPr>
              <w:br/>
              <w:t>Б</w:t>
            </w:r>
            <w:r>
              <w:rPr>
                <w:sz w:val="28"/>
                <w:szCs w:val="28"/>
              </w:rPr>
              <w:t>абаевского муниципального округа от 31.01.2024  № 40</w:t>
            </w:r>
            <w:r w:rsidRPr="004B4D4D"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</w:p>
          <w:p w:rsidR="00C1511E" w:rsidRPr="004B4D4D" w:rsidRDefault="00C1511E" w:rsidP="00C1511E">
            <w:pPr>
              <w:pStyle w:val="tekstvp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2)</w:t>
            </w:r>
          </w:p>
        </w:tc>
      </w:tr>
    </w:tbl>
    <w:p w:rsidR="00CE1999" w:rsidRDefault="00CE1999" w:rsidP="00C1511E">
      <w:pPr>
        <w:jc w:val="right"/>
        <w:rPr>
          <w:sz w:val="28"/>
        </w:rPr>
      </w:pPr>
    </w:p>
    <w:p w:rsidR="00A02A12" w:rsidRDefault="00A02A12">
      <w:pPr>
        <w:jc w:val="center"/>
        <w:rPr>
          <w:sz w:val="28"/>
        </w:rPr>
      </w:pPr>
      <w:r>
        <w:rPr>
          <w:sz w:val="28"/>
        </w:rPr>
        <w:t xml:space="preserve">План </w:t>
      </w:r>
    </w:p>
    <w:p w:rsidR="00CE1999" w:rsidRDefault="00C1511E">
      <w:pPr>
        <w:jc w:val="center"/>
        <w:rPr>
          <w:sz w:val="28"/>
        </w:rPr>
      </w:pPr>
      <w:r>
        <w:rPr>
          <w:sz w:val="28"/>
        </w:rPr>
        <w:t xml:space="preserve">         </w:t>
      </w:r>
      <w:r w:rsidR="00A02A12">
        <w:rPr>
          <w:sz w:val="28"/>
        </w:rPr>
        <w:t xml:space="preserve">мероприятий по реорганизации муниципального предприятия </w:t>
      </w:r>
      <w:r w:rsidR="00A02A12" w:rsidRPr="0010319E">
        <w:rPr>
          <w:sz w:val="28"/>
        </w:rPr>
        <w:t>«Служба заказчика» Бабаевского муниципального округа Вологодской области</w:t>
      </w:r>
      <w:r w:rsidR="00A02A12">
        <w:rPr>
          <w:sz w:val="28"/>
        </w:rPr>
        <w:t xml:space="preserve"> путем преобразования в Общество с ограниченной ответственностью «Служба заказчика»</w:t>
      </w:r>
    </w:p>
    <w:p w:rsidR="00CE1999" w:rsidRDefault="00CE1999">
      <w:pPr>
        <w:jc w:val="center"/>
        <w:rPr>
          <w:sz w:val="28"/>
        </w:rPr>
      </w:pPr>
    </w:p>
    <w:tbl>
      <w:tblPr>
        <w:tblW w:w="1573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843"/>
        <w:gridCol w:w="2977"/>
        <w:gridCol w:w="2126"/>
        <w:gridCol w:w="4111"/>
      </w:tblGrid>
      <w:tr w:rsidR="00CB153A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53A" w:rsidRDefault="00CB15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53A" w:rsidRDefault="00CB15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53A" w:rsidRDefault="00CB15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53A" w:rsidRDefault="00CB15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 выполнения мероприятия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53A" w:rsidRDefault="00CB15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 результат</w:t>
            </w:r>
          </w:p>
          <w:p w:rsidR="00CB153A" w:rsidRDefault="00CB15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8A1333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333" w:rsidRDefault="008A13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333" w:rsidRPr="00CB153A" w:rsidRDefault="008A1333" w:rsidP="00CB153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Style w:val="213pt"/>
                <w:b w:val="0"/>
                <w:sz w:val="28"/>
                <w:szCs w:val="28"/>
              </w:rPr>
              <w:t>Подготовка проекта решения Представительного Собрания Бабаевского муниципального округа</w:t>
            </w:r>
            <w:r w:rsidRPr="00CB153A">
              <w:rPr>
                <w:rStyle w:val="213pt"/>
                <w:b w:val="0"/>
                <w:sz w:val="28"/>
                <w:szCs w:val="28"/>
              </w:rPr>
              <w:t xml:space="preserve"> «Об утверждении Прогнозного плана (Программы) приватизации мун</w:t>
            </w:r>
            <w:r>
              <w:rPr>
                <w:rStyle w:val="213pt"/>
                <w:b w:val="0"/>
                <w:sz w:val="28"/>
                <w:szCs w:val="28"/>
              </w:rPr>
              <w:t>иципального имущества  Бабаевского муниципального округа на 2024</w:t>
            </w:r>
            <w:r w:rsidRPr="00CB153A">
              <w:rPr>
                <w:rStyle w:val="213pt"/>
                <w:b w:val="0"/>
                <w:sz w:val="28"/>
                <w:szCs w:val="28"/>
              </w:rPr>
              <w:t xml:space="preserve"> год» (статья 10 Федерального закона от 21.12.2001 № 178-ФЗ, 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333" w:rsidRDefault="008A133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Управление имущественных и земельных отношений администрации Бабаевского муниципального округа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333" w:rsidRDefault="008A1333">
            <w:pPr>
              <w:jc w:val="center"/>
              <w:rPr>
                <w:sz w:val="28"/>
              </w:rPr>
            </w:pPr>
          </w:p>
          <w:p w:rsidR="008A1333" w:rsidRDefault="008A1333">
            <w:pPr>
              <w:jc w:val="center"/>
              <w:rPr>
                <w:sz w:val="28"/>
              </w:rPr>
            </w:pPr>
          </w:p>
          <w:p w:rsidR="008A1333" w:rsidRDefault="008A1333">
            <w:pPr>
              <w:jc w:val="center"/>
              <w:rPr>
                <w:sz w:val="28"/>
              </w:rPr>
            </w:pPr>
          </w:p>
          <w:p w:rsidR="008A1333" w:rsidRDefault="008A1333">
            <w:pPr>
              <w:jc w:val="center"/>
              <w:rPr>
                <w:sz w:val="28"/>
              </w:rPr>
            </w:pPr>
          </w:p>
          <w:p w:rsidR="008A1333" w:rsidRDefault="008A1333">
            <w:pPr>
              <w:jc w:val="center"/>
              <w:rPr>
                <w:sz w:val="28"/>
              </w:rPr>
            </w:pPr>
          </w:p>
          <w:p w:rsidR="008A1333" w:rsidRDefault="008A1333">
            <w:pPr>
              <w:jc w:val="center"/>
              <w:rPr>
                <w:sz w:val="28"/>
              </w:rPr>
            </w:pPr>
          </w:p>
          <w:p w:rsidR="008A1333" w:rsidRDefault="008A13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="00C1511E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2024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333" w:rsidRDefault="008A1333" w:rsidP="008A1333">
            <w:pPr>
              <w:jc w:val="center"/>
              <w:rPr>
                <w:sz w:val="28"/>
              </w:rPr>
            </w:pPr>
          </w:p>
        </w:tc>
      </w:tr>
      <w:tr w:rsidR="008A1333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333" w:rsidRDefault="008A13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333" w:rsidRPr="008A1333" w:rsidRDefault="008A1333">
            <w:pPr>
              <w:jc w:val="center"/>
              <w:rPr>
                <w:b/>
                <w:sz w:val="28"/>
                <w:szCs w:val="28"/>
              </w:rPr>
            </w:pPr>
            <w:r w:rsidRPr="008A1333">
              <w:rPr>
                <w:rStyle w:val="213pt"/>
                <w:b w:val="0"/>
                <w:sz w:val="28"/>
                <w:szCs w:val="28"/>
              </w:rPr>
              <w:t>Принятие решения Представительного Собрания  Бабаевского муниципального округа «Об утверждении Прогнозного плана (Программы) приватизации муниципального имущества  Бабаевского муниципального округа  на  2024 год»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333" w:rsidRDefault="008A13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Управление имущественных и земельных отношений администрации Бабаевского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333" w:rsidRDefault="008A13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="00C1511E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2024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333" w:rsidRDefault="008A1333" w:rsidP="008A13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Размещение информации:</w:t>
            </w:r>
          </w:p>
          <w:p w:rsidR="008A1333" w:rsidRDefault="008A1333" w:rsidP="008A13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-на сайте torgi.gov.ru;</w:t>
            </w:r>
          </w:p>
          <w:p w:rsidR="008A1333" w:rsidRDefault="008A1333" w:rsidP="008A13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-на сайте Администрации Бабаевского муниципального округа;</w:t>
            </w:r>
          </w:p>
          <w:p w:rsidR="008A1333" w:rsidRDefault="008A1333" w:rsidP="008A13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в официальном вестнике «НЖ» районной газеты «Наша жизнь»</w:t>
            </w:r>
          </w:p>
          <w:p w:rsidR="008A1333" w:rsidRDefault="008A1333">
            <w:pPr>
              <w:jc w:val="center"/>
              <w:rPr>
                <w:sz w:val="28"/>
              </w:rPr>
            </w:pPr>
          </w:p>
        </w:tc>
      </w:tr>
      <w:tr w:rsidR="00621835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835" w:rsidRDefault="006218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835" w:rsidRDefault="0062183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Информирование регистрирующего органа о </w:t>
            </w:r>
            <w:r>
              <w:rPr>
                <w:sz w:val="28"/>
              </w:rPr>
              <w:lastRenderedPageBreak/>
              <w:t>начале процедуры реорганизации, в том числе о форме реорганизации, с приложением решения о реорганизации. Уведомление о начале процедуры реорганизации по форме № P12003, утвержденной приказом ФНС России от 31.08.2020 № ЕД-7-14/617@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835" w:rsidRDefault="0062183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Директор МП </w:t>
            </w:r>
            <w:r>
              <w:rPr>
                <w:sz w:val="28"/>
              </w:rPr>
              <w:lastRenderedPageBreak/>
              <w:t>«Служба заказчика»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835" w:rsidRDefault="0062183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течение 3 </w:t>
            </w:r>
            <w:r>
              <w:rPr>
                <w:sz w:val="28"/>
              </w:rPr>
              <w:lastRenderedPageBreak/>
              <w:t>рабочих дней</w:t>
            </w:r>
            <w:r w:rsidR="00C1511E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 даты вступления</w:t>
            </w:r>
            <w:proofErr w:type="gramEnd"/>
            <w:r>
              <w:rPr>
                <w:sz w:val="28"/>
              </w:rPr>
              <w:t xml:space="preserve"> в силу постановления администрации о реорганизации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835" w:rsidRDefault="0062183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Сообщение в письменной </w:t>
            </w:r>
            <w:r>
              <w:rPr>
                <w:sz w:val="28"/>
              </w:rPr>
              <w:lastRenderedPageBreak/>
              <w:t>форме в регистрирующий орган о начале процедуры реорганизации, в том числе о форме реорганизации, с приложением решения о реорганизации</w:t>
            </w:r>
          </w:p>
        </w:tc>
      </w:tr>
      <w:tr w:rsidR="00621835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835" w:rsidRDefault="0062183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835" w:rsidRDefault="006218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Информирование известных кредиторов о реорганизации МУП</w:t>
            </w:r>
          </w:p>
          <w:p w:rsidR="00621835" w:rsidRDefault="006218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(п.7 ст. 29 закона от 14.11.2002 №161 –ФЗ)</w:t>
            </w:r>
          </w:p>
          <w:p w:rsidR="00621835" w:rsidRDefault="00621835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835" w:rsidRDefault="006218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 МП «Служба заказчика»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835" w:rsidRDefault="0062183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позднее  30  дней </w:t>
            </w:r>
            <w:proofErr w:type="gramStart"/>
            <w:r>
              <w:rPr>
                <w:sz w:val="28"/>
              </w:rPr>
              <w:t>с даты принятия</w:t>
            </w:r>
            <w:proofErr w:type="gramEnd"/>
            <w:r>
              <w:rPr>
                <w:sz w:val="28"/>
              </w:rPr>
              <w:t xml:space="preserve"> решения о реорганизации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835" w:rsidRDefault="006218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Уведомление в письменной форме всех известных кредиторов и дебиторов о начале реорганизации</w:t>
            </w:r>
          </w:p>
        </w:tc>
      </w:tr>
      <w:tr w:rsidR="0060492E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92E" w:rsidRDefault="0060492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92E" w:rsidRDefault="006049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Получение выписки от регистрирующего органа о начале реорганизации</w:t>
            </w:r>
          </w:p>
          <w:p w:rsidR="0060492E" w:rsidRDefault="006049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(п.1 ст. 13.1 № 129-ФЗ от 08.08.2001)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92E" w:rsidRDefault="006049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 МП «Служба заказчика»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92E" w:rsidRDefault="0060492E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92E" w:rsidRDefault="006049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Выписка из ЕГРЮЛ о начале реорганизации</w:t>
            </w:r>
          </w:p>
        </w:tc>
      </w:tr>
      <w:tr w:rsidR="00917E61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61" w:rsidRDefault="00917E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61" w:rsidRDefault="00917E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Размещение (публикация) информации о реорганизации в «Вестнике государственной регистрации», федеральном информационном ресурсе «Единый федеральный реестр сведений о фактах деятельности юридических лиц»</w:t>
            </w:r>
          </w:p>
          <w:p w:rsidR="00917E61" w:rsidRPr="0060492E" w:rsidRDefault="00917E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(п.1 ст. 60  ГК РФ, п. 1 Приказа ФНС России от 16.06.2006 №САЭ-3-09/355</w:t>
            </w:r>
            <w:r w:rsidRPr="0060492E">
              <w:rPr>
                <w:sz w:val="28"/>
              </w:rPr>
              <w:t>@</w:t>
            </w:r>
            <w:r>
              <w:rPr>
                <w:sz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61" w:rsidRDefault="00917E61" w:rsidP="006049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 МП «Служба заказчика»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61" w:rsidRPr="00C1511E" w:rsidRDefault="00917E61" w:rsidP="00917E61">
            <w:pPr>
              <w:jc w:val="center"/>
              <w:rPr>
                <w:sz w:val="28"/>
                <w:szCs w:val="28"/>
              </w:rPr>
            </w:pPr>
            <w:r w:rsidRPr="00C1511E">
              <w:rPr>
                <w:sz w:val="28"/>
                <w:szCs w:val="28"/>
              </w:rPr>
              <w:t>В течение 3 рабочих дней</w:t>
            </w:r>
            <w:r w:rsidRPr="00C1511E">
              <w:rPr>
                <w:sz w:val="28"/>
                <w:szCs w:val="28"/>
                <w:shd w:val="clear" w:color="auto" w:fill="FFFFFF"/>
              </w:rPr>
              <w:t xml:space="preserve"> после внесения в единый государственный реестр юридических лиц записи о начале процедуры реорганизации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61" w:rsidRDefault="00917E61" w:rsidP="00917E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Уведомление о реорганизации  публикуется дважды с периодичностью 1 раз в месяц</w:t>
            </w:r>
          </w:p>
        </w:tc>
      </w:tr>
      <w:tr w:rsidR="00917E61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61" w:rsidRDefault="00917E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61" w:rsidRDefault="00917E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Уведомление работников о реорганизации предприятия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61" w:rsidRDefault="00917E61" w:rsidP="006049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 МП «Служба заказчика»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61" w:rsidRDefault="00917E61" w:rsidP="00917E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gramStart"/>
            <w:r>
              <w:rPr>
                <w:sz w:val="28"/>
              </w:rPr>
              <w:t>позднее</w:t>
            </w:r>
            <w:proofErr w:type="gramEnd"/>
            <w:r>
              <w:rPr>
                <w:sz w:val="28"/>
              </w:rPr>
              <w:t xml:space="preserve"> чем за два месяца до начала проведения соответствующ</w:t>
            </w:r>
            <w:r>
              <w:rPr>
                <w:sz w:val="28"/>
              </w:rPr>
              <w:lastRenderedPageBreak/>
              <w:t>их мероприятий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61" w:rsidRDefault="00917E61" w:rsidP="00917E61">
            <w:pPr>
              <w:jc w:val="center"/>
              <w:rPr>
                <w:sz w:val="28"/>
              </w:rPr>
            </w:pPr>
          </w:p>
        </w:tc>
      </w:tr>
      <w:tr w:rsidR="00E85939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9" w:rsidRDefault="007B25F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  <w:r w:rsidR="00E85939">
              <w:rPr>
                <w:sz w:val="28"/>
              </w:rPr>
              <w:t>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9" w:rsidRDefault="00E859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Закупка услуг по аудиторской проверке результатов инвентаризации и промежуточного бухгалтерского баланса</w:t>
            </w:r>
          </w:p>
          <w:p w:rsidR="00E85939" w:rsidRDefault="00E85939" w:rsidP="00E85939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9" w:rsidRDefault="00E859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 МП «Служба заказчика»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9" w:rsidRDefault="00E859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 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939" w:rsidRDefault="00E859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Определение организации, производящей аудиторскую проверку, результатов инвентаризации</w:t>
            </w:r>
          </w:p>
        </w:tc>
      </w:tr>
      <w:tr w:rsidR="009B1E78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E78" w:rsidRDefault="007B25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9B1E78">
              <w:rPr>
                <w:sz w:val="28"/>
              </w:rPr>
              <w:t>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E78" w:rsidRDefault="009B1E7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Инвентаризация имущества, закрепленного за унитарными предприятиями на праве хозяйственного ведения, и финансовых </w:t>
            </w:r>
            <w:r w:rsidR="007B25F7">
              <w:rPr>
                <w:sz w:val="28"/>
              </w:rPr>
              <w:t>обязательств. Составление акта инвентаризации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E78" w:rsidRDefault="009B1E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 МП «Служба заказчика»</w:t>
            </w:r>
            <w:r w:rsidR="00595FE5">
              <w:rPr>
                <w:sz w:val="28"/>
              </w:rPr>
              <w:t>, инвентаризационная комиссия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E78" w:rsidRDefault="009B1E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30 марта 2024г.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E78" w:rsidRDefault="009B1E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Оформление результатов инвентаризации по унифицированным формам (</w:t>
            </w:r>
            <w:proofErr w:type="gramStart"/>
            <w:r>
              <w:rPr>
                <w:sz w:val="28"/>
              </w:rPr>
              <w:t>ИНВ</w:t>
            </w:r>
            <w:proofErr w:type="gramEnd"/>
            <w:r>
              <w:rPr>
                <w:sz w:val="28"/>
              </w:rPr>
              <w:t>) инвентаризационные описи в соответствии с Методическими указаниями по инвентаризации имуществ</w:t>
            </w:r>
            <w:r w:rsidR="00476873">
              <w:rPr>
                <w:sz w:val="28"/>
              </w:rPr>
              <w:t xml:space="preserve">   </w:t>
            </w:r>
            <w:r>
              <w:rPr>
                <w:sz w:val="28"/>
              </w:rPr>
              <w:t>а и финансовых обязательств, утвержденных Приказом Минфина России от 13 июня 1995 года №49 «Об утверждении Методических указаний по инвентаризации имущества и финансовых обязательств</w:t>
            </w:r>
            <w:r w:rsidR="00476873">
              <w:rPr>
                <w:sz w:val="28"/>
              </w:rPr>
              <w:t xml:space="preserve">  </w:t>
            </w:r>
          </w:p>
        </w:tc>
      </w:tr>
      <w:tr w:rsidR="00900FDB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DB" w:rsidRDefault="00900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DB" w:rsidRDefault="00900FDB" w:rsidP="00900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промежуточного бухгалтерского баланса  на дату проведения инвентаризации, определение балансовой стоимости активов, подлежащих приватизации, при этом земельные участки оцениваются по кадастровой стоимости (п. 2,3 ст. 11 Федерального закона от 21.12.2001 №178-ФЗ)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DB" w:rsidRDefault="00900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 МП «Служба заказчика»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DB" w:rsidRDefault="00900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 с момента проведения инвентаризации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DB" w:rsidRDefault="00900FDB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Промежуточный бухгалтерский баланс (оформление документов для последующей реорганизации унитарных предприятий в соответствии с формой годовой бухгалтерской отчетности, утвержденной приказом Минфина России от 2 июля 2010 года №66н «О формах бухгалтерской отчетности организаций», от 31 </w:t>
            </w:r>
            <w:r>
              <w:rPr>
                <w:sz w:val="28"/>
              </w:rPr>
              <w:lastRenderedPageBreak/>
              <w:t>октября 2000 года №94н «Об утверждении Плана счетов бухгалтерского учета финансово-хозяйственной деятельности организаций и Инструкции по его применению»)</w:t>
            </w:r>
            <w:proofErr w:type="gramEnd"/>
          </w:p>
        </w:tc>
      </w:tr>
      <w:tr w:rsidR="00814FE8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E8" w:rsidRDefault="00F84AA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  <w:r w:rsidR="00814FE8">
              <w:rPr>
                <w:sz w:val="28"/>
              </w:rPr>
              <w:t>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E8" w:rsidRDefault="00814F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Проведение аудиторской проверки результатов инвентаризации и промежуточного бухгалтерского баланса</w:t>
            </w:r>
          </w:p>
          <w:p w:rsidR="00814FE8" w:rsidRDefault="00814F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(п. 1 ст. 11Федерального закона от 21.12.2001 №178-ФЗ)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E8" w:rsidRDefault="00814FE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 МП «Служба заказчика»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E8" w:rsidRDefault="00814FE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  <w:r w:rsidR="00C1511E">
              <w:rPr>
                <w:sz w:val="28"/>
              </w:rPr>
              <w:t xml:space="preserve">       </w:t>
            </w:r>
            <w:r>
              <w:rPr>
                <w:sz w:val="28"/>
              </w:rPr>
              <w:t>2024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E8" w:rsidRDefault="00814F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Представление аудиторского заключения</w:t>
            </w:r>
          </w:p>
          <w:p w:rsidR="00814FE8" w:rsidRDefault="00814FE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Аудитор подтверждает достоверность промежуточного бухгалтерского баланса и результатов инвентаризации. Должно </w:t>
            </w:r>
            <w:proofErr w:type="gramStart"/>
            <w:r>
              <w:rPr>
                <w:sz w:val="28"/>
              </w:rPr>
              <w:t>быть</w:t>
            </w:r>
            <w:proofErr w:type="gramEnd"/>
            <w:r>
              <w:rPr>
                <w:sz w:val="28"/>
              </w:rPr>
              <w:t xml:space="preserve"> безусловно положительное заключение – без оговорок (все замечания аудитора исправляются в ходе аудиторской проверки)</w:t>
            </w:r>
          </w:p>
        </w:tc>
      </w:tr>
      <w:tr w:rsidR="00F84AAB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AB" w:rsidRDefault="00F84A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AB" w:rsidRDefault="00F84A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Определение состава подлежащего приватизации имущественного комплекса на основе инвентаризации, аудиторского заключения, документов о земельных участках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AB" w:rsidRDefault="00F84A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 МП «Служба заказчика»</w:t>
            </w:r>
            <w:r w:rsidR="00171F49">
              <w:rPr>
                <w:sz w:val="28"/>
              </w:rPr>
              <w:t>, администрация Бабаевского муниципального округа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AB" w:rsidRDefault="00F84A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 – май 2024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AB" w:rsidRDefault="00F84A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Проект передаточного акта</w:t>
            </w:r>
          </w:p>
          <w:p w:rsidR="00171F49" w:rsidRDefault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Направить в администрацию Бабаевского муниципального округа </w:t>
            </w:r>
          </w:p>
          <w:p w:rsidR="00171F49" w:rsidRDefault="00171F49">
            <w:pPr>
              <w:jc w:val="center"/>
              <w:rPr>
                <w:sz w:val="28"/>
              </w:rPr>
            </w:pPr>
          </w:p>
        </w:tc>
      </w:tr>
      <w:tr w:rsidR="00171F49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F49" w:rsidRDefault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F49" w:rsidRDefault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Определение объектов, в том числе исключительных прав, не подлежащих приватизации в составе имущественного комплекса и предложение по их дальнейшему использованию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F49" w:rsidRDefault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 МП «Служба заказчика», администрация Бабаевского муниципального округа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F49" w:rsidRDefault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 – май 2024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F49" w:rsidRDefault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Перечень объектов</w:t>
            </w:r>
          </w:p>
          <w:p w:rsidR="00171F49" w:rsidRDefault="00171F49" w:rsidP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Направить в администрацию Бабаевского муниципального округа </w:t>
            </w:r>
          </w:p>
          <w:p w:rsidR="00171F49" w:rsidRDefault="00171F49">
            <w:pPr>
              <w:jc w:val="center"/>
              <w:rPr>
                <w:sz w:val="28"/>
              </w:rPr>
            </w:pPr>
          </w:p>
        </w:tc>
      </w:tr>
      <w:tr w:rsidR="00171F49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F49" w:rsidRDefault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F49" w:rsidRDefault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Составление перечня имеющихся обременений имущества, включенного в </w:t>
            </w:r>
            <w:r>
              <w:rPr>
                <w:sz w:val="28"/>
              </w:rPr>
              <w:lastRenderedPageBreak/>
              <w:t>состав подлежащего приватизации имущественного комплекса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F49" w:rsidRDefault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Директор МП «Служба заказчика», </w:t>
            </w:r>
            <w:r>
              <w:rPr>
                <w:sz w:val="28"/>
              </w:rPr>
              <w:lastRenderedPageBreak/>
              <w:t xml:space="preserve">администрация Бабаевского муниципального округа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F49" w:rsidRDefault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апрель – май 2024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F49" w:rsidRDefault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Перечень обременений</w:t>
            </w:r>
          </w:p>
          <w:p w:rsidR="00171F49" w:rsidRDefault="00171F49" w:rsidP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Направить в администрацию </w:t>
            </w:r>
            <w:r>
              <w:rPr>
                <w:sz w:val="28"/>
              </w:rPr>
              <w:lastRenderedPageBreak/>
              <w:t xml:space="preserve">Бабаевского муниципального округа </w:t>
            </w:r>
          </w:p>
          <w:p w:rsidR="00171F49" w:rsidRDefault="00171F49">
            <w:pPr>
              <w:jc w:val="center"/>
              <w:rPr>
                <w:sz w:val="28"/>
              </w:rPr>
            </w:pPr>
          </w:p>
        </w:tc>
      </w:tr>
      <w:tr w:rsidR="00171F49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F49" w:rsidRDefault="00635E4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  <w:r w:rsidR="00171F49">
              <w:rPr>
                <w:sz w:val="28"/>
              </w:rPr>
              <w:t>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F49" w:rsidRDefault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Определение балансовой стоимости подлежащих приватизации активов: стоимость чистых активов; стоимость подлежащих приватизации земельных участков; балансовая стоимость объектов, не подлежащих приватизации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F49" w:rsidRDefault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 МП «Служба заказчика»,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F49" w:rsidRDefault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 2024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F49" w:rsidRDefault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Расчет балансовой стоимости подлежащих приватизации активов</w:t>
            </w:r>
          </w:p>
          <w:p w:rsidR="00171F49" w:rsidRDefault="00171F49" w:rsidP="00171F4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Направить в администрацию Бабаевского муниципального округа </w:t>
            </w:r>
          </w:p>
          <w:p w:rsidR="00171F49" w:rsidRDefault="00171F49">
            <w:pPr>
              <w:jc w:val="center"/>
              <w:rPr>
                <w:sz w:val="28"/>
              </w:rPr>
            </w:pPr>
          </w:p>
        </w:tc>
      </w:tr>
      <w:tr w:rsidR="00635E41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E41" w:rsidRDefault="00635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E41" w:rsidRDefault="00635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Определение уставного капитала общества, создаваемого посредством преобразования МП «Служба заказчика»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E41" w:rsidRDefault="00635E41" w:rsidP="00595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 МП «Служба заказчика», </w:t>
            </w:r>
            <w:r w:rsidR="00595FE5">
              <w:rPr>
                <w:sz w:val="28"/>
              </w:rPr>
              <w:t>управление имущественных и земельных отношений администрации Бабаевского муниципального округа</w:t>
            </w:r>
            <w:r>
              <w:rPr>
                <w:sz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E41" w:rsidRDefault="00635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Июнь </w:t>
            </w:r>
            <w:r w:rsidR="00C1511E">
              <w:rPr>
                <w:sz w:val="28"/>
              </w:rPr>
              <w:t xml:space="preserve">          </w:t>
            </w:r>
            <w:r>
              <w:rPr>
                <w:sz w:val="28"/>
              </w:rPr>
              <w:t>2024</w:t>
            </w:r>
            <w:r w:rsidR="00E97BAB">
              <w:rPr>
                <w:sz w:val="28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E41" w:rsidRDefault="00635E41">
            <w:pPr>
              <w:jc w:val="center"/>
              <w:rPr>
                <w:sz w:val="28"/>
              </w:rPr>
            </w:pPr>
          </w:p>
        </w:tc>
      </w:tr>
      <w:tr w:rsidR="00635E41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E41" w:rsidRDefault="00E97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635E41">
              <w:rPr>
                <w:sz w:val="28"/>
              </w:rPr>
              <w:t>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E41" w:rsidRDefault="00635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Подготовка и направление на утверждение передаточного акта (п.</w:t>
            </w:r>
            <w:r w:rsidR="00E97BAB">
              <w:rPr>
                <w:sz w:val="28"/>
              </w:rPr>
              <w:t>2</w:t>
            </w:r>
            <w:r>
              <w:rPr>
                <w:sz w:val="28"/>
              </w:rPr>
              <w:t xml:space="preserve"> ст. 59 ГК РФ)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E41" w:rsidRDefault="00E97BAB" w:rsidP="00595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 МП «Служба заказчика», </w:t>
            </w:r>
            <w:r w:rsidR="00595FE5">
              <w:rPr>
                <w:sz w:val="28"/>
              </w:rPr>
              <w:t xml:space="preserve">управление имущественных и земельных отношений администрации Бабаевского муниципального округа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E41" w:rsidRDefault="00E97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 2024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E41" w:rsidRDefault="00635E41">
            <w:pPr>
              <w:jc w:val="center"/>
              <w:rPr>
                <w:sz w:val="28"/>
              </w:rPr>
            </w:pPr>
          </w:p>
        </w:tc>
      </w:tr>
      <w:tr w:rsidR="00E97BAB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B" w:rsidRDefault="00E97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B" w:rsidRDefault="00E97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Проверка администрацией Бабаевского муниципального округа передаточного акта (п. 2 ст. 59 ГК РФ)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B" w:rsidRDefault="00595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управление имущественных и земельных отношений </w:t>
            </w:r>
            <w:r>
              <w:rPr>
                <w:sz w:val="28"/>
              </w:rPr>
              <w:lastRenderedPageBreak/>
              <w:t xml:space="preserve">администрации Бабаевского муниципального округа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B" w:rsidRDefault="00FA3FB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течение 10 дней со дня предоставления </w:t>
            </w:r>
            <w:r>
              <w:rPr>
                <w:sz w:val="28"/>
              </w:rPr>
              <w:lastRenderedPageBreak/>
              <w:t>передаточного акта в администрацию Бабаевского муниципального округа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B" w:rsidRDefault="00E97BAB">
            <w:pPr>
              <w:jc w:val="center"/>
              <w:rPr>
                <w:sz w:val="28"/>
              </w:rPr>
            </w:pPr>
          </w:p>
        </w:tc>
      </w:tr>
      <w:tr w:rsidR="00A445B7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B7" w:rsidRDefault="00A445B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B7" w:rsidRDefault="00A445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Осуществить действия по государственной регистрации прекращения права хозяйственного ведения МП «Служба заказчика» на закрепленное за ним недвижимое имущество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B7" w:rsidRDefault="00595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управление имущественных и земельных отношений администрации Бабаевского муниципального округа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B7" w:rsidRDefault="00A445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 2024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B7" w:rsidRDefault="00A445B7">
            <w:pPr>
              <w:jc w:val="center"/>
              <w:rPr>
                <w:sz w:val="28"/>
              </w:rPr>
            </w:pPr>
          </w:p>
        </w:tc>
      </w:tr>
      <w:tr w:rsidR="00E97BAB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B" w:rsidRDefault="00A445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E97BAB">
              <w:rPr>
                <w:sz w:val="28"/>
              </w:rPr>
              <w:t>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B" w:rsidRDefault="00E97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Разработка проекта Устав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 w:rsidR="00FA3FBB">
              <w:rPr>
                <w:sz w:val="28"/>
              </w:rPr>
              <w:t xml:space="preserve"> «Служба заказчика»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B" w:rsidRDefault="00E97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 МП «Служба заказчика», администрация Бабаевского муниципального округа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B" w:rsidRDefault="00A445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 2024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AB" w:rsidRDefault="00E97B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Устав общества с ограниченной ответственностью</w:t>
            </w:r>
          </w:p>
        </w:tc>
      </w:tr>
      <w:tr w:rsidR="00A445B7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B7" w:rsidRDefault="007459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A445B7">
              <w:rPr>
                <w:sz w:val="28"/>
              </w:rPr>
              <w:t>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B7" w:rsidRDefault="00A445B7" w:rsidP="00A445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Подготовка проекта постановления администрации Бабаевского муниципального округа «Об условиях приватизации МП «Служба заказчика» </w:t>
            </w:r>
          </w:p>
          <w:p w:rsidR="00A445B7" w:rsidRDefault="00A445B7" w:rsidP="00A445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(ст. 14 закона от 21.12.2001 №178-ФЗ, ст. 29,34 закона от 14.11.2001 №161-ФЗ)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B7" w:rsidRDefault="00595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управление имущественных и земельных отношений администрации Бабаевского муниципального округа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B7" w:rsidRDefault="00A445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Август </w:t>
            </w:r>
            <w:r w:rsidR="00C1511E">
              <w:rPr>
                <w:sz w:val="28"/>
              </w:rPr>
              <w:t xml:space="preserve">        </w:t>
            </w:r>
            <w:r>
              <w:rPr>
                <w:sz w:val="28"/>
              </w:rPr>
              <w:t>2024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D6" w:rsidRDefault="00A445B7" w:rsidP="009A10D6">
            <w:pPr>
              <w:rPr>
                <w:sz w:val="28"/>
              </w:rPr>
            </w:pPr>
            <w:r>
              <w:rPr>
                <w:sz w:val="28"/>
              </w:rPr>
              <w:t xml:space="preserve">Принятие постановления  администрации Бабаевского муниципального округа об условиях приватизации МП «Служба заказчика»  </w:t>
            </w:r>
          </w:p>
          <w:p w:rsidR="009A10D6" w:rsidRDefault="00A445B7" w:rsidP="009A10D6">
            <w:pPr>
              <w:rPr>
                <w:sz w:val="28"/>
              </w:rPr>
            </w:pPr>
            <w:r>
              <w:rPr>
                <w:sz w:val="28"/>
              </w:rPr>
              <w:t xml:space="preserve">утверждается: </w:t>
            </w:r>
          </w:p>
          <w:p w:rsidR="009A10D6" w:rsidRPr="0074591C" w:rsidRDefault="009A10D6" w:rsidP="009A10D6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74591C">
              <w:rPr>
                <w:sz w:val="28"/>
              </w:rPr>
              <w:t>способ приватизации</w:t>
            </w:r>
            <w:r w:rsidR="0074591C" w:rsidRPr="0074591C">
              <w:rPr>
                <w:sz w:val="28"/>
              </w:rPr>
              <w:t xml:space="preserve"> (</w:t>
            </w:r>
            <w:r w:rsidR="0074591C">
              <w:rPr>
                <w:sz w:val="28"/>
              </w:rPr>
              <w:t>организационн</w:t>
            </w:r>
            <w:proofErr w:type="gramStart"/>
            <w:r w:rsidR="0074591C">
              <w:rPr>
                <w:sz w:val="28"/>
              </w:rPr>
              <w:t>о-</w:t>
            </w:r>
            <w:proofErr w:type="gramEnd"/>
            <w:r w:rsidR="0074591C">
              <w:rPr>
                <w:sz w:val="28"/>
              </w:rPr>
              <w:t xml:space="preserve"> правовую форму общества, в которое преобразуется муниципальное предприятие), размер уставного капитала;</w:t>
            </w:r>
          </w:p>
          <w:p w:rsidR="00917C2E" w:rsidRDefault="009A10D6" w:rsidP="009A10D6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A445B7">
              <w:rPr>
                <w:sz w:val="28"/>
              </w:rPr>
              <w:t xml:space="preserve">перечень объектов, не </w:t>
            </w:r>
            <w:r w:rsidR="00A445B7">
              <w:rPr>
                <w:sz w:val="28"/>
              </w:rPr>
              <w:lastRenderedPageBreak/>
              <w:t xml:space="preserve">подлежащих приватизации, </w:t>
            </w:r>
          </w:p>
          <w:p w:rsidR="0074591C" w:rsidRPr="0074591C" w:rsidRDefault="0074591C" w:rsidP="009A10D6">
            <w:pPr>
              <w:rPr>
                <w:sz w:val="28"/>
              </w:rPr>
            </w:pPr>
            <w:r w:rsidRPr="0074591C">
              <w:rPr>
                <w:sz w:val="28"/>
              </w:rPr>
              <w:t>-</w:t>
            </w:r>
            <w:r w:rsidR="00A445B7">
              <w:rPr>
                <w:sz w:val="28"/>
              </w:rPr>
              <w:t xml:space="preserve">расчет балансовой стоимости подлежащих приватизации активов МУП, </w:t>
            </w:r>
          </w:p>
          <w:p w:rsidR="0074591C" w:rsidRPr="00814719" w:rsidRDefault="0074591C" w:rsidP="009A10D6">
            <w:pPr>
              <w:rPr>
                <w:sz w:val="28"/>
              </w:rPr>
            </w:pPr>
            <w:r w:rsidRPr="00814719">
              <w:rPr>
                <w:sz w:val="28"/>
              </w:rPr>
              <w:t>-</w:t>
            </w:r>
            <w:r w:rsidR="00A445B7">
              <w:rPr>
                <w:sz w:val="28"/>
              </w:rPr>
              <w:t xml:space="preserve">перечень обременений, </w:t>
            </w:r>
          </w:p>
          <w:p w:rsidR="00A445B7" w:rsidRPr="00814719" w:rsidRDefault="0074591C" w:rsidP="009A10D6">
            <w:pPr>
              <w:rPr>
                <w:sz w:val="28"/>
              </w:rPr>
            </w:pPr>
            <w:r w:rsidRPr="00814719">
              <w:rPr>
                <w:sz w:val="28"/>
              </w:rPr>
              <w:t>-</w:t>
            </w:r>
            <w:r>
              <w:rPr>
                <w:sz w:val="28"/>
              </w:rPr>
              <w:t>Устав ООО</w:t>
            </w:r>
          </w:p>
          <w:p w:rsidR="0074591C" w:rsidRDefault="0074591C" w:rsidP="009A10D6">
            <w:pPr>
              <w:rPr>
                <w:sz w:val="28"/>
              </w:rPr>
            </w:pPr>
            <w:r>
              <w:rPr>
                <w:sz w:val="28"/>
              </w:rPr>
              <w:t>- полный состав подлежащего приватизации имущества определяется в передаточном акте в соответствии со ст.11 закона 178-ФЗ. Передаточный акт подписывается директором МП и директором ООО и утверждается собственником имущества;</w:t>
            </w:r>
          </w:p>
          <w:p w:rsidR="0074591C" w:rsidRPr="0074591C" w:rsidRDefault="0074591C" w:rsidP="009A10D6">
            <w:pPr>
              <w:rPr>
                <w:sz w:val="28"/>
              </w:rPr>
            </w:pPr>
            <w:r>
              <w:rPr>
                <w:sz w:val="28"/>
              </w:rPr>
              <w:t>-доли участник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муниципального образования</w:t>
            </w:r>
          </w:p>
        </w:tc>
      </w:tr>
      <w:tr w:rsidR="00171D93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 w:rsidP="00773C1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 w:rsidP="00773C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Передача объектов и имущества, не подлежащих приватизации в муниципальную казну Бабаевского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 w:rsidP="00595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«Служба заказчика», </w:t>
            </w:r>
            <w:r w:rsidR="00595FE5">
              <w:rPr>
                <w:sz w:val="28"/>
              </w:rPr>
              <w:t xml:space="preserve">управление имущественных и земельных отношений администрации Бабаевского муниципального округа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 w:rsidP="00773C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 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 w:rsidP="00773C1F">
            <w:pPr>
              <w:jc w:val="center"/>
              <w:rPr>
                <w:sz w:val="28"/>
              </w:rPr>
            </w:pPr>
          </w:p>
        </w:tc>
      </w:tr>
      <w:tr w:rsidR="00171D93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Информационное обеспечение</w:t>
            </w:r>
          </w:p>
          <w:p w:rsidR="00171D93" w:rsidRDefault="00171D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(п.2 ст. 15 закона от 21.12.2001 178-ФЗ)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1B6" w:rsidRDefault="00171D93" w:rsidP="00595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 МП «Служба заказчика», </w:t>
            </w:r>
            <w:r w:rsidR="00595FE5">
              <w:rPr>
                <w:sz w:val="28"/>
              </w:rPr>
              <w:t>управление имущественных и земельных отношений</w:t>
            </w:r>
          </w:p>
          <w:p w:rsidR="002141B6" w:rsidRDefault="002141B6" w:rsidP="00595FE5">
            <w:pPr>
              <w:jc w:val="center"/>
              <w:rPr>
                <w:sz w:val="28"/>
              </w:rPr>
            </w:pPr>
          </w:p>
          <w:p w:rsidR="002141B6" w:rsidRDefault="002141B6" w:rsidP="00595FE5">
            <w:pPr>
              <w:jc w:val="center"/>
              <w:rPr>
                <w:sz w:val="28"/>
              </w:rPr>
            </w:pPr>
          </w:p>
          <w:p w:rsidR="00171D93" w:rsidRDefault="00595FE5" w:rsidP="00595FE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администрации Бабаевского муниципального округа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Август-сентябрь </w:t>
            </w:r>
            <w:r w:rsidR="00C1511E">
              <w:rPr>
                <w:sz w:val="28"/>
              </w:rPr>
              <w:t xml:space="preserve">     </w:t>
            </w:r>
            <w:r>
              <w:rPr>
                <w:sz w:val="28"/>
              </w:rPr>
              <w:t>2024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Решение об условиях приватизации государственного и муниципального имущества размещается в открытом доступе на официальном сайте в сети «Интернет» 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десяти дней со дня принятия </w:t>
            </w:r>
            <w:r>
              <w:rPr>
                <w:sz w:val="28"/>
              </w:rPr>
              <w:lastRenderedPageBreak/>
              <w:t xml:space="preserve">этого решения и на сайте </w:t>
            </w:r>
            <w:hyperlink r:id="rId8" w:history="1">
              <w:r>
                <w:rPr>
                  <w:rStyle w:val="16"/>
                  <w:sz w:val="28"/>
                </w:rPr>
                <w:t>www.torgi.gov.ru</w:t>
              </w:r>
            </w:hyperlink>
            <w:r>
              <w:rPr>
                <w:sz w:val="28"/>
              </w:rPr>
              <w:t>, на сайте Администрации Бабаевского муниципального округа</w:t>
            </w:r>
          </w:p>
        </w:tc>
      </w:tr>
      <w:tr w:rsidR="00171D93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Информирование регистрирующего органа о завершении процедуры реорганизации МП «Служба заказчика»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 МП «Служба заказчика»,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C1511E">
              <w:rPr>
                <w:sz w:val="28"/>
              </w:rPr>
              <w:t xml:space="preserve">    </w:t>
            </w:r>
            <w:r>
              <w:rPr>
                <w:sz w:val="28"/>
              </w:rPr>
              <w:t>2024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Сообщение в письменной форме о завершении процедуры реорганизации</w:t>
            </w:r>
          </w:p>
        </w:tc>
      </w:tr>
      <w:tr w:rsidR="00171D93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Государственная регистрация ООО в результате реорганизации в форме преобразования допускается по истечении 3 месяцев со дня внесения в ЕГРЮЛ записи о начале процедуры реорганизации (письмо ФНС России от 28.09.2015 № М-1-03/0063@)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 МП «Служба заказчика»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Не менее чем через 3 месяца после внесения в ЕГРЮЛ записи о начале процедуры реорганизации МА «Служба заказчика» (п. 1.</w:t>
            </w:r>
            <w:proofErr w:type="gramEnd"/>
            <w:r>
              <w:rPr>
                <w:sz w:val="28"/>
              </w:rPr>
              <w:t xml:space="preserve"> Ст. 60.1. </w:t>
            </w:r>
            <w:proofErr w:type="gramStart"/>
            <w:r>
              <w:rPr>
                <w:sz w:val="28"/>
              </w:rPr>
              <w:t>ГК РФ)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Направление заявления о государственной регистрации юрид</w:t>
            </w:r>
            <w:bookmarkStart w:id="0" w:name="_GoBack"/>
            <w:bookmarkEnd w:id="0"/>
            <w:r>
              <w:rPr>
                <w:sz w:val="28"/>
              </w:rPr>
              <w:t>ического лица ООО «Служба заказчика» в Межрайонную ИФНС №4 по Вологодской области. (</w:t>
            </w:r>
            <w:proofErr w:type="spellStart"/>
            <w:r>
              <w:rPr>
                <w:sz w:val="28"/>
              </w:rPr>
              <w:t>пп</w:t>
            </w:r>
            <w:proofErr w:type="spellEnd"/>
            <w:proofErr w:type="gramStart"/>
            <w:r>
              <w:rPr>
                <w:sz w:val="28"/>
              </w:rPr>
              <w:t>.»</w:t>
            </w:r>
            <w:proofErr w:type="gramEnd"/>
            <w:r>
              <w:rPr>
                <w:sz w:val="28"/>
              </w:rPr>
              <w:t>а» п.1 ст.14 федерального закона от 08.08.2001 №129-ФЗ, приказ Федеральной налоговой службы России от 31.08.2020 №ЕД-7-14/617 с приложением постановления администрации Бабаевского муниципального округа «Об условиях приватизации МП «Служба заказчика», устава ООО «Служба заказчика», передаточного акта. Выдача свидетельства о регистрации нового юридического лица</w:t>
            </w:r>
          </w:p>
        </w:tc>
      </w:tr>
      <w:tr w:rsidR="00171D93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Направление в управление имущественных и земельных отношений администрации Бабаевского муниципального округа выписки из ЕГРЮЛ, экземпляр передаточного акта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705CF9" w:rsidP="00705C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Генеральный д</w:t>
            </w:r>
            <w:r w:rsidR="00171D93">
              <w:rPr>
                <w:sz w:val="28"/>
              </w:rPr>
              <w:t>иректор ООО «Служба заказчика»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3-х рабочих дней после получения документов </w:t>
            </w:r>
            <w:r w:rsidR="00666933">
              <w:rPr>
                <w:sz w:val="28"/>
              </w:rPr>
              <w:t xml:space="preserve">из </w:t>
            </w:r>
            <w:r w:rsidR="00666933">
              <w:rPr>
                <w:sz w:val="28"/>
              </w:rPr>
              <w:lastRenderedPageBreak/>
              <w:t>ИФНМ №4 по Вологодской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D93" w:rsidRDefault="00171D93">
            <w:pPr>
              <w:jc w:val="center"/>
              <w:rPr>
                <w:sz w:val="28"/>
              </w:rPr>
            </w:pPr>
          </w:p>
        </w:tc>
      </w:tr>
      <w:tr w:rsidR="00666933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33" w:rsidRDefault="0066693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33" w:rsidRDefault="006669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Закрытие расчетных счетов МА «Служба заказчика»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33" w:rsidRDefault="00705C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Генеральный директор ООО «Служба заказчика»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33" w:rsidRDefault="006669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После государственной регистрации юридического лица – ООО «Служба заказчика»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33" w:rsidRDefault="00666933">
            <w:pPr>
              <w:jc w:val="center"/>
              <w:rPr>
                <w:sz w:val="28"/>
              </w:rPr>
            </w:pPr>
          </w:p>
        </w:tc>
      </w:tr>
      <w:tr w:rsidR="00666933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33" w:rsidRDefault="006669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33" w:rsidRDefault="006669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Внесение изменений в гражданско-правовые договоры МП «Служба заказчика». Оформление дополнительных соглашений к трудовым договорам сотрудников МП «Служба заказчика» (ст. 75 ТК РФ)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33" w:rsidRDefault="00705CF9" w:rsidP="00773C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Генеральный директор ООО «Служба заказчика»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33" w:rsidRDefault="00666933" w:rsidP="00773C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После государственной регистрации юридического лица – ООО «Служба заказчика»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33" w:rsidRDefault="00666933">
            <w:pPr>
              <w:jc w:val="center"/>
              <w:rPr>
                <w:sz w:val="28"/>
              </w:rPr>
            </w:pPr>
          </w:p>
        </w:tc>
      </w:tr>
      <w:tr w:rsidR="00666933" w:rsidTr="00C151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33" w:rsidRDefault="006669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33" w:rsidRDefault="006669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Осуществление государственной регистрации права собственности на недвижимое имущество, переданное ООО «Служба заказчика» (п. 2 ст. 48 статья 66 ГК РФ)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33" w:rsidRDefault="00705CF9" w:rsidP="00773C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Генеральный директор ООО «Служба заказчика»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33" w:rsidRDefault="00666933" w:rsidP="00773C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После государственной регистрации юридического лица – ООО «Служба заказчика»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33" w:rsidRDefault="00666933">
            <w:pPr>
              <w:jc w:val="center"/>
              <w:rPr>
                <w:sz w:val="28"/>
              </w:rPr>
            </w:pPr>
          </w:p>
        </w:tc>
      </w:tr>
    </w:tbl>
    <w:p w:rsidR="00CE1999" w:rsidRDefault="00CE1999">
      <w:pPr>
        <w:rPr>
          <w:sz w:val="28"/>
        </w:rPr>
      </w:pPr>
    </w:p>
    <w:sectPr w:rsidR="00CE1999" w:rsidSect="00A02A12">
      <w:pgSz w:w="16838" w:h="11906" w:orient="landscape"/>
      <w:pgMar w:top="567" w:right="425" w:bottom="748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A68DC"/>
    <w:multiLevelType w:val="multilevel"/>
    <w:tmpl w:val="733C1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E1999"/>
    <w:rsid w:val="000A2F71"/>
    <w:rsid w:val="0010319E"/>
    <w:rsid w:val="00134545"/>
    <w:rsid w:val="00146E66"/>
    <w:rsid w:val="0017149D"/>
    <w:rsid w:val="00171D93"/>
    <w:rsid w:val="00171F49"/>
    <w:rsid w:val="00204709"/>
    <w:rsid w:val="00213B68"/>
    <w:rsid w:val="002141B6"/>
    <w:rsid w:val="002C7551"/>
    <w:rsid w:val="00351EF4"/>
    <w:rsid w:val="00476873"/>
    <w:rsid w:val="0057688E"/>
    <w:rsid w:val="00595FE5"/>
    <w:rsid w:val="005D3891"/>
    <w:rsid w:val="005F12CB"/>
    <w:rsid w:val="0060492E"/>
    <w:rsid w:val="00621835"/>
    <w:rsid w:val="00635E41"/>
    <w:rsid w:val="00657003"/>
    <w:rsid w:val="00666933"/>
    <w:rsid w:val="00705CF9"/>
    <w:rsid w:val="0074591C"/>
    <w:rsid w:val="007479CE"/>
    <w:rsid w:val="007B25F7"/>
    <w:rsid w:val="007C1A8C"/>
    <w:rsid w:val="00814719"/>
    <w:rsid w:val="00814FE8"/>
    <w:rsid w:val="008A1333"/>
    <w:rsid w:val="008B7F60"/>
    <w:rsid w:val="008F44BA"/>
    <w:rsid w:val="00900FDB"/>
    <w:rsid w:val="00917C2E"/>
    <w:rsid w:val="00917E61"/>
    <w:rsid w:val="009A10D6"/>
    <w:rsid w:val="009A6AA0"/>
    <w:rsid w:val="009B1E78"/>
    <w:rsid w:val="009E42D6"/>
    <w:rsid w:val="00A02A12"/>
    <w:rsid w:val="00A445B7"/>
    <w:rsid w:val="00A751FD"/>
    <w:rsid w:val="00AA6D17"/>
    <w:rsid w:val="00B40720"/>
    <w:rsid w:val="00B96AE2"/>
    <w:rsid w:val="00C1511E"/>
    <w:rsid w:val="00C7490B"/>
    <w:rsid w:val="00CB153A"/>
    <w:rsid w:val="00CE1999"/>
    <w:rsid w:val="00DE6DAC"/>
    <w:rsid w:val="00E568B8"/>
    <w:rsid w:val="00E85939"/>
    <w:rsid w:val="00E97BAB"/>
    <w:rsid w:val="00F84AAB"/>
    <w:rsid w:val="00FA3FBB"/>
    <w:rsid w:val="00FC6737"/>
    <w:rsid w:val="00FE62FF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TML1">
    <w:name w:val="Пишущая машинка HTML1"/>
    <w:link w:val="HTML10"/>
    <w:rPr>
      <w:rFonts w:ascii="Courier New" w:hAnsi="Courier New"/>
    </w:rPr>
  </w:style>
  <w:style w:type="character" w:customStyle="1" w:styleId="HTML10">
    <w:name w:val="Пишущая машинка HTML1"/>
    <w:link w:val="HTML1"/>
    <w:rPr>
      <w:rFonts w:ascii="Courier New" w:hAnsi="Courier New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  <w:sz w:val="24"/>
    </w:rPr>
  </w:style>
  <w:style w:type="paragraph" w:customStyle="1" w:styleId="12">
    <w:name w:val="Основной шрифт абзаца1"/>
  </w:style>
  <w:style w:type="paragraph" w:customStyle="1" w:styleId="13">
    <w:name w:val="Указатель1"/>
    <w:basedOn w:val="a"/>
    <w:link w:val="14"/>
    <w:rPr>
      <w:rFonts w:ascii="Arial" w:hAnsi="Arial"/>
    </w:rPr>
  </w:style>
  <w:style w:type="character" w:customStyle="1" w:styleId="14">
    <w:name w:val="Указатель1"/>
    <w:basedOn w:val="1"/>
    <w:link w:val="13"/>
    <w:rPr>
      <w:rFonts w:ascii="Arial" w:hAnsi="Arial"/>
      <w:sz w:val="24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styleId="a7">
    <w:name w:val="No Spacing"/>
    <w:link w:val="a8"/>
    <w:pPr>
      <w:jc w:val="both"/>
    </w:pPr>
    <w:rPr>
      <w:sz w:val="28"/>
    </w:rPr>
  </w:style>
  <w:style w:type="character" w:customStyle="1" w:styleId="a8">
    <w:name w:val="Без интервала Знак"/>
    <w:link w:val="a7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4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List"/>
    <w:basedOn w:val="ab"/>
    <w:link w:val="af3"/>
    <w:rPr>
      <w:rFonts w:ascii="Arial" w:hAnsi="Arial"/>
    </w:rPr>
  </w:style>
  <w:style w:type="character" w:customStyle="1" w:styleId="af3">
    <w:name w:val="Список Знак"/>
    <w:basedOn w:val="ac"/>
    <w:link w:val="af2"/>
    <w:rPr>
      <w:rFonts w:ascii="Arial" w:hAnsi="Arial"/>
      <w:sz w:val="24"/>
    </w:rPr>
  </w:style>
  <w:style w:type="paragraph" w:customStyle="1" w:styleId="af4">
    <w:name w:val="Заголовок"/>
    <w:basedOn w:val="a"/>
    <w:next w:val="ab"/>
    <w:link w:val="af5"/>
    <w:pPr>
      <w:keepNext/>
      <w:spacing w:before="240" w:after="120"/>
    </w:pPr>
    <w:rPr>
      <w:rFonts w:ascii="Arial" w:hAnsi="Arial"/>
      <w:sz w:val="28"/>
    </w:rPr>
  </w:style>
  <w:style w:type="character" w:customStyle="1" w:styleId="af5">
    <w:name w:val="Заголовок"/>
    <w:basedOn w:val="1"/>
    <w:link w:val="af4"/>
    <w:rPr>
      <w:rFonts w:ascii="Arial" w:hAnsi="Arial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customStyle="1" w:styleId="1d">
    <w:name w:val="Название1"/>
    <w:basedOn w:val="a"/>
    <w:link w:val="1e"/>
    <w:pPr>
      <w:spacing w:before="120" w:after="120"/>
    </w:pPr>
    <w:rPr>
      <w:rFonts w:ascii="Arial" w:hAnsi="Arial"/>
      <w:i/>
      <w:sz w:val="20"/>
    </w:rPr>
  </w:style>
  <w:style w:type="character" w:customStyle="1" w:styleId="1e">
    <w:name w:val="Название1"/>
    <w:basedOn w:val="1"/>
    <w:link w:val="1d"/>
    <w:rPr>
      <w:rFonts w:ascii="Arial" w:hAnsi="Arial"/>
      <w:i/>
      <w:sz w:val="20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110">
    <w:name w:val="Знак11"/>
    <w:basedOn w:val="a"/>
    <w:link w:val="111"/>
    <w:pPr>
      <w:spacing w:before="280" w:after="280"/>
    </w:pPr>
    <w:rPr>
      <w:rFonts w:ascii="Tahoma" w:hAnsi="Tahoma"/>
      <w:sz w:val="20"/>
    </w:rPr>
  </w:style>
  <w:style w:type="character" w:customStyle="1" w:styleId="111">
    <w:name w:val="Знак11"/>
    <w:basedOn w:val="1"/>
    <w:link w:val="110"/>
    <w:rPr>
      <w:rFonts w:ascii="Tahoma" w:hAnsi="Tahoma"/>
      <w:sz w:val="20"/>
    </w:rPr>
  </w:style>
  <w:style w:type="paragraph" w:customStyle="1" w:styleId="af8">
    <w:name w:val="Знак Знак"/>
    <w:link w:val="af9"/>
    <w:rPr>
      <w:sz w:val="24"/>
    </w:rPr>
  </w:style>
  <w:style w:type="character" w:customStyle="1" w:styleId="af9">
    <w:name w:val="Знак Знак"/>
    <w:link w:val="af8"/>
    <w:rPr>
      <w:sz w:val="24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">
    <w:name w:val="Знак Знак1"/>
    <w:link w:val="1f0"/>
    <w:rPr>
      <w:sz w:val="24"/>
    </w:rPr>
  </w:style>
  <w:style w:type="character" w:customStyle="1" w:styleId="1f0">
    <w:name w:val="Знак Знак1"/>
    <w:link w:val="1f"/>
    <w:rPr>
      <w:sz w:val="24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styleId="afc">
    <w:name w:val="List Paragraph"/>
    <w:basedOn w:val="a"/>
    <w:uiPriority w:val="34"/>
    <w:qFormat/>
    <w:rsid w:val="0010319E"/>
    <w:pPr>
      <w:ind w:left="720"/>
      <w:contextualSpacing/>
    </w:pPr>
  </w:style>
  <w:style w:type="paragraph" w:customStyle="1" w:styleId="tekstvpr">
    <w:name w:val="tekstvpr"/>
    <w:basedOn w:val="a"/>
    <w:rsid w:val="00C7490B"/>
    <w:pPr>
      <w:spacing w:before="100" w:beforeAutospacing="1" w:after="100" w:afterAutospacing="1"/>
    </w:pPr>
    <w:rPr>
      <w:color w:val="auto"/>
      <w:szCs w:val="24"/>
    </w:rPr>
  </w:style>
  <w:style w:type="character" w:customStyle="1" w:styleId="213pt">
    <w:name w:val="Основной текст (2) + 13 pt;Полужирный"/>
    <w:basedOn w:val="a0"/>
    <w:rsid w:val="00CB153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TML1">
    <w:name w:val="Пишущая машинка HTML1"/>
    <w:link w:val="HTML10"/>
    <w:rPr>
      <w:rFonts w:ascii="Courier New" w:hAnsi="Courier New"/>
    </w:rPr>
  </w:style>
  <w:style w:type="character" w:customStyle="1" w:styleId="HTML10">
    <w:name w:val="Пишущая машинка HTML1"/>
    <w:link w:val="HTML1"/>
    <w:rPr>
      <w:rFonts w:ascii="Courier New" w:hAnsi="Courier New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  <w:sz w:val="24"/>
    </w:rPr>
  </w:style>
  <w:style w:type="paragraph" w:customStyle="1" w:styleId="12">
    <w:name w:val="Основной шрифт абзаца1"/>
  </w:style>
  <w:style w:type="paragraph" w:customStyle="1" w:styleId="13">
    <w:name w:val="Указатель1"/>
    <w:basedOn w:val="a"/>
    <w:link w:val="14"/>
    <w:rPr>
      <w:rFonts w:ascii="Arial" w:hAnsi="Arial"/>
    </w:rPr>
  </w:style>
  <w:style w:type="character" w:customStyle="1" w:styleId="14">
    <w:name w:val="Указатель1"/>
    <w:basedOn w:val="1"/>
    <w:link w:val="13"/>
    <w:rPr>
      <w:rFonts w:ascii="Arial" w:hAnsi="Arial"/>
      <w:sz w:val="24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styleId="a7">
    <w:name w:val="No Spacing"/>
    <w:link w:val="a8"/>
    <w:pPr>
      <w:jc w:val="both"/>
    </w:pPr>
    <w:rPr>
      <w:sz w:val="28"/>
    </w:rPr>
  </w:style>
  <w:style w:type="character" w:customStyle="1" w:styleId="a8">
    <w:name w:val="Без интервала Знак"/>
    <w:link w:val="a7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4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List"/>
    <w:basedOn w:val="ab"/>
    <w:link w:val="af3"/>
    <w:rPr>
      <w:rFonts w:ascii="Arial" w:hAnsi="Arial"/>
    </w:rPr>
  </w:style>
  <w:style w:type="character" w:customStyle="1" w:styleId="af3">
    <w:name w:val="Список Знак"/>
    <w:basedOn w:val="ac"/>
    <w:link w:val="af2"/>
    <w:rPr>
      <w:rFonts w:ascii="Arial" w:hAnsi="Arial"/>
      <w:sz w:val="24"/>
    </w:rPr>
  </w:style>
  <w:style w:type="paragraph" w:customStyle="1" w:styleId="af4">
    <w:name w:val="Заголовок"/>
    <w:basedOn w:val="a"/>
    <w:next w:val="ab"/>
    <w:link w:val="af5"/>
    <w:pPr>
      <w:keepNext/>
      <w:spacing w:before="240" w:after="120"/>
    </w:pPr>
    <w:rPr>
      <w:rFonts w:ascii="Arial" w:hAnsi="Arial"/>
      <w:sz w:val="28"/>
    </w:rPr>
  </w:style>
  <w:style w:type="character" w:customStyle="1" w:styleId="af5">
    <w:name w:val="Заголовок"/>
    <w:basedOn w:val="1"/>
    <w:link w:val="af4"/>
    <w:rPr>
      <w:rFonts w:ascii="Arial" w:hAnsi="Arial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customStyle="1" w:styleId="1d">
    <w:name w:val="Название1"/>
    <w:basedOn w:val="a"/>
    <w:link w:val="1e"/>
    <w:pPr>
      <w:spacing w:before="120" w:after="120"/>
    </w:pPr>
    <w:rPr>
      <w:rFonts w:ascii="Arial" w:hAnsi="Arial"/>
      <w:i/>
      <w:sz w:val="20"/>
    </w:rPr>
  </w:style>
  <w:style w:type="character" w:customStyle="1" w:styleId="1e">
    <w:name w:val="Название1"/>
    <w:basedOn w:val="1"/>
    <w:link w:val="1d"/>
    <w:rPr>
      <w:rFonts w:ascii="Arial" w:hAnsi="Arial"/>
      <w:i/>
      <w:sz w:val="20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110">
    <w:name w:val="Знак11"/>
    <w:basedOn w:val="a"/>
    <w:link w:val="111"/>
    <w:pPr>
      <w:spacing w:before="280" w:after="280"/>
    </w:pPr>
    <w:rPr>
      <w:rFonts w:ascii="Tahoma" w:hAnsi="Tahoma"/>
      <w:sz w:val="20"/>
    </w:rPr>
  </w:style>
  <w:style w:type="character" w:customStyle="1" w:styleId="111">
    <w:name w:val="Знак11"/>
    <w:basedOn w:val="1"/>
    <w:link w:val="110"/>
    <w:rPr>
      <w:rFonts w:ascii="Tahoma" w:hAnsi="Tahoma"/>
      <w:sz w:val="20"/>
    </w:rPr>
  </w:style>
  <w:style w:type="paragraph" w:customStyle="1" w:styleId="af8">
    <w:name w:val="Знак Знак"/>
    <w:link w:val="af9"/>
    <w:rPr>
      <w:sz w:val="24"/>
    </w:rPr>
  </w:style>
  <w:style w:type="character" w:customStyle="1" w:styleId="af9">
    <w:name w:val="Знак Знак"/>
    <w:link w:val="af8"/>
    <w:rPr>
      <w:sz w:val="24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">
    <w:name w:val="Знак Знак1"/>
    <w:link w:val="1f0"/>
    <w:rPr>
      <w:sz w:val="24"/>
    </w:rPr>
  </w:style>
  <w:style w:type="character" w:customStyle="1" w:styleId="1f0">
    <w:name w:val="Знак Знак1"/>
    <w:link w:val="1f"/>
    <w:rPr>
      <w:sz w:val="24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styleId="afc">
    <w:name w:val="List Paragraph"/>
    <w:basedOn w:val="a"/>
    <w:uiPriority w:val="34"/>
    <w:qFormat/>
    <w:rsid w:val="0010319E"/>
    <w:pPr>
      <w:ind w:left="720"/>
      <w:contextualSpacing/>
    </w:pPr>
  </w:style>
  <w:style w:type="paragraph" w:customStyle="1" w:styleId="tekstvpr">
    <w:name w:val="tekstvpr"/>
    <w:basedOn w:val="a"/>
    <w:rsid w:val="00C7490B"/>
    <w:pPr>
      <w:spacing w:before="100" w:beforeAutospacing="1" w:after="100" w:afterAutospacing="1"/>
    </w:pPr>
    <w:rPr>
      <w:color w:val="auto"/>
      <w:szCs w:val="24"/>
    </w:rPr>
  </w:style>
  <w:style w:type="character" w:customStyle="1" w:styleId="213pt">
    <w:name w:val="Основной текст (2) + 13 pt;Полужирный"/>
    <w:basedOn w:val="a0"/>
    <w:rsid w:val="00CB153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4060</TotalTime>
  <Pages>13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2024-02-01T05:36:00Z</cp:lastPrinted>
  <dcterms:created xsi:type="dcterms:W3CDTF">2023-12-11T05:47:00Z</dcterms:created>
  <dcterms:modified xsi:type="dcterms:W3CDTF">2024-02-01T05:38:00Z</dcterms:modified>
</cp:coreProperties>
</file>