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390DF3" w:rsidRPr="004E337C" w:rsidTr="009F4472">
        <w:trPr>
          <w:cantSplit/>
        </w:trPr>
        <w:tc>
          <w:tcPr>
            <w:tcW w:w="10200" w:type="dxa"/>
          </w:tcPr>
          <w:p w:rsidR="00390DF3" w:rsidRPr="004E337C" w:rsidRDefault="00390DF3" w:rsidP="009F4472">
            <w:pPr>
              <w:autoSpaceDN w:val="0"/>
              <w:jc w:val="center"/>
              <w:rPr>
                <w:i/>
                <w:iCs/>
                <w:snapToGrid w:val="0"/>
                <w:lang w:val="en-US"/>
              </w:rPr>
            </w:pPr>
            <w:r w:rsidRPr="004E337C">
              <w:rPr>
                <w:i/>
                <w:noProof/>
                <w:sz w:val="26"/>
              </w:rPr>
              <w:drawing>
                <wp:inline distT="0" distB="0" distL="0" distR="0" wp14:anchorId="220DACC6" wp14:editId="01A9EDEB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DF3" w:rsidRPr="004E337C" w:rsidRDefault="00390DF3" w:rsidP="009F4472">
            <w:pPr>
              <w:autoSpaceDN w:val="0"/>
              <w:jc w:val="center"/>
              <w:rPr>
                <w:i/>
                <w:iCs/>
                <w:snapToGrid w:val="0"/>
                <w:lang w:val="en-US"/>
              </w:rPr>
            </w:pPr>
          </w:p>
          <w:p w:rsidR="00390DF3" w:rsidRPr="004E337C" w:rsidRDefault="00390DF3" w:rsidP="009F4472">
            <w:pPr>
              <w:autoSpaceDN w:val="0"/>
              <w:jc w:val="center"/>
              <w:rPr>
                <w:snapToGrid w:val="0"/>
                <w:lang w:val="en-US"/>
              </w:rPr>
            </w:pPr>
          </w:p>
        </w:tc>
      </w:tr>
      <w:tr w:rsidR="00390DF3" w:rsidRPr="004E337C" w:rsidTr="009F4472">
        <w:trPr>
          <w:trHeight w:val="1400"/>
        </w:trPr>
        <w:tc>
          <w:tcPr>
            <w:tcW w:w="10200" w:type="dxa"/>
          </w:tcPr>
          <w:p w:rsidR="00390DF3" w:rsidRPr="004E337C" w:rsidRDefault="00390DF3" w:rsidP="009F4472">
            <w:pPr>
              <w:autoSpaceDN w:val="0"/>
              <w:spacing w:before="60" w:after="60"/>
              <w:jc w:val="center"/>
              <w:rPr>
                <w:b/>
                <w:bCs/>
                <w:snapToGrid w:val="0"/>
              </w:rPr>
            </w:pPr>
            <w:r w:rsidRPr="004E337C">
              <w:rPr>
                <w:b/>
                <w:bCs/>
                <w:snapToGrid w:val="0"/>
              </w:rPr>
              <w:t>АДМИНИСТРАЦИЯ    БАБАЕВСКОГО    МУНИЦИПАЛЬНОГО    ОКРУГА</w:t>
            </w:r>
          </w:p>
          <w:p w:rsidR="00390DF3" w:rsidRPr="004E337C" w:rsidRDefault="00390DF3" w:rsidP="009F4472">
            <w:pPr>
              <w:keepNext/>
              <w:autoSpaceDN w:val="0"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4E337C">
              <w:rPr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4E337C">
              <w:rPr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390DF3" w:rsidRPr="004E337C" w:rsidRDefault="00390DF3" w:rsidP="009F4472">
            <w:pPr>
              <w:autoSpaceDN w:val="0"/>
              <w:jc w:val="center"/>
              <w:rPr>
                <w:snapToGrid w:val="0"/>
                <w:sz w:val="32"/>
                <w:szCs w:val="32"/>
              </w:rPr>
            </w:pPr>
          </w:p>
        </w:tc>
      </w:tr>
    </w:tbl>
    <w:p w:rsidR="00540CA5" w:rsidRDefault="00540CA5" w:rsidP="00540CA5">
      <w:pPr>
        <w:rPr>
          <w:sz w:val="28"/>
        </w:rPr>
      </w:pPr>
    </w:p>
    <w:p w:rsidR="00540CA5" w:rsidRDefault="00540CA5" w:rsidP="00540CA5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548"/>
        <w:gridCol w:w="869"/>
      </w:tblGrid>
      <w:tr w:rsidR="00540CA5" w:rsidTr="001766EB">
        <w:tc>
          <w:tcPr>
            <w:tcW w:w="675" w:type="dxa"/>
            <w:shd w:val="clear" w:color="auto" w:fill="auto"/>
          </w:tcPr>
          <w:p w:rsidR="00540CA5" w:rsidRDefault="001766EB" w:rsidP="00606999">
            <w:pPr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 w:rsidR="00540CA5">
              <w:rPr>
                <w:sz w:val="28"/>
              </w:rPr>
              <w:t>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CA5" w:rsidRDefault="001766EB" w:rsidP="001766EB">
            <w:pPr>
              <w:rPr>
                <w:sz w:val="28"/>
              </w:rPr>
            </w:pPr>
            <w:r>
              <w:rPr>
                <w:sz w:val="28"/>
              </w:rPr>
              <w:t>14.02.2024</w:t>
            </w:r>
          </w:p>
        </w:tc>
        <w:tc>
          <w:tcPr>
            <w:tcW w:w="548" w:type="dxa"/>
            <w:shd w:val="clear" w:color="auto" w:fill="auto"/>
          </w:tcPr>
          <w:p w:rsidR="00540CA5" w:rsidRDefault="00540CA5" w:rsidP="00606999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CA5" w:rsidRDefault="001766EB" w:rsidP="006069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540CA5" w:rsidRDefault="00540CA5" w:rsidP="00540CA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540CA5" w:rsidTr="003C0973">
        <w:trPr>
          <w:trHeight w:val="215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CA5" w:rsidRPr="0048713B" w:rsidRDefault="0048713B" w:rsidP="00941665">
            <w:pPr>
              <w:widowControl w:val="0"/>
              <w:autoSpaceDE w:val="0"/>
              <w:jc w:val="both"/>
              <w:rPr>
                <w:sz w:val="27"/>
                <w:szCs w:val="27"/>
              </w:rPr>
            </w:pPr>
            <w:r w:rsidRPr="0048713B">
              <w:rPr>
                <w:sz w:val="28"/>
                <w:szCs w:val="28"/>
              </w:rPr>
              <w:t>О внесени</w:t>
            </w:r>
            <w:r w:rsidR="00941665">
              <w:rPr>
                <w:sz w:val="28"/>
                <w:szCs w:val="28"/>
              </w:rPr>
              <w:t>и</w:t>
            </w:r>
            <w:r w:rsidRPr="0048713B">
              <w:rPr>
                <w:sz w:val="28"/>
                <w:szCs w:val="28"/>
              </w:rPr>
              <w:t xml:space="preserve"> изменений в постановление администрации</w:t>
            </w:r>
            <w:r w:rsidRPr="0048713B">
              <w:rPr>
                <w:bCs/>
                <w:sz w:val="28"/>
                <w:szCs w:val="28"/>
              </w:rPr>
              <w:t xml:space="preserve"> Бабаевского муниципального округа</w:t>
            </w:r>
            <w:r w:rsidR="001A291C">
              <w:rPr>
                <w:bCs/>
                <w:sz w:val="28"/>
                <w:szCs w:val="28"/>
              </w:rPr>
              <w:t xml:space="preserve"> от </w:t>
            </w:r>
            <w:r w:rsidR="00E927B0">
              <w:rPr>
                <w:bCs/>
                <w:sz w:val="28"/>
                <w:szCs w:val="28"/>
              </w:rPr>
              <w:t>13.02.2023 № 114</w:t>
            </w:r>
          </w:p>
        </w:tc>
      </w:tr>
    </w:tbl>
    <w:p w:rsidR="00037919" w:rsidRPr="001A291C" w:rsidRDefault="003C0973" w:rsidP="00390DF3">
      <w:pPr>
        <w:spacing w:line="360" w:lineRule="auto"/>
        <w:ind w:firstLine="708"/>
        <w:jc w:val="both"/>
        <w:rPr>
          <w:rFonts w:eastAsia="Arial"/>
          <w:color w:val="000000"/>
          <w:sz w:val="28"/>
          <w:szCs w:val="28"/>
        </w:rPr>
      </w:pPr>
      <w:r w:rsidRPr="00037919">
        <w:rPr>
          <w:rFonts w:eastAsia="Arial"/>
          <w:color w:val="000000"/>
          <w:sz w:val="28"/>
          <w:szCs w:val="28"/>
        </w:rPr>
        <w:t xml:space="preserve">Руководствуясь </w:t>
      </w:r>
      <w:r w:rsidR="00E927B0" w:rsidRPr="00E157BE">
        <w:rPr>
          <w:sz w:val="28"/>
          <w:szCs w:val="28"/>
        </w:rPr>
        <w:t>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1A291C" w:rsidRPr="00DF7CCD">
        <w:rPr>
          <w:sz w:val="28"/>
          <w:szCs w:val="28"/>
        </w:rPr>
        <w:t>»</w:t>
      </w:r>
      <w:r w:rsidRPr="00037919">
        <w:rPr>
          <w:sz w:val="28"/>
          <w:szCs w:val="28"/>
        </w:rPr>
        <w:t>, Уставом Бабаевского муниципального округа</w:t>
      </w:r>
      <w:r w:rsidR="00037919" w:rsidRPr="00037919">
        <w:rPr>
          <w:sz w:val="28"/>
          <w:szCs w:val="28"/>
        </w:rPr>
        <w:t xml:space="preserve">, администрация Бабаевского муниципального округа </w:t>
      </w:r>
    </w:p>
    <w:p w:rsidR="00037919" w:rsidRPr="00037919" w:rsidRDefault="00037919" w:rsidP="00390DF3">
      <w:pPr>
        <w:spacing w:before="240" w:after="240" w:line="360" w:lineRule="auto"/>
        <w:ind w:firstLine="708"/>
        <w:jc w:val="both"/>
        <w:rPr>
          <w:sz w:val="28"/>
          <w:szCs w:val="28"/>
        </w:rPr>
      </w:pPr>
      <w:r w:rsidRPr="00037919">
        <w:rPr>
          <w:sz w:val="28"/>
          <w:szCs w:val="28"/>
        </w:rPr>
        <w:t>ПОСТАНОВЛЯЕТ:</w:t>
      </w:r>
    </w:p>
    <w:p w:rsidR="00037919" w:rsidRPr="00E927B0" w:rsidRDefault="003C0973" w:rsidP="00390DF3">
      <w:pPr>
        <w:pStyle w:val="ConsPlusDocList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27B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48713B" w:rsidRPr="00E927B0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E927B0" w:rsidRPr="00E927B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48713B" w:rsidRPr="00E927B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927B0" w:rsidRPr="00E927B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выдаче разрешения на строительство, утверждённый </w:t>
      </w:r>
      <w:r w:rsidR="0048713B" w:rsidRPr="00E927B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E927B0" w:rsidRPr="00E927B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8713B" w:rsidRPr="00E92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13B" w:rsidRPr="00E927B0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администрации </w:t>
      </w:r>
      <w:r w:rsidR="0048713B" w:rsidRPr="00E927B0"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</w:t>
      </w:r>
      <w:r w:rsidR="0048713B" w:rsidRPr="00E927B0"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="00E927B0" w:rsidRPr="00E927B0">
        <w:rPr>
          <w:rFonts w:ascii="Times New Roman" w:hAnsi="Times New Roman" w:cs="Times New Roman"/>
          <w:sz w:val="28"/>
          <w:szCs w:val="28"/>
        </w:rPr>
        <w:t>13.02</w:t>
      </w:r>
      <w:r w:rsidR="0048713B" w:rsidRPr="00E927B0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927B0" w:rsidRPr="00E927B0">
        <w:rPr>
          <w:rFonts w:ascii="Times New Roman" w:hAnsi="Times New Roman" w:cs="Times New Roman"/>
          <w:sz w:val="28"/>
          <w:szCs w:val="28"/>
        </w:rPr>
        <w:t>114</w:t>
      </w:r>
      <w:r w:rsidR="0048713B" w:rsidRPr="00E927B0">
        <w:rPr>
          <w:rFonts w:ascii="Times New Roman" w:hAnsi="Times New Roman" w:cs="Times New Roman"/>
          <w:sz w:val="28"/>
          <w:szCs w:val="28"/>
        </w:rPr>
        <w:t>:</w:t>
      </w:r>
    </w:p>
    <w:p w:rsidR="00E927B0" w:rsidRPr="00E927B0" w:rsidRDefault="0048713B" w:rsidP="00390DF3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B0">
        <w:rPr>
          <w:rFonts w:ascii="Times New Roman" w:hAnsi="Times New Roman" w:cs="Times New Roman"/>
          <w:sz w:val="28"/>
          <w:szCs w:val="28"/>
        </w:rPr>
        <w:t xml:space="preserve">- </w:t>
      </w:r>
      <w:r w:rsidR="00E927B0" w:rsidRPr="00E927B0">
        <w:rPr>
          <w:rFonts w:ascii="Times New Roman" w:hAnsi="Times New Roman" w:cs="Times New Roman"/>
          <w:sz w:val="28"/>
          <w:szCs w:val="28"/>
        </w:rPr>
        <w:t xml:space="preserve">подпункт 11 пункта 2.7.1 изложить в следующей редакции: </w:t>
      </w:r>
    </w:p>
    <w:p w:rsidR="00E927B0" w:rsidRPr="00E927B0" w:rsidRDefault="00E927B0" w:rsidP="00390DF3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B0">
        <w:rPr>
          <w:rFonts w:ascii="Times New Roman" w:hAnsi="Times New Roman" w:cs="Times New Roman"/>
          <w:sz w:val="28"/>
          <w:szCs w:val="28"/>
        </w:rPr>
        <w:t xml:space="preserve">«11)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</w:t>
      </w:r>
      <w:r w:rsidRPr="00E927B0">
        <w:rPr>
          <w:rFonts w:ascii="Times New Roman" w:hAnsi="Times New Roman" w:cs="Times New Roman"/>
          <w:sz w:val="28"/>
          <w:szCs w:val="28"/>
        </w:rPr>
        <w:lastRenderedPageBreak/>
        <w:t>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требуется»;</w:t>
      </w:r>
    </w:p>
    <w:p w:rsidR="00E927B0" w:rsidRPr="00E927B0" w:rsidRDefault="00E927B0" w:rsidP="00390DF3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B0">
        <w:rPr>
          <w:rFonts w:ascii="Times New Roman" w:hAnsi="Times New Roman" w:cs="Times New Roman"/>
          <w:sz w:val="28"/>
          <w:szCs w:val="28"/>
        </w:rPr>
        <w:t xml:space="preserve">- в </w:t>
      </w:r>
      <w:r w:rsidR="001A291C" w:rsidRPr="00E927B0">
        <w:rPr>
          <w:rFonts w:ascii="Times New Roman" w:hAnsi="Times New Roman" w:cs="Times New Roman"/>
          <w:sz w:val="28"/>
          <w:szCs w:val="28"/>
        </w:rPr>
        <w:t>абзац</w:t>
      </w:r>
      <w:r w:rsidRPr="00E927B0">
        <w:rPr>
          <w:rFonts w:ascii="Times New Roman" w:hAnsi="Times New Roman" w:cs="Times New Roman"/>
          <w:sz w:val="28"/>
          <w:szCs w:val="28"/>
        </w:rPr>
        <w:t>е 5</w:t>
      </w:r>
      <w:r w:rsidR="001A291C" w:rsidRPr="00E927B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927B0">
        <w:rPr>
          <w:rFonts w:ascii="Times New Roman" w:hAnsi="Times New Roman" w:cs="Times New Roman"/>
          <w:sz w:val="28"/>
          <w:szCs w:val="28"/>
        </w:rPr>
        <w:t>2.9</w:t>
      </w:r>
      <w:r w:rsidR="001A291C" w:rsidRPr="00E927B0">
        <w:rPr>
          <w:rFonts w:ascii="Times New Roman" w:hAnsi="Times New Roman" w:cs="Times New Roman"/>
          <w:sz w:val="28"/>
          <w:szCs w:val="28"/>
        </w:rPr>
        <w:t>.</w:t>
      </w:r>
      <w:r w:rsidRPr="00E927B0">
        <w:rPr>
          <w:rFonts w:ascii="Times New Roman" w:hAnsi="Times New Roman" w:cs="Times New Roman"/>
          <w:sz w:val="28"/>
          <w:szCs w:val="28"/>
        </w:rPr>
        <w:t>2</w:t>
      </w:r>
      <w:r w:rsidR="001A291C" w:rsidRPr="00E927B0">
        <w:rPr>
          <w:rFonts w:ascii="Times New Roman" w:hAnsi="Times New Roman" w:cs="Times New Roman"/>
          <w:sz w:val="28"/>
          <w:szCs w:val="28"/>
        </w:rPr>
        <w:t xml:space="preserve"> </w:t>
      </w:r>
      <w:r w:rsidRPr="00E927B0">
        <w:rPr>
          <w:rFonts w:ascii="Times New Roman" w:hAnsi="Times New Roman" w:cs="Times New Roman"/>
          <w:sz w:val="28"/>
          <w:szCs w:val="28"/>
        </w:rPr>
        <w:t>после слов «комплексном развитии территории</w:t>
      </w:r>
      <w:proofErr w:type="gramStart"/>
      <w:r w:rsidRPr="00E927B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927B0">
        <w:rPr>
          <w:rFonts w:ascii="Times New Roman" w:hAnsi="Times New Roman" w:cs="Times New Roman"/>
          <w:sz w:val="28"/>
          <w:szCs w:val="28"/>
        </w:rPr>
        <w:t xml:space="preserve"> дополнить словами «или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,»</w:t>
      </w:r>
      <w:r w:rsidRPr="00E927B0">
        <w:rPr>
          <w:rFonts w:ascii="Times New Roman" w:hAnsi="Times New Roman" w:cs="Times New Roman"/>
          <w:sz w:val="28"/>
          <w:szCs w:val="28"/>
        </w:rPr>
        <w:t>, слова «юридическим лицом, определенным в соответствии с настоящим Кодексом Российской Федерацией или субъектом Российской Федерации» заменить словами «оператором комплексного развития территории».</w:t>
      </w:r>
    </w:p>
    <w:p w:rsidR="003C0973" w:rsidRPr="00037919" w:rsidRDefault="003C0973" w:rsidP="00390DF3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B0">
        <w:rPr>
          <w:rFonts w:ascii="Times New Roman" w:hAnsi="Times New Roman" w:cs="Times New Roman"/>
          <w:sz w:val="28"/>
          <w:szCs w:val="28"/>
        </w:rPr>
        <w:t xml:space="preserve">2. </w:t>
      </w:r>
      <w:r w:rsidR="0048713B" w:rsidRPr="00E927B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официальном вестнике «НЖ» районной газеты «Наша жизнь» и размещению на официальном сайте </w:t>
      </w:r>
      <w:r w:rsidR="0048713B" w:rsidRPr="00E927B0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администрации </w:t>
      </w:r>
      <w:r w:rsidR="0048713B" w:rsidRPr="00E927B0">
        <w:rPr>
          <w:rFonts w:ascii="Times New Roman" w:hAnsi="Times New Roman" w:cs="Times New Roman"/>
          <w:sz w:val="28"/>
          <w:szCs w:val="28"/>
        </w:rPr>
        <w:t>Бабаевского муниципального округа в</w:t>
      </w:r>
      <w:r w:rsidR="0048713B" w:rsidRPr="0003791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0379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973" w:rsidRPr="00037919" w:rsidRDefault="003C0973" w:rsidP="00390DF3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919">
        <w:rPr>
          <w:rFonts w:ascii="Times New Roman" w:hAnsi="Times New Roman" w:cs="Times New Roman"/>
          <w:sz w:val="28"/>
          <w:szCs w:val="28"/>
        </w:rPr>
        <w:t>3</w:t>
      </w:r>
      <w:r w:rsidRPr="0003791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37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91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37919" w:rsidRPr="000379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37919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037919" w:rsidRPr="00037919">
        <w:rPr>
          <w:rFonts w:ascii="Times New Roman" w:hAnsi="Times New Roman" w:cs="Times New Roman"/>
          <w:sz w:val="28"/>
          <w:szCs w:val="28"/>
        </w:rPr>
        <w:t xml:space="preserve"> </w:t>
      </w:r>
      <w:r w:rsidR="00AE0247">
        <w:rPr>
          <w:rFonts w:ascii="Times New Roman" w:hAnsi="Times New Roman" w:cs="Times New Roman"/>
          <w:sz w:val="28"/>
          <w:szCs w:val="28"/>
        </w:rPr>
        <w:t xml:space="preserve">заведующего отделом архитектуры и градостроительства, главного архитектора </w:t>
      </w:r>
      <w:r w:rsidR="00AE0247" w:rsidRPr="00E927B0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администрации </w:t>
      </w:r>
      <w:r w:rsidR="00AE0247" w:rsidRPr="00E927B0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="00AE0247">
        <w:rPr>
          <w:rFonts w:ascii="Times New Roman" w:hAnsi="Times New Roman" w:cs="Times New Roman"/>
          <w:sz w:val="28"/>
          <w:szCs w:val="28"/>
        </w:rPr>
        <w:t xml:space="preserve"> </w:t>
      </w:r>
      <w:r w:rsidR="001766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247">
        <w:rPr>
          <w:rFonts w:ascii="Times New Roman" w:hAnsi="Times New Roman" w:cs="Times New Roman"/>
          <w:sz w:val="28"/>
          <w:szCs w:val="28"/>
        </w:rPr>
        <w:t>Брусову М.А</w:t>
      </w:r>
      <w:r w:rsidRPr="00037919">
        <w:rPr>
          <w:rFonts w:ascii="Times New Roman" w:hAnsi="Times New Roman" w:cs="Times New Roman"/>
          <w:sz w:val="28"/>
          <w:szCs w:val="28"/>
        </w:rPr>
        <w:t>.</w:t>
      </w:r>
    </w:p>
    <w:p w:rsidR="003C0973" w:rsidRPr="00937509" w:rsidRDefault="003C0973" w:rsidP="00390DF3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  <w:r w:rsidRPr="00937509">
        <w:rPr>
          <w:sz w:val="28"/>
          <w:szCs w:val="28"/>
        </w:rPr>
        <w:t xml:space="preserve">         </w:t>
      </w:r>
      <w:bookmarkStart w:id="0" w:name="_GoBack"/>
      <w:bookmarkEnd w:id="0"/>
    </w:p>
    <w:p w:rsidR="00390DF3" w:rsidRDefault="003C0973" w:rsidP="00390DF3">
      <w:pPr>
        <w:pStyle w:val="Standard"/>
        <w:tabs>
          <w:tab w:val="left" w:pos="720"/>
        </w:tabs>
        <w:spacing w:line="360" w:lineRule="auto"/>
        <w:jc w:val="both"/>
        <w:rPr>
          <w:sz w:val="28"/>
          <w:szCs w:val="28"/>
          <w:lang w:val="ru-RU"/>
        </w:rPr>
      </w:pPr>
      <w:r w:rsidRPr="003C0973">
        <w:rPr>
          <w:sz w:val="28"/>
          <w:szCs w:val="28"/>
          <w:lang w:val="ru-RU"/>
        </w:rPr>
        <w:t xml:space="preserve">Глава Бабаевского </w:t>
      </w:r>
    </w:p>
    <w:p w:rsidR="003C0973" w:rsidRPr="003C0973" w:rsidRDefault="003C0973" w:rsidP="00390DF3">
      <w:pPr>
        <w:pStyle w:val="Standard"/>
        <w:tabs>
          <w:tab w:val="left" w:pos="720"/>
        </w:tabs>
        <w:spacing w:line="360" w:lineRule="auto"/>
        <w:jc w:val="both"/>
        <w:rPr>
          <w:rFonts w:eastAsia="Arial"/>
          <w:color w:val="000000"/>
          <w:sz w:val="28"/>
          <w:szCs w:val="28"/>
          <w:lang w:val="ru-RU" w:eastAsia="ru-RU"/>
        </w:rPr>
      </w:pPr>
      <w:r w:rsidRPr="003C0973">
        <w:rPr>
          <w:sz w:val="28"/>
          <w:szCs w:val="28"/>
          <w:lang w:val="ru-RU"/>
        </w:rPr>
        <w:t xml:space="preserve">муниципального округа    </w:t>
      </w:r>
      <w:r w:rsidR="00037919">
        <w:rPr>
          <w:sz w:val="28"/>
          <w:szCs w:val="28"/>
          <w:lang w:val="ru-RU"/>
        </w:rPr>
        <w:t xml:space="preserve">                             </w:t>
      </w:r>
      <w:r w:rsidRPr="003C0973">
        <w:rPr>
          <w:sz w:val="28"/>
          <w:szCs w:val="28"/>
          <w:lang w:val="ru-RU"/>
        </w:rPr>
        <w:t xml:space="preserve">    </w:t>
      </w:r>
      <w:r w:rsidR="00390DF3">
        <w:rPr>
          <w:sz w:val="28"/>
          <w:szCs w:val="28"/>
          <w:lang w:val="ru-RU"/>
        </w:rPr>
        <w:t xml:space="preserve">                       </w:t>
      </w:r>
      <w:r w:rsidRPr="003C0973">
        <w:rPr>
          <w:sz w:val="28"/>
          <w:szCs w:val="28"/>
          <w:lang w:val="ru-RU"/>
        </w:rPr>
        <w:t xml:space="preserve"> Ю.В. Парфенов</w:t>
      </w:r>
    </w:p>
    <w:p w:rsidR="00484967" w:rsidRDefault="00484967" w:rsidP="003C0973"/>
    <w:sectPr w:rsidR="00484967" w:rsidSect="00037919">
      <w:headerReference w:type="even" r:id="rId8"/>
      <w:headerReference w:type="default" r:id="rId9"/>
      <w:pgSz w:w="11906" w:h="16838" w:code="9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CE" w:rsidRDefault="00407ACE" w:rsidP="00540CA5">
      <w:r>
        <w:separator/>
      </w:r>
    </w:p>
  </w:endnote>
  <w:endnote w:type="continuationSeparator" w:id="0">
    <w:p w:rsidR="00407ACE" w:rsidRDefault="00407ACE" w:rsidP="0054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CE" w:rsidRDefault="00407ACE" w:rsidP="00540CA5">
      <w:r>
        <w:separator/>
      </w:r>
    </w:p>
  </w:footnote>
  <w:footnote w:type="continuationSeparator" w:id="0">
    <w:p w:rsidR="00407ACE" w:rsidRDefault="00407ACE" w:rsidP="0054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07" w:rsidRDefault="00540CA5" w:rsidP="00BB0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C07" w:rsidRDefault="00407A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07" w:rsidRDefault="00540CA5" w:rsidP="00BB0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6EB">
      <w:rPr>
        <w:rStyle w:val="a5"/>
        <w:noProof/>
      </w:rPr>
      <w:t>2</w:t>
    </w:r>
    <w:r>
      <w:rPr>
        <w:rStyle w:val="a5"/>
      </w:rPr>
      <w:fldChar w:fldCharType="end"/>
    </w:r>
  </w:p>
  <w:p w:rsidR="00991C07" w:rsidRDefault="00407A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A5"/>
    <w:rsid w:val="00037919"/>
    <w:rsid w:val="001766EB"/>
    <w:rsid w:val="001A291C"/>
    <w:rsid w:val="001E6364"/>
    <w:rsid w:val="00370BD9"/>
    <w:rsid w:val="00390DF3"/>
    <w:rsid w:val="003C0973"/>
    <w:rsid w:val="00407ACE"/>
    <w:rsid w:val="00484967"/>
    <w:rsid w:val="0048713B"/>
    <w:rsid w:val="00540CA5"/>
    <w:rsid w:val="0057773A"/>
    <w:rsid w:val="005D29F5"/>
    <w:rsid w:val="007A1155"/>
    <w:rsid w:val="00937509"/>
    <w:rsid w:val="00941665"/>
    <w:rsid w:val="00A92BBF"/>
    <w:rsid w:val="00AE0247"/>
    <w:rsid w:val="00B343BF"/>
    <w:rsid w:val="00C233D5"/>
    <w:rsid w:val="00D62CA4"/>
    <w:rsid w:val="00E927B0"/>
    <w:rsid w:val="00EB5803"/>
    <w:rsid w:val="00E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C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CA5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customStyle="1" w:styleId="ConsPlusNormal">
    <w:name w:val="ConsPlusNormal"/>
    <w:rsid w:val="00540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0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0CA5"/>
  </w:style>
  <w:style w:type="paragraph" w:styleId="a6">
    <w:name w:val="Body Text"/>
    <w:basedOn w:val="a"/>
    <w:link w:val="a7"/>
    <w:rsid w:val="00540CA5"/>
    <w:pPr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40CA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footnote reference"/>
    <w:unhideWhenUsed/>
    <w:rsid w:val="00540CA5"/>
    <w:rPr>
      <w:vertAlign w:val="superscript"/>
    </w:rPr>
  </w:style>
  <w:style w:type="paragraph" w:styleId="a9">
    <w:name w:val="footnote text"/>
    <w:basedOn w:val="a"/>
    <w:link w:val="aa"/>
    <w:rsid w:val="00540CA5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540CA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540CA5"/>
    <w:rPr>
      <w:rFonts w:ascii="Arial Narrow" w:hAnsi="Arial Narrow"/>
      <w:sz w:val="26"/>
    </w:rPr>
  </w:style>
  <w:style w:type="character" w:customStyle="1" w:styleId="11">
    <w:name w:val="Заголовок №1_"/>
    <w:link w:val="12"/>
    <w:locked/>
    <w:rsid w:val="00540CA5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540CA5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B34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0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9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0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3C09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DocList">
    <w:name w:val="ConsPlusDocList"/>
    <w:next w:val="a"/>
    <w:rsid w:val="003C097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C0973"/>
    <w:pPr>
      <w:widowControl w:val="0"/>
      <w:spacing w:after="120"/>
    </w:pPr>
    <w:rPr>
      <w:rFonts w:ascii="Arial" w:eastAsia="Lucida Sans Unicode" w:hAnsi="Arial" w:cs="Mangal"/>
      <w:sz w:val="21"/>
      <w:lang w:val="ru-RU" w:bidi="hi-IN"/>
    </w:rPr>
  </w:style>
  <w:style w:type="paragraph" w:styleId="ab">
    <w:name w:val="Normal (Web)"/>
    <w:basedOn w:val="a"/>
    <w:uiPriority w:val="99"/>
    <w:semiHidden/>
    <w:unhideWhenUsed/>
    <w:rsid w:val="0048496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0379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7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C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2C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C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CA5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customStyle="1" w:styleId="ConsPlusNormal">
    <w:name w:val="ConsPlusNormal"/>
    <w:rsid w:val="00540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0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0CA5"/>
  </w:style>
  <w:style w:type="paragraph" w:styleId="a6">
    <w:name w:val="Body Text"/>
    <w:basedOn w:val="a"/>
    <w:link w:val="a7"/>
    <w:rsid w:val="00540CA5"/>
    <w:pPr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40CA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footnote reference"/>
    <w:unhideWhenUsed/>
    <w:rsid w:val="00540CA5"/>
    <w:rPr>
      <w:vertAlign w:val="superscript"/>
    </w:rPr>
  </w:style>
  <w:style w:type="paragraph" w:styleId="a9">
    <w:name w:val="footnote text"/>
    <w:basedOn w:val="a"/>
    <w:link w:val="aa"/>
    <w:rsid w:val="00540CA5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540CA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540CA5"/>
    <w:rPr>
      <w:rFonts w:ascii="Arial Narrow" w:hAnsi="Arial Narrow"/>
      <w:sz w:val="26"/>
    </w:rPr>
  </w:style>
  <w:style w:type="character" w:customStyle="1" w:styleId="11">
    <w:name w:val="Заголовок №1_"/>
    <w:link w:val="12"/>
    <w:locked/>
    <w:rsid w:val="00540CA5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540CA5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B34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0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9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0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3C09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DocList">
    <w:name w:val="ConsPlusDocList"/>
    <w:next w:val="a"/>
    <w:rsid w:val="003C097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C0973"/>
    <w:pPr>
      <w:widowControl w:val="0"/>
      <w:spacing w:after="120"/>
    </w:pPr>
    <w:rPr>
      <w:rFonts w:ascii="Arial" w:eastAsia="Lucida Sans Unicode" w:hAnsi="Arial" w:cs="Mangal"/>
      <w:sz w:val="21"/>
      <w:lang w:val="ru-RU" w:bidi="hi-IN"/>
    </w:rPr>
  </w:style>
  <w:style w:type="paragraph" w:styleId="ab">
    <w:name w:val="Normal (Web)"/>
    <w:basedOn w:val="a"/>
    <w:uiPriority w:val="99"/>
    <w:semiHidden/>
    <w:unhideWhenUsed/>
    <w:rsid w:val="0048496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0379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7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C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2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Владимир Эдуардович</dc:creator>
  <cp:keywords/>
  <dc:description/>
  <cp:lastModifiedBy>Пользователь</cp:lastModifiedBy>
  <cp:revision>7</cp:revision>
  <cp:lastPrinted>2024-02-13T08:12:00Z</cp:lastPrinted>
  <dcterms:created xsi:type="dcterms:W3CDTF">2024-02-08T09:20:00Z</dcterms:created>
  <dcterms:modified xsi:type="dcterms:W3CDTF">2024-02-14T11:05:00Z</dcterms:modified>
</cp:coreProperties>
</file>