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0" w:rsidRDefault="00724982">
      <w:r>
        <w:t xml:space="preserve">                                                                                                                                                           </w:t>
      </w:r>
    </w:p>
    <w:tbl>
      <w:tblPr>
        <w:tblW w:w="10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414"/>
        <w:gridCol w:w="1972"/>
        <w:gridCol w:w="3783"/>
      </w:tblGrid>
      <w:tr w:rsidR="00724982" w:rsidTr="00724982">
        <w:trPr>
          <w:cantSplit/>
        </w:trPr>
        <w:tc>
          <w:tcPr>
            <w:tcW w:w="10300" w:type="dxa"/>
            <w:gridSpan w:val="7"/>
          </w:tcPr>
          <w:p w:rsidR="00724982" w:rsidRDefault="00724982" w:rsidP="0072498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  <w:lang w:eastAsia="ru-RU"/>
              </w:rPr>
              <w:drawing>
                <wp:inline distT="0" distB="0" distL="0" distR="0" wp14:anchorId="31756690" wp14:editId="7FEC5F60">
                  <wp:extent cx="48323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982" w:rsidRDefault="00724982" w:rsidP="00724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4982" w:rsidRPr="00724982" w:rsidTr="00724982">
        <w:trPr>
          <w:trHeight w:val="1392"/>
        </w:trPr>
        <w:tc>
          <w:tcPr>
            <w:tcW w:w="10300" w:type="dxa"/>
            <w:gridSpan w:val="7"/>
          </w:tcPr>
          <w:p w:rsidR="00724982" w:rsidRPr="00724982" w:rsidRDefault="00724982" w:rsidP="0072498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724982" w:rsidRPr="00724982" w:rsidRDefault="00A509FD" w:rsidP="00724982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724982" w:rsidRPr="00724982" w:rsidRDefault="00724982" w:rsidP="0072498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982" w:rsidRPr="00812775" w:rsidTr="0072498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FF1ACF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FF1ACF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4982" w:rsidRPr="00812775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82" w:rsidTr="00724982">
        <w:trPr>
          <w:trHeight w:val="90"/>
        </w:trPr>
        <w:tc>
          <w:tcPr>
            <w:tcW w:w="10300" w:type="dxa"/>
            <w:gridSpan w:val="7"/>
          </w:tcPr>
          <w:p w:rsidR="00724982" w:rsidRDefault="00724982" w:rsidP="00E30000">
            <w:pPr>
              <w:snapToGrid w:val="0"/>
              <w:rPr>
                <w:sz w:val="24"/>
                <w:szCs w:val="24"/>
              </w:rPr>
            </w:pPr>
          </w:p>
        </w:tc>
      </w:tr>
      <w:tr w:rsidR="00724982" w:rsidRPr="00724982" w:rsidTr="00724982">
        <w:trPr>
          <w:trHeight w:val="413"/>
        </w:trPr>
        <w:tc>
          <w:tcPr>
            <w:tcW w:w="10300" w:type="dxa"/>
            <w:gridSpan w:val="7"/>
          </w:tcPr>
          <w:p w:rsidR="00724982" w:rsidRPr="00724982" w:rsidRDefault="00724982" w:rsidP="00E300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2">
              <w:rPr>
                <w:rFonts w:ascii="Times New Roman" w:hAnsi="Times New Roman" w:cs="Times New Roman"/>
                <w:sz w:val="24"/>
                <w:szCs w:val="24"/>
              </w:rPr>
              <w:t>г. Бабаево</w:t>
            </w:r>
          </w:p>
        </w:tc>
      </w:tr>
      <w:tr w:rsidR="00724982" w:rsidRPr="00724982" w:rsidTr="00724982">
        <w:trPr>
          <w:trHeight w:hRule="exact" w:val="1986"/>
        </w:trPr>
        <w:tc>
          <w:tcPr>
            <w:tcW w:w="4545" w:type="dxa"/>
            <w:gridSpan w:val="5"/>
          </w:tcPr>
          <w:p w:rsidR="00724982" w:rsidRPr="00724982" w:rsidRDefault="00724982" w:rsidP="00E30000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724982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Правил осуществления ведомственного контроля в сфере закупок для обеспечения муниципальн</w:t>
            </w:r>
            <w:bookmarkStart w:id="0" w:name="_GoBack"/>
            <w:bookmarkEnd w:id="0"/>
            <w:r>
              <w:rPr>
                <w:sz w:val="24"/>
                <w:szCs w:val="24"/>
              </w:rPr>
              <w:t>ых нужд</w:t>
            </w:r>
          </w:p>
          <w:p w:rsidR="00724982" w:rsidRPr="00724982" w:rsidRDefault="00724982" w:rsidP="00E300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724982" w:rsidRPr="00724982" w:rsidRDefault="00724982" w:rsidP="00E300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509FD" w:rsidRPr="00A509FD" w:rsidRDefault="000868B0" w:rsidP="00A509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9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A509FD" w:rsidRPr="00A509FD">
        <w:rPr>
          <w:rFonts w:ascii="Times New Roman" w:hAnsi="Times New Roman" w:cs="Times New Roman"/>
          <w:sz w:val="24"/>
          <w:szCs w:val="24"/>
        </w:rPr>
        <w:t>администрация Бабаевского муниципального</w:t>
      </w:r>
      <w:r w:rsidR="00A509FD" w:rsidRPr="00A509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9FD" w:rsidRPr="00A509FD">
        <w:rPr>
          <w:rFonts w:ascii="Times New Roman" w:hAnsi="Times New Roman" w:cs="Times New Roman"/>
          <w:sz w:val="24"/>
          <w:szCs w:val="24"/>
        </w:rPr>
        <w:t>округа</w:t>
      </w:r>
    </w:p>
    <w:p w:rsidR="00A509FD" w:rsidRPr="00A509FD" w:rsidRDefault="00A509FD" w:rsidP="00A509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09FD">
        <w:rPr>
          <w:rFonts w:ascii="Times New Roman" w:hAnsi="Times New Roman" w:cs="Times New Roman"/>
          <w:sz w:val="24"/>
          <w:szCs w:val="24"/>
        </w:rPr>
        <w:t>ПОСТАНОВЛЯ</w:t>
      </w:r>
      <w:r w:rsidR="009542E0">
        <w:rPr>
          <w:rFonts w:ascii="Times New Roman" w:hAnsi="Times New Roman" w:cs="Times New Roman"/>
          <w:sz w:val="24"/>
          <w:szCs w:val="24"/>
        </w:rPr>
        <w:t>Ю</w:t>
      </w:r>
      <w:r w:rsidRPr="00A509FD">
        <w:rPr>
          <w:rFonts w:ascii="Times New Roman" w:hAnsi="Times New Roman" w:cs="Times New Roman"/>
          <w:sz w:val="24"/>
          <w:szCs w:val="24"/>
        </w:rPr>
        <w:t>:</w:t>
      </w:r>
    </w:p>
    <w:p w:rsidR="000868B0" w:rsidRDefault="000868B0" w:rsidP="0008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8B0">
        <w:rPr>
          <w:rFonts w:ascii="Times New Roman" w:hAnsi="Times New Roman" w:cs="Times New Roman"/>
          <w:sz w:val="24"/>
          <w:szCs w:val="24"/>
        </w:rPr>
        <w:t xml:space="preserve">1. Утвердить Правила осуществления ведомственного контроля в сфере закупок для обеспечения муниципальных нужд </w:t>
      </w:r>
      <w:r w:rsidR="00754A9C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Pr="000868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168" w:rsidRDefault="000868B0" w:rsidP="0008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8B0">
        <w:rPr>
          <w:rFonts w:ascii="Times New Roman" w:hAnsi="Times New Roman" w:cs="Times New Roman"/>
          <w:sz w:val="24"/>
          <w:szCs w:val="24"/>
        </w:rPr>
        <w:t xml:space="preserve">2. Рекомендовать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Бабаевского</w:t>
      </w:r>
      <w:r w:rsidRPr="000868B0">
        <w:rPr>
          <w:rFonts w:ascii="Times New Roman" w:hAnsi="Times New Roman" w:cs="Times New Roman"/>
          <w:sz w:val="24"/>
          <w:szCs w:val="24"/>
        </w:rPr>
        <w:t xml:space="preserve"> муниципального округа, отраслевым (функциональным), территориальным органам </w:t>
      </w:r>
      <w:r w:rsidR="00724982">
        <w:rPr>
          <w:rFonts w:ascii="Times New Roman" w:hAnsi="Times New Roman" w:cs="Times New Roman"/>
          <w:sz w:val="24"/>
          <w:szCs w:val="24"/>
        </w:rPr>
        <w:t>а</w:t>
      </w:r>
      <w:r w:rsidRPr="000868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Бабаевского</w:t>
      </w:r>
      <w:r w:rsidRPr="000868B0">
        <w:rPr>
          <w:rFonts w:ascii="Times New Roman" w:hAnsi="Times New Roman" w:cs="Times New Roman"/>
          <w:sz w:val="24"/>
          <w:szCs w:val="24"/>
        </w:rPr>
        <w:t xml:space="preserve"> муниципального округа в месячный срок разработать и утвердить регламент </w:t>
      </w:r>
      <w:r w:rsidR="004062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868B0">
        <w:rPr>
          <w:rFonts w:ascii="Times New Roman" w:hAnsi="Times New Roman" w:cs="Times New Roman"/>
          <w:sz w:val="24"/>
          <w:szCs w:val="24"/>
        </w:rPr>
        <w:t xml:space="preserve"> ведомственного контроля в сфере закупок для обеспечения муниципальных нужд в отношении подведомственных им заказчиков. </w:t>
      </w:r>
    </w:p>
    <w:p w:rsidR="000868B0" w:rsidRPr="00067168" w:rsidRDefault="000868B0" w:rsidP="0006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ACF">
        <w:rPr>
          <w:rFonts w:ascii="Times New Roman" w:hAnsi="Times New Roman" w:cs="Times New Roman"/>
          <w:sz w:val="24"/>
          <w:szCs w:val="24"/>
        </w:rPr>
        <w:t xml:space="preserve">3. </w:t>
      </w:r>
      <w:r w:rsidR="00067168" w:rsidRPr="00067168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</w:t>
      </w:r>
      <w:r w:rsidR="00381E23">
        <w:rPr>
          <w:rFonts w:ascii="Times New Roman" w:hAnsi="Times New Roman" w:cs="Times New Roman"/>
          <w:sz w:val="24"/>
          <w:szCs w:val="24"/>
        </w:rPr>
        <w:t xml:space="preserve"> Бабаевского муниципального округа</w:t>
      </w:r>
      <w:r w:rsidR="00067168" w:rsidRPr="0006716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5B50DA" w:rsidRDefault="000868B0" w:rsidP="0008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8B0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754A9C">
        <w:rPr>
          <w:rFonts w:ascii="Times New Roman" w:hAnsi="Times New Roman" w:cs="Times New Roman"/>
          <w:sz w:val="24"/>
          <w:szCs w:val="24"/>
        </w:rPr>
        <w:t>постановление</w:t>
      </w:r>
      <w:r w:rsidRPr="000868B0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724982">
        <w:rPr>
          <w:rFonts w:ascii="Times New Roman" w:hAnsi="Times New Roman" w:cs="Times New Roman"/>
          <w:sz w:val="24"/>
          <w:szCs w:val="24"/>
        </w:rPr>
        <w:t>с момента</w:t>
      </w:r>
      <w:r w:rsidRPr="000868B0">
        <w:rPr>
          <w:rFonts w:ascii="Times New Roman" w:hAnsi="Times New Roman" w:cs="Times New Roman"/>
          <w:sz w:val="24"/>
          <w:szCs w:val="24"/>
        </w:rPr>
        <w:t xml:space="preserve"> его </w:t>
      </w:r>
      <w:r w:rsidR="00724982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C06" w:rsidRDefault="006F1C06" w:rsidP="0008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83" w:rsidRDefault="003A3B83" w:rsidP="0006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83" w:rsidRDefault="003A3B83" w:rsidP="0006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83" w:rsidRDefault="003A3B83" w:rsidP="0006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C06" w:rsidRPr="00067168" w:rsidRDefault="00067168" w:rsidP="0006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68">
        <w:rPr>
          <w:rFonts w:ascii="Times New Roman" w:hAnsi="Times New Roman" w:cs="Times New Roman"/>
          <w:sz w:val="24"/>
          <w:szCs w:val="24"/>
        </w:rPr>
        <w:t xml:space="preserve">Глава Бабаевского муниципального округа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716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67168">
        <w:rPr>
          <w:rFonts w:ascii="Times New Roman" w:hAnsi="Times New Roman" w:cs="Times New Roman"/>
          <w:sz w:val="24"/>
          <w:szCs w:val="24"/>
        </w:rPr>
        <w:t>Ю.В.Парфенов</w:t>
      </w:r>
      <w:proofErr w:type="spellEnd"/>
    </w:p>
    <w:p w:rsid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68" w:rsidRDefault="00067168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83" w:rsidRDefault="003A3B83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83" w:rsidRDefault="003A3B83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D60" w:rsidRDefault="002E6D60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06" w:rsidRDefault="006F1C06" w:rsidP="006F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C06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6F1C06" w:rsidRDefault="006F1C06" w:rsidP="006F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C0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30AD2">
        <w:rPr>
          <w:rFonts w:ascii="Times New Roman" w:hAnsi="Times New Roman" w:cs="Times New Roman"/>
          <w:sz w:val="24"/>
          <w:szCs w:val="24"/>
        </w:rPr>
        <w:t>а</w:t>
      </w:r>
      <w:r w:rsidRPr="006F1C0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F1C06" w:rsidRDefault="00A30AD2" w:rsidP="006F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Бабаевского</w:t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6F1C06" w:rsidRDefault="006F1C06" w:rsidP="006F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C06">
        <w:rPr>
          <w:rFonts w:ascii="Times New Roman" w:hAnsi="Times New Roman" w:cs="Times New Roman"/>
          <w:sz w:val="24"/>
          <w:szCs w:val="24"/>
        </w:rPr>
        <w:t xml:space="preserve">округа Вологодской области </w:t>
      </w:r>
    </w:p>
    <w:p w:rsidR="002D29DB" w:rsidRDefault="006F1C06" w:rsidP="006F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ACF">
        <w:rPr>
          <w:rFonts w:ascii="Times New Roman" w:hAnsi="Times New Roman" w:cs="Times New Roman"/>
          <w:sz w:val="24"/>
          <w:szCs w:val="24"/>
        </w:rPr>
        <w:t xml:space="preserve">от </w:t>
      </w:r>
      <w:r w:rsidR="00FF1ACF" w:rsidRPr="00FF1ACF">
        <w:rPr>
          <w:rFonts w:ascii="Times New Roman" w:hAnsi="Times New Roman" w:cs="Times New Roman"/>
          <w:sz w:val="24"/>
          <w:szCs w:val="24"/>
        </w:rPr>
        <w:t>11.12.2024</w:t>
      </w:r>
      <w:r w:rsidRPr="00FF1ACF">
        <w:rPr>
          <w:rFonts w:ascii="Times New Roman" w:hAnsi="Times New Roman" w:cs="Times New Roman"/>
          <w:sz w:val="24"/>
          <w:szCs w:val="24"/>
        </w:rPr>
        <w:t xml:space="preserve"> № </w:t>
      </w:r>
      <w:r w:rsidR="00FF1ACF">
        <w:rPr>
          <w:rFonts w:ascii="Times New Roman" w:hAnsi="Times New Roman" w:cs="Times New Roman"/>
          <w:sz w:val="24"/>
          <w:szCs w:val="24"/>
        </w:rPr>
        <w:t>583</w:t>
      </w:r>
      <w:r w:rsidRPr="006F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06" w:rsidRDefault="006F1C06" w:rsidP="006F1C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C0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742E4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0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06">
        <w:rPr>
          <w:rFonts w:ascii="Times New Roman" w:hAnsi="Times New Roman" w:cs="Times New Roman"/>
          <w:b/>
          <w:sz w:val="24"/>
          <w:szCs w:val="24"/>
        </w:rPr>
        <w:t xml:space="preserve">осуществления ведомственного контроля в сфере закупок для обеспечения муниципальных нужд </w:t>
      </w:r>
    </w:p>
    <w:p w:rsidR="006F1C06" w:rsidRPr="006F1C06" w:rsidRDefault="006F1C06" w:rsidP="006F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06">
        <w:rPr>
          <w:rFonts w:ascii="Times New Roman" w:hAnsi="Times New Roman" w:cs="Times New Roman"/>
          <w:b/>
          <w:sz w:val="24"/>
          <w:szCs w:val="24"/>
        </w:rPr>
        <w:t>(далее - Правила)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1C06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осуществления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Бабаевского</w:t>
      </w:r>
      <w:r w:rsidRPr="006F1C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F1ACF">
        <w:rPr>
          <w:rFonts w:ascii="Times New Roman" w:hAnsi="Times New Roman" w:cs="Times New Roman"/>
          <w:sz w:val="24"/>
          <w:szCs w:val="24"/>
        </w:rPr>
        <w:t>, отраслевыми (функциональными), территориальными органами Администрации Бабаевского муниципального округа</w:t>
      </w:r>
      <w:r w:rsidRPr="006F1C06">
        <w:rPr>
          <w:rFonts w:ascii="Times New Roman" w:hAnsi="Times New Roman" w:cs="Times New Roman"/>
          <w:sz w:val="24"/>
          <w:szCs w:val="24"/>
        </w:rPr>
        <w:t xml:space="preserve">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F1C06">
        <w:rPr>
          <w:rFonts w:ascii="Times New Roman" w:hAnsi="Times New Roman" w:cs="Times New Roman"/>
          <w:sz w:val="24"/>
          <w:szCs w:val="24"/>
        </w:rPr>
        <w:t xml:space="preserve">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2. Все термины и понятия, используемые в настоящих Правилах,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3.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закупок.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4.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а) соблюдения ограничений и запретов, установленных законодательством Российской Федерации о контрактной системе в сфере закупок;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соблюдения требований к обоснованию закупок и обоснованности закупок;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6F1C06">
        <w:rPr>
          <w:rFonts w:ascii="Times New Roman" w:hAnsi="Times New Roman" w:cs="Times New Roman"/>
          <w:sz w:val="24"/>
          <w:szCs w:val="24"/>
        </w:rPr>
        <w:t xml:space="preserve">) соблюдения требований о нормировании в сфере закупок;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6F1C06">
        <w:rPr>
          <w:rFonts w:ascii="Times New Roman" w:hAnsi="Times New Roman" w:cs="Times New Roman"/>
          <w:sz w:val="24"/>
          <w:szCs w:val="24"/>
        </w:rPr>
        <w:t xml:space="preserve"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  <w:proofErr w:type="gramEnd"/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6F1C06">
        <w:rPr>
          <w:rFonts w:ascii="Times New Roman" w:hAnsi="Times New Roman" w:cs="Times New Roman"/>
          <w:sz w:val="24"/>
          <w:szCs w:val="24"/>
        </w:rPr>
        <w:t xml:space="preserve">) соответствия информации об идентификационных кодах закупок и </w:t>
      </w:r>
      <w:proofErr w:type="spellStart"/>
      <w:r w:rsidRPr="006F1C06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6F1C06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 </w:t>
      </w:r>
      <w:r w:rsidR="004103D0">
        <w:rPr>
          <w:rFonts w:ascii="Times New Roman" w:hAnsi="Times New Roman" w:cs="Times New Roman"/>
          <w:sz w:val="24"/>
          <w:szCs w:val="24"/>
        </w:rPr>
        <w:t>е</w:t>
      </w:r>
      <w:r w:rsidRPr="006F1C06">
        <w:rPr>
          <w:rFonts w:ascii="Times New Roman" w:hAnsi="Times New Roman" w:cs="Times New Roman"/>
          <w:sz w:val="24"/>
          <w:szCs w:val="24"/>
        </w:rPr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6F1C0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F1C06">
        <w:rPr>
          <w:rFonts w:ascii="Times New Roman" w:hAnsi="Times New Roman" w:cs="Times New Roman"/>
          <w:sz w:val="24"/>
          <w:szCs w:val="24"/>
        </w:rPr>
        <w:t xml:space="preserve"> предлагаемых ими цены контракта, суммы цен единиц товара, работы, услуги;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 </w:t>
      </w:r>
      <w:r w:rsidR="004103D0">
        <w:rPr>
          <w:rFonts w:ascii="Times New Roman" w:hAnsi="Times New Roman" w:cs="Times New Roman"/>
          <w:sz w:val="24"/>
          <w:szCs w:val="24"/>
        </w:rPr>
        <w:t>ж</w:t>
      </w:r>
      <w:r w:rsidRPr="006F1C06">
        <w:rPr>
          <w:rFonts w:ascii="Times New Roman" w:hAnsi="Times New Roman" w:cs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F1C06">
        <w:rPr>
          <w:rFonts w:ascii="Times New Roman" w:hAnsi="Times New Roman" w:cs="Times New Roman"/>
          <w:sz w:val="24"/>
          <w:szCs w:val="24"/>
        </w:rPr>
        <w:t xml:space="preserve"> </w:t>
      </w:r>
      <w:r w:rsidR="004103D0">
        <w:rPr>
          <w:rFonts w:ascii="Times New Roman" w:hAnsi="Times New Roman" w:cs="Times New Roman"/>
          <w:sz w:val="24"/>
          <w:szCs w:val="24"/>
        </w:rPr>
        <w:t>з</w:t>
      </w:r>
      <w:r w:rsidRPr="006F1C06">
        <w:rPr>
          <w:rFonts w:ascii="Times New Roman" w:hAnsi="Times New Roman" w:cs="Times New Roman"/>
          <w:sz w:val="24"/>
          <w:szCs w:val="24"/>
        </w:rPr>
        <w:t xml:space="preserve">) соблюдения требований по определению поставщика (подрядчика, исполнителя); 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3D0">
        <w:rPr>
          <w:rFonts w:ascii="Times New Roman" w:hAnsi="Times New Roman" w:cs="Times New Roman"/>
          <w:sz w:val="24"/>
          <w:szCs w:val="24"/>
        </w:rPr>
        <w:t>и</w:t>
      </w:r>
      <w:r w:rsidRPr="006F1C06">
        <w:rPr>
          <w:rFonts w:ascii="Times New Roman" w:hAnsi="Times New Roman" w:cs="Times New Roman"/>
          <w:sz w:val="24"/>
          <w:szCs w:val="24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3D0">
        <w:rPr>
          <w:rFonts w:ascii="Times New Roman" w:hAnsi="Times New Roman" w:cs="Times New Roman"/>
          <w:sz w:val="24"/>
          <w:szCs w:val="24"/>
        </w:rPr>
        <w:t>к</w:t>
      </w:r>
      <w:r w:rsidRPr="006F1C06">
        <w:rPr>
          <w:rFonts w:ascii="Times New Roman" w:hAnsi="Times New Roman" w:cs="Times New Roman"/>
          <w:sz w:val="24"/>
          <w:szCs w:val="24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6F1C06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3D0">
        <w:rPr>
          <w:rFonts w:ascii="Times New Roman" w:hAnsi="Times New Roman" w:cs="Times New Roman"/>
          <w:sz w:val="24"/>
          <w:szCs w:val="24"/>
        </w:rPr>
        <w:t>л</w:t>
      </w:r>
      <w:r w:rsidRPr="006F1C06">
        <w:rPr>
          <w:rFonts w:ascii="Times New Roman" w:hAnsi="Times New Roman" w:cs="Times New Roman"/>
          <w:sz w:val="24"/>
          <w:szCs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103D0" w:rsidRDefault="006F1C06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3D0">
        <w:rPr>
          <w:rFonts w:ascii="Times New Roman" w:hAnsi="Times New Roman" w:cs="Times New Roman"/>
          <w:sz w:val="24"/>
          <w:szCs w:val="24"/>
        </w:rPr>
        <w:t>м</w:t>
      </w:r>
      <w:r w:rsidRPr="006F1C06">
        <w:rPr>
          <w:rFonts w:ascii="Times New Roman" w:hAnsi="Times New Roman" w:cs="Times New Roman"/>
          <w:sz w:val="24"/>
          <w:szCs w:val="24"/>
        </w:rPr>
        <w:t xml:space="preserve">) соответствия использования поставленного товара, выполненной работы (ее результата) или оказанной услуги целям осуществления закупки. 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5. Ведомственный контроль осуществляется в соответствии с регламентом, утвержденным органом ведомственного контроля. 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>6. Органом ведомственного контроля определяется состав должностных лиц, уполномоченных на проведение мероприятий ведомственного контроля.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7. Ведомственный контроль осуществляется путем проведения выездных или документарных мероприятий ведомственного контроля. 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8. Должностные лица органов ведомственного контроля, уполномоченные на проведение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9.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>10.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11. Уведомление должно содержать следующую информацию: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а) наименование заказчика, которому адресовано уведомление;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в) вид мероприятия ведомственного контроля (выездное или документарное);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г) дата начала и дата окончания проведения мероприятия ведомственного контроля;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д) перечень должностных лиц, уполномоченных на проведение мероприятий ведомственного контроля;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6F1C06" w:rsidRPr="006F1C0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6F1C06" w:rsidRPr="006F1C06">
        <w:rPr>
          <w:rFonts w:ascii="Times New Roman" w:hAnsi="Times New Roman" w:cs="Times New Roman"/>
          <w:sz w:val="24"/>
          <w:szCs w:val="24"/>
        </w:rPr>
        <w:t>язи и иных необходимых средств и оборудования для проведения такого мероприятия.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12. Срок проведения мероприятия ведомственного контроля не может составлять более чем 15 рабочих дней и может быть продлен только один раз не более чем на 15 рабочих дней по решению руководителя органа ведомственного контроля или лица, его замещающего.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13. При проведении мероприятия ведомственного контроля должностные лица, уполномоченные на проведение мероприятий ведомственного контроля, имеют право: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4103D0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E55001" w:rsidRDefault="004103D0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14.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</w:t>
      </w:r>
      <w:r w:rsidR="00E55001">
        <w:rPr>
          <w:rFonts w:ascii="Times New Roman" w:hAnsi="Times New Roman" w:cs="Times New Roman"/>
          <w:sz w:val="24"/>
          <w:szCs w:val="24"/>
        </w:rPr>
        <w:t>, и предоставляется руководителю органа  ведомственного контроля или иному уполномоченному руководителем ведомственного контроля лицу.</w:t>
      </w:r>
    </w:p>
    <w:p w:rsidR="00E55001" w:rsidRDefault="00E55001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При выявлении нарушений по результатам проведения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5 настоящих Правил, разрабатывается и утверждается план устранения выявленных нарушений. </w:t>
      </w:r>
    </w:p>
    <w:p w:rsidR="00E55001" w:rsidRDefault="00E55001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6F1C06" w:rsidRPr="006F1C06">
        <w:rPr>
          <w:rFonts w:ascii="Times New Roman" w:hAnsi="Times New Roman" w:cs="Times New Roman"/>
          <w:sz w:val="24"/>
          <w:szCs w:val="24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Бабаевского</w:t>
      </w:r>
      <w:r w:rsidR="006F1C06" w:rsidRPr="006F1C06">
        <w:rPr>
          <w:rFonts w:ascii="Times New Roman" w:hAnsi="Times New Roman" w:cs="Times New Roman"/>
          <w:sz w:val="24"/>
          <w:szCs w:val="24"/>
        </w:rPr>
        <w:t xml:space="preserve"> муниципального округа,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  <w:proofErr w:type="gramEnd"/>
    </w:p>
    <w:p w:rsidR="006F1C06" w:rsidRDefault="00E55001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C06" w:rsidRPr="006F1C06">
        <w:rPr>
          <w:rFonts w:ascii="Times New Roman" w:hAnsi="Times New Roman" w:cs="Times New Roman"/>
          <w:sz w:val="24"/>
          <w:szCs w:val="24"/>
        </w:rPr>
        <w:t>16. Материалы по результатам проведения мероприятий ведомственного контроля, в том числе план устранения выявленных нарушений, указанный в пункте 14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ЛИСТ СОГЛАСОВАНИЯ </w:t>
      </w:r>
    </w:p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u w:val="single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проекту постановления (</w:t>
      </w:r>
      <w:r w:rsidRPr="00291295">
        <w:rPr>
          <w:rFonts w:ascii="Times New Roman" w:eastAsia="Times New Roman" w:hAnsi="Times New Roman" w:cs="Times New Roman"/>
          <w:strike/>
          <w:color w:val="000000"/>
          <w:sz w:val="24"/>
          <w:szCs w:val="24"/>
          <w:u w:val="single"/>
          <w:lang w:eastAsia="ru-RU"/>
        </w:rPr>
        <w:t>распоряжения</w:t>
      </w: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 администрации </w:t>
      </w:r>
      <w:r w:rsidRPr="00291295">
        <w:rPr>
          <w:rFonts w:ascii="Times New Roman" w:eastAsia="Times New Roman" w:hAnsi="Times New Roman" w:cs="Times New Roman"/>
          <w:strike/>
          <w:color w:val="000000"/>
          <w:sz w:val="24"/>
          <w:szCs w:val="24"/>
          <w:u w:val="single"/>
          <w:lang w:eastAsia="ru-RU"/>
        </w:rPr>
        <w:t xml:space="preserve">(главы) </w:t>
      </w:r>
    </w:p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(ненужное зачеркнуть)</w:t>
      </w:r>
    </w:p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Бабаевского муниципального округа</w:t>
      </w:r>
    </w:p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856"/>
      </w:tblGrid>
      <w:tr w:rsidR="00291295" w:rsidRPr="00291295" w:rsidTr="008B7A0F"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</w:t>
            </w:r>
          </w:p>
        </w:tc>
        <w:tc>
          <w:tcPr>
            <w:tcW w:w="8265" w:type="dxa"/>
            <w:shd w:val="clear" w:color="auto" w:fill="auto"/>
          </w:tcPr>
          <w:p w:rsidR="00291295" w:rsidRPr="00291295" w:rsidRDefault="00291295" w:rsidP="00291295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724982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Правил осуществления ведомственного контроля в сфере закупок для обеспечения муниципальных нужд</w:t>
            </w:r>
          </w:p>
        </w:tc>
      </w:tr>
      <w:tr w:rsidR="00291295" w:rsidRPr="00291295" w:rsidTr="008B7A0F"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95" w:rsidRPr="00291295" w:rsidTr="008B7A0F">
        <w:tc>
          <w:tcPr>
            <w:tcW w:w="10026" w:type="dxa"/>
            <w:gridSpan w:val="2"/>
            <w:tcBorders>
              <w:top w:val="nil"/>
            </w:tcBorders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внесен:          Администрация Бабаевского муниципального округа          </w:t>
            </w:r>
          </w:p>
        </w:tc>
      </w:tr>
      <w:tr w:rsidR="00291295" w:rsidRPr="00291295" w:rsidTr="008B7A0F">
        <w:tc>
          <w:tcPr>
            <w:tcW w:w="10026" w:type="dxa"/>
            <w:gridSpan w:val="2"/>
            <w:tcBorders>
              <w:top w:val="nil"/>
            </w:tcBorders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структурного подразделения  администрации округа)</w:t>
            </w:r>
          </w:p>
        </w:tc>
      </w:tr>
      <w:tr w:rsidR="00291295" w:rsidRPr="00291295" w:rsidTr="008B7A0F">
        <w:tc>
          <w:tcPr>
            <w:tcW w:w="10026" w:type="dxa"/>
            <w:gridSpan w:val="2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95" w:rsidRPr="00291295" w:rsidTr="008B7A0F">
        <w:tc>
          <w:tcPr>
            <w:tcW w:w="10026" w:type="dxa"/>
            <w:gridSpan w:val="2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(подпись руководителя, дата)</w:t>
            </w:r>
          </w:p>
        </w:tc>
      </w:tr>
      <w:tr w:rsidR="00291295" w:rsidRPr="00291295" w:rsidTr="008B7A0F">
        <w:tc>
          <w:tcPr>
            <w:tcW w:w="10026" w:type="dxa"/>
            <w:gridSpan w:val="2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Ласкина</w:t>
            </w:r>
            <w:proofErr w:type="spellEnd"/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  2-10-21</w:t>
            </w:r>
          </w:p>
        </w:tc>
      </w:tr>
    </w:tbl>
    <w:p w:rsidR="00291295" w:rsidRPr="00291295" w:rsidRDefault="00291295" w:rsidP="0029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непосредственного исполнителя, телефон)</w:t>
      </w:r>
    </w:p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907"/>
        <w:gridCol w:w="4021"/>
        <w:gridCol w:w="1394"/>
      </w:tblGrid>
      <w:tr w:rsidR="00291295" w:rsidRPr="00291295" w:rsidTr="008B7A0F">
        <w:tc>
          <w:tcPr>
            <w:tcW w:w="1704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должность, инициалы, фамилия *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(свыше двух строк оформляется на отдельном листе)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подпись </w:t>
            </w:r>
          </w:p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дата согласования</w:t>
            </w:r>
          </w:p>
        </w:tc>
      </w:tr>
      <w:tr w:rsidR="00291295" w:rsidRPr="00291295" w:rsidTr="008B7A0F">
        <w:tc>
          <w:tcPr>
            <w:tcW w:w="1704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91295" w:rsidRPr="00291295" w:rsidRDefault="00291295" w:rsidP="0029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291295" w:rsidRPr="00291295" w:rsidTr="008B7A0F">
        <w:tc>
          <w:tcPr>
            <w:tcW w:w="170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главы округа, начальник управления внутренней политики   администрации Бабаевского муниципального округа                            Е.Е. Парфенова</w:t>
            </w:r>
          </w:p>
        </w:tc>
        <w:tc>
          <w:tcPr>
            <w:tcW w:w="4021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95" w:rsidRPr="00291295" w:rsidTr="008B7A0F">
        <w:tc>
          <w:tcPr>
            <w:tcW w:w="170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главы округа, начальник финансового управления администрации Бабаевского муниципального округа Морозова Е.В.</w:t>
            </w:r>
          </w:p>
        </w:tc>
        <w:tc>
          <w:tcPr>
            <w:tcW w:w="4021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295" w:rsidRPr="00291295" w:rsidTr="008B7A0F">
        <w:tc>
          <w:tcPr>
            <w:tcW w:w="170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:rsid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юридическим отделом </w:t>
            </w: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Бабаевского муниципального округа</w:t>
            </w:r>
          </w:p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Панкратьева Ю.Е.</w:t>
            </w:r>
          </w:p>
        </w:tc>
        <w:tc>
          <w:tcPr>
            <w:tcW w:w="4021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5420"/>
      </w:tblGrid>
      <w:tr w:rsidR="00291295" w:rsidRPr="00291295" w:rsidTr="008B7A0F">
        <w:tc>
          <w:tcPr>
            <w:tcW w:w="4611" w:type="dxa"/>
            <w:tcBorders>
              <w:top w:val="nil"/>
              <w:bottom w:val="nil"/>
            </w:tcBorders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(распоряжение) разослать:</w:t>
            </w:r>
          </w:p>
        </w:tc>
        <w:tc>
          <w:tcPr>
            <w:tcW w:w="5420" w:type="dxa"/>
            <w:shd w:val="clear" w:color="auto" w:fill="auto"/>
          </w:tcPr>
          <w:p w:rsidR="00291295" w:rsidRPr="00291295" w:rsidRDefault="00291295" w:rsidP="0029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 публикации в печати  </w:t>
      </w:r>
      <w:r w:rsidRPr="00291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</w:t>
      </w:r>
    </w:p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(вносится автором)                                        (публиковать, не публиковать)</w:t>
      </w:r>
    </w:p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опубликовании_______________________________________________________ </w:t>
      </w:r>
    </w:p>
    <w:p w:rsidR="00291295" w:rsidRPr="00291295" w:rsidRDefault="00291295" w:rsidP="0029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управление внутренней политики администрации округа</w:t>
      </w:r>
    </w:p>
    <w:p w:rsidR="00291295" w:rsidRPr="00291295" w:rsidRDefault="00291295" w:rsidP="0029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95" w:rsidRPr="00291295" w:rsidRDefault="00291295" w:rsidP="00291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295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*согласовывается со всеми заинтересованными лицами органов и структурных подразделений администрации округа в последовательности в соответствии с пунктом 4.10. Регламента</w:t>
      </w:r>
    </w:p>
    <w:p w:rsidR="00291295" w:rsidRPr="00291295" w:rsidRDefault="00291295" w:rsidP="002912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295" w:rsidRPr="006F1C06" w:rsidRDefault="00291295" w:rsidP="006F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1295" w:rsidRPr="006F1C06" w:rsidSect="007249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FD"/>
    <w:rsid w:val="00067168"/>
    <w:rsid w:val="000868B0"/>
    <w:rsid w:val="00291295"/>
    <w:rsid w:val="002D29DB"/>
    <w:rsid w:val="002E6D60"/>
    <w:rsid w:val="00381E23"/>
    <w:rsid w:val="003A3B83"/>
    <w:rsid w:val="003D2DFD"/>
    <w:rsid w:val="0040624A"/>
    <w:rsid w:val="004103D0"/>
    <w:rsid w:val="005801AC"/>
    <w:rsid w:val="005B50DA"/>
    <w:rsid w:val="006F1C06"/>
    <w:rsid w:val="00724982"/>
    <w:rsid w:val="00754A9C"/>
    <w:rsid w:val="00812775"/>
    <w:rsid w:val="0083533C"/>
    <w:rsid w:val="00903573"/>
    <w:rsid w:val="009542E0"/>
    <w:rsid w:val="00A30AD2"/>
    <w:rsid w:val="00A40AB0"/>
    <w:rsid w:val="00A509FD"/>
    <w:rsid w:val="00C742E4"/>
    <w:rsid w:val="00E34582"/>
    <w:rsid w:val="00E55001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9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82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24982"/>
    <w:pPr>
      <w:spacing w:after="120" w:line="48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498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9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82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24982"/>
    <w:pPr>
      <w:spacing w:after="120" w:line="48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498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2024-12-11T11:02:00Z</cp:lastPrinted>
  <dcterms:created xsi:type="dcterms:W3CDTF">2024-03-28T07:42:00Z</dcterms:created>
  <dcterms:modified xsi:type="dcterms:W3CDTF">2024-12-11T11:02:00Z</dcterms:modified>
</cp:coreProperties>
</file>