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"/>
        <w:gridCol w:w="2132"/>
        <w:gridCol w:w="500"/>
        <w:gridCol w:w="1417"/>
        <w:gridCol w:w="1659"/>
        <w:gridCol w:w="317"/>
        <w:gridCol w:w="3030"/>
      </w:tblGrid>
      <w:tr w:rsidR="00B34A28" w:rsidTr="004143F0">
        <w:trPr>
          <w:cantSplit/>
          <w:trHeight w:val="1031"/>
        </w:trPr>
        <w:tc>
          <w:tcPr>
            <w:tcW w:w="9561" w:type="dxa"/>
            <w:gridSpan w:val="7"/>
          </w:tcPr>
          <w:p w:rsidR="00B34A28" w:rsidRDefault="00B34A28" w:rsidP="004143F0">
            <w:pPr>
              <w:jc w:val="center"/>
              <w:rPr>
                <w:lang w:val="en-US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                                  </w:t>
            </w:r>
            <w:r>
              <w:rPr>
                <w:iCs/>
              </w:rPr>
              <w:t xml:space="preserve">              </w:t>
            </w:r>
            <w:r>
              <w:rPr>
                <w:lang w:val="en-US"/>
              </w:rPr>
              <w:t xml:space="preserve">             </w:t>
            </w:r>
          </w:p>
          <w:p w:rsidR="00B34A28" w:rsidRDefault="00B34A28" w:rsidP="004143F0">
            <w:pPr>
              <w:snapToGrid w:val="0"/>
              <w:jc w:val="center"/>
              <w:rPr>
                <w:lang w:val="en-US"/>
              </w:rPr>
            </w:pPr>
          </w:p>
        </w:tc>
      </w:tr>
      <w:tr w:rsidR="00B34A28" w:rsidTr="004143F0">
        <w:trPr>
          <w:trHeight w:val="1218"/>
        </w:trPr>
        <w:tc>
          <w:tcPr>
            <w:tcW w:w="9561" w:type="dxa"/>
            <w:gridSpan w:val="7"/>
          </w:tcPr>
          <w:p w:rsidR="00B34A28" w:rsidRDefault="00B34A28" w:rsidP="004143F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B34A28" w:rsidRDefault="00B34A28" w:rsidP="004143F0">
            <w:pPr>
              <w:pStyle w:val="1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П</w:t>
            </w:r>
            <w:proofErr w:type="gramEnd"/>
            <w:r>
              <w:rPr>
                <w:sz w:val="40"/>
                <w:szCs w:val="40"/>
              </w:rPr>
              <w:t xml:space="preserve"> О С Т А Н О В Л Е Н И Е</w:t>
            </w:r>
          </w:p>
          <w:p w:rsidR="00B34A28" w:rsidRDefault="00B34A28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  <w:p w:rsidR="00E41340" w:rsidRDefault="00E41340" w:rsidP="004143F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34A28" w:rsidTr="004143F0">
        <w:trPr>
          <w:cantSplit/>
          <w:trHeight w:val="287"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860C35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27.02.2024</w:t>
            </w:r>
          </w:p>
        </w:tc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Pr="00860C35" w:rsidRDefault="00B34A28" w:rsidP="004143F0">
            <w:pPr>
              <w:snapToGri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5A32">
              <w:rPr>
                <w:sz w:val="28"/>
                <w:szCs w:val="28"/>
              </w:rPr>
              <w:t>76</w:t>
            </w:r>
          </w:p>
        </w:tc>
        <w:tc>
          <w:tcPr>
            <w:tcW w:w="197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  <w:tc>
          <w:tcPr>
            <w:tcW w:w="303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4143F0">
        <w:trPr>
          <w:trHeight w:val="78"/>
        </w:trPr>
        <w:tc>
          <w:tcPr>
            <w:tcW w:w="9561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</w:p>
        </w:tc>
      </w:tr>
      <w:tr w:rsidR="00B34A28" w:rsidTr="004143F0">
        <w:trPr>
          <w:trHeight w:val="359"/>
        </w:trPr>
        <w:tc>
          <w:tcPr>
            <w:tcW w:w="9561" w:type="dxa"/>
            <w:gridSpan w:val="7"/>
          </w:tcPr>
          <w:p w:rsidR="00B34A28" w:rsidRDefault="00B34A28" w:rsidP="004143F0">
            <w:pPr>
              <w:snapToGrid w:val="0"/>
              <w:ind w:left="-142"/>
            </w:pPr>
            <w:r>
              <w:t xml:space="preserve"> г. Бабаево</w:t>
            </w:r>
          </w:p>
        </w:tc>
      </w:tr>
      <w:tr w:rsidR="00B34A28" w:rsidTr="00B34A28">
        <w:trPr>
          <w:trHeight w:hRule="exact" w:val="1870"/>
        </w:trPr>
        <w:tc>
          <w:tcPr>
            <w:tcW w:w="6214" w:type="dxa"/>
            <w:gridSpan w:val="5"/>
          </w:tcPr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531CB">
              <w:rPr>
                <w:sz w:val="28"/>
                <w:szCs w:val="28"/>
              </w:rPr>
              <w:t>О формировании согласительной комиссии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и </w:t>
            </w:r>
            <w:proofErr w:type="gramStart"/>
            <w:r w:rsidRPr="004531CB">
              <w:rPr>
                <w:sz w:val="28"/>
                <w:szCs w:val="28"/>
              </w:rPr>
              <w:t>утверждении</w:t>
            </w:r>
            <w:proofErr w:type="gramEnd"/>
            <w:r w:rsidRPr="004531CB">
              <w:rPr>
                <w:sz w:val="28"/>
                <w:szCs w:val="28"/>
              </w:rPr>
              <w:t xml:space="preserve"> регламента работы 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согласительной комиссии при проведении 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 xml:space="preserve">комплексных кадастровых работ </w:t>
            </w:r>
          </w:p>
          <w:p w:rsidR="00B34A28" w:rsidRPr="004531CB" w:rsidRDefault="00B34A28" w:rsidP="00B34A28">
            <w:pPr>
              <w:jc w:val="both"/>
              <w:rPr>
                <w:sz w:val="28"/>
                <w:szCs w:val="28"/>
              </w:rPr>
            </w:pPr>
            <w:r w:rsidRPr="004531CB">
              <w:rPr>
                <w:sz w:val="28"/>
                <w:szCs w:val="28"/>
              </w:rPr>
              <w:t>в кадастровом</w:t>
            </w:r>
            <w:r>
              <w:rPr>
                <w:sz w:val="28"/>
                <w:szCs w:val="28"/>
              </w:rPr>
              <w:t xml:space="preserve"> квартале 35:02:0202007</w:t>
            </w:r>
          </w:p>
          <w:p w:rsidR="00B34A28" w:rsidRDefault="00B34A28" w:rsidP="00B34A28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gridSpan w:val="2"/>
          </w:tcPr>
          <w:p w:rsidR="00B34A28" w:rsidRDefault="00B34A28" w:rsidP="004143F0">
            <w:pPr>
              <w:snapToGrid w:val="0"/>
              <w:ind w:left="-142"/>
              <w:jc w:val="center"/>
              <w:rPr>
                <w:szCs w:val="26"/>
              </w:rPr>
            </w:pPr>
          </w:p>
        </w:tc>
      </w:tr>
    </w:tbl>
    <w:p w:rsidR="00352D68" w:rsidRDefault="00352D68" w:rsidP="00B34A28">
      <w:pPr>
        <w:jc w:val="both"/>
        <w:rPr>
          <w:sz w:val="26"/>
          <w:szCs w:val="26"/>
        </w:rPr>
      </w:pPr>
    </w:p>
    <w:p w:rsidR="00352D68" w:rsidRDefault="00352D68" w:rsidP="00352D68">
      <w:pPr>
        <w:ind w:left="-567"/>
        <w:jc w:val="both"/>
        <w:rPr>
          <w:rFonts w:eastAsia="Times New Roman"/>
          <w:sz w:val="26"/>
          <w:szCs w:val="26"/>
        </w:rPr>
      </w:pPr>
    </w:p>
    <w:p w:rsidR="00394447" w:rsidRDefault="00352D68" w:rsidP="00394447">
      <w:pPr>
        <w:jc w:val="both"/>
        <w:rPr>
          <w:rFonts w:eastAsia="Times New Roman"/>
          <w:sz w:val="28"/>
          <w:szCs w:val="28"/>
        </w:rPr>
      </w:pPr>
      <w:r w:rsidRPr="00852DA3">
        <w:rPr>
          <w:sz w:val="28"/>
          <w:szCs w:val="28"/>
        </w:rPr>
        <w:t xml:space="preserve">            </w:t>
      </w:r>
      <w:bookmarkStart w:id="0" w:name="_Hlk99971737"/>
      <w:r w:rsidR="00394447" w:rsidRPr="004531CB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ст.42.10 Федерального закона от 24.07.2007 года №221-ФЗ «</w:t>
      </w:r>
      <w:proofErr w:type="gramStart"/>
      <w:r w:rsidR="00394447" w:rsidRPr="004531CB">
        <w:rPr>
          <w:sz w:val="28"/>
          <w:szCs w:val="28"/>
        </w:rPr>
        <w:t>О</w:t>
      </w:r>
      <w:proofErr w:type="gramEnd"/>
      <w:r w:rsidR="00394447" w:rsidRPr="004531CB">
        <w:rPr>
          <w:sz w:val="28"/>
          <w:szCs w:val="28"/>
        </w:rPr>
        <w:t xml:space="preserve"> кадастровой деятельности», </w:t>
      </w:r>
      <w:r w:rsidR="00394447" w:rsidRPr="004531CB">
        <w:rPr>
          <w:rFonts w:eastAsia="Times New Roman"/>
          <w:sz w:val="28"/>
          <w:szCs w:val="28"/>
        </w:rPr>
        <w:t xml:space="preserve">приказом Департамента имущественных отношений Вологодской </w:t>
      </w:r>
      <w:r w:rsidR="00866E83">
        <w:rPr>
          <w:rFonts w:eastAsia="Times New Roman"/>
          <w:sz w:val="28"/>
          <w:szCs w:val="28"/>
        </w:rPr>
        <w:t xml:space="preserve">области от 18 августа 2015 года </w:t>
      </w:r>
      <w:r w:rsidR="00394447" w:rsidRPr="004531CB">
        <w:rPr>
          <w:rFonts w:eastAsia="Times New Roman"/>
          <w:sz w:val="28"/>
          <w:szCs w:val="28"/>
        </w:rPr>
        <w:t xml:space="preserve">№ 37н «Об утверждении типового регламента работы согласительной комиссии по комплексным кадастровым работам», </w:t>
      </w:r>
      <w:r w:rsidR="00B34A28">
        <w:rPr>
          <w:rFonts w:eastAsia="Times New Roman"/>
          <w:sz w:val="28"/>
          <w:szCs w:val="28"/>
        </w:rPr>
        <w:t xml:space="preserve">администрация Бабаевского муниципального округа </w:t>
      </w:r>
    </w:p>
    <w:p w:rsidR="00B34A28" w:rsidRPr="004531CB" w:rsidRDefault="006858E1" w:rsidP="0039444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394447" w:rsidRPr="004531CB" w:rsidRDefault="006858E1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447" w:rsidRPr="004531CB">
        <w:rPr>
          <w:sz w:val="28"/>
          <w:szCs w:val="28"/>
        </w:rPr>
        <w:t>Сформировать согласительную комиссию при проведении комплексных кадастровых работ в када</w:t>
      </w:r>
      <w:r w:rsidR="00394447">
        <w:rPr>
          <w:sz w:val="28"/>
          <w:szCs w:val="28"/>
        </w:rPr>
        <w:t>стровом квартале 35:02:0202007</w:t>
      </w:r>
      <w:r w:rsidR="00394447" w:rsidRPr="004531CB">
        <w:rPr>
          <w:sz w:val="28"/>
          <w:szCs w:val="28"/>
        </w:rPr>
        <w:t xml:space="preserve"> в составе: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Председатель: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Екатерина Валерьевна</w:t>
      </w:r>
      <w:r w:rsidRPr="004531C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имущественных и земельных отношений администрации Бабаевского муниципального округа;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Марина Михайловна</w:t>
      </w:r>
      <w:r w:rsidRPr="004531CB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начальника управления имущественных и земельных отношений, заведующий земельным отделом администрации Бабаевского муниципального округа</w:t>
      </w:r>
      <w:r w:rsidRPr="004531CB">
        <w:rPr>
          <w:sz w:val="28"/>
          <w:szCs w:val="28"/>
        </w:rPr>
        <w:t>;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Секретарь: 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Герасимова Мария Владимировна – </w:t>
      </w:r>
      <w:r>
        <w:rPr>
          <w:sz w:val="28"/>
          <w:szCs w:val="28"/>
        </w:rPr>
        <w:t>заместитель заведующего земельным отделом управления имущественных и земельных отношений администрации Бабаевского муниципального округа.</w:t>
      </w:r>
      <w:r w:rsidRPr="004531CB">
        <w:rPr>
          <w:sz w:val="28"/>
          <w:szCs w:val="28"/>
        </w:rPr>
        <w:t xml:space="preserve"> 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Члены комиссии: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Рогова Светлана Александровна - начальник управления земельных ресурсов, заместитель начальника Департамента имущественных отношений Вологодской области;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>Сухарева Елена Викторовна – заместитель начальника межмуниципального отдела по г.</w:t>
      </w:r>
      <w:r w:rsidR="00895F81"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t xml:space="preserve">Череповцу, Бабаевскому, </w:t>
      </w:r>
      <w:proofErr w:type="spellStart"/>
      <w:r w:rsidRPr="004531CB">
        <w:rPr>
          <w:sz w:val="28"/>
          <w:szCs w:val="28"/>
        </w:rPr>
        <w:t>Кадуйскому</w:t>
      </w:r>
      <w:proofErr w:type="spellEnd"/>
      <w:r w:rsidRPr="004531CB">
        <w:rPr>
          <w:sz w:val="28"/>
          <w:szCs w:val="28"/>
        </w:rPr>
        <w:t xml:space="preserve"> и Череповецкому районам Управления Федеральной службы государственной регистрации, кадастра и картографии по Вологодской области;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Богомолова Наталья Анатольевна - начальник отдела землеустройства, мониторинга земель, геодезии и картографии Управления Федеральной службы </w:t>
      </w:r>
      <w:r w:rsidRPr="004531CB">
        <w:rPr>
          <w:sz w:val="28"/>
          <w:szCs w:val="28"/>
        </w:rPr>
        <w:lastRenderedPageBreak/>
        <w:t>государственной регистрации, кадастра и картографии по Вологодской области (в случае отсутствия Сухаревой Елены Викторовны);</w:t>
      </w:r>
    </w:p>
    <w:p w:rsidR="00895F81" w:rsidRDefault="00394447" w:rsidP="006858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Ковалова</w:t>
      </w:r>
      <w:proofErr w:type="spellEnd"/>
      <w:r>
        <w:rPr>
          <w:sz w:val="28"/>
          <w:szCs w:val="28"/>
        </w:rPr>
        <w:t xml:space="preserve"> Ольга Валерьевна</w:t>
      </w:r>
      <w:r w:rsidRPr="004531CB">
        <w:rPr>
          <w:sz w:val="28"/>
          <w:szCs w:val="28"/>
        </w:rPr>
        <w:t xml:space="preserve"> – </w:t>
      </w:r>
      <w:proofErr w:type="gramStart"/>
      <w:r w:rsidRPr="004531CB">
        <w:rPr>
          <w:sz w:val="28"/>
          <w:szCs w:val="28"/>
        </w:rPr>
        <w:t>СРО КИ</w:t>
      </w:r>
      <w:proofErr w:type="gramEnd"/>
      <w:r w:rsidRPr="004531CB">
        <w:rPr>
          <w:sz w:val="28"/>
          <w:szCs w:val="28"/>
        </w:rPr>
        <w:t xml:space="preserve"> «Союз кадастровых инженеров» - кадастровый инженер;</w:t>
      </w:r>
    </w:p>
    <w:p w:rsidR="00394447" w:rsidRPr="004531CB" w:rsidRDefault="00394447" w:rsidP="0068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 Наталья Николаевна </w:t>
      </w:r>
      <w:r w:rsidRPr="004531C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территориального отдела «</w:t>
      </w:r>
      <w:proofErr w:type="spellStart"/>
      <w:r>
        <w:rPr>
          <w:sz w:val="28"/>
          <w:szCs w:val="28"/>
        </w:rPr>
        <w:t>Пяжозерский</w:t>
      </w:r>
      <w:proofErr w:type="spellEnd"/>
      <w:r>
        <w:rPr>
          <w:sz w:val="28"/>
          <w:szCs w:val="28"/>
        </w:rPr>
        <w:t>»;</w:t>
      </w:r>
    </w:p>
    <w:p w:rsidR="00394447" w:rsidRPr="004531CB" w:rsidRDefault="00B34A28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4447" w:rsidRPr="004531CB">
        <w:rPr>
          <w:sz w:val="28"/>
          <w:szCs w:val="28"/>
        </w:rPr>
        <w:t xml:space="preserve">2. </w:t>
      </w:r>
      <w:proofErr w:type="gramStart"/>
      <w:r w:rsidR="00394447" w:rsidRPr="004531CB">
        <w:rPr>
          <w:sz w:val="28"/>
          <w:szCs w:val="28"/>
        </w:rPr>
        <w:t>Определить местоположение (почтовый адрес) согласительной комиссии:162480, Вологодская область, Бабаевский район, г.</w:t>
      </w:r>
      <w:r w:rsidR="00394447">
        <w:rPr>
          <w:sz w:val="28"/>
          <w:szCs w:val="28"/>
        </w:rPr>
        <w:t xml:space="preserve"> </w:t>
      </w:r>
      <w:r w:rsidR="00394447" w:rsidRPr="004531CB">
        <w:rPr>
          <w:sz w:val="28"/>
          <w:szCs w:val="28"/>
        </w:rPr>
        <w:t>Б</w:t>
      </w:r>
      <w:r w:rsidR="00394447">
        <w:rPr>
          <w:sz w:val="28"/>
          <w:szCs w:val="28"/>
        </w:rPr>
        <w:t>абаево, ул. Ухтомского, д.1</w:t>
      </w:r>
      <w:r w:rsidR="00394447" w:rsidRPr="004531CB">
        <w:rPr>
          <w:sz w:val="28"/>
          <w:szCs w:val="28"/>
        </w:rPr>
        <w:t>.</w:t>
      </w:r>
      <w:proofErr w:type="gramEnd"/>
      <w:r w:rsidR="00394447" w:rsidRPr="004531CB">
        <w:rPr>
          <w:sz w:val="28"/>
          <w:szCs w:val="28"/>
        </w:rPr>
        <w:t xml:space="preserve"> График работы: с 8.00-12.00, 13.00-17.00.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  <w:r w:rsidRPr="004531CB">
        <w:rPr>
          <w:sz w:val="28"/>
          <w:szCs w:val="28"/>
        </w:rPr>
        <w:t xml:space="preserve">Предпраздничные дни: с 8.00-12.00, 13.00-16.00. Выходной: суббота, воскресенье. Адрес электронной почты: </w:t>
      </w:r>
      <w:hyperlink r:id="rId7" w:history="1">
        <w:r w:rsidR="00B86F5D" w:rsidRPr="00B128D1">
          <w:rPr>
            <w:rStyle w:val="a3"/>
            <w:sz w:val="28"/>
            <w:szCs w:val="28"/>
            <w:lang w:val="en-US"/>
          </w:rPr>
          <w:t>zemotdelbabaevo</w:t>
        </w:r>
        <w:r w:rsidR="00B86F5D" w:rsidRPr="00895F81">
          <w:rPr>
            <w:rStyle w:val="a3"/>
            <w:sz w:val="28"/>
            <w:szCs w:val="28"/>
          </w:rPr>
          <w:t>-</w:t>
        </w:r>
        <w:r w:rsidR="00B86F5D" w:rsidRPr="00B128D1">
          <w:rPr>
            <w:rStyle w:val="a3"/>
            <w:sz w:val="28"/>
            <w:szCs w:val="28"/>
            <w:lang w:val="en-US"/>
          </w:rPr>
          <w:t>rayon</w:t>
        </w:r>
        <w:r w:rsidR="00B86F5D" w:rsidRPr="00895F81">
          <w:rPr>
            <w:rStyle w:val="a3"/>
            <w:sz w:val="28"/>
            <w:szCs w:val="28"/>
          </w:rPr>
          <w:t>@</w:t>
        </w:r>
        <w:r w:rsidR="00B86F5D" w:rsidRPr="00B128D1">
          <w:rPr>
            <w:rStyle w:val="a3"/>
            <w:sz w:val="28"/>
            <w:szCs w:val="28"/>
            <w:lang w:val="en-US"/>
          </w:rPr>
          <w:t>rambler</w:t>
        </w:r>
        <w:r w:rsidR="00B86F5D" w:rsidRPr="00895F81">
          <w:rPr>
            <w:rStyle w:val="a3"/>
            <w:sz w:val="28"/>
            <w:szCs w:val="28"/>
          </w:rPr>
          <w:t>.</w:t>
        </w:r>
        <w:r w:rsidR="00B86F5D" w:rsidRPr="00B128D1">
          <w:rPr>
            <w:rStyle w:val="a3"/>
            <w:sz w:val="28"/>
            <w:szCs w:val="28"/>
            <w:lang w:val="en-US"/>
          </w:rPr>
          <w:t>ru</w:t>
        </w:r>
      </w:hyperlink>
      <w:r w:rsidR="00B86F5D" w:rsidRPr="00895F81"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t>. Контактный телефон:</w:t>
      </w:r>
      <w:r w:rsidR="009D411D">
        <w:rPr>
          <w:sz w:val="28"/>
          <w:szCs w:val="28"/>
        </w:rPr>
        <w:t xml:space="preserve"> </w:t>
      </w:r>
      <w:r w:rsidRPr="004531CB">
        <w:rPr>
          <w:sz w:val="28"/>
          <w:szCs w:val="28"/>
        </w:rPr>
        <w:t>8(81743)</w:t>
      </w:r>
      <w:r w:rsidR="00B86F5D">
        <w:rPr>
          <w:sz w:val="28"/>
          <w:szCs w:val="28"/>
        </w:rPr>
        <w:t>2-</w:t>
      </w:r>
      <w:r w:rsidR="00B86F5D" w:rsidRPr="00895F81">
        <w:rPr>
          <w:sz w:val="28"/>
          <w:szCs w:val="28"/>
        </w:rPr>
        <w:t>19-20</w:t>
      </w:r>
      <w:r w:rsidRPr="004531CB">
        <w:rPr>
          <w:sz w:val="28"/>
          <w:szCs w:val="28"/>
        </w:rPr>
        <w:t>.</w:t>
      </w:r>
    </w:p>
    <w:p w:rsidR="00394447" w:rsidRPr="004531CB" w:rsidRDefault="00B34A28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447" w:rsidRPr="004531CB">
        <w:rPr>
          <w:sz w:val="28"/>
          <w:szCs w:val="28"/>
        </w:rPr>
        <w:t>3. Утвердить регламент работы согласительной комиссии</w:t>
      </w:r>
      <w:r w:rsidR="003D70CC" w:rsidRPr="003D70CC">
        <w:rPr>
          <w:sz w:val="28"/>
          <w:szCs w:val="28"/>
        </w:rPr>
        <w:t xml:space="preserve"> </w:t>
      </w:r>
      <w:r w:rsidR="003D70CC">
        <w:rPr>
          <w:sz w:val="28"/>
          <w:szCs w:val="28"/>
        </w:rPr>
        <w:t>по комплексным кадастровым работам (приложение).</w:t>
      </w:r>
    </w:p>
    <w:p w:rsidR="00394447" w:rsidRPr="004531CB" w:rsidRDefault="00B34A28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447" w:rsidRPr="004531CB">
        <w:rPr>
          <w:sz w:val="28"/>
          <w:szCs w:val="28"/>
        </w:rPr>
        <w:t>4.</w:t>
      </w:r>
      <w:r w:rsidR="003D70CC">
        <w:rPr>
          <w:sz w:val="28"/>
          <w:szCs w:val="28"/>
        </w:rPr>
        <w:t xml:space="preserve"> Настоящее постановление подлежит размещению</w:t>
      </w:r>
      <w:r w:rsidR="00394447" w:rsidRPr="004531CB">
        <w:rPr>
          <w:sz w:val="28"/>
          <w:szCs w:val="28"/>
        </w:rPr>
        <w:t xml:space="preserve"> на официальном сайте </w:t>
      </w:r>
      <w:r w:rsidR="00B86F5D">
        <w:rPr>
          <w:sz w:val="28"/>
          <w:szCs w:val="28"/>
        </w:rPr>
        <w:t>администрации Бабаевского муниципального округа</w:t>
      </w:r>
      <w:r w:rsidR="00394447" w:rsidRPr="004531CB">
        <w:rPr>
          <w:sz w:val="28"/>
          <w:szCs w:val="28"/>
        </w:rPr>
        <w:t xml:space="preserve"> в информационно-телекоммуникационной сети «Интернет.</w:t>
      </w:r>
    </w:p>
    <w:p w:rsidR="00394447" w:rsidRDefault="00394447" w:rsidP="00394447">
      <w:pPr>
        <w:jc w:val="both"/>
        <w:rPr>
          <w:sz w:val="28"/>
          <w:szCs w:val="28"/>
        </w:rPr>
      </w:pPr>
    </w:p>
    <w:p w:rsidR="00394447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Бабаевского</w:t>
      </w:r>
    </w:p>
    <w:p w:rsidR="00E41340" w:rsidRPr="004531CB" w:rsidRDefault="00E41340" w:rsidP="0039444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Ю.В. Парф</w:t>
      </w:r>
      <w:r w:rsidR="009D411D">
        <w:rPr>
          <w:sz w:val="28"/>
          <w:szCs w:val="28"/>
        </w:rPr>
        <w:t>е</w:t>
      </w:r>
      <w:r>
        <w:rPr>
          <w:sz w:val="28"/>
          <w:szCs w:val="28"/>
        </w:rPr>
        <w:t>нов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Default="00394447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895F81" w:rsidRDefault="00895F81" w:rsidP="00394447">
      <w:pPr>
        <w:jc w:val="both"/>
        <w:rPr>
          <w:sz w:val="28"/>
          <w:szCs w:val="28"/>
        </w:rPr>
      </w:pPr>
    </w:p>
    <w:p w:rsidR="009D411D" w:rsidRDefault="009D411D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9D411D" w:rsidRDefault="003D70CC" w:rsidP="003D70CC">
      <w:pPr>
        <w:jc w:val="right"/>
        <w:rPr>
          <w:sz w:val="26"/>
          <w:szCs w:val="26"/>
        </w:rPr>
      </w:pPr>
      <w:r w:rsidRPr="009D411D">
        <w:rPr>
          <w:sz w:val="26"/>
          <w:szCs w:val="26"/>
        </w:rPr>
        <w:lastRenderedPageBreak/>
        <w:t>Утвержден</w:t>
      </w:r>
    </w:p>
    <w:p w:rsidR="003D70CC" w:rsidRPr="009D411D" w:rsidRDefault="003D70CC" w:rsidP="003D70CC">
      <w:pPr>
        <w:jc w:val="right"/>
        <w:rPr>
          <w:sz w:val="26"/>
          <w:szCs w:val="26"/>
        </w:rPr>
      </w:pPr>
      <w:r w:rsidRPr="009D411D">
        <w:rPr>
          <w:sz w:val="26"/>
          <w:szCs w:val="26"/>
        </w:rPr>
        <w:t>постановлением администрации</w:t>
      </w:r>
    </w:p>
    <w:p w:rsidR="00394447" w:rsidRPr="009D411D" w:rsidRDefault="003D70CC" w:rsidP="003D70CC">
      <w:pPr>
        <w:jc w:val="right"/>
        <w:rPr>
          <w:sz w:val="26"/>
          <w:szCs w:val="26"/>
        </w:rPr>
      </w:pPr>
      <w:bookmarkStart w:id="1" w:name="_GoBack"/>
      <w:bookmarkEnd w:id="1"/>
      <w:r w:rsidRPr="009D411D">
        <w:rPr>
          <w:sz w:val="26"/>
          <w:szCs w:val="26"/>
        </w:rPr>
        <w:t xml:space="preserve">Бабаевского муниципального округа </w:t>
      </w:r>
    </w:p>
    <w:p w:rsidR="003D70CC" w:rsidRPr="009D411D" w:rsidRDefault="00394447" w:rsidP="00394447">
      <w:pPr>
        <w:jc w:val="right"/>
        <w:rPr>
          <w:sz w:val="26"/>
          <w:szCs w:val="26"/>
        </w:rPr>
      </w:pPr>
      <w:r w:rsidRPr="009D411D">
        <w:rPr>
          <w:sz w:val="26"/>
          <w:szCs w:val="26"/>
        </w:rPr>
        <w:t xml:space="preserve">от </w:t>
      </w:r>
      <w:r w:rsidR="00E41340" w:rsidRPr="009D411D">
        <w:rPr>
          <w:sz w:val="26"/>
          <w:szCs w:val="26"/>
        </w:rPr>
        <w:t>27.02.2024</w:t>
      </w:r>
      <w:r w:rsidR="00895F81" w:rsidRPr="009D411D">
        <w:rPr>
          <w:sz w:val="26"/>
          <w:szCs w:val="26"/>
        </w:rPr>
        <w:t xml:space="preserve">  </w:t>
      </w:r>
      <w:r w:rsidRPr="009D411D">
        <w:rPr>
          <w:sz w:val="26"/>
          <w:szCs w:val="26"/>
        </w:rPr>
        <w:t xml:space="preserve"> года</w:t>
      </w:r>
      <w:r w:rsidR="00595A32" w:rsidRPr="009D411D">
        <w:rPr>
          <w:sz w:val="26"/>
          <w:szCs w:val="26"/>
        </w:rPr>
        <w:t xml:space="preserve">  </w:t>
      </w:r>
      <w:r w:rsidRPr="009D411D">
        <w:rPr>
          <w:sz w:val="26"/>
          <w:szCs w:val="26"/>
        </w:rPr>
        <w:t xml:space="preserve"> №</w:t>
      </w:r>
      <w:r w:rsidR="009D411D" w:rsidRPr="009D411D">
        <w:rPr>
          <w:sz w:val="26"/>
          <w:szCs w:val="26"/>
        </w:rPr>
        <w:t xml:space="preserve"> </w:t>
      </w:r>
      <w:r w:rsidR="00595A32" w:rsidRPr="009D411D">
        <w:rPr>
          <w:sz w:val="26"/>
          <w:szCs w:val="26"/>
        </w:rPr>
        <w:t>76</w:t>
      </w:r>
    </w:p>
    <w:p w:rsidR="009D411D" w:rsidRDefault="003D70CC" w:rsidP="00394447">
      <w:pPr>
        <w:jc w:val="right"/>
        <w:rPr>
          <w:sz w:val="28"/>
          <w:szCs w:val="28"/>
        </w:rPr>
      </w:pPr>
      <w:r w:rsidRPr="009D411D">
        <w:rPr>
          <w:sz w:val="26"/>
          <w:szCs w:val="26"/>
        </w:rPr>
        <w:t>(Приложение)</w:t>
      </w:r>
    </w:p>
    <w:p w:rsidR="00394447" w:rsidRPr="004531CB" w:rsidRDefault="00595A32" w:rsidP="003944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F81">
        <w:rPr>
          <w:sz w:val="28"/>
          <w:szCs w:val="28"/>
        </w:rPr>
        <w:t xml:space="preserve"> </w:t>
      </w:r>
      <w:r w:rsidR="00394447" w:rsidRPr="004531CB">
        <w:rPr>
          <w:sz w:val="28"/>
          <w:szCs w:val="28"/>
        </w:rPr>
        <w:t xml:space="preserve"> 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4531CB" w:rsidRDefault="00394447" w:rsidP="00394447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>РЕГЛАМЕНТ</w:t>
      </w:r>
    </w:p>
    <w:p w:rsidR="00394447" w:rsidRPr="004531CB" w:rsidRDefault="00394447" w:rsidP="00394447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 xml:space="preserve">РАБОТЫ СОГЛАСИТЕЛЬНОЙ КОМИССИИ ПО </w:t>
      </w:r>
      <w:proofErr w:type="gramStart"/>
      <w:r w:rsidRPr="004531CB">
        <w:rPr>
          <w:rFonts w:eastAsia="Times New Roman"/>
          <w:b/>
          <w:bCs/>
          <w:sz w:val="28"/>
          <w:szCs w:val="28"/>
        </w:rPr>
        <w:t>КОМПЛЕКСНЫМ</w:t>
      </w:r>
      <w:proofErr w:type="gramEnd"/>
    </w:p>
    <w:p w:rsidR="00394447" w:rsidRPr="00895F81" w:rsidRDefault="00394447" w:rsidP="00895F81">
      <w:pPr>
        <w:jc w:val="center"/>
        <w:rPr>
          <w:rFonts w:eastAsia="Times New Roman"/>
          <w:b/>
          <w:bCs/>
          <w:sz w:val="28"/>
          <w:szCs w:val="28"/>
        </w:rPr>
      </w:pPr>
      <w:r w:rsidRPr="004531CB">
        <w:rPr>
          <w:rFonts w:eastAsia="Times New Roman"/>
          <w:b/>
          <w:bCs/>
          <w:sz w:val="28"/>
          <w:szCs w:val="28"/>
        </w:rPr>
        <w:t>КАДАСТРОВЫМ РАБОТАМ (ДАЛЕЕ - РЕГЛАМЕНТ)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1. Настоящий Регламент определяет состав и порядок работы согласительной комиссии по комплексным кадастровым работам (далее - Комиссия) в целях согласования местоположения границ земельных участков при выполнении комплексных кадастровых работ.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2.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3. 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:rsidR="00895F81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4. В целях определения персонального состава Комиссии орган местного самоуправления городского округа или поселения, на территории которого выполняются комплексные кадастровые работы (далее - уполномоченный орган местного самоуправления), в течение трех рабочих дней </w:t>
      </w:r>
      <w:proofErr w:type="gramStart"/>
      <w:r w:rsidRPr="00895F81">
        <w:rPr>
          <w:rFonts w:eastAsia="Times New Roman"/>
          <w:sz w:val="26"/>
          <w:szCs w:val="26"/>
        </w:rPr>
        <w:t>с даты размещения</w:t>
      </w:r>
      <w:proofErr w:type="gramEnd"/>
      <w:r w:rsidRPr="00895F81">
        <w:rPr>
          <w:rFonts w:eastAsia="Times New Roman"/>
          <w:sz w:val="26"/>
          <w:szCs w:val="26"/>
        </w:rPr>
        <w:t xml:space="preserve"> на сайте 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895F81">
        <w:rPr>
          <w:rFonts w:eastAsia="Times New Roman"/>
          <w:sz w:val="26"/>
          <w:szCs w:val="26"/>
        </w:rPr>
        <w:t xml:space="preserve">заказчика комплексных кадастровых работ в информационно-телекоммуникационной сети "Интернет" извещения о начале выполнения комплексных кадастровых работ размещает на своем официальном сайте в информационно-телекоммуникационной сети "Интернет" данное извещение, а также направляет указанное извещение органам (организациям), указанным в </w:t>
      </w:r>
      <w:hyperlink r:id="rId8" w:history="1">
        <w:r w:rsidRPr="00895F81">
          <w:rPr>
            <w:rFonts w:eastAsia="Times New Roman"/>
            <w:sz w:val="26"/>
            <w:szCs w:val="26"/>
            <w:u w:val="single"/>
          </w:rPr>
          <w:t>частях 2</w:t>
        </w:r>
      </w:hyperlink>
      <w:r w:rsidRPr="00895F81">
        <w:rPr>
          <w:rFonts w:eastAsia="Times New Roman"/>
          <w:sz w:val="26"/>
          <w:szCs w:val="26"/>
        </w:rPr>
        <w:t xml:space="preserve"> - </w:t>
      </w:r>
      <w:hyperlink r:id="rId9" w:history="1">
        <w:r w:rsidRPr="00895F81">
          <w:rPr>
            <w:rFonts w:eastAsia="Times New Roman"/>
            <w:sz w:val="26"/>
            <w:szCs w:val="26"/>
            <w:u w:val="single"/>
          </w:rPr>
          <w:t>3 статьи 42(10)</w:t>
        </w:r>
      </w:hyperlink>
      <w:r w:rsidRPr="00895F81">
        <w:rPr>
          <w:rFonts w:eastAsia="Times New Roman"/>
          <w:sz w:val="26"/>
          <w:szCs w:val="26"/>
        </w:rPr>
        <w:t xml:space="preserve"> Федерального закона от 24.07.2007 N 221-ФЗ "О государственном кадастре недвижимости" (далее - Закон о кадастре).</w:t>
      </w:r>
      <w:proofErr w:type="gramEnd"/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5. Предложения о персональном составе Комиссии направляются в уполномоченный орган местного самоуправления в течение пяти рабочих дней </w:t>
      </w:r>
      <w:proofErr w:type="gramStart"/>
      <w:r w:rsidRPr="00895F81">
        <w:rPr>
          <w:rFonts w:eastAsia="Times New Roman"/>
          <w:sz w:val="26"/>
          <w:szCs w:val="26"/>
        </w:rPr>
        <w:t>с даты размещения</w:t>
      </w:r>
      <w:proofErr w:type="gramEnd"/>
      <w:r w:rsidRPr="00895F81">
        <w:rPr>
          <w:rFonts w:eastAsia="Times New Roman"/>
          <w:sz w:val="26"/>
          <w:szCs w:val="26"/>
        </w:rPr>
        <w:t xml:space="preserve"> на сайте заказчика комплексных кадастровых работ в информационно-телекоммуникационной сети "Интернет" извещения о начале выполнения комплексных кадастровых работ.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6. В состав Комиссии входят: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председатель;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заместитель председателя;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секретарь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члены Комиссии.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7. Председатель Комиссии: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руководит Комиссией и председательствует на ее заседаниях;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организует и координирует работу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принимает решения о проведении заседания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формулирует повестку заседаний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утверждает протоколы заседаний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несет персональную ответственность за своевременность и полноту выполнения Комиссией возложенных на нее функций.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8. Заместитель председателя Комиссии назначается из числа членов Комиссии и в отсутствие председателя Комиссии исполняет его обязанности.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9. Секретарь Комиссии является должностным лицом уполномоченного органа местного самоуправления.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Секретарь Комиссии: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lastRenderedPageBreak/>
        <w:t>- уведомляет о заседаниях Комиссии заказчика комплексных кадастровых работ;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осуществляет прием и регистрацию представляемых в Комиссию документов;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осуществляет подготовку материалов к заседаниям Комиссии;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:rsidR="00895F81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10. В акте о персональном составе Комиссии приводятся сведения о местоположении, почтовом адресе, адресе электронной почты, графике работы и справочных телефонах Комиссии. Изменения указанных сведений утверждаются актом уполномоченного органа местного самоуправления.</w:t>
      </w:r>
    </w:p>
    <w:p w:rsidR="00394447" w:rsidRPr="00895F81" w:rsidRDefault="00895F81" w:rsidP="00394447">
      <w:pPr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            </w:t>
      </w:r>
      <w:r w:rsidR="00394447" w:rsidRPr="00895F81">
        <w:rPr>
          <w:rFonts w:eastAsia="Times New Roman"/>
          <w:sz w:val="26"/>
          <w:szCs w:val="26"/>
        </w:rPr>
        <w:t>Акт об утверждении персонального состава Комиссии (об изменении персонального состава Комиссии) уполномоченный орган местного самоуправления размещает на своем официальном сайте в информационно-телекоммуникационной сети "Интернет".</w:t>
      </w:r>
    </w:p>
    <w:p w:rsidR="00394447" w:rsidRPr="00895F81" w:rsidRDefault="00895F81" w:rsidP="00394447">
      <w:pPr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            </w:t>
      </w:r>
      <w:r w:rsidR="00394447" w:rsidRPr="00895F81">
        <w:rPr>
          <w:rFonts w:eastAsia="Times New Roman"/>
          <w:sz w:val="26"/>
          <w:szCs w:val="26"/>
        </w:rPr>
        <w:t>Копия акта об утверждении персонального состава Комиссии (об изменении персонального состава Комиссии) в течение трех рабочих дней со дня принятия направляется заказчику комплексных кадастровых работ для размещения на его официальном сайте в информационно-телекоммуникационной сети "Интернет".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11. 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12. Заседание Комиссии считается правомочным, если на нем присутствовало не менее половины от списочного состава Комиссии.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13. Решение Комиссии принимается простым большинством голосов присутствующих на заседании ее членов. При равенстве голосов решающим является голос Председателя Комиссии.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14. Возражения заинтересованного лица, определенного в </w:t>
      </w:r>
      <w:hyperlink r:id="rId10" w:history="1">
        <w:r w:rsidRPr="00895F81">
          <w:rPr>
            <w:rFonts w:eastAsia="Times New Roman"/>
            <w:sz w:val="26"/>
            <w:szCs w:val="26"/>
            <w:u w:val="single"/>
          </w:rPr>
          <w:t>части 3 статьи 39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кадастре, относительно местоположения границ земельного участка, указанного в </w:t>
      </w:r>
      <w:hyperlink r:id="rId11" w:history="1">
        <w:r w:rsidRPr="00895F81">
          <w:rPr>
            <w:rFonts w:eastAsia="Times New Roman"/>
            <w:sz w:val="26"/>
            <w:szCs w:val="26"/>
            <w:u w:val="single"/>
          </w:rPr>
          <w:t>пунктах 1</w:t>
        </w:r>
      </w:hyperlink>
      <w:r w:rsidRPr="00895F81">
        <w:rPr>
          <w:rFonts w:eastAsia="Times New Roman"/>
          <w:sz w:val="26"/>
          <w:szCs w:val="26"/>
        </w:rPr>
        <w:t xml:space="preserve"> и </w:t>
      </w:r>
      <w:hyperlink r:id="rId12" w:history="1">
        <w:r w:rsidRPr="00895F81">
          <w:rPr>
            <w:rFonts w:eastAsia="Times New Roman"/>
            <w:sz w:val="26"/>
            <w:szCs w:val="26"/>
            <w:u w:val="single"/>
          </w:rPr>
          <w:t>2 части 1 статьи 42(1)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кадастре, могут быть представлены в Комиссию лично либо посредством почтового отправления.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:rsidR="00394447" w:rsidRPr="00895F81" w:rsidRDefault="00394447" w:rsidP="009D411D">
      <w:pPr>
        <w:ind w:firstLine="709"/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Секретарь Комиссии в течение пяти рабочих дней </w:t>
      </w:r>
      <w:proofErr w:type="gramStart"/>
      <w:r w:rsidRPr="00895F81">
        <w:rPr>
          <w:rFonts w:eastAsia="Times New Roman"/>
          <w:sz w:val="26"/>
          <w:szCs w:val="26"/>
        </w:rPr>
        <w:t>с даты регистрации</w:t>
      </w:r>
      <w:proofErr w:type="gramEnd"/>
      <w:r w:rsidRPr="00895F81">
        <w:rPr>
          <w:rFonts w:eastAsia="Times New Roman"/>
          <w:sz w:val="26"/>
          <w:szCs w:val="26"/>
        </w:rPr>
        <w:t xml:space="preserve"> возражений рассматривает их на соответствие требованиям </w:t>
      </w:r>
      <w:hyperlink r:id="rId13" w:history="1">
        <w:r w:rsidRPr="00895F81">
          <w:rPr>
            <w:rFonts w:eastAsia="Times New Roman"/>
            <w:sz w:val="26"/>
            <w:szCs w:val="26"/>
            <w:u w:val="single"/>
          </w:rPr>
          <w:t>частей 14</w:t>
        </w:r>
      </w:hyperlink>
      <w:r w:rsidRPr="00895F81">
        <w:rPr>
          <w:rFonts w:eastAsia="Times New Roman"/>
          <w:sz w:val="26"/>
          <w:szCs w:val="26"/>
        </w:rPr>
        <w:t xml:space="preserve">, </w:t>
      </w:r>
      <w:hyperlink r:id="rId14" w:history="1">
        <w:r w:rsidRPr="00895F81">
          <w:rPr>
            <w:rFonts w:eastAsia="Times New Roman"/>
            <w:sz w:val="26"/>
            <w:szCs w:val="26"/>
            <w:u w:val="single"/>
          </w:rPr>
          <w:t>15 статьи 42(10)</w:t>
        </w:r>
      </w:hyperlink>
      <w:r w:rsidRPr="00895F81">
        <w:rPr>
          <w:rFonts w:eastAsia="Times New Roman"/>
          <w:sz w:val="26"/>
          <w:szCs w:val="26"/>
        </w:rPr>
        <w:t xml:space="preserve"> Закона о кадастре.</w:t>
      </w:r>
    </w:p>
    <w:p w:rsidR="00394447" w:rsidRPr="00895F81" w:rsidRDefault="00895F81" w:rsidP="00394447">
      <w:pPr>
        <w:jc w:val="both"/>
        <w:rPr>
          <w:rFonts w:eastAsia="Times New Roman"/>
          <w:sz w:val="26"/>
          <w:szCs w:val="26"/>
        </w:rPr>
      </w:pPr>
      <w:r w:rsidRPr="00895F81">
        <w:rPr>
          <w:rFonts w:eastAsia="Times New Roman"/>
          <w:sz w:val="26"/>
          <w:szCs w:val="26"/>
        </w:rPr>
        <w:t xml:space="preserve">          </w:t>
      </w:r>
      <w:r w:rsidR="00394447" w:rsidRPr="00895F81">
        <w:rPr>
          <w:rFonts w:eastAsia="Times New Roman"/>
          <w:sz w:val="26"/>
          <w:szCs w:val="26"/>
        </w:rPr>
        <w:t xml:space="preserve">Возражения, поданные с нарушением требований </w:t>
      </w:r>
      <w:hyperlink r:id="rId15" w:history="1">
        <w:r w:rsidR="00394447" w:rsidRPr="00895F81">
          <w:rPr>
            <w:rFonts w:eastAsia="Times New Roman"/>
            <w:sz w:val="26"/>
            <w:szCs w:val="26"/>
            <w:u w:val="single"/>
          </w:rPr>
          <w:t>частей 14</w:t>
        </w:r>
      </w:hyperlink>
      <w:r w:rsidR="00394447" w:rsidRPr="00895F81">
        <w:rPr>
          <w:rFonts w:eastAsia="Times New Roman"/>
          <w:sz w:val="26"/>
          <w:szCs w:val="26"/>
        </w:rPr>
        <w:t xml:space="preserve">, </w:t>
      </w:r>
      <w:hyperlink r:id="rId16" w:history="1">
        <w:r w:rsidR="00394447" w:rsidRPr="00895F81">
          <w:rPr>
            <w:rFonts w:eastAsia="Times New Roman"/>
            <w:sz w:val="26"/>
            <w:szCs w:val="26"/>
            <w:u w:val="single"/>
          </w:rPr>
          <w:t>15 статьи 42(10)</w:t>
        </w:r>
      </w:hyperlink>
      <w:r w:rsidR="00394447" w:rsidRPr="00895F81">
        <w:rPr>
          <w:rFonts w:eastAsia="Times New Roman"/>
          <w:sz w:val="26"/>
          <w:szCs w:val="26"/>
        </w:rPr>
        <w:t xml:space="preserve"> Закона о кадастре, не допускаются к рассмотрению Комиссией.</w:t>
      </w:r>
    </w:p>
    <w:p w:rsidR="00394447" w:rsidRPr="00895F81" w:rsidRDefault="009D411D" w:rsidP="00394447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  <w:r w:rsidR="00394447" w:rsidRPr="00895F81">
        <w:rPr>
          <w:rFonts w:eastAsia="Times New Roman"/>
          <w:sz w:val="26"/>
          <w:szCs w:val="26"/>
        </w:rPr>
        <w:t>15. Решения Комиссии могут быть обжалованы в судебном порядке.</w:t>
      </w:r>
    </w:p>
    <w:p w:rsidR="00394447" w:rsidRPr="004531CB" w:rsidRDefault="00394447" w:rsidP="00394447">
      <w:pPr>
        <w:jc w:val="both"/>
        <w:rPr>
          <w:rFonts w:eastAsia="Times New Roman"/>
          <w:sz w:val="28"/>
          <w:szCs w:val="28"/>
        </w:rPr>
      </w:pPr>
      <w:r w:rsidRPr="004531CB">
        <w:rPr>
          <w:rFonts w:eastAsia="Times New Roman"/>
          <w:sz w:val="28"/>
          <w:szCs w:val="28"/>
        </w:rPr>
        <w:t> </w:t>
      </w:r>
    </w:p>
    <w:p w:rsidR="00394447" w:rsidRPr="004531CB" w:rsidRDefault="00394447" w:rsidP="00394447">
      <w:pPr>
        <w:jc w:val="both"/>
        <w:rPr>
          <w:sz w:val="28"/>
          <w:szCs w:val="28"/>
        </w:rPr>
      </w:pPr>
    </w:p>
    <w:p w:rsidR="00394447" w:rsidRPr="00FF211A" w:rsidRDefault="00394447" w:rsidP="00394447">
      <w:pPr>
        <w:rPr>
          <w:sz w:val="28"/>
          <w:szCs w:val="28"/>
        </w:rPr>
      </w:pPr>
    </w:p>
    <w:p w:rsidR="00352D68" w:rsidRPr="00852DA3" w:rsidRDefault="00352D68" w:rsidP="00394447">
      <w:pPr>
        <w:ind w:left="-567"/>
        <w:jc w:val="both"/>
        <w:rPr>
          <w:sz w:val="28"/>
          <w:szCs w:val="28"/>
        </w:rPr>
      </w:pPr>
    </w:p>
    <w:bookmarkEnd w:id="0"/>
    <w:p w:rsidR="00352D68" w:rsidRDefault="00352D68" w:rsidP="00352D68">
      <w:pPr>
        <w:pStyle w:val="11"/>
        <w:ind w:left="0"/>
        <w:jc w:val="both"/>
        <w:rPr>
          <w:sz w:val="27"/>
          <w:szCs w:val="27"/>
        </w:rPr>
      </w:pPr>
    </w:p>
    <w:p w:rsidR="00352D68" w:rsidRDefault="00352D68" w:rsidP="00352D68">
      <w:pPr>
        <w:pStyle w:val="11"/>
        <w:ind w:left="0"/>
        <w:jc w:val="both"/>
        <w:rPr>
          <w:sz w:val="27"/>
          <w:szCs w:val="27"/>
        </w:rPr>
      </w:pPr>
    </w:p>
    <w:sectPr w:rsidR="00352D68" w:rsidSect="0039444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EAC"/>
    <w:multiLevelType w:val="hybridMultilevel"/>
    <w:tmpl w:val="686E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735D"/>
    <w:multiLevelType w:val="hybridMultilevel"/>
    <w:tmpl w:val="16E00E80"/>
    <w:lvl w:ilvl="0" w:tplc="DDD8451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D"/>
    <w:rsid w:val="000306BE"/>
    <w:rsid w:val="000F08C4"/>
    <w:rsid w:val="001F0ECF"/>
    <w:rsid w:val="00352D68"/>
    <w:rsid w:val="00394447"/>
    <w:rsid w:val="003D70CC"/>
    <w:rsid w:val="0040489E"/>
    <w:rsid w:val="00427667"/>
    <w:rsid w:val="00506FB8"/>
    <w:rsid w:val="00512AF9"/>
    <w:rsid w:val="00595A32"/>
    <w:rsid w:val="005F5620"/>
    <w:rsid w:val="00620626"/>
    <w:rsid w:val="006858E1"/>
    <w:rsid w:val="007E6A69"/>
    <w:rsid w:val="00852DA3"/>
    <w:rsid w:val="00866E83"/>
    <w:rsid w:val="00895F81"/>
    <w:rsid w:val="00922ECA"/>
    <w:rsid w:val="009D411D"/>
    <w:rsid w:val="00AC5456"/>
    <w:rsid w:val="00B34A28"/>
    <w:rsid w:val="00B86F5D"/>
    <w:rsid w:val="00C24925"/>
    <w:rsid w:val="00CC22BA"/>
    <w:rsid w:val="00DB1CCD"/>
    <w:rsid w:val="00DD36BA"/>
    <w:rsid w:val="00E21966"/>
    <w:rsid w:val="00E41340"/>
    <w:rsid w:val="00E43A9B"/>
    <w:rsid w:val="00E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A69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7E6A69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6A69"/>
    <w:rPr>
      <w:color w:val="0000FF"/>
      <w:u w:val="single"/>
    </w:rPr>
  </w:style>
  <w:style w:type="paragraph" w:customStyle="1" w:styleId="11">
    <w:name w:val="Абзац списка1"/>
    <w:basedOn w:val="a"/>
    <w:rsid w:val="007E6A69"/>
    <w:pPr>
      <w:ind w:left="720"/>
      <w:contextualSpacing/>
    </w:pPr>
  </w:style>
  <w:style w:type="character" w:styleId="a4">
    <w:name w:val="Strong"/>
    <w:basedOn w:val="a0"/>
    <w:uiPriority w:val="22"/>
    <w:qFormat/>
    <w:rsid w:val="007E6A69"/>
    <w:rPr>
      <w:b/>
      <w:bCs/>
    </w:rPr>
  </w:style>
  <w:style w:type="character" w:customStyle="1" w:styleId="10">
    <w:name w:val="Заголовок 1 Знак"/>
    <w:basedOn w:val="a0"/>
    <w:link w:val="1"/>
    <w:rsid w:val="007E6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A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A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6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2AF9"/>
    <w:pPr>
      <w:ind w:left="720"/>
      <w:contextualSpacing/>
    </w:pPr>
  </w:style>
  <w:style w:type="paragraph" w:customStyle="1" w:styleId="21">
    <w:name w:val="Абзац списка2"/>
    <w:basedOn w:val="a"/>
    <w:rsid w:val="001F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B0B6B988547F474EFDA05ED934EE927&amp;req=doc&amp;base=RZR&amp;n=383564&amp;dst=444&amp;fld=134&amp;REFFIELD=134&amp;REFDST=100013&amp;REFDOC=117616&amp;REFBASE=RLAW095&amp;stat=refcode%3D16876%3Bdstident%3D444%3Bindex%3D34&amp;date=09.06.2021" TargetMode="External"/><Relationship Id="rId13" Type="http://schemas.openxmlformats.org/officeDocument/2006/relationships/hyperlink" Target="https://login.consultant.ru/link/?rnd=5B0B6B988547F474EFDA05ED934EE927&amp;req=doc&amp;base=RZR&amp;n=383564&amp;dst=469&amp;fld=134&amp;REFFIELD=134&amp;REFDST=100046&amp;REFDOC=117616&amp;REFBASE=RLAW095&amp;stat=refcode%3D16876%3Bdstident%3D469%3Bindex%3D67&amp;date=09.06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12" Type="http://schemas.openxmlformats.org/officeDocument/2006/relationships/hyperlink" Target="https://login.consultant.ru/link/?rnd=5B0B6B988547F474EFDA05ED934EE927&amp;req=doc&amp;base=RZR&amp;n=383564&amp;dst=359&amp;fld=134&amp;REFFIELD=134&amp;REFDST=100044&amp;REFDOC=117616&amp;REFBASE=RLAW095&amp;stat=refcode%3D16876%3Bdstident%3D359%3Bindex%3D65&amp;date=09.06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5B0B6B988547F474EFDA05ED934EE927&amp;req=doc&amp;base=RZR&amp;n=383564&amp;dst=470&amp;fld=134&amp;REFFIELD=134&amp;REFDST=100047&amp;REFDOC=117616&amp;REFBASE=RLAW095&amp;stat=refcode%3D16876%3Bdstident%3D470%3Bindex%3D68&amp;date=09.06.202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5B0B6B988547F474EFDA05ED934EE927&amp;req=doc&amp;base=RZR&amp;n=383564&amp;dst=358&amp;fld=134&amp;REFFIELD=134&amp;REFDST=100044&amp;REFDOC=117616&amp;REFBASE=RLAW095&amp;stat=refcode%3D16876%3Bdstident%3D358%3Bindex%3D65&amp;date=09.06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5B0B6B988547F474EFDA05ED934EE927&amp;req=doc&amp;base=RZR&amp;n=383564&amp;dst=469&amp;fld=134&amp;REFFIELD=134&amp;REFDST=100047&amp;REFDOC=117616&amp;REFBASE=RLAW095&amp;stat=refcode%3D16876%3Bdstident%3D469%3Bindex%3D68&amp;date=09.06.2021" TargetMode="External"/><Relationship Id="rId10" Type="http://schemas.openxmlformats.org/officeDocument/2006/relationships/hyperlink" Target="https://login.consultant.ru/link/?rnd=5B0B6B988547F474EFDA05ED934EE927&amp;req=doc&amp;base=RZR&amp;n=383564&amp;dst=100367&amp;fld=134&amp;REFFIELD=134&amp;REFDST=100044&amp;REFDOC=117616&amp;REFBASE=RLAW095&amp;stat=refcode%3D16876%3Bdstident%3D100367%3Bindex%3D65&amp;date=09.06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B0B6B988547F474EFDA05ED934EE927&amp;req=doc&amp;base=RZR&amp;n=383564&amp;dst=451&amp;fld=134&amp;REFFIELD=134&amp;REFDST=100013&amp;REFDOC=117616&amp;REFBASE=RLAW095&amp;stat=refcode%3D16876%3Bdstident%3D451%3Bindex%3D34&amp;date=09.06.2021" TargetMode="External"/><Relationship Id="rId14" Type="http://schemas.openxmlformats.org/officeDocument/2006/relationships/hyperlink" Target="https://login.consultant.ru/link/?rnd=5B0B6B988547F474EFDA05ED934EE927&amp;req=doc&amp;base=RZR&amp;n=383564&amp;dst=470&amp;fld=134&amp;REFFIELD=134&amp;REFDST=100046&amp;REFDOC=117616&amp;REFBASE=RLAW095&amp;stat=refcode%3D16876%3Bdstident%3D470%3Bindex%3D67&amp;date=0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2024-02-27T13:31:00Z</cp:lastPrinted>
  <dcterms:created xsi:type="dcterms:W3CDTF">2023-03-02T10:10:00Z</dcterms:created>
  <dcterms:modified xsi:type="dcterms:W3CDTF">2024-02-28T05:36:00Z</dcterms:modified>
</cp:coreProperties>
</file>