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834B77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24.02.2025</w:t>
            </w:r>
            <w:bookmarkStart w:id="0" w:name="_GoBack"/>
            <w:bookmarkEnd w:id="0"/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834B77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B43D59">
        <w:trPr>
          <w:trHeight w:hRule="exact" w:val="3343"/>
        </w:trPr>
        <w:tc>
          <w:tcPr>
            <w:tcW w:w="4678" w:type="dxa"/>
            <w:gridSpan w:val="6"/>
            <w:hideMark/>
          </w:tcPr>
          <w:p w:rsidR="00603D9F" w:rsidRPr="00603D9F" w:rsidRDefault="004C3276" w:rsidP="00E749B1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4C3276">
              <w:rPr>
                <w:snapToGrid w:val="0"/>
                <w:sz w:val="28"/>
                <w:szCs w:val="28"/>
              </w:rPr>
              <w:t xml:space="preserve">О внесении изменений </w:t>
            </w:r>
            <w:r w:rsidR="00E749B1">
              <w:rPr>
                <w:snapToGrid w:val="0"/>
                <w:sz w:val="28"/>
                <w:szCs w:val="28"/>
              </w:rPr>
              <w:t xml:space="preserve">в Перечень должностных лиц администрации Бабаевского муниципального округа, уполномоченных составлять протоколы об административных правонарушениях, утвержденный </w:t>
            </w:r>
            <w:r w:rsidR="00E749B1" w:rsidRPr="00E749B1">
              <w:rPr>
                <w:snapToGrid w:val="0"/>
                <w:sz w:val="28"/>
                <w:szCs w:val="28"/>
              </w:rPr>
              <w:t xml:space="preserve"> постановление</w:t>
            </w:r>
            <w:r w:rsidR="00E749B1">
              <w:rPr>
                <w:snapToGrid w:val="0"/>
                <w:sz w:val="28"/>
                <w:szCs w:val="28"/>
              </w:rPr>
              <w:t>м</w:t>
            </w:r>
            <w:r w:rsidR="00E749B1" w:rsidRPr="00E749B1">
              <w:rPr>
                <w:snapToGrid w:val="0"/>
                <w:sz w:val="28"/>
                <w:szCs w:val="28"/>
              </w:rPr>
              <w:t xml:space="preserve"> администрации Бабаевского муниципального округа от 30.01.2023 №79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7442E5" w:rsidRPr="007442E5" w:rsidRDefault="002D63CB" w:rsidP="00E749B1">
      <w:pPr>
        <w:widowControl/>
        <w:autoSpaceDE/>
        <w:autoSpaceDN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В целях</w:t>
      </w:r>
      <w:r w:rsidR="00E749B1">
        <w:rPr>
          <w:snapToGrid w:val="0"/>
          <w:sz w:val="28"/>
          <w:szCs w:val="28"/>
          <w:lang w:eastAsia="ru-RU"/>
        </w:rPr>
        <w:t xml:space="preserve"> приведения в соответствие с действующим законодательством</w:t>
      </w:r>
      <w:r w:rsidR="007442E5" w:rsidRPr="007442E5">
        <w:rPr>
          <w:snapToGrid w:val="0"/>
          <w:sz w:val="28"/>
          <w:szCs w:val="28"/>
          <w:lang w:eastAsia="ru-RU"/>
        </w:rPr>
        <w:t>, администрация Бабаевского муниципального округа</w:t>
      </w:r>
    </w:p>
    <w:p w:rsidR="004C3276" w:rsidRPr="004C3276" w:rsidRDefault="004C3276" w:rsidP="00E749B1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ab/>
        <w:t>ПОСТАНОВЛЯЕТ:</w:t>
      </w:r>
    </w:p>
    <w:p w:rsidR="00E749B1" w:rsidRDefault="00E749B1" w:rsidP="00E749B1">
      <w:pPr>
        <w:ind w:firstLine="709"/>
        <w:jc w:val="both"/>
        <w:rPr>
          <w:snapToGrid w:val="0"/>
          <w:sz w:val="28"/>
          <w:szCs w:val="28"/>
          <w:lang w:eastAsia="ru-RU"/>
        </w:rPr>
      </w:pPr>
      <w:r w:rsidRPr="00E749B1">
        <w:rPr>
          <w:snapToGrid w:val="0"/>
          <w:sz w:val="28"/>
          <w:szCs w:val="28"/>
          <w:lang w:eastAsia="ru-RU"/>
        </w:rPr>
        <w:t>1.</w:t>
      </w:r>
      <w:r>
        <w:rPr>
          <w:snapToGrid w:val="0"/>
          <w:sz w:val="28"/>
          <w:szCs w:val="28"/>
          <w:lang w:eastAsia="ru-RU"/>
        </w:rPr>
        <w:t xml:space="preserve"> </w:t>
      </w:r>
      <w:r w:rsidR="004C3276" w:rsidRPr="00E749B1">
        <w:rPr>
          <w:snapToGrid w:val="0"/>
          <w:sz w:val="28"/>
          <w:szCs w:val="28"/>
          <w:lang w:eastAsia="ru-RU"/>
        </w:rPr>
        <w:t xml:space="preserve">Внести </w:t>
      </w:r>
      <w:r w:rsidR="00D47BE6" w:rsidRPr="00E749B1">
        <w:rPr>
          <w:snapToGrid w:val="0"/>
          <w:sz w:val="28"/>
          <w:szCs w:val="28"/>
          <w:lang w:eastAsia="ru-RU"/>
        </w:rPr>
        <w:t xml:space="preserve">в </w:t>
      </w:r>
      <w:r w:rsidRPr="00E749B1">
        <w:rPr>
          <w:snapToGrid w:val="0"/>
          <w:sz w:val="28"/>
          <w:szCs w:val="28"/>
          <w:lang w:eastAsia="ru-RU"/>
        </w:rPr>
        <w:t>Перечень должностных лиц администрации Бабаевского муниципального округа, уполномоченных составлять протоколы об административных правонарушениях, утвержденный  постановлением администрации Бабаевского муниципального округа от 30.01.2023 №79</w:t>
      </w:r>
      <w:r>
        <w:rPr>
          <w:snapToGrid w:val="0"/>
          <w:sz w:val="28"/>
          <w:szCs w:val="28"/>
          <w:lang w:eastAsia="ru-RU"/>
        </w:rPr>
        <w:t xml:space="preserve"> (далее – Перечень)</w:t>
      </w:r>
      <w:r w:rsidRPr="00E749B1">
        <w:rPr>
          <w:snapToGrid w:val="0"/>
          <w:sz w:val="28"/>
          <w:szCs w:val="28"/>
          <w:lang w:eastAsia="ru-RU"/>
        </w:rPr>
        <w:t xml:space="preserve"> следующие изменения:</w:t>
      </w:r>
    </w:p>
    <w:p w:rsidR="00E749B1" w:rsidRDefault="00E749B1" w:rsidP="001252FF">
      <w:pPr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1.1. </w:t>
      </w:r>
      <w:r w:rsidR="001252FF">
        <w:rPr>
          <w:snapToGrid w:val="0"/>
          <w:sz w:val="28"/>
          <w:szCs w:val="28"/>
          <w:lang w:eastAsia="ru-RU"/>
        </w:rPr>
        <w:t>Перечень изложить в следующей редакции:</w:t>
      </w:r>
    </w:p>
    <w:p w:rsidR="00150101" w:rsidRDefault="00150101" w:rsidP="00150101">
      <w:pPr>
        <w:widowControl/>
        <w:autoSpaceDE/>
        <w:autoSpaceDN/>
        <w:ind w:left="5760"/>
        <w:rPr>
          <w:lang w:eastAsia="ru-RU"/>
        </w:rPr>
      </w:pPr>
    </w:p>
    <w:p w:rsidR="00150101" w:rsidRDefault="00150101" w:rsidP="00150101">
      <w:pPr>
        <w:widowControl/>
        <w:autoSpaceDE/>
        <w:autoSpaceDN/>
        <w:ind w:left="5760"/>
        <w:rPr>
          <w:lang w:eastAsia="ru-RU"/>
        </w:rPr>
      </w:pPr>
    </w:p>
    <w:p w:rsidR="00150101" w:rsidRDefault="00150101" w:rsidP="00150101">
      <w:pPr>
        <w:widowControl/>
        <w:autoSpaceDE/>
        <w:autoSpaceDN/>
        <w:ind w:left="5760"/>
        <w:rPr>
          <w:lang w:eastAsia="ru-RU"/>
        </w:rPr>
      </w:pPr>
    </w:p>
    <w:p w:rsidR="00150101" w:rsidRPr="00150101" w:rsidRDefault="00150101" w:rsidP="00150101">
      <w:pPr>
        <w:widowControl/>
        <w:autoSpaceDE/>
        <w:autoSpaceDN/>
        <w:ind w:left="5760"/>
        <w:rPr>
          <w:sz w:val="24"/>
          <w:szCs w:val="24"/>
          <w:lang w:eastAsia="ru-RU"/>
        </w:rPr>
      </w:pPr>
      <w:r>
        <w:rPr>
          <w:lang w:eastAsia="ru-RU"/>
        </w:rPr>
        <w:t>«</w:t>
      </w:r>
      <w:r w:rsidRPr="00150101">
        <w:rPr>
          <w:lang w:eastAsia="ru-RU"/>
        </w:rPr>
        <w:t>Приложение</w:t>
      </w:r>
    </w:p>
    <w:p w:rsidR="00150101" w:rsidRPr="00150101" w:rsidRDefault="00150101" w:rsidP="00150101">
      <w:pPr>
        <w:widowControl/>
        <w:autoSpaceDE/>
        <w:autoSpaceDN/>
        <w:ind w:left="5760"/>
        <w:rPr>
          <w:sz w:val="24"/>
          <w:szCs w:val="24"/>
          <w:lang w:eastAsia="ru-RU"/>
        </w:rPr>
      </w:pPr>
      <w:r w:rsidRPr="00150101">
        <w:rPr>
          <w:lang w:eastAsia="ru-RU"/>
        </w:rPr>
        <w:t>к постановлению администрации</w:t>
      </w:r>
    </w:p>
    <w:p w:rsidR="00150101" w:rsidRPr="00150101" w:rsidRDefault="00150101" w:rsidP="00150101">
      <w:pPr>
        <w:widowControl/>
        <w:autoSpaceDE/>
        <w:autoSpaceDN/>
        <w:ind w:left="5760"/>
        <w:rPr>
          <w:sz w:val="24"/>
          <w:szCs w:val="24"/>
          <w:lang w:eastAsia="ru-RU"/>
        </w:rPr>
      </w:pPr>
      <w:r w:rsidRPr="00150101">
        <w:rPr>
          <w:lang w:eastAsia="ru-RU"/>
        </w:rPr>
        <w:t>Бабаевского муниципального</w:t>
      </w:r>
    </w:p>
    <w:p w:rsidR="00150101" w:rsidRPr="00150101" w:rsidRDefault="00150101" w:rsidP="00150101">
      <w:pPr>
        <w:widowControl/>
        <w:autoSpaceDE/>
        <w:autoSpaceDN/>
        <w:ind w:left="5760"/>
        <w:rPr>
          <w:sz w:val="24"/>
          <w:szCs w:val="24"/>
          <w:lang w:eastAsia="ru-RU"/>
        </w:rPr>
      </w:pPr>
      <w:r w:rsidRPr="00150101">
        <w:rPr>
          <w:lang w:eastAsia="ru-RU"/>
        </w:rPr>
        <w:t xml:space="preserve">округа от 28.10.2024 №497 </w:t>
      </w:r>
    </w:p>
    <w:p w:rsidR="00150101" w:rsidRPr="00150101" w:rsidRDefault="00150101" w:rsidP="00150101">
      <w:pPr>
        <w:widowControl/>
        <w:autoSpaceDE/>
        <w:autoSpaceDN/>
        <w:ind w:left="5760"/>
        <w:rPr>
          <w:sz w:val="24"/>
          <w:szCs w:val="24"/>
          <w:lang w:eastAsia="ru-RU"/>
        </w:rPr>
      </w:pPr>
      <w:r w:rsidRPr="00150101">
        <w:rPr>
          <w:lang w:eastAsia="ru-RU"/>
        </w:rPr>
        <w:t> </w:t>
      </w:r>
    </w:p>
    <w:p w:rsidR="00150101" w:rsidRDefault="00150101" w:rsidP="00150101">
      <w:pPr>
        <w:widowControl/>
        <w:autoSpaceDE/>
        <w:autoSpaceDN/>
        <w:rPr>
          <w:lang w:eastAsia="ru-RU"/>
        </w:rPr>
      </w:pPr>
      <w:r w:rsidRPr="00150101">
        <w:rPr>
          <w:lang w:eastAsia="ru-RU"/>
        </w:rPr>
        <w:t> </w:t>
      </w:r>
    </w:p>
    <w:p w:rsidR="00150101" w:rsidRPr="00150101" w:rsidRDefault="00150101" w:rsidP="00150101">
      <w:pPr>
        <w:widowControl/>
        <w:autoSpaceDE/>
        <w:autoSpaceDN/>
        <w:rPr>
          <w:sz w:val="24"/>
          <w:szCs w:val="24"/>
          <w:lang w:eastAsia="ru-RU"/>
        </w:rPr>
      </w:pPr>
    </w:p>
    <w:p w:rsidR="00150101" w:rsidRPr="00150101" w:rsidRDefault="00150101" w:rsidP="0015010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0101">
        <w:rPr>
          <w:lang w:eastAsia="ru-RU"/>
        </w:rPr>
        <w:t>ПЕРЕЧЕНЬ</w:t>
      </w:r>
    </w:p>
    <w:p w:rsidR="00150101" w:rsidRPr="00150101" w:rsidRDefault="00150101" w:rsidP="0015010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0101">
        <w:rPr>
          <w:lang w:eastAsia="ru-RU"/>
        </w:rPr>
        <w:t>ДОЛЖНОСТНЫХ ЛИЦ АДМИНИСТРАЦИИ БАБАЕВСКОГО МУНИЦИПАЛЬНОГО ОКРУГА, УПОЛНОМОЧЕННЫХ СОСТАВЛЯТЬ ПРОТОКОЛЫ ОБ АДМИНИСТРАТИВНЫХ ПРАВОНАРУШЕНИЯХ</w:t>
      </w:r>
    </w:p>
    <w:p w:rsidR="00150101" w:rsidRPr="00150101" w:rsidRDefault="00150101" w:rsidP="0015010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50101">
        <w:rPr>
          <w:lang w:eastAsia="ru-RU"/>
        </w:rPr>
        <w:t> </w:t>
      </w:r>
    </w:p>
    <w:tbl>
      <w:tblPr>
        <w:tblW w:w="10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579"/>
        <w:gridCol w:w="4804"/>
      </w:tblGrid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№</w:t>
            </w:r>
            <w:proofErr w:type="gramStart"/>
            <w:r w:rsidRPr="00D85499">
              <w:rPr>
                <w:lang w:eastAsia="ru-RU"/>
              </w:rPr>
              <w:t>п</w:t>
            </w:r>
            <w:proofErr w:type="gramEnd"/>
            <w:r w:rsidRPr="00150101">
              <w:rPr>
                <w:lang w:eastAsia="ru-RU"/>
              </w:rPr>
              <w:t>/п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Категории должностных лиц, уполномоченных составлять протоколы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Статьи закона Вологодской области от 08.12.2010 № 2429-ОЗ «Об административных правонарушениях в Вологодской области», по которым должностные лица вправе составлять протоколы об административных правонарушениях</w:t>
            </w:r>
          </w:p>
        </w:tc>
      </w:tr>
      <w:tr w:rsidR="00150101" w:rsidRPr="00150101" w:rsidTr="00D85499">
        <w:trPr>
          <w:trHeight w:val="369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Первый заместитель главы Бабаевского муниципального округа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1.3, 1.5-1.7,1.10-1.15,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</w:t>
            </w:r>
            <w:proofErr w:type="gramEnd"/>
            <w:r w:rsidR="00D85499" w:rsidRPr="00D85499">
              <w:rPr>
                <w:lang w:eastAsia="ru-RU"/>
              </w:rPr>
              <w:t xml:space="preserve">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2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Заместитель начальника управления внутренней политики, </w:t>
            </w:r>
            <w:r w:rsidRPr="00150101">
              <w:rPr>
                <w:color w:val="1A1A1A"/>
                <w:shd w:val="clear" w:color="auto" w:fill="FFFFFF"/>
                <w:lang w:eastAsia="ru-RU"/>
              </w:rPr>
              <w:t>консультант (исполняющий обязанности ответственного секретаря комиссии по делам несовершеннолетних и защите их прав и административной комиссии) администрации Бабаевского муниципального округа</w:t>
            </w:r>
            <w:r w:rsidRPr="00150101">
              <w:rPr>
                <w:lang w:eastAsia="ru-RU"/>
              </w:rPr>
              <w:t>, старший специалист управления внутренней политики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D85499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1.5-1.7,1.10-1.18, 1.20, 2.1.(1),</w:t>
            </w:r>
            <w:r w:rsidR="00D85499">
              <w:rPr>
                <w:lang w:eastAsia="ru-RU"/>
              </w:rPr>
              <w:t xml:space="preserve"> </w:t>
            </w:r>
            <w:r w:rsidRPr="00150101">
              <w:rPr>
                <w:lang w:eastAsia="ru-RU"/>
              </w:rPr>
              <w:t>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3.7-</w:t>
            </w:r>
            <w:r w:rsidRPr="00150101">
              <w:rPr>
                <w:lang w:eastAsia="ru-RU"/>
              </w:rPr>
              <w:t>3.8</w:t>
            </w:r>
            <w:r w:rsidR="00D85499" w:rsidRPr="00D85499">
              <w:rPr>
                <w:lang w:eastAsia="ru-RU"/>
              </w:rPr>
              <w:t xml:space="preserve"> (кроме</w:t>
            </w:r>
            <w:proofErr w:type="gramEnd"/>
            <w:r w:rsidR="00D85499" w:rsidRPr="00D85499">
              <w:rPr>
                <w:lang w:eastAsia="ru-RU"/>
              </w:rPr>
              <w:t xml:space="preserve"> </w:t>
            </w:r>
            <w:proofErr w:type="gramStart"/>
            <w:r w:rsidR="00D85499" w:rsidRPr="00D85499">
              <w:rPr>
                <w:lang w:eastAsia="ru-RU"/>
              </w:rPr>
              <w:t>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6.6, 6.10 (в части неисполнения решения антитеррористической комиссии Бабаевского муниципального округа)</w:t>
            </w:r>
            <w:proofErr w:type="gramEnd"/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3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Заместитель начальника финансового управления, заместитель начальника отдела, </w:t>
            </w:r>
            <w:r w:rsidRPr="00150101">
              <w:rPr>
                <w:lang w:eastAsia="ru-RU"/>
              </w:rPr>
              <w:lastRenderedPageBreak/>
              <w:t>главный специалист финансового управления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lastRenderedPageBreak/>
              <w:t xml:space="preserve">1.3, </w:t>
            </w:r>
            <w:r w:rsidR="00D85499">
              <w:rPr>
                <w:lang w:eastAsia="ru-RU"/>
              </w:rPr>
              <w:t>1.10,1.12-1.15, 1.18, 1.20, 3.7-</w:t>
            </w:r>
            <w:r w:rsidRPr="00150101">
              <w:rPr>
                <w:lang w:eastAsia="ru-RU"/>
              </w:rPr>
              <w:t xml:space="preserve"> 3.8</w:t>
            </w:r>
            <w:r w:rsidR="00D85499">
              <w:rPr>
                <w:lang w:eastAsia="ru-RU"/>
              </w:rPr>
              <w:t xml:space="preserve"> </w:t>
            </w:r>
            <w:r w:rsidR="00D85499" w:rsidRPr="00D85499">
              <w:rPr>
                <w:lang w:eastAsia="ru-RU"/>
              </w:rPr>
              <w:t xml:space="preserve">(кроме административных правонарушений, </w:t>
            </w:r>
            <w:r w:rsidR="00D85499" w:rsidRPr="00D85499">
              <w:rPr>
                <w:lang w:eastAsia="ru-RU"/>
              </w:rPr>
              <w:lastRenderedPageBreak/>
              <w:t>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3.11, 6.1 – 6.4</w:t>
            </w:r>
            <w:proofErr w:type="gramEnd"/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4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lang w:eastAsia="ru-RU"/>
              </w:rPr>
            </w:pPr>
            <w:r w:rsidRPr="00150101">
              <w:rPr>
                <w:lang w:eastAsia="ru-RU"/>
              </w:rPr>
              <w:t>Заведующий отделом по благоустройству, заместитель начальника; заведующий отделом по жилищно-коммунальному хозяйству, заместитель начальника управления городского хозяйства</w:t>
            </w:r>
            <w:r w:rsidR="00F22699">
              <w:rPr>
                <w:lang w:eastAsia="ru-RU"/>
              </w:rPr>
              <w:t>;</w:t>
            </w:r>
            <w:r w:rsidRPr="00150101">
              <w:rPr>
                <w:lang w:eastAsia="ru-RU"/>
              </w:rPr>
              <w:t xml:space="preserve"> </w:t>
            </w:r>
            <w:r w:rsidR="00F22699" w:rsidRPr="00150101">
              <w:rPr>
                <w:lang w:eastAsia="ru-RU"/>
              </w:rPr>
              <w:t xml:space="preserve">заместитель начальника управления городского хозяйства </w:t>
            </w:r>
            <w:r w:rsidRPr="00150101">
              <w:rPr>
                <w:lang w:eastAsia="ru-RU"/>
              </w:rPr>
              <w:t>администрации Бабаевского муниципального округа</w:t>
            </w:r>
          </w:p>
          <w:p w:rsidR="00546EA9" w:rsidRPr="00150101" w:rsidRDefault="00546EA9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D85499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3.7</w:t>
            </w:r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 xml:space="preserve"> 3.8</w:t>
            </w:r>
            <w:proofErr w:type="gramEnd"/>
            <w:r w:rsidR="00D85499" w:rsidRPr="00D85499">
              <w:rPr>
                <w:lang w:eastAsia="ru-RU"/>
              </w:rPr>
              <w:t xml:space="preserve"> (</w:t>
            </w:r>
            <w:proofErr w:type="gramStart"/>
            <w:r w:rsidR="00D85499" w:rsidRPr="00D85499">
              <w:rPr>
                <w:lang w:eastAsia="ru-RU"/>
              </w:rPr>
              <w:t>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6.6, 6.10 (в части неисполнения решения антитеррористической комиссии Бабаевского муниципального округа)</w:t>
            </w:r>
            <w:proofErr w:type="gramEnd"/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5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Председатель комитета, заместитель председателя, старший специалист, специалист комитета по строительству, ЖКХ, транспорту и дорожной деятельности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1.3, 1.12, 1.18,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6.1-6.4.</w:t>
            </w:r>
            <w:proofErr w:type="gramEnd"/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6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Председатель комитета, заместитель председателя комитета, консультант, главный специалист комитета по мобилизационной работе, гражданской обороне, чрезвычайным ситуациям и социальной безопасности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1.3, 1.11, 1.12, 1.18, 2.1.(1), 6.1-6.4, 6.10 (в части неисполнения решения антитеррористической комиссии Бабаевского муниципального района)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7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заместитель начальника управления социально-экономического </w:t>
            </w:r>
            <w:r w:rsidRPr="00150101">
              <w:rPr>
                <w:lang w:eastAsia="ru-RU"/>
              </w:rPr>
              <w:lastRenderedPageBreak/>
              <w:t>развития, инвестиций и предпринимательства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1.3, 1.12-1.15, 1.18, 1.20, 6.1-6.4.</w:t>
            </w:r>
          </w:p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 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8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 управления имущественных и земельных отношений; заместитель начальника управления, заведующий отделом имущественных отношений; заместитель начальника управления, заведующий отделом земельных отношений, заместитель заведующего отделом земельных отношений; старший специалист управления имущественных и земельных отношений администрации Бабаевского муниципального округа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1.3, 1.12, 1.18, 3.1(1), 3.1(5), 3.1(6), 3.1(9)-3.1(11)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</w:t>
            </w:r>
            <w:proofErr w:type="gramEnd"/>
            <w:r w:rsidR="00D85499" w:rsidRPr="00D85499">
              <w:rPr>
                <w:lang w:eastAsia="ru-RU"/>
              </w:rPr>
              <w:t xml:space="preserve">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9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Заведующий отделом экологии и природопользования администрации Бабаевского муниципального округа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1.3, 1.12, 1.18, 2.1.(1), 3.1.(1), 3.1.(3), 3.1.(5), 3.1.(8)-3.1.(13)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3.7,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</w:t>
            </w:r>
            <w:proofErr w:type="gramEnd"/>
            <w:r w:rsidR="00D85499" w:rsidRPr="00D85499">
              <w:rPr>
                <w:lang w:eastAsia="ru-RU"/>
              </w:rPr>
              <w:t xml:space="preserve">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 xml:space="preserve">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10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Заведующий отделом, главный архитектор; заместитель </w:t>
            </w:r>
            <w:proofErr w:type="gramStart"/>
            <w:r w:rsidRPr="00150101">
              <w:rPr>
                <w:lang w:eastAsia="ru-RU"/>
              </w:rPr>
              <w:t>заведующего  отдела</w:t>
            </w:r>
            <w:proofErr w:type="gramEnd"/>
            <w:r w:rsidRPr="00150101">
              <w:rPr>
                <w:lang w:eastAsia="ru-RU"/>
              </w:rPr>
              <w:t xml:space="preserve"> архитектуры и градостроительства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1.3, 1.12, 1.18,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 xml:space="preserve"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</w:t>
            </w:r>
            <w:r w:rsidR="00D85499" w:rsidRPr="00D85499">
              <w:rPr>
                <w:lang w:eastAsia="ru-RU"/>
              </w:rPr>
              <w:lastRenderedPageBreak/>
              <w:t>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</w:t>
            </w:r>
            <w:proofErr w:type="gramEnd"/>
            <w:r w:rsidR="00D85499" w:rsidRPr="00D85499">
              <w:rPr>
                <w:lang w:eastAsia="ru-RU"/>
              </w:rPr>
              <w:t xml:space="preserve">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11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Заведующий, старший специалист отдела сельского хозяйства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1.3, 1.5-1.7, 1.12, 1.18, 2.1.(1),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12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Заведующий, старший специалист архивного отдела администрации Бабаевского муниципального округа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1.3, 1.12, 1.18,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13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старший специалист управления культуры и туризма администрации Бабаевского муниципального округа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1.3, 1.12, 1.18, 3.8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14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Заведующий, ведущий специалист отдела опеки и попечительства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1.3, 1.12, 1.16-1.18, 6.1-6.4.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15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Начальник, главный специалист территориального отдела Бабаевский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 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</w:t>
            </w:r>
            <w:r w:rsidR="00D85499" w:rsidRPr="00D85499">
              <w:rPr>
                <w:lang w:eastAsia="ru-RU"/>
              </w:rPr>
              <w:lastRenderedPageBreak/>
              <w:t>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16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главный специалист территориального отдела </w:t>
            </w:r>
            <w:proofErr w:type="spellStart"/>
            <w:r w:rsidRPr="00150101">
              <w:rPr>
                <w:lang w:eastAsia="ru-RU"/>
              </w:rPr>
              <w:t>Борисовский</w:t>
            </w:r>
            <w:proofErr w:type="spellEnd"/>
            <w:r w:rsidRPr="00150101">
              <w:rPr>
                <w:lang w:eastAsia="ru-RU"/>
              </w:rPr>
              <w:t xml:space="preserve">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 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>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17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Начальник, главный специалист территориального отдела Вепсский национальный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18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главный специалист территориального отдела </w:t>
            </w:r>
            <w:proofErr w:type="spellStart"/>
            <w:r w:rsidRPr="00150101">
              <w:rPr>
                <w:lang w:eastAsia="ru-RU"/>
              </w:rPr>
              <w:t>Пяжозерский</w:t>
            </w:r>
            <w:proofErr w:type="spellEnd"/>
            <w:r w:rsidRPr="00150101">
              <w:rPr>
                <w:lang w:eastAsia="ru-RU"/>
              </w:rPr>
              <w:t xml:space="preserve">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 xml:space="preserve"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</w:t>
            </w:r>
            <w:r w:rsidR="00D85499" w:rsidRPr="00D85499">
              <w:rPr>
                <w:lang w:eastAsia="ru-RU"/>
              </w:rPr>
              <w:lastRenderedPageBreak/>
              <w:t>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="00D85499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lastRenderedPageBreak/>
              <w:t>19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главный специалист, ведущий специалист территориального отдела </w:t>
            </w:r>
            <w:proofErr w:type="spellStart"/>
            <w:r w:rsidRPr="00150101">
              <w:rPr>
                <w:lang w:eastAsia="ru-RU"/>
              </w:rPr>
              <w:t>Санинский</w:t>
            </w:r>
            <w:proofErr w:type="spellEnd"/>
            <w:r w:rsidRPr="00150101">
              <w:rPr>
                <w:lang w:eastAsia="ru-RU"/>
              </w:rPr>
              <w:t xml:space="preserve">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D85499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>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  <w:tr w:rsidR="00150101" w:rsidRPr="00150101" w:rsidTr="00150101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>20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101" w:rsidRPr="00150101" w:rsidRDefault="00150101" w:rsidP="0015010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50101">
              <w:rPr>
                <w:lang w:eastAsia="ru-RU"/>
              </w:rPr>
              <w:t xml:space="preserve">Начальник, главный специалист территориального отдела </w:t>
            </w:r>
            <w:proofErr w:type="spellStart"/>
            <w:r w:rsidRPr="00150101">
              <w:rPr>
                <w:lang w:eastAsia="ru-RU"/>
              </w:rPr>
              <w:t>Тороповский</w:t>
            </w:r>
            <w:proofErr w:type="spellEnd"/>
            <w:r w:rsidRPr="00150101">
              <w:rPr>
                <w:lang w:eastAsia="ru-RU"/>
              </w:rPr>
              <w:t xml:space="preserve"> администрации Бабаевского муниципального округа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01" w:rsidRPr="00150101" w:rsidRDefault="00150101" w:rsidP="00D85499">
            <w:pPr>
              <w:widowControl/>
              <w:autoSpaceDE/>
              <w:autoSpaceDN/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50101">
              <w:rPr>
                <w:lang w:eastAsia="ru-RU"/>
              </w:rPr>
              <w:t>1.1, 1.3, 1.5-1.7, 1.10-1.15, 1.18, 1.20, 2.1.(1), 3.1(1)-3.1(6), 3.1(8)-3.1(13)</w:t>
            </w:r>
            <w:r w:rsidR="00D85499">
              <w:t xml:space="preserve"> </w:t>
            </w:r>
            <w:r w:rsidR="00D85499" w:rsidRPr="00D85499">
              <w:rPr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  <w:r w:rsidRPr="00150101">
              <w:rPr>
                <w:lang w:eastAsia="ru-RU"/>
              </w:rPr>
              <w:t>, 3.7</w:t>
            </w:r>
            <w:proofErr w:type="gramEnd"/>
            <w:r w:rsidR="00D85499">
              <w:rPr>
                <w:lang w:eastAsia="ru-RU"/>
              </w:rPr>
              <w:t>-</w:t>
            </w:r>
            <w:r w:rsidRPr="00150101">
              <w:rPr>
                <w:lang w:eastAsia="ru-RU"/>
              </w:rPr>
              <w:t xml:space="preserve"> 3.8</w:t>
            </w:r>
            <w:r w:rsidR="00D85499" w:rsidRPr="00D85499">
              <w:rPr>
                <w:lang w:eastAsia="ru-RU"/>
              </w:rPr>
              <w:t xml:space="preserve"> 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</w:t>
            </w:r>
            <w:r w:rsidR="00D85499" w:rsidRPr="00D85499">
              <w:rPr>
                <w:lang w:eastAsia="ru-RU"/>
              </w:rPr>
              <w:lastRenderedPageBreak/>
              <w:t xml:space="preserve">нарушении </w:t>
            </w:r>
            <w:proofErr w:type="gramStart"/>
            <w:r w:rsidR="00D85499" w:rsidRPr="00D85499">
              <w:rPr>
                <w:lang w:eastAsia="ru-RU"/>
              </w:rPr>
              <w:t>требований правил благоустройства территорий муниципальных образований</w:t>
            </w:r>
            <w:proofErr w:type="gramEnd"/>
            <w:r w:rsidR="00D85499" w:rsidRPr="00D85499">
              <w:rPr>
                <w:lang w:eastAsia="ru-RU"/>
              </w:rPr>
              <w:t xml:space="preserve"> в части содержания территорий общего пользования)</w:t>
            </w:r>
            <w:r w:rsidRPr="00150101">
              <w:rPr>
                <w:lang w:eastAsia="ru-RU"/>
              </w:rPr>
              <w:t>, 3.11, 4.1, 4.2, 6.1-6.4, 6.6.</w:t>
            </w:r>
          </w:p>
        </w:tc>
      </w:tr>
    </w:tbl>
    <w:p w:rsidR="00D85499" w:rsidRDefault="00D85499" w:rsidP="00D85499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»</w:t>
      </w:r>
      <w:r w:rsidR="00150101" w:rsidRPr="00150101">
        <w:rPr>
          <w:lang w:eastAsia="ru-RU"/>
        </w:rPr>
        <w:t> </w:t>
      </w:r>
      <w:r>
        <w:rPr>
          <w:lang w:eastAsia="ru-RU"/>
        </w:rPr>
        <w:t xml:space="preserve"> </w:t>
      </w:r>
    </w:p>
    <w:p w:rsidR="004C3276" w:rsidRPr="004C3276" w:rsidRDefault="004C3276" w:rsidP="00D85499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snapToGrid w:val="0"/>
          <w:sz w:val="28"/>
          <w:szCs w:val="28"/>
          <w:lang w:eastAsia="ru-RU"/>
        </w:rPr>
      </w:pPr>
      <w:r w:rsidRPr="00F31D53">
        <w:rPr>
          <w:snapToGrid w:val="0"/>
          <w:sz w:val="28"/>
          <w:szCs w:val="28"/>
          <w:lang w:eastAsia="ru-RU"/>
        </w:rPr>
        <w:t>2.  Настоящее Постановление подлежит</w:t>
      </w:r>
      <w:r w:rsidR="00D85499">
        <w:rPr>
          <w:snapToGrid w:val="0"/>
          <w:sz w:val="28"/>
          <w:szCs w:val="28"/>
          <w:lang w:eastAsia="ru-RU"/>
        </w:rPr>
        <w:t xml:space="preserve"> </w:t>
      </w:r>
      <w:r w:rsidR="00D85499" w:rsidRPr="00D85499">
        <w:rPr>
          <w:snapToGrid w:val="0"/>
          <w:sz w:val="28"/>
          <w:szCs w:val="28"/>
          <w:lang w:eastAsia="ru-RU"/>
        </w:rPr>
        <w:t>официальному опубликованию в "Сборнике муниципальных актов в информационно-телекоммуникационной сети "Интернет" (</w:t>
      </w:r>
      <w:hyperlink r:id="rId8" w:history="1">
        <w:r w:rsidR="00D85499" w:rsidRPr="00F47B1D">
          <w:rPr>
            <w:rStyle w:val="aa"/>
            <w:snapToGrid w:val="0"/>
            <w:sz w:val="28"/>
            <w:szCs w:val="28"/>
            <w:lang w:eastAsia="ru-RU"/>
          </w:rPr>
          <w:t>http://www.сборникмуниципальныхактов.рф</w:t>
        </w:r>
      </w:hyperlink>
      <w:r w:rsidR="00D85499" w:rsidRPr="00D85499">
        <w:rPr>
          <w:snapToGrid w:val="0"/>
          <w:sz w:val="28"/>
          <w:szCs w:val="28"/>
          <w:lang w:eastAsia="ru-RU"/>
        </w:rPr>
        <w:t>)</w:t>
      </w:r>
      <w:r w:rsidR="00D85499">
        <w:rPr>
          <w:snapToGrid w:val="0"/>
          <w:sz w:val="28"/>
          <w:szCs w:val="28"/>
          <w:lang w:eastAsia="ru-RU"/>
        </w:rPr>
        <w:t xml:space="preserve"> и размещению на официальном сайте </w:t>
      </w:r>
      <w:r w:rsidR="00D85499" w:rsidRPr="00D85499">
        <w:rPr>
          <w:snapToGrid w:val="0"/>
          <w:sz w:val="28"/>
          <w:szCs w:val="28"/>
          <w:lang w:eastAsia="ru-RU"/>
        </w:rPr>
        <w:t>на официальном сайте администрации Бабаевского муниципального округа  в информационно-телекоммуникационной сети «Интернет»</w:t>
      </w:r>
      <w:r w:rsidRPr="00F31D53">
        <w:rPr>
          <w:snapToGrid w:val="0"/>
          <w:sz w:val="28"/>
          <w:szCs w:val="28"/>
          <w:lang w:eastAsia="ru-RU"/>
        </w:rPr>
        <w:t>.</w:t>
      </w:r>
    </w:p>
    <w:p w:rsidR="004C3276" w:rsidRDefault="004C3276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F31D53" w:rsidRPr="004C3276" w:rsidRDefault="00F31D53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Глава Бабаевского </w:t>
      </w: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4C3276">
        <w:rPr>
          <w:snapToGrid w:val="0"/>
          <w:sz w:val="28"/>
          <w:szCs w:val="28"/>
          <w:lang w:eastAsia="ru-RU"/>
        </w:rPr>
        <w:tab/>
        <w:t xml:space="preserve">            Ю.В. Парфенов</w:t>
      </w: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D1310B" w:rsidRDefault="00D1310B" w:rsidP="00317D91">
      <w:pPr>
        <w:ind w:firstLine="720"/>
        <w:jc w:val="both"/>
      </w:pP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1FBA4786"/>
    <w:multiLevelType w:val="hybridMultilevel"/>
    <w:tmpl w:val="FD7E5E0A"/>
    <w:lvl w:ilvl="0" w:tplc="0AA8410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6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8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9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1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2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4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5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6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7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9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20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1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0"/>
  </w:num>
  <w:num w:numId="5">
    <w:abstractNumId w:val="3"/>
  </w:num>
  <w:num w:numId="6">
    <w:abstractNumId w:val="14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  <w:num w:numId="15">
    <w:abstractNumId w:val="18"/>
  </w:num>
  <w:num w:numId="16">
    <w:abstractNumId w:val="15"/>
  </w:num>
  <w:num w:numId="17">
    <w:abstractNumId w:val="6"/>
  </w:num>
  <w:num w:numId="18">
    <w:abstractNumId w:val="17"/>
  </w:num>
  <w:num w:numId="19">
    <w:abstractNumId w:val="2"/>
  </w:num>
  <w:num w:numId="20">
    <w:abstractNumId w:val="12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0C3533"/>
    <w:rsid w:val="001252FF"/>
    <w:rsid w:val="00150101"/>
    <w:rsid w:val="00152103"/>
    <w:rsid w:val="00190C24"/>
    <w:rsid w:val="001D46E0"/>
    <w:rsid w:val="002249C3"/>
    <w:rsid w:val="00235CC8"/>
    <w:rsid w:val="00250C4B"/>
    <w:rsid w:val="0025636E"/>
    <w:rsid w:val="002807AD"/>
    <w:rsid w:val="002D63CB"/>
    <w:rsid w:val="00317D91"/>
    <w:rsid w:val="00363000"/>
    <w:rsid w:val="003E7146"/>
    <w:rsid w:val="004418E2"/>
    <w:rsid w:val="00454DA8"/>
    <w:rsid w:val="00482EBC"/>
    <w:rsid w:val="00485FA7"/>
    <w:rsid w:val="004C3276"/>
    <w:rsid w:val="004E27A3"/>
    <w:rsid w:val="00510A7B"/>
    <w:rsid w:val="0052069A"/>
    <w:rsid w:val="00546EA9"/>
    <w:rsid w:val="005560DA"/>
    <w:rsid w:val="00584C2A"/>
    <w:rsid w:val="00603D9F"/>
    <w:rsid w:val="0064074F"/>
    <w:rsid w:val="00661DB9"/>
    <w:rsid w:val="006E12A2"/>
    <w:rsid w:val="007442E5"/>
    <w:rsid w:val="00751A30"/>
    <w:rsid w:val="00752B16"/>
    <w:rsid w:val="00765003"/>
    <w:rsid w:val="00816B44"/>
    <w:rsid w:val="00834B77"/>
    <w:rsid w:val="008744BC"/>
    <w:rsid w:val="00975E68"/>
    <w:rsid w:val="009A21F8"/>
    <w:rsid w:val="00A35007"/>
    <w:rsid w:val="00A62DCC"/>
    <w:rsid w:val="00A973A2"/>
    <w:rsid w:val="00AE55FC"/>
    <w:rsid w:val="00AE675A"/>
    <w:rsid w:val="00B272FC"/>
    <w:rsid w:val="00B4210B"/>
    <w:rsid w:val="00B43D59"/>
    <w:rsid w:val="00BC77FC"/>
    <w:rsid w:val="00C01557"/>
    <w:rsid w:val="00C605F2"/>
    <w:rsid w:val="00CB4586"/>
    <w:rsid w:val="00CC6EC9"/>
    <w:rsid w:val="00CD5B3D"/>
    <w:rsid w:val="00D10593"/>
    <w:rsid w:val="00D1310B"/>
    <w:rsid w:val="00D47BE6"/>
    <w:rsid w:val="00D80D27"/>
    <w:rsid w:val="00D85499"/>
    <w:rsid w:val="00E17601"/>
    <w:rsid w:val="00E32AA9"/>
    <w:rsid w:val="00E3328A"/>
    <w:rsid w:val="00E749B1"/>
    <w:rsid w:val="00F22699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  <w:style w:type="paragraph" w:customStyle="1" w:styleId="consplusnormal">
    <w:name w:val="consplusnormal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B43D59"/>
  </w:style>
  <w:style w:type="paragraph" w:customStyle="1" w:styleId="consplusnonformat">
    <w:name w:val="consplusnonformat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  <w:style w:type="paragraph" w:customStyle="1" w:styleId="consplusnormal">
    <w:name w:val="consplusnormal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B43D59"/>
  </w:style>
  <w:style w:type="paragraph" w:customStyle="1" w:styleId="consplusnonformat">
    <w:name w:val="consplusnonformat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A9F5-0C3A-4783-AB13-936A47A7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2025-02-24T10:33:00Z</cp:lastPrinted>
  <dcterms:created xsi:type="dcterms:W3CDTF">2025-02-18T13:38:00Z</dcterms:created>
  <dcterms:modified xsi:type="dcterms:W3CDTF">2025-02-24T10:34:00Z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