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7328A4F" w14:textId="22D70FDE" w:rsidR="00B9098D" w:rsidRDefault="00B836AC" w:rsidP="001D2DFF">
      <w:pPr>
        <w:jc w:val="center"/>
        <w:rPr>
          <w:rFonts w:cs="Times New Roman"/>
          <w:szCs w:val="24"/>
        </w:rPr>
      </w:pPr>
      <w:r>
        <w:rPr>
          <w:rFonts w:cs="Times New Roman"/>
          <w:szCs w:val="24"/>
        </w:rPr>
        <w:t xml:space="preserve">                                                                                  </w:t>
      </w:r>
      <w:r w:rsidR="003D60D8">
        <w:rPr>
          <w:rFonts w:cs="Times New Roman"/>
          <w:szCs w:val="24"/>
        </w:rPr>
        <w:t>Утверждена</w:t>
      </w:r>
      <w:r w:rsidR="0062407D">
        <w:rPr>
          <w:rFonts w:cs="Times New Roman"/>
          <w:szCs w:val="24"/>
        </w:rPr>
        <w:t>:</w:t>
      </w:r>
    </w:p>
    <w:p w14:paraId="536CEE72" w14:textId="379D7970" w:rsidR="001D2DFF" w:rsidRDefault="001D2DFF" w:rsidP="001D2DFF">
      <w:pPr>
        <w:jc w:val="center"/>
        <w:rPr>
          <w:rFonts w:cs="Times New Roman"/>
          <w:szCs w:val="24"/>
        </w:rPr>
      </w:pPr>
      <w:r>
        <w:rPr>
          <w:rFonts w:cs="Times New Roman"/>
          <w:szCs w:val="24"/>
        </w:rPr>
        <w:t xml:space="preserve">                                                                                постановлением </w:t>
      </w:r>
      <w:r w:rsidR="001D12F6">
        <w:rPr>
          <w:rFonts w:cs="Times New Roman"/>
          <w:szCs w:val="24"/>
        </w:rPr>
        <w:t>а</w:t>
      </w:r>
      <w:r>
        <w:rPr>
          <w:rFonts w:cs="Times New Roman"/>
          <w:szCs w:val="24"/>
        </w:rPr>
        <w:t xml:space="preserve">дминистрации </w:t>
      </w:r>
    </w:p>
    <w:p w14:paraId="5799F774" w14:textId="77777777" w:rsidR="001D2DFF" w:rsidRDefault="001D2DFF" w:rsidP="001D2DFF">
      <w:pPr>
        <w:jc w:val="right"/>
        <w:rPr>
          <w:rFonts w:cs="Times New Roman"/>
          <w:szCs w:val="24"/>
        </w:rPr>
      </w:pPr>
      <w:r>
        <w:rPr>
          <w:rFonts w:cs="Times New Roman"/>
          <w:szCs w:val="24"/>
        </w:rPr>
        <w:t>Бабаевского муниципального района</w:t>
      </w:r>
    </w:p>
    <w:p w14:paraId="32F1B459" w14:textId="74E538E2" w:rsidR="00E92C03" w:rsidRDefault="001D2DFF" w:rsidP="001D2DFF">
      <w:pPr>
        <w:jc w:val="center"/>
        <w:rPr>
          <w:rFonts w:cs="Times New Roman"/>
          <w:szCs w:val="24"/>
        </w:rPr>
      </w:pPr>
      <w:r>
        <w:rPr>
          <w:rFonts w:cs="Times New Roman"/>
          <w:szCs w:val="24"/>
        </w:rPr>
        <w:t xml:space="preserve">                                                                                    Вологодской области</w:t>
      </w:r>
    </w:p>
    <w:p w14:paraId="2DD4C4C1" w14:textId="169CF9B1" w:rsidR="0062407D" w:rsidRPr="0080523F" w:rsidRDefault="001D2DFF" w:rsidP="0062407D">
      <w:pPr>
        <w:jc w:val="right"/>
        <w:rPr>
          <w:rFonts w:cs="Times New Roman"/>
          <w:szCs w:val="24"/>
        </w:rPr>
      </w:pPr>
      <w:r>
        <w:rPr>
          <w:rFonts w:cs="Times New Roman"/>
          <w:szCs w:val="24"/>
        </w:rPr>
        <w:t>от</w:t>
      </w:r>
      <w:r w:rsidR="00E92C03">
        <w:rPr>
          <w:rFonts w:cs="Times New Roman"/>
          <w:szCs w:val="24"/>
        </w:rPr>
        <w:t xml:space="preserve"> </w:t>
      </w:r>
      <w:r w:rsidR="0062407D" w:rsidRPr="00755000">
        <w:rPr>
          <w:rFonts w:cs="Times New Roman"/>
          <w:szCs w:val="24"/>
          <w:u w:val="single"/>
        </w:rPr>
        <w:t>_</w:t>
      </w:r>
      <w:r w:rsidR="00755000">
        <w:rPr>
          <w:rFonts w:cs="Times New Roman"/>
          <w:szCs w:val="24"/>
          <w:u w:val="single"/>
        </w:rPr>
        <w:t xml:space="preserve">  </w:t>
      </w:r>
      <w:r w:rsidR="00755000" w:rsidRPr="00755000">
        <w:rPr>
          <w:rFonts w:cs="Times New Roman"/>
          <w:szCs w:val="24"/>
          <w:u w:val="single"/>
        </w:rPr>
        <w:t>18.02.2021</w:t>
      </w:r>
      <w:r w:rsidR="00755000">
        <w:rPr>
          <w:rFonts w:cs="Times New Roman"/>
          <w:szCs w:val="24"/>
          <w:u w:val="single"/>
        </w:rPr>
        <w:t xml:space="preserve">   </w:t>
      </w:r>
      <w:r w:rsidR="00755000">
        <w:rPr>
          <w:rFonts w:cs="Times New Roman"/>
          <w:szCs w:val="24"/>
        </w:rPr>
        <w:t xml:space="preserve">№  </w:t>
      </w:r>
      <w:bookmarkStart w:id="0" w:name="_GoBack"/>
      <w:bookmarkEnd w:id="0"/>
      <w:r w:rsidR="00755000">
        <w:rPr>
          <w:rFonts w:cs="Times New Roman"/>
          <w:szCs w:val="24"/>
          <w:u w:val="single"/>
        </w:rPr>
        <w:t xml:space="preserve"> </w:t>
      </w:r>
      <w:r w:rsidR="00755000" w:rsidRPr="00755000">
        <w:rPr>
          <w:rFonts w:cs="Times New Roman"/>
          <w:szCs w:val="24"/>
          <w:u w:val="single"/>
        </w:rPr>
        <w:t>34</w:t>
      </w:r>
    </w:p>
    <w:p w14:paraId="38F0BC5C" w14:textId="0B355265" w:rsidR="00311944" w:rsidRPr="001D12F6" w:rsidRDefault="001D12F6" w:rsidP="001D12F6">
      <w:pPr>
        <w:jc w:val="center"/>
        <w:rPr>
          <w:rFonts w:cs="Times New Roman"/>
          <w:szCs w:val="24"/>
        </w:rPr>
      </w:pPr>
      <w:r w:rsidRPr="001D12F6">
        <w:rPr>
          <w:rFonts w:cs="Times New Roman"/>
          <w:szCs w:val="24"/>
        </w:rPr>
        <w:t xml:space="preserve">                                                                          </w:t>
      </w:r>
      <w:r>
        <w:rPr>
          <w:rFonts w:cs="Times New Roman"/>
          <w:szCs w:val="24"/>
        </w:rPr>
        <w:t xml:space="preserve">                </w:t>
      </w:r>
      <w:r w:rsidRPr="001D12F6">
        <w:rPr>
          <w:rFonts w:cs="Times New Roman"/>
          <w:szCs w:val="24"/>
        </w:rPr>
        <w:t>(</w:t>
      </w:r>
      <w:r>
        <w:rPr>
          <w:rFonts w:cs="Times New Roman"/>
          <w:szCs w:val="24"/>
        </w:rPr>
        <w:t>п</w:t>
      </w:r>
      <w:r w:rsidRPr="001D12F6">
        <w:rPr>
          <w:rFonts w:cs="Times New Roman"/>
          <w:szCs w:val="24"/>
        </w:rPr>
        <w:t>риложение)</w:t>
      </w:r>
    </w:p>
    <w:p w14:paraId="0676F017" w14:textId="77777777" w:rsidR="001A2A72" w:rsidRDefault="001A2A72" w:rsidP="00D27373">
      <w:pPr>
        <w:jc w:val="center"/>
        <w:rPr>
          <w:rFonts w:cs="Times New Roman"/>
          <w:sz w:val="40"/>
          <w:szCs w:val="40"/>
        </w:rPr>
      </w:pPr>
    </w:p>
    <w:p w14:paraId="1BE54D97" w14:textId="77777777" w:rsidR="001A2A72" w:rsidRDefault="001A2A72" w:rsidP="00D27373">
      <w:pPr>
        <w:jc w:val="center"/>
        <w:rPr>
          <w:rFonts w:cs="Times New Roman"/>
          <w:sz w:val="40"/>
          <w:szCs w:val="40"/>
        </w:rPr>
      </w:pPr>
    </w:p>
    <w:p w14:paraId="5DECB223" w14:textId="77777777" w:rsidR="001A2A72" w:rsidRDefault="001A2A72" w:rsidP="00D27373">
      <w:pPr>
        <w:jc w:val="center"/>
        <w:rPr>
          <w:rFonts w:cs="Times New Roman"/>
          <w:sz w:val="40"/>
          <w:szCs w:val="40"/>
        </w:rPr>
      </w:pPr>
    </w:p>
    <w:p w14:paraId="5C7ADA74" w14:textId="77777777" w:rsidR="001A2A72" w:rsidRDefault="001A2A72" w:rsidP="00D27373">
      <w:pPr>
        <w:jc w:val="center"/>
        <w:rPr>
          <w:rFonts w:cs="Times New Roman"/>
          <w:sz w:val="40"/>
          <w:szCs w:val="40"/>
        </w:rPr>
      </w:pPr>
    </w:p>
    <w:p w14:paraId="701B8A00" w14:textId="77777777" w:rsidR="001A2A72" w:rsidRDefault="001A2A72" w:rsidP="00D27373">
      <w:pPr>
        <w:jc w:val="center"/>
        <w:rPr>
          <w:rFonts w:cs="Times New Roman"/>
          <w:sz w:val="40"/>
          <w:szCs w:val="40"/>
        </w:rPr>
      </w:pPr>
    </w:p>
    <w:p w14:paraId="6B8A177C" w14:textId="77777777" w:rsidR="001A2A72" w:rsidRDefault="001A2A72" w:rsidP="00D27373">
      <w:pPr>
        <w:jc w:val="center"/>
        <w:rPr>
          <w:rFonts w:cs="Times New Roman"/>
          <w:sz w:val="40"/>
          <w:szCs w:val="40"/>
        </w:rPr>
      </w:pPr>
    </w:p>
    <w:p w14:paraId="2BB3E90F" w14:textId="77777777" w:rsidR="001A2A72" w:rsidRDefault="001A2A72" w:rsidP="00D27373">
      <w:pPr>
        <w:jc w:val="center"/>
        <w:rPr>
          <w:rFonts w:cs="Times New Roman"/>
          <w:sz w:val="40"/>
          <w:szCs w:val="40"/>
        </w:rPr>
      </w:pPr>
    </w:p>
    <w:p w14:paraId="3000A56A" w14:textId="369D2F3A" w:rsidR="003845C6" w:rsidRPr="00267677" w:rsidRDefault="00D27373" w:rsidP="00E92C03">
      <w:pPr>
        <w:ind w:firstLine="0"/>
        <w:jc w:val="center"/>
        <w:rPr>
          <w:rFonts w:cs="Times New Roman"/>
          <w:sz w:val="40"/>
          <w:szCs w:val="40"/>
        </w:rPr>
      </w:pPr>
      <w:r w:rsidRPr="00267677">
        <w:rPr>
          <w:rFonts w:cs="Times New Roman"/>
          <w:sz w:val="40"/>
          <w:szCs w:val="40"/>
        </w:rPr>
        <w:t xml:space="preserve">КОМПЛЕКСНАЯ </w:t>
      </w:r>
      <w:r w:rsidR="003845C6" w:rsidRPr="00267677">
        <w:rPr>
          <w:rFonts w:cs="Times New Roman"/>
          <w:sz w:val="40"/>
          <w:szCs w:val="40"/>
        </w:rPr>
        <w:t>СХЕМА ОРГАНИЗАЦИИ ДОРОЖНОГО ДВИЖЕНИЯ</w:t>
      </w:r>
      <w:r w:rsidR="00D31323" w:rsidRPr="00267677">
        <w:rPr>
          <w:rFonts w:cs="Times New Roman"/>
          <w:sz w:val="40"/>
          <w:szCs w:val="40"/>
        </w:rPr>
        <w:t xml:space="preserve"> НА </w:t>
      </w:r>
      <w:r w:rsidR="00E90EDA" w:rsidRPr="00267677">
        <w:rPr>
          <w:rFonts w:cs="Times New Roman"/>
          <w:sz w:val="40"/>
          <w:szCs w:val="40"/>
        </w:rPr>
        <w:t>АВТОМО</w:t>
      </w:r>
      <w:r w:rsidR="008E7957" w:rsidRPr="00267677">
        <w:rPr>
          <w:rFonts w:cs="Times New Roman"/>
          <w:sz w:val="40"/>
          <w:szCs w:val="40"/>
        </w:rPr>
        <w:t>Б</w:t>
      </w:r>
      <w:r w:rsidR="00E90EDA" w:rsidRPr="00267677">
        <w:rPr>
          <w:rFonts w:cs="Times New Roman"/>
          <w:sz w:val="40"/>
          <w:szCs w:val="40"/>
        </w:rPr>
        <w:t xml:space="preserve">ИЛЬНЫХ </w:t>
      </w:r>
      <w:r w:rsidR="00D31323" w:rsidRPr="00267677">
        <w:rPr>
          <w:rFonts w:cs="Times New Roman"/>
          <w:sz w:val="40"/>
          <w:szCs w:val="40"/>
        </w:rPr>
        <w:t xml:space="preserve">ДОРОГАХ ОБЩЕГО ПОЛЬЗОВАНИЯ </w:t>
      </w:r>
      <w:r w:rsidR="00E90EDA" w:rsidRPr="00267677">
        <w:rPr>
          <w:rFonts w:cs="Times New Roman"/>
          <w:sz w:val="40"/>
          <w:szCs w:val="40"/>
        </w:rPr>
        <w:t xml:space="preserve">НА </w:t>
      </w:r>
      <w:r w:rsidR="00D31323" w:rsidRPr="00267677">
        <w:rPr>
          <w:rFonts w:cs="Times New Roman"/>
          <w:sz w:val="40"/>
          <w:szCs w:val="40"/>
        </w:rPr>
        <w:t xml:space="preserve">ТЕРРИТОРИИ </w:t>
      </w:r>
      <w:r w:rsidR="00E92C03">
        <w:rPr>
          <w:rFonts w:cs="Times New Roman"/>
          <w:sz w:val="40"/>
          <w:szCs w:val="40"/>
        </w:rPr>
        <w:t>БАБАЕВСКОГО</w:t>
      </w:r>
      <w:r w:rsidR="009F505B" w:rsidRPr="00267677">
        <w:rPr>
          <w:rFonts w:cs="Times New Roman"/>
          <w:sz w:val="40"/>
          <w:szCs w:val="40"/>
        </w:rPr>
        <w:t xml:space="preserve"> МУНИЦИПАЛЬНОГО РАЙОНА </w:t>
      </w:r>
      <w:r w:rsidR="00F04800">
        <w:rPr>
          <w:rFonts w:cs="Times New Roman"/>
          <w:sz w:val="40"/>
          <w:szCs w:val="40"/>
        </w:rPr>
        <w:t>ВОЛОГОДСКОЙ ОБЛАСТИ</w:t>
      </w:r>
    </w:p>
    <w:p w14:paraId="23D6997E" w14:textId="77777777" w:rsidR="00517F0C" w:rsidRPr="00CC1153" w:rsidRDefault="00517F0C" w:rsidP="00E92C03">
      <w:pPr>
        <w:ind w:firstLine="0"/>
        <w:jc w:val="center"/>
        <w:rPr>
          <w:rFonts w:cs="Times New Roman"/>
          <w:sz w:val="40"/>
          <w:szCs w:val="40"/>
        </w:rPr>
      </w:pPr>
      <w:r w:rsidRPr="00CC1153">
        <w:rPr>
          <w:rFonts w:cs="Times New Roman"/>
          <w:sz w:val="40"/>
          <w:szCs w:val="40"/>
        </w:rPr>
        <w:t xml:space="preserve">до </w:t>
      </w:r>
      <w:r w:rsidR="00272653" w:rsidRPr="00CC1153">
        <w:rPr>
          <w:rFonts w:cs="Times New Roman"/>
          <w:sz w:val="40"/>
          <w:szCs w:val="40"/>
        </w:rPr>
        <w:t>203</w:t>
      </w:r>
      <w:r w:rsidR="00E46E40">
        <w:rPr>
          <w:rFonts w:cs="Times New Roman"/>
          <w:sz w:val="40"/>
          <w:szCs w:val="40"/>
        </w:rPr>
        <w:t>5</w:t>
      </w:r>
      <w:r w:rsidRPr="00CC1153">
        <w:rPr>
          <w:rFonts w:cs="Times New Roman"/>
          <w:sz w:val="40"/>
          <w:szCs w:val="40"/>
        </w:rPr>
        <w:t xml:space="preserve"> года</w:t>
      </w:r>
    </w:p>
    <w:p w14:paraId="7ACB4346" w14:textId="77777777" w:rsidR="004D1EF6" w:rsidRPr="00CC1153" w:rsidRDefault="004D1EF6" w:rsidP="00D31323">
      <w:pPr>
        <w:jc w:val="center"/>
        <w:rPr>
          <w:rFonts w:cs="Times New Roman"/>
          <w:sz w:val="40"/>
          <w:szCs w:val="40"/>
        </w:rPr>
      </w:pPr>
    </w:p>
    <w:p w14:paraId="62E0BFBA" w14:textId="77777777" w:rsidR="0004478D" w:rsidRPr="00CC1153" w:rsidRDefault="0004478D" w:rsidP="00D31323">
      <w:pPr>
        <w:jc w:val="center"/>
        <w:rPr>
          <w:rFonts w:cs="Times New Roman"/>
          <w:sz w:val="40"/>
          <w:szCs w:val="40"/>
        </w:rPr>
      </w:pPr>
    </w:p>
    <w:p w14:paraId="6328209A" w14:textId="77777777" w:rsidR="00D31323" w:rsidRPr="00CC1153" w:rsidRDefault="00D31323" w:rsidP="00D31323">
      <w:pPr>
        <w:jc w:val="center"/>
        <w:rPr>
          <w:rFonts w:cs="Times New Roman"/>
          <w:szCs w:val="24"/>
        </w:rPr>
      </w:pPr>
    </w:p>
    <w:p w14:paraId="1577B294" w14:textId="77777777" w:rsidR="00517F0C" w:rsidRPr="00CC1153" w:rsidRDefault="00517F0C" w:rsidP="00D31323">
      <w:pPr>
        <w:jc w:val="center"/>
        <w:rPr>
          <w:rFonts w:cs="Times New Roman"/>
          <w:szCs w:val="24"/>
        </w:rPr>
      </w:pPr>
    </w:p>
    <w:p w14:paraId="2C0A8A32" w14:textId="77777777" w:rsidR="0080523F" w:rsidRPr="00CC1153" w:rsidRDefault="0080523F" w:rsidP="00D31323">
      <w:pPr>
        <w:jc w:val="center"/>
        <w:rPr>
          <w:rFonts w:cs="Times New Roman"/>
          <w:szCs w:val="24"/>
        </w:rPr>
      </w:pPr>
    </w:p>
    <w:p w14:paraId="2B645D02" w14:textId="77777777" w:rsidR="0080523F" w:rsidRPr="00CC1153" w:rsidRDefault="0080523F" w:rsidP="00D31323">
      <w:pPr>
        <w:jc w:val="center"/>
        <w:rPr>
          <w:rFonts w:cs="Times New Roman"/>
          <w:szCs w:val="24"/>
        </w:rPr>
      </w:pPr>
    </w:p>
    <w:p w14:paraId="4450DC16" w14:textId="77777777" w:rsidR="0080523F" w:rsidRPr="00CC1153" w:rsidRDefault="0080523F" w:rsidP="00D31323">
      <w:pPr>
        <w:jc w:val="center"/>
        <w:rPr>
          <w:rFonts w:cs="Times New Roman"/>
          <w:szCs w:val="24"/>
        </w:rPr>
      </w:pPr>
    </w:p>
    <w:p w14:paraId="1EEE6574" w14:textId="77777777" w:rsidR="000F5434" w:rsidRDefault="000F5434" w:rsidP="00D31323">
      <w:pPr>
        <w:jc w:val="center"/>
        <w:rPr>
          <w:rFonts w:cs="Times New Roman"/>
          <w:szCs w:val="24"/>
        </w:rPr>
      </w:pPr>
    </w:p>
    <w:p w14:paraId="3AB6CAAA" w14:textId="77777777" w:rsidR="000F5434" w:rsidRPr="00CC1153" w:rsidRDefault="000F5434" w:rsidP="00F94B3C">
      <w:pPr>
        <w:ind w:firstLine="0"/>
        <w:rPr>
          <w:rFonts w:cs="Times New Roman"/>
          <w:szCs w:val="24"/>
        </w:rPr>
      </w:pPr>
    </w:p>
    <w:p w14:paraId="1189A617" w14:textId="77777777" w:rsidR="00517F0C" w:rsidRPr="00CC1153" w:rsidRDefault="00517F0C" w:rsidP="00D31323">
      <w:pPr>
        <w:jc w:val="center"/>
        <w:rPr>
          <w:rFonts w:cs="Times New Roman"/>
          <w:szCs w:val="24"/>
        </w:rPr>
      </w:pPr>
    </w:p>
    <w:p w14:paraId="709031A6" w14:textId="1FBE8DC4" w:rsidR="000464E9" w:rsidRDefault="005062E5" w:rsidP="00517F0C">
      <w:pPr>
        <w:jc w:val="center"/>
        <w:rPr>
          <w:rFonts w:cs="Times New Roman"/>
          <w:szCs w:val="24"/>
        </w:rPr>
      </w:pPr>
      <w:r w:rsidRPr="00B718C5">
        <w:rPr>
          <w:rFonts w:cs="Times New Roman"/>
          <w:szCs w:val="24"/>
        </w:rPr>
        <w:t>5С-Проект,</w:t>
      </w:r>
      <w:r>
        <w:rPr>
          <w:rFonts w:cs="Times New Roman"/>
          <w:szCs w:val="24"/>
        </w:rPr>
        <w:t xml:space="preserve"> </w:t>
      </w:r>
    </w:p>
    <w:p w14:paraId="68B57B06" w14:textId="66CDA6B0" w:rsidR="00517F0C" w:rsidRPr="008F39EE" w:rsidRDefault="00517F0C" w:rsidP="00517F0C">
      <w:pPr>
        <w:jc w:val="center"/>
        <w:rPr>
          <w:rFonts w:cs="Times New Roman"/>
          <w:szCs w:val="24"/>
          <w:highlight w:val="yellow"/>
        </w:rPr>
      </w:pPr>
      <w:r w:rsidRPr="00CC1153">
        <w:rPr>
          <w:rFonts w:cs="Times New Roman"/>
          <w:szCs w:val="24"/>
        </w:rPr>
        <w:t>20</w:t>
      </w:r>
      <w:r w:rsidR="008400CF">
        <w:rPr>
          <w:rFonts w:cs="Times New Roman"/>
          <w:szCs w:val="24"/>
        </w:rPr>
        <w:t>20</w:t>
      </w:r>
      <w:r w:rsidRPr="00CC1153">
        <w:rPr>
          <w:rFonts w:cs="Times New Roman"/>
          <w:szCs w:val="24"/>
        </w:rPr>
        <w:t xml:space="preserve"> год</w:t>
      </w:r>
      <w:r w:rsidRPr="008F39EE">
        <w:rPr>
          <w:rFonts w:cs="Times New Roman"/>
          <w:szCs w:val="24"/>
          <w:highlight w:val="yellow"/>
        </w:rPr>
        <w:br w:type="page"/>
      </w:r>
    </w:p>
    <w:p w14:paraId="38788B29" w14:textId="77777777" w:rsidR="007510B1" w:rsidRDefault="007510B1" w:rsidP="007510B1">
      <w:pPr>
        <w:spacing w:after="200"/>
        <w:ind w:firstLine="0"/>
        <w:jc w:val="left"/>
        <w:rPr>
          <w:b/>
          <w:szCs w:val="24"/>
          <w:lang w:eastAsia="ru-RU"/>
        </w:rPr>
      </w:pPr>
      <w:r>
        <w:rPr>
          <w:b/>
          <w:szCs w:val="24"/>
          <w:lang w:eastAsia="ru-RU"/>
        </w:rPr>
        <w:lastRenderedPageBreak/>
        <w:t xml:space="preserve">Заказчик: </w:t>
      </w:r>
    </w:p>
    <w:p w14:paraId="037F6815" w14:textId="5DE6B543" w:rsidR="007510B1" w:rsidRDefault="00E92C03" w:rsidP="007510B1">
      <w:pPr>
        <w:shd w:val="clear" w:color="auto" w:fill="FFFFFF"/>
        <w:spacing w:after="0" w:line="240" w:lineRule="auto"/>
        <w:ind w:firstLine="0"/>
        <w:jc w:val="left"/>
        <w:rPr>
          <w:b/>
          <w:szCs w:val="24"/>
          <w:lang w:eastAsia="ru-RU"/>
        </w:rPr>
      </w:pPr>
      <w:r w:rsidRPr="00E92C03">
        <w:rPr>
          <w:b/>
          <w:szCs w:val="24"/>
          <w:lang w:eastAsia="ru-RU"/>
        </w:rPr>
        <w:t>Комитет по строительству, ЖКХ, транспорту и дорожной деятельности администрации Бабаевского муниципального района</w:t>
      </w:r>
    </w:p>
    <w:p w14:paraId="49C8AC58" w14:textId="13F685AD" w:rsidR="007510B1" w:rsidRPr="007510B1" w:rsidRDefault="007510B1" w:rsidP="00E92C03">
      <w:pPr>
        <w:spacing w:after="0" w:line="240" w:lineRule="auto"/>
        <w:ind w:firstLine="0"/>
        <w:jc w:val="left"/>
        <w:rPr>
          <w:szCs w:val="24"/>
          <w:lang w:eastAsia="ru-RU"/>
        </w:rPr>
      </w:pPr>
      <w:r w:rsidRPr="007510B1">
        <w:rPr>
          <w:szCs w:val="24"/>
          <w:lang w:eastAsia="ru-RU"/>
        </w:rPr>
        <w:t xml:space="preserve">Юридический адрес: </w:t>
      </w:r>
      <w:r w:rsidR="00E92C03" w:rsidRPr="00E92C03">
        <w:rPr>
          <w:szCs w:val="24"/>
          <w:lang w:eastAsia="ru-RU"/>
        </w:rPr>
        <w:t>162480, Вологодская область, г. Бабаево, ул. Ухтомского, д. 1</w:t>
      </w:r>
    </w:p>
    <w:p w14:paraId="32888715" w14:textId="202388E5" w:rsidR="007510B1" w:rsidRDefault="007510B1" w:rsidP="007510B1">
      <w:pPr>
        <w:pStyle w:val="113"/>
        <w:spacing w:line="240" w:lineRule="auto"/>
        <w:ind w:firstLine="0"/>
        <w:rPr>
          <w:b/>
          <w:lang w:eastAsia="ru-RU"/>
        </w:rPr>
      </w:pPr>
      <w:r>
        <w:rPr>
          <w:lang w:eastAsia="ru-RU"/>
        </w:rPr>
        <w:t xml:space="preserve">Фактический адрес: </w:t>
      </w:r>
      <w:r w:rsidR="00E92C03" w:rsidRPr="00E92C03">
        <w:rPr>
          <w:szCs w:val="24"/>
          <w:lang w:eastAsia="ru-RU"/>
        </w:rPr>
        <w:t>162480, Вологодская область, г. Бабаево, ул. Ухтомского, д. 1</w:t>
      </w:r>
    </w:p>
    <w:p w14:paraId="3C2C0622" w14:textId="77777777" w:rsidR="007510B1" w:rsidRDefault="007510B1" w:rsidP="007510B1">
      <w:pPr>
        <w:spacing w:after="200" w:line="240" w:lineRule="auto"/>
        <w:ind w:firstLine="0"/>
        <w:jc w:val="left"/>
        <w:rPr>
          <w:szCs w:val="24"/>
          <w:lang w:eastAsia="ru-RU"/>
        </w:rPr>
      </w:pPr>
    </w:p>
    <w:p w14:paraId="00ED778C" w14:textId="13F49E99" w:rsidR="007510B1" w:rsidRDefault="007510B1" w:rsidP="007510B1">
      <w:pPr>
        <w:spacing w:after="200" w:line="240" w:lineRule="auto"/>
        <w:ind w:firstLine="0"/>
        <w:jc w:val="left"/>
        <w:rPr>
          <w:b/>
          <w:bCs/>
          <w:caps/>
          <w:szCs w:val="24"/>
          <w:lang w:eastAsia="ru-RU"/>
        </w:rPr>
      </w:pPr>
      <w:r>
        <w:rPr>
          <w:szCs w:val="24"/>
          <w:lang w:eastAsia="ru-RU"/>
        </w:rPr>
        <w:t xml:space="preserve">_________________ </w:t>
      </w:r>
      <w:r w:rsidR="004E75FF">
        <w:rPr>
          <w:szCs w:val="24"/>
          <w:lang w:eastAsia="ru-RU"/>
        </w:rPr>
        <w:t>Марков Д.С</w:t>
      </w:r>
      <w:r w:rsidRPr="007510B1">
        <w:rPr>
          <w:szCs w:val="24"/>
          <w:lang w:eastAsia="ru-RU"/>
        </w:rPr>
        <w:t>.</w:t>
      </w:r>
    </w:p>
    <w:p w14:paraId="310FE417" w14:textId="77777777" w:rsidR="007510B1" w:rsidRDefault="007510B1" w:rsidP="007510B1">
      <w:pPr>
        <w:spacing w:after="200" w:line="240" w:lineRule="auto"/>
        <w:ind w:firstLine="0"/>
        <w:jc w:val="left"/>
        <w:rPr>
          <w:b/>
          <w:szCs w:val="24"/>
          <w:lang w:eastAsia="ru-RU"/>
        </w:rPr>
      </w:pPr>
    </w:p>
    <w:p w14:paraId="49AE22F8" w14:textId="77777777" w:rsidR="007510B1" w:rsidRDefault="007510B1" w:rsidP="007510B1">
      <w:pPr>
        <w:spacing w:after="200" w:line="240" w:lineRule="auto"/>
        <w:ind w:firstLine="0"/>
        <w:jc w:val="left"/>
        <w:rPr>
          <w:b/>
          <w:szCs w:val="24"/>
          <w:lang w:eastAsia="ru-RU"/>
        </w:rPr>
      </w:pPr>
      <w:r>
        <w:rPr>
          <w:b/>
          <w:szCs w:val="24"/>
          <w:lang w:eastAsia="ru-RU"/>
        </w:rPr>
        <w:t>Разработчик:</w:t>
      </w:r>
    </w:p>
    <w:p w14:paraId="3880568E" w14:textId="77777777" w:rsidR="007510B1" w:rsidRDefault="007510B1" w:rsidP="007510B1">
      <w:pPr>
        <w:spacing w:after="200" w:line="240" w:lineRule="auto"/>
        <w:ind w:firstLine="0"/>
        <w:jc w:val="left"/>
        <w:rPr>
          <w:b/>
          <w:szCs w:val="24"/>
          <w:lang w:eastAsia="ru-RU"/>
        </w:rPr>
      </w:pPr>
      <w:r>
        <w:rPr>
          <w:b/>
          <w:szCs w:val="24"/>
          <w:lang w:eastAsia="ru-RU"/>
        </w:rPr>
        <w:t xml:space="preserve">Индивидуальный предприниматель Крылов Иван Васильевич </w:t>
      </w:r>
    </w:p>
    <w:p w14:paraId="2E854846" w14:textId="77777777" w:rsidR="007510B1" w:rsidRDefault="007510B1" w:rsidP="007510B1">
      <w:pPr>
        <w:spacing w:after="200" w:line="240" w:lineRule="auto"/>
        <w:ind w:firstLine="0"/>
        <w:jc w:val="left"/>
        <w:rPr>
          <w:szCs w:val="24"/>
          <w:lang w:eastAsia="ru-RU"/>
        </w:rPr>
      </w:pPr>
      <w:r>
        <w:rPr>
          <w:szCs w:val="24"/>
          <w:lang w:eastAsia="ru-RU"/>
        </w:rPr>
        <w:t xml:space="preserve">Юридический адрес: 160024, г. Вологда, ул. Фрязиновская 33-13 </w:t>
      </w:r>
    </w:p>
    <w:p w14:paraId="4A32723B" w14:textId="77777777" w:rsidR="007510B1" w:rsidRDefault="007510B1" w:rsidP="007510B1">
      <w:pPr>
        <w:spacing w:after="200" w:line="240" w:lineRule="auto"/>
        <w:ind w:firstLine="0"/>
        <w:jc w:val="left"/>
        <w:rPr>
          <w:szCs w:val="24"/>
          <w:lang w:eastAsia="ru-RU"/>
        </w:rPr>
      </w:pPr>
      <w:r>
        <w:rPr>
          <w:szCs w:val="24"/>
          <w:lang w:eastAsia="ru-RU"/>
        </w:rPr>
        <w:t>Фактический адрес: 160000, г. Вологда, ул. Пречистенская набережная дом 72 офис 1Н</w:t>
      </w:r>
    </w:p>
    <w:p w14:paraId="0C55223F" w14:textId="77777777" w:rsidR="007510B1" w:rsidRDefault="007510B1" w:rsidP="007510B1">
      <w:pPr>
        <w:spacing w:after="200" w:line="240" w:lineRule="auto"/>
        <w:ind w:firstLine="0"/>
        <w:jc w:val="left"/>
        <w:rPr>
          <w:b/>
          <w:szCs w:val="24"/>
          <w:lang w:eastAsia="ru-RU"/>
        </w:rPr>
      </w:pPr>
      <w:r>
        <w:rPr>
          <w:b/>
          <w:szCs w:val="24"/>
          <w:lang w:eastAsia="ru-RU"/>
        </w:rPr>
        <w:t xml:space="preserve">Контакты:  </w:t>
      </w:r>
    </w:p>
    <w:p w14:paraId="390F7213" w14:textId="77777777" w:rsidR="007510B1" w:rsidRPr="009E16FD" w:rsidRDefault="007510B1" w:rsidP="007510B1">
      <w:pPr>
        <w:spacing w:after="200" w:line="240" w:lineRule="auto"/>
        <w:ind w:firstLine="0"/>
        <w:jc w:val="left"/>
        <w:rPr>
          <w:szCs w:val="24"/>
          <w:lang w:val="en-US" w:eastAsia="ru-RU"/>
        </w:rPr>
      </w:pPr>
      <w:r w:rsidRPr="007510B1">
        <w:rPr>
          <w:szCs w:val="24"/>
          <w:lang w:val="en-US" w:eastAsia="ru-RU"/>
        </w:rPr>
        <w:t>Email</w:t>
      </w:r>
      <w:r w:rsidRPr="009E16FD">
        <w:rPr>
          <w:szCs w:val="24"/>
          <w:lang w:val="en-US" w:eastAsia="ru-RU"/>
        </w:rPr>
        <w:t xml:space="preserve">: </w:t>
      </w:r>
      <w:r w:rsidRPr="007510B1">
        <w:rPr>
          <w:szCs w:val="24"/>
          <w:lang w:val="en-US" w:eastAsia="ru-RU"/>
        </w:rPr>
        <w:t>ea</w:t>
      </w:r>
      <w:r w:rsidRPr="009E16FD">
        <w:rPr>
          <w:szCs w:val="24"/>
          <w:lang w:val="en-US" w:eastAsia="ru-RU"/>
        </w:rPr>
        <w:t>503532@</w:t>
      </w:r>
      <w:r w:rsidRPr="007510B1">
        <w:rPr>
          <w:szCs w:val="24"/>
          <w:lang w:val="en-US" w:eastAsia="ru-RU"/>
        </w:rPr>
        <w:t>yandex</w:t>
      </w:r>
      <w:r w:rsidRPr="009E16FD">
        <w:rPr>
          <w:szCs w:val="24"/>
          <w:lang w:val="en-US" w:eastAsia="ru-RU"/>
        </w:rPr>
        <w:t>.</w:t>
      </w:r>
      <w:r w:rsidRPr="007510B1">
        <w:rPr>
          <w:szCs w:val="24"/>
          <w:lang w:val="en-US" w:eastAsia="ru-RU"/>
        </w:rPr>
        <w:t>ru</w:t>
      </w:r>
    </w:p>
    <w:p w14:paraId="20981CAB" w14:textId="7FF40896" w:rsidR="007510B1" w:rsidRPr="009E16FD" w:rsidRDefault="007510B1" w:rsidP="007510B1">
      <w:pPr>
        <w:spacing w:after="200" w:line="240" w:lineRule="auto"/>
        <w:ind w:firstLine="0"/>
        <w:jc w:val="left"/>
        <w:rPr>
          <w:szCs w:val="24"/>
          <w:lang w:val="en-US" w:eastAsia="ru-RU"/>
        </w:rPr>
      </w:pPr>
      <w:r>
        <w:rPr>
          <w:szCs w:val="24"/>
          <w:lang w:eastAsia="ru-RU"/>
        </w:rPr>
        <w:t>Телефон</w:t>
      </w:r>
      <w:r w:rsidRPr="009E16FD">
        <w:rPr>
          <w:szCs w:val="24"/>
          <w:lang w:val="en-US" w:eastAsia="ru-RU"/>
        </w:rPr>
        <w:t>: +7 (8172) 50-35-32</w:t>
      </w:r>
    </w:p>
    <w:p w14:paraId="4FFA5236" w14:textId="77777777" w:rsidR="007510B1" w:rsidRPr="009E16FD" w:rsidRDefault="007510B1" w:rsidP="007510B1">
      <w:pPr>
        <w:spacing w:after="200" w:line="240" w:lineRule="auto"/>
        <w:ind w:firstLine="0"/>
        <w:jc w:val="left"/>
        <w:rPr>
          <w:szCs w:val="24"/>
          <w:lang w:val="en-US" w:eastAsia="ru-RU"/>
        </w:rPr>
      </w:pPr>
    </w:p>
    <w:p w14:paraId="5E005E65" w14:textId="408AEDDA" w:rsidR="007510B1" w:rsidRPr="00F94B3C" w:rsidRDefault="00F94B3C" w:rsidP="00F94B3C">
      <w:pPr>
        <w:ind w:firstLine="0"/>
        <w:jc w:val="left"/>
        <w:rPr>
          <w:szCs w:val="24"/>
          <w:lang w:eastAsia="ru-RU"/>
        </w:rPr>
        <w:sectPr w:rsidR="007510B1" w:rsidRPr="00F94B3C" w:rsidSect="007E6B9F">
          <w:footerReference w:type="default" r:id="rId9"/>
          <w:pgSz w:w="11906" w:h="16838"/>
          <w:pgMar w:top="1134" w:right="850" w:bottom="1134" w:left="1701" w:header="708" w:footer="708" w:gutter="0"/>
          <w:cols w:space="708"/>
          <w:titlePg/>
          <w:docGrid w:linePitch="360"/>
        </w:sectPr>
      </w:pPr>
      <w:r>
        <w:rPr>
          <w:szCs w:val="24"/>
          <w:lang w:eastAsia="ru-RU"/>
        </w:rPr>
        <w:t>_________________ Крылов И.</w:t>
      </w:r>
      <w:proofErr w:type="gramStart"/>
      <w:r>
        <w:rPr>
          <w:szCs w:val="24"/>
          <w:lang w:eastAsia="ru-RU"/>
        </w:rPr>
        <w:t>В</w:t>
      </w:r>
      <w:proofErr w:type="gramEnd"/>
    </w:p>
    <w:tbl>
      <w:tblPr>
        <w:tblStyle w:val="af3"/>
        <w:tblpPr w:leftFromText="180" w:rightFromText="180" w:vertAnchor="page" w:horzAnchor="margin" w:tblpY="1029"/>
        <w:tblW w:w="0" w:type="auto"/>
        <w:tblLook w:val="04A0" w:firstRow="1" w:lastRow="0" w:firstColumn="1" w:lastColumn="0" w:noHBand="0" w:noVBand="1"/>
      </w:tblPr>
      <w:tblGrid>
        <w:gridCol w:w="2197"/>
        <w:gridCol w:w="7374"/>
      </w:tblGrid>
      <w:tr w:rsidR="00F56461" w:rsidRPr="003B6E85" w14:paraId="4ACEDD6A" w14:textId="77777777" w:rsidTr="001D6D30">
        <w:tc>
          <w:tcPr>
            <w:tcW w:w="9571" w:type="dxa"/>
            <w:gridSpan w:val="2"/>
            <w:tcBorders>
              <w:top w:val="nil"/>
              <w:left w:val="nil"/>
              <w:bottom w:val="single" w:sz="4" w:space="0" w:color="auto"/>
              <w:right w:val="nil"/>
            </w:tcBorders>
            <w:vAlign w:val="center"/>
          </w:tcPr>
          <w:p w14:paraId="7DDA62D5" w14:textId="77777777" w:rsidR="00F56461" w:rsidRPr="00257625" w:rsidRDefault="00F56461" w:rsidP="001D6D30">
            <w:pPr>
              <w:pStyle w:val="1"/>
              <w:pageBreakBefore/>
              <w:ind w:firstLine="0"/>
              <w:outlineLvl w:val="0"/>
              <w:rPr>
                <w:rFonts w:cs="Times New Roman"/>
                <w:szCs w:val="24"/>
              </w:rPr>
            </w:pPr>
            <w:bookmarkStart w:id="1" w:name="_Toc32147796"/>
            <w:bookmarkStart w:id="2" w:name="_Toc38651108"/>
            <w:r w:rsidRPr="00257625">
              <w:rPr>
                <w:rFonts w:cs="Times New Roman"/>
                <w:szCs w:val="24"/>
              </w:rPr>
              <w:lastRenderedPageBreak/>
              <w:t>ПАСПОРТ</w:t>
            </w:r>
            <w:bookmarkEnd w:id="1"/>
            <w:bookmarkEnd w:id="2"/>
          </w:p>
          <w:p w14:paraId="3E0E6F41" w14:textId="77777777" w:rsidR="00F56461" w:rsidRPr="003B6E85" w:rsidRDefault="00F56461" w:rsidP="001D6D30">
            <w:pPr>
              <w:spacing w:line="276" w:lineRule="auto"/>
              <w:jc w:val="center"/>
            </w:pPr>
            <w:r w:rsidRPr="003B6E85">
              <w:t xml:space="preserve">Комплексной схемы организации дорожного движения на автомобильных дорогах общего пользования на территории </w:t>
            </w:r>
            <w:r>
              <w:t>Бабаевского</w:t>
            </w:r>
            <w:r w:rsidRPr="003B6E85">
              <w:t xml:space="preserve"> муниципального района Вологодской области до 2035 года</w:t>
            </w:r>
          </w:p>
        </w:tc>
      </w:tr>
      <w:tr w:rsidR="00F56461" w:rsidRPr="00B718C5" w14:paraId="631FECA8" w14:textId="77777777" w:rsidTr="001D6D30">
        <w:tc>
          <w:tcPr>
            <w:tcW w:w="2266" w:type="dxa"/>
            <w:tcBorders>
              <w:top w:val="single" w:sz="4" w:space="0" w:color="auto"/>
            </w:tcBorders>
            <w:vAlign w:val="center"/>
          </w:tcPr>
          <w:p w14:paraId="7D110C50" w14:textId="77777777" w:rsidR="00F56461" w:rsidRPr="00B718C5" w:rsidRDefault="00F56461" w:rsidP="001D6D30">
            <w:pPr>
              <w:tabs>
                <w:tab w:val="left" w:pos="1085"/>
              </w:tabs>
              <w:ind w:firstLine="0"/>
              <w:jc w:val="center"/>
              <w:rPr>
                <w:rFonts w:cs="Times New Roman"/>
                <w:b/>
                <w:szCs w:val="24"/>
              </w:rPr>
            </w:pPr>
            <w:r w:rsidRPr="00B718C5">
              <w:rPr>
                <w:rFonts w:cs="Times New Roman"/>
                <w:b/>
                <w:szCs w:val="24"/>
              </w:rPr>
              <w:t>Наименование Программы</w:t>
            </w:r>
          </w:p>
        </w:tc>
        <w:tc>
          <w:tcPr>
            <w:tcW w:w="0" w:type="auto"/>
            <w:tcBorders>
              <w:top w:val="single" w:sz="4" w:space="0" w:color="auto"/>
            </w:tcBorders>
            <w:vAlign w:val="center"/>
          </w:tcPr>
          <w:p w14:paraId="12124CFB" w14:textId="77777777" w:rsidR="00F56461" w:rsidRPr="00B718C5" w:rsidRDefault="00F56461" w:rsidP="001D6D30">
            <w:pPr>
              <w:rPr>
                <w:rFonts w:cs="Times New Roman"/>
                <w:szCs w:val="24"/>
              </w:rPr>
            </w:pPr>
            <w:r w:rsidRPr="00B718C5">
              <w:rPr>
                <w:rFonts w:cs="Times New Roman"/>
                <w:szCs w:val="24"/>
              </w:rPr>
              <w:t xml:space="preserve">Комплексная схема организации дорожного движения на автомобильных дорогах общего пользования на территории </w:t>
            </w:r>
            <w:r>
              <w:rPr>
                <w:rFonts w:cs="Times New Roman"/>
                <w:szCs w:val="24"/>
              </w:rPr>
              <w:t>Бабаевского</w:t>
            </w:r>
            <w:r w:rsidRPr="00B718C5">
              <w:rPr>
                <w:rFonts w:cs="Times New Roman"/>
                <w:szCs w:val="24"/>
              </w:rPr>
              <w:t xml:space="preserve"> муниципального района </w:t>
            </w:r>
            <w:r>
              <w:rPr>
                <w:rFonts w:cs="Times New Roman"/>
                <w:szCs w:val="24"/>
              </w:rPr>
              <w:t>Вологодской области</w:t>
            </w:r>
          </w:p>
        </w:tc>
      </w:tr>
      <w:tr w:rsidR="00F56461" w:rsidRPr="00B718C5" w14:paraId="3B16BE45" w14:textId="77777777" w:rsidTr="001D6D30">
        <w:tc>
          <w:tcPr>
            <w:tcW w:w="2266" w:type="dxa"/>
            <w:vAlign w:val="center"/>
          </w:tcPr>
          <w:p w14:paraId="5AC6E111" w14:textId="77777777" w:rsidR="00F56461" w:rsidRPr="00B718C5" w:rsidRDefault="00F56461" w:rsidP="001D6D30">
            <w:pPr>
              <w:ind w:firstLine="0"/>
              <w:jc w:val="center"/>
              <w:rPr>
                <w:rFonts w:cs="Times New Roman"/>
                <w:b/>
                <w:szCs w:val="24"/>
              </w:rPr>
            </w:pPr>
            <w:r w:rsidRPr="00B718C5">
              <w:rPr>
                <w:rFonts w:cs="Times New Roman"/>
                <w:b/>
                <w:szCs w:val="24"/>
              </w:rPr>
              <w:t>Основание для разработки</w:t>
            </w:r>
          </w:p>
        </w:tc>
        <w:tc>
          <w:tcPr>
            <w:tcW w:w="0" w:type="auto"/>
            <w:vAlign w:val="center"/>
          </w:tcPr>
          <w:p w14:paraId="1AB52291" w14:textId="77777777" w:rsidR="00F56461" w:rsidRPr="00B718C5" w:rsidRDefault="00F56461" w:rsidP="001D6D30">
            <w:pPr>
              <w:pStyle w:val="af8"/>
              <w:numPr>
                <w:ilvl w:val="0"/>
                <w:numId w:val="42"/>
              </w:numPr>
              <w:spacing w:after="0"/>
              <w:ind w:left="34" w:firstLine="425"/>
              <w:jc w:val="left"/>
            </w:pPr>
            <w:r w:rsidRPr="00B718C5">
              <w:t xml:space="preserve">Приказ Министерства транспорта РФ от </w:t>
            </w:r>
            <w:r>
              <w:t>30</w:t>
            </w:r>
            <w:r w:rsidRPr="00B718C5">
              <w:t xml:space="preserve"> </w:t>
            </w:r>
            <w:r>
              <w:t>июля</w:t>
            </w:r>
            <w:r w:rsidRPr="00B718C5">
              <w:t xml:space="preserve"> 20</w:t>
            </w:r>
            <w:r>
              <w:t>20</w:t>
            </w:r>
            <w:r w:rsidRPr="00B718C5">
              <w:t xml:space="preserve"> г. №</w:t>
            </w:r>
            <w:r>
              <w:t>274</w:t>
            </w:r>
            <w:r w:rsidRPr="00B718C5">
              <w:t xml:space="preserve"> «Об утверждении Правил подготовки документации по организации дорожного движения»;</w:t>
            </w:r>
          </w:p>
          <w:p w14:paraId="31FBE2E7" w14:textId="77777777" w:rsidR="00F56461" w:rsidRPr="00B718C5" w:rsidRDefault="00F56461" w:rsidP="001D6D30">
            <w:pPr>
              <w:pStyle w:val="af8"/>
              <w:numPr>
                <w:ilvl w:val="0"/>
                <w:numId w:val="42"/>
              </w:numPr>
              <w:spacing w:after="0"/>
              <w:ind w:left="34" w:firstLine="425"/>
              <w:jc w:val="left"/>
              <w:rPr>
                <w:color w:val="000000"/>
              </w:rPr>
            </w:pPr>
            <w:r w:rsidRPr="00B718C5">
              <w:t>Федеральный закон «Об организации дорожного движения в Российской Федерации и о внесении изменений в отдельные законодательные акты Российской Федерации» от 29.12.2017 №443-ФЗ; - Федеральный закон «О безопасности дорожного движения» от 10.12.1995 №196;</w:t>
            </w:r>
          </w:p>
          <w:p w14:paraId="273C83AC" w14:textId="77777777" w:rsidR="00F56461" w:rsidRPr="00B718C5" w:rsidRDefault="00F56461" w:rsidP="001D6D30">
            <w:pPr>
              <w:pStyle w:val="af8"/>
              <w:numPr>
                <w:ilvl w:val="0"/>
                <w:numId w:val="42"/>
              </w:numPr>
              <w:tabs>
                <w:tab w:val="center" w:pos="743"/>
              </w:tabs>
              <w:spacing w:after="0"/>
              <w:ind w:left="34" w:firstLine="425"/>
              <w:jc w:val="left"/>
              <w:rPr>
                <w:color w:val="000000"/>
              </w:rPr>
            </w:pPr>
            <w:r w:rsidRPr="00B718C5">
              <w:rPr>
                <w:color w:val="000000"/>
              </w:rPr>
              <w:t>Градостроительный Кодекс Российской Федерации от 29.12.2004г.</w:t>
            </w:r>
          </w:p>
          <w:p w14:paraId="57942976" w14:textId="77777777" w:rsidR="00F56461" w:rsidRPr="00B718C5" w:rsidRDefault="00F56461" w:rsidP="001D6D30">
            <w:pPr>
              <w:pStyle w:val="af8"/>
              <w:numPr>
                <w:ilvl w:val="0"/>
                <w:numId w:val="42"/>
              </w:numPr>
              <w:tabs>
                <w:tab w:val="center" w:pos="743"/>
              </w:tabs>
              <w:spacing w:after="0"/>
              <w:ind w:left="34" w:firstLine="425"/>
              <w:jc w:val="left"/>
            </w:pPr>
            <w:r w:rsidRPr="00B718C5">
              <w:rPr>
                <w:color w:val="000000"/>
              </w:rPr>
              <w:t>С</w:t>
            </w:r>
            <w:r w:rsidRPr="00B718C5">
              <w:t xml:space="preserve">хема территориального планирования </w:t>
            </w:r>
            <w:r>
              <w:t xml:space="preserve"> Бабаевского</w:t>
            </w:r>
            <w:r w:rsidRPr="00B718C5">
              <w:t xml:space="preserve"> </w:t>
            </w:r>
            <w:r>
              <w:t xml:space="preserve"> </w:t>
            </w:r>
            <w:r w:rsidRPr="00B718C5">
              <w:t>муниципального района;</w:t>
            </w:r>
          </w:p>
          <w:p w14:paraId="6A0774BF" w14:textId="77777777" w:rsidR="00F56461" w:rsidRPr="00B718C5" w:rsidRDefault="00F56461" w:rsidP="001D6D30">
            <w:pPr>
              <w:pStyle w:val="Default"/>
              <w:numPr>
                <w:ilvl w:val="0"/>
                <w:numId w:val="42"/>
              </w:numPr>
              <w:ind w:left="34" w:firstLine="425"/>
            </w:pPr>
            <w:r w:rsidRPr="00B718C5">
              <w:t>Генеральные планы населенных пунктов, входящих в состав района</w:t>
            </w:r>
          </w:p>
        </w:tc>
      </w:tr>
      <w:tr w:rsidR="00F56461" w:rsidRPr="00B718C5" w14:paraId="25B7C74E" w14:textId="77777777" w:rsidTr="001D6D30">
        <w:tc>
          <w:tcPr>
            <w:tcW w:w="2266" w:type="dxa"/>
            <w:vAlign w:val="center"/>
          </w:tcPr>
          <w:p w14:paraId="728E32B5" w14:textId="77777777" w:rsidR="00F56461" w:rsidRPr="00B718C5" w:rsidRDefault="00F56461" w:rsidP="001D6D30">
            <w:pPr>
              <w:ind w:firstLine="0"/>
              <w:jc w:val="center"/>
              <w:rPr>
                <w:rFonts w:cs="Times New Roman"/>
                <w:b/>
                <w:szCs w:val="24"/>
              </w:rPr>
            </w:pPr>
            <w:r w:rsidRPr="00B718C5">
              <w:rPr>
                <w:rFonts w:cs="Times New Roman"/>
                <w:b/>
                <w:szCs w:val="24"/>
              </w:rPr>
              <w:t>Заказчик Программы</w:t>
            </w:r>
          </w:p>
        </w:tc>
        <w:tc>
          <w:tcPr>
            <w:tcW w:w="0" w:type="auto"/>
            <w:vAlign w:val="center"/>
          </w:tcPr>
          <w:p w14:paraId="543C3B32" w14:textId="77777777" w:rsidR="00F56461" w:rsidRPr="00B718C5" w:rsidRDefault="00F56461" w:rsidP="001D6D30">
            <w:pPr>
              <w:rPr>
                <w:rFonts w:cs="Times New Roman"/>
                <w:szCs w:val="24"/>
              </w:rPr>
            </w:pPr>
            <w:r w:rsidRPr="003D13B5">
              <w:rPr>
                <w:rFonts w:cs="Times New Roman"/>
                <w:szCs w:val="24"/>
              </w:rPr>
              <w:t>Комитет по строительству, ЖКХ, транспорту и дорожной деятельности администрации Бабаевского муниципального района</w:t>
            </w:r>
            <w:r>
              <w:rPr>
                <w:rFonts w:cs="Times New Roman"/>
                <w:szCs w:val="24"/>
              </w:rPr>
              <w:t xml:space="preserve">, </w:t>
            </w:r>
            <w:r w:rsidRPr="003D13B5">
              <w:rPr>
                <w:color w:val="333333"/>
                <w:shd w:val="clear" w:color="auto" w:fill="FFFFFF"/>
              </w:rPr>
              <w:t>162480, Вологодская область, г. Бабаево, ул. Ухтомского, д. 1</w:t>
            </w:r>
          </w:p>
        </w:tc>
      </w:tr>
      <w:tr w:rsidR="00F56461" w:rsidRPr="00B718C5" w14:paraId="4541276E" w14:textId="77777777" w:rsidTr="001D6D30">
        <w:tc>
          <w:tcPr>
            <w:tcW w:w="2266" w:type="dxa"/>
            <w:vAlign w:val="center"/>
          </w:tcPr>
          <w:p w14:paraId="1665C285" w14:textId="77777777" w:rsidR="00F56461" w:rsidRPr="00B718C5" w:rsidRDefault="00F56461" w:rsidP="001D6D30">
            <w:pPr>
              <w:ind w:firstLine="0"/>
              <w:jc w:val="center"/>
              <w:rPr>
                <w:rFonts w:cs="Times New Roman"/>
                <w:b/>
                <w:szCs w:val="24"/>
              </w:rPr>
            </w:pPr>
            <w:r w:rsidRPr="00B718C5">
              <w:rPr>
                <w:rFonts w:cs="Times New Roman"/>
                <w:b/>
                <w:szCs w:val="24"/>
              </w:rPr>
              <w:t>Разработчик Программы</w:t>
            </w:r>
          </w:p>
        </w:tc>
        <w:tc>
          <w:tcPr>
            <w:tcW w:w="0" w:type="auto"/>
            <w:vAlign w:val="center"/>
          </w:tcPr>
          <w:p w14:paraId="58E43138" w14:textId="77777777" w:rsidR="00F56461" w:rsidRPr="00B718C5" w:rsidRDefault="00F56461" w:rsidP="001D6D30">
            <w:pPr>
              <w:rPr>
                <w:rFonts w:cs="Times New Roman"/>
                <w:szCs w:val="24"/>
              </w:rPr>
            </w:pPr>
            <w:r w:rsidRPr="00B718C5">
              <w:rPr>
                <w:rFonts w:cs="Times New Roman"/>
                <w:szCs w:val="24"/>
              </w:rPr>
              <w:t>5С-Проект, ИП Крылов Иван Васильевич,  Вологодская область , г</w:t>
            </w:r>
            <w:proofErr w:type="gramStart"/>
            <w:r w:rsidRPr="00B718C5">
              <w:rPr>
                <w:rFonts w:cs="Times New Roman"/>
                <w:szCs w:val="24"/>
              </w:rPr>
              <w:t>.В</w:t>
            </w:r>
            <w:proofErr w:type="gramEnd"/>
            <w:r w:rsidRPr="00B718C5">
              <w:rPr>
                <w:rFonts w:cs="Times New Roman"/>
                <w:szCs w:val="24"/>
              </w:rPr>
              <w:t>ологда, ул. Пречистенская набережная дом 72 офис 1Н</w:t>
            </w:r>
          </w:p>
        </w:tc>
      </w:tr>
      <w:tr w:rsidR="00F56461" w:rsidRPr="00B718C5" w14:paraId="484E481C" w14:textId="77777777" w:rsidTr="001D6D30">
        <w:tc>
          <w:tcPr>
            <w:tcW w:w="2266" w:type="dxa"/>
            <w:vAlign w:val="center"/>
          </w:tcPr>
          <w:p w14:paraId="6F928AFD" w14:textId="77777777" w:rsidR="00F56461" w:rsidRPr="00B718C5" w:rsidRDefault="00F56461" w:rsidP="001D6D30">
            <w:pPr>
              <w:ind w:firstLine="0"/>
              <w:jc w:val="center"/>
              <w:rPr>
                <w:rFonts w:cs="Times New Roman"/>
                <w:b/>
                <w:szCs w:val="24"/>
              </w:rPr>
            </w:pPr>
            <w:r w:rsidRPr="00B718C5">
              <w:rPr>
                <w:rFonts w:cs="Times New Roman"/>
                <w:b/>
                <w:szCs w:val="24"/>
              </w:rPr>
              <w:t>Цель Программы</w:t>
            </w:r>
          </w:p>
        </w:tc>
        <w:tc>
          <w:tcPr>
            <w:tcW w:w="0" w:type="auto"/>
            <w:vAlign w:val="center"/>
          </w:tcPr>
          <w:p w14:paraId="63EAF88E" w14:textId="77777777" w:rsidR="00F56461" w:rsidRPr="00B718C5" w:rsidRDefault="00F56461" w:rsidP="001D6D30">
            <w:pPr>
              <w:rPr>
                <w:rFonts w:cs="Times New Roman"/>
                <w:szCs w:val="24"/>
              </w:rPr>
            </w:pPr>
            <w:proofErr w:type="gramStart"/>
            <w:r w:rsidRPr="00111683">
              <w:rPr>
                <w:szCs w:val="24"/>
              </w:rPr>
              <w:t xml:space="preserve">Выделение основных направлений совершенствования </w:t>
            </w:r>
            <w:r w:rsidRPr="005062E5">
              <w:rPr>
                <w:szCs w:val="24"/>
              </w:rPr>
              <w:t xml:space="preserve">организации дорожного движения на улично-дорожной сети </w:t>
            </w:r>
            <w:r>
              <w:rPr>
                <w:szCs w:val="24"/>
              </w:rPr>
              <w:t>Бабаевского</w:t>
            </w:r>
            <w:r w:rsidRPr="005062E5">
              <w:rPr>
                <w:szCs w:val="24"/>
              </w:rPr>
              <w:t xml:space="preserve"> муниципального района, обеспечивающих повышение стабильности, бесперебойности, вариативности и безопасности работы транспортного комплекса </w:t>
            </w:r>
            <w:r>
              <w:rPr>
                <w:szCs w:val="24"/>
              </w:rPr>
              <w:t xml:space="preserve">  Бабаевского</w:t>
            </w:r>
            <w:r w:rsidRPr="005062E5">
              <w:rPr>
                <w:szCs w:val="24"/>
              </w:rPr>
              <w:t xml:space="preserve">   муниципального района  путем предупреждения возникновения заторовых ситуаций, снижения нагрузки на УДС, повышения безопасности дорожного движения, повышения качества транспортного обслуживания жителей района в условиях продолжающегося роста уровня автомобилизации, с минимальными издержками и максимальным</w:t>
            </w:r>
            <w:r w:rsidRPr="00111683">
              <w:rPr>
                <w:szCs w:val="24"/>
              </w:rPr>
              <w:t xml:space="preserve"> снижением воздействия на окружающую</w:t>
            </w:r>
            <w:proofErr w:type="gramEnd"/>
            <w:r w:rsidRPr="00111683">
              <w:rPr>
                <w:szCs w:val="24"/>
              </w:rPr>
              <w:t xml:space="preserve"> среду.</w:t>
            </w:r>
          </w:p>
        </w:tc>
      </w:tr>
      <w:tr w:rsidR="00F56461" w:rsidRPr="00B718C5" w14:paraId="011C0D43" w14:textId="77777777" w:rsidTr="001D6D30">
        <w:tc>
          <w:tcPr>
            <w:tcW w:w="2266" w:type="dxa"/>
            <w:vAlign w:val="center"/>
          </w:tcPr>
          <w:p w14:paraId="7E3142EB" w14:textId="77777777" w:rsidR="00F56461" w:rsidRPr="00B718C5" w:rsidRDefault="00F56461" w:rsidP="001D6D30">
            <w:pPr>
              <w:tabs>
                <w:tab w:val="left" w:pos="1814"/>
              </w:tabs>
              <w:ind w:firstLine="0"/>
              <w:jc w:val="center"/>
              <w:rPr>
                <w:rFonts w:cs="Times New Roman"/>
                <w:b/>
                <w:szCs w:val="24"/>
              </w:rPr>
            </w:pPr>
            <w:r w:rsidRPr="00B718C5">
              <w:rPr>
                <w:rFonts w:cs="Times New Roman"/>
                <w:b/>
                <w:szCs w:val="24"/>
              </w:rPr>
              <w:t>Задачи Программы</w:t>
            </w:r>
          </w:p>
        </w:tc>
        <w:tc>
          <w:tcPr>
            <w:tcW w:w="0" w:type="auto"/>
            <w:vAlign w:val="center"/>
          </w:tcPr>
          <w:p w14:paraId="42E12F07" w14:textId="77777777" w:rsidR="00F56461" w:rsidRPr="00111683" w:rsidRDefault="00F56461" w:rsidP="001D6D30">
            <w:pPr>
              <w:pStyle w:val="aff5"/>
              <w:jc w:val="both"/>
              <w:rPr>
                <w:color w:val="000000"/>
                <w:sz w:val="24"/>
                <w:szCs w:val="24"/>
              </w:rPr>
            </w:pPr>
            <w:proofErr w:type="gramStart"/>
            <w:r w:rsidRPr="00111683">
              <w:rPr>
                <w:color w:val="000000"/>
                <w:sz w:val="24"/>
                <w:szCs w:val="24"/>
              </w:rPr>
              <w:t>- определение групп мероприятий, повышающих эффективность работы транспортного комплекса за счет роста его пропускных и провозных возможностей, повышения уровня координации в функционировании и развитии всех видов транспорта, обеспечения их рационального участия в перевозках для уменьшения транспортных издержек, сокращения времени пассажирских сообщений и доставки грузов потребителям, повышения качества транспортных услуг, комплексного развития ИТС на всех видах транспорта;</w:t>
            </w:r>
            <w:proofErr w:type="gramEnd"/>
          </w:p>
          <w:p w14:paraId="53D5EA8C" w14:textId="77777777" w:rsidR="00F56461" w:rsidRPr="00111683" w:rsidRDefault="00F56461" w:rsidP="001D6D30">
            <w:pPr>
              <w:pStyle w:val="aff5"/>
              <w:jc w:val="both"/>
              <w:rPr>
                <w:color w:val="000000"/>
                <w:sz w:val="24"/>
                <w:szCs w:val="24"/>
              </w:rPr>
            </w:pPr>
            <w:r w:rsidRPr="00111683">
              <w:rPr>
                <w:color w:val="000000"/>
                <w:sz w:val="24"/>
                <w:szCs w:val="24"/>
              </w:rPr>
              <w:t xml:space="preserve">- переориентация транспортной </w:t>
            </w:r>
            <w:proofErr w:type="gramStart"/>
            <w:r w:rsidRPr="00111683">
              <w:rPr>
                <w:color w:val="000000"/>
                <w:sz w:val="24"/>
                <w:szCs w:val="24"/>
              </w:rPr>
              <w:t>политики на</w:t>
            </w:r>
            <w:proofErr w:type="gramEnd"/>
            <w:r w:rsidRPr="00111683">
              <w:rPr>
                <w:color w:val="000000"/>
                <w:sz w:val="24"/>
                <w:szCs w:val="24"/>
              </w:rPr>
              <w:t xml:space="preserve"> преимущественное развитие общественного пассажирского транспорта;</w:t>
            </w:r>
          </w:p>
          <w:p w14:paraId="5093CFE1" w14:textId="77777777" w:rsidR="00F56461" w:rsidRPr="00111683" w:rsidRDefault="00F56461" w:rsidP="001D6D30">
            <w:pPr>
              <w:pStyle w:val="aff5"/>
              <w:jc w:val="both"/>
              <w:rPr>
                <w:color w:val="000000"/>
                <w:sz w:val="24"/>
                <w:szCs w:val="24"/>
              </w:rPr>
            </w:pPr>
            <w:r w:rsidRPr="00111683">
              <w:rPr>
                <w:color w:val="000000"/>
                <w:sz w:val="24"/>
                <w:szCs w:val="24"/>
              </w:rPr>
              <w:t>- развитие системы парковок;</w:t>
            </w:r>
          </w:p>
          <w:p w14:paraId="519ACE78" w14:textId="77777777" w:rsidR="00F56461" w:rsidRPr="00111683" w:rsidRDefault="00F56461" w:rsidP="001D6D30">
            <w:pPr>
              <w:pStyle w:val="aff5"/>
              <w:jc w:val="both"/>
              <w:rPr>
                <w:color w:val="000000"/>
                <w:sz w:val="24"/>
                <w:szCs w:val="24"/>
              </w:rPr>
            </w:pPr>
            <w:r w:rsidRPr="00111683">
              <w:rPr>
                <w:color w:val="000000"/>
                <w:sz w:val="24"/>
                <w:szCs w:val="24"/>
              </w:rPr>
              <w:lastRenderedPageBreak/>
              <w:t>- повышение уровня безопасности транспортной деятельности и снижение негативного влияния транспорта на окружающую среду;</w:t>
            </w:r>
          </w:p>
          <w:p w14:paraId="3AEFA25E" w14:textId="77777777" w:rsidR="00F56461" w:rsidRPr="00111683" w:rsidRDefault="00F56461" w:rsidP="001D6D30">
            <w:pPr>
              <w:pStyle w:val="aff5"/>
              <w:jc w:val="both"/>
              <w:rPr>
                <w:color w:val="000000"/>
                <w:sz w:val="24"/>
                <w:szCs w:val="24"/>
              </w:rPr>
            </w:pPr>
            <w:r w:rsidRPr="00111683">
              <w:rPr>
                <w:color w:val="000000"/>
                <w:sz w:val="24"/>
                <w:szCs w:val="24"/>
              </w:rPr>
              <w:t>- совершенствование законодательно-правовой и нормативной базы, регламентирующей транспортную деятельность;</w:t>
            </w:r>
          </w:p>
          <w:p w14:paraId="1634C2A6" w14:textId="77777777" w:rsidR="00F56461" w:rsidRPr="00B718C5" w:rsidRDefault="00F56461" w:rsidP="001D6D30">
            <w:pPr>
              <w:pStyle w:val="af8"/>
              <w:numPr>
                <w:ilvl w:val="0"/>
                <w:numId w:val="43"/>
              </w:numPr>
              <w:autoSpaceDE w:val="0"/>
              <w:autoSpaceDN w:val="0"/>
              <w:adjustRightInd w:val="0"/>
              <w:spacing w:after="0"/>
              <w:ind w:left="34" w:firstLine="326"/>
              <w:jc w:val="left"/>
              <w:rPr>
                <w:color w:val="000000"/>
              </w:rPr>
            </w:pPr>
            <w:r w:rsidRPr="00111683">
              <w:rPr>
                <w:color w:val="000000"/>
              </w:rPr>
              <w:t>- повышение мобильности жителей района, улучшение транспортной доступности для населения других субъектов РФ.</w:t>
            </w:r>
          </w:p>
        </w:tc>
      </w:tr>
      <w:tr w:rsidR="00F56461" w:rsidRPr="005062E5" w14:paraId="3DBCAE01" w14:textId="77777777" w:rsidTr="001D6D30">
        <w:tc>
          <w:tcPr>
            <w:tcW w:w="2266" w:type="dxa"/>
            <w:vAlign w:val="center"/>
          </w:tcPr>
          <w:p w14:paraId="2C35643C" w14:textId="77777777" w:rsidR="00F56461" w:rsidRPr="00B718C5" w:rsidRDefault="00F56461" w:rsidP="001D6D30">
            <w:pPr>
              <w:ind w:firstLine="0"/>
              <w:jc w:val="center"/>
              <w:rPr>
                <w:rFonts w:cs="Times New Roman"/>
                <w:b/>
                <w:szCs w:val="24"/>
              </w:rPr>
            </w:pPr>
            <w:r w:rsidRPr="00B718C5">
              <w:rPr>
                <w:rFonts w:cs="Times New Roman"/>
                <w:b/>
                <w:szCs w:val="24"/>
              </w:rPr>
              <w:lastRenderedPageBreak/>
              <w:t xml:space="preserve">Целевые показатели (индикаторы) </w:t>
            </w:r>
            <w:r>
              <w:rPr>
                <w:rFonts w:cs="Times New Roman"/>
                <w:b/>
                <w:szCs w:val="24"/>
              </w:rPr>
              <w:t>эффективности организации дорожного движения</w:t>
            </w:r>
          </w:p>
        </w:tc>
        <w:tc>
          <w:tcPr>
            <w:tcW w:w="0" w:type="auto"/>
            <w:shd w:val="clear" w:color="auto" w:fill="FFFFFF" w:themeFill="background1"/>
            <w:vAlign w:val="center"/>
          </w:tcPr>
          <w:p w14:paraId="175321AD" w14:textId="77777777" w:rsidR="00F56461" w:rsidRPr="005D37AA" w:rsidRDefault="00F56461" w:rsidP="001D6D30">
            <w:pPr>
              <w:pStyle w:val="af8"/>
              <w:numPr>
                <w:ilvl w:val="0"/>
                <w:numId w:val="43"/>
              </w:numPr>
            </w:pPr>
            <w:r w:rsidRPr="005D37AA">
              <w:t xml:space="preserve">Протяженность дорог: </w:t>
            </w:r>
          </w:p>
          <w:p w14:paraId="6B3F9A96" w14:textId="77777777" w:rsidR="00F56461" w:rsidRPr="005D37AA" w:rsidRDefault="00F56461" w:rsidP="001D6D30">
            <w:pPr>
              <w:pStyle w:val="af8"/>
              <w:numPr>
                <w:ilvl w:val="0"/>
                <w:numId w:val="47"/>
              </w:numPr>
              <w:spacing w:after="0"/>
              <w:jc w:val="left"/>
            </w:pPr>
            <w:r w:rsidRPr="005D37AA">
              <w:t>Федерального значения – 0 км</w:t>
            </w:r>
          </w:p>
          <w:p w14:paraId="021A5F8C" w14:textId="77777777" w:rsidR="00F56461" w:rsidRPr="005D37AA" w:rsidRDefault="00F56461" w:rsidP="001D6D30">
            <w:pPr>
              <w:pStyle w:val="af8"/>
              <w:numPr>
                <w:ilvl w:val="0"/>
                <w:numId w:val="47"/>
              </w:numPr>
            </w:pPr>
            <w:r w:rsidRPr="005D37AA">
              <w:t xml:space="preserve">Регионального значения – </w:t>
            </w:r>
            <w:r>
              <w:t>504,744</w:t>
            </w:r>
            <w:r w:rsidRPr="005D37AA">
              <w:t xml:space="preserve"> км;</w:t>
            </w:r>
          </w:p>
          <w:p w14:paraId="48D04112" w14:textId="77777777" w:rsidR="00F56461" w:rsidRPr="005D37AA" w:rsidRDefault="00F56461" w:rsidP="001D6D30">
            <w:pPr>
              <w:pStyle w:val="af8"/>
              <w:numPr>
                <w:ilvl w:val="0"/>
                <w:numId w:val="47"/>
              </w:numPr>
            </w:pPr>
            <w:r w:rsidRPr="005D37AA">
              <w:t>Местного значения – 772,65 км.</w:t>
            </w:r>
          </w:p>
          <w:p w14:paraId="785D26C1" w14:textId="77777777" w:rsidR="00F56461" w:rsidRPr="005D37AA" w:rsidRDefault="00F56461" w:rsidP="001D6D30">
            <w:pPr>
              <w:pStyle w:val="af8"/>
              <w:numPr>
                <w:ilvl w:val="0"/>
                <w:numId w:val="44"/>
              </w:numPr>
              <w:spacing w:after="0"/>
              <w:ind w:left="743" w:hanging="425"/>
              <w:jc w:val="left"/>
            </w:pPr>
            <w:r w:rsidRPr="005D37AA">
              <w:t>Количество маршрутов общественного транспорта, ед. – 23</w:t>
            </w:r>
          </w:p>
          <w:p w14:paraId="28A4BB71" w14:textId="77777777" w:rsidR="00F56461" w:rsidRPr="005D37AA" w:rsidRDefault="00F56461" w:rsidP="001D6D30">
            <w:pPr>
              <w:pStyle w:val="af8"/>
              <w:numPr>
                <w:ilvl w:val="0"/>
                <w:numId w:val="44"/>
              </w:numPr>
              <w:spacing w:after="0"/>
              <w:ind w:left="743" w:hanging="425"/>
              <w:jc w:val="left"/>
            </w:pPr>
            <w:r w:rsidRPr="005D37AA">
              <w:t xml:space="preserve">Количество АЗС, ед. – </w:t>
            </w:r>
            <w:r>
              <w:t>5</w:t>
            </w:r>
          </w:p>
          <w:p w14:paraId="52B7A54F" w14:textId="77777777" w:rsidR="00F56461" w:rsidRPr="005D37AA" w:rsidRDefault="00F56461" w:rsidP="001D6D30">
            <w:pPr>
              <w:pStyle w:val="af8"/>
              <w:numPr>
                <w:ilvl w:val="0"/>
                <w:numId w:val="44"/>
              </w:numPr>
              <w:spacing w:after="0"/>
              <w:ind w:left="743" w:hanging="425"/>
              <w:jc w:val="left"/>
            </w:pPr>
            <w:r w:rsidRPr="005D37AA">
              <w:t xml:space="preserve">Количество СТО, </w:t>
            </w:r>
            <w:proofErr w:type="gramStart"/>
            <w:r w:rsidRPr="005D37AA">
              <w:t>ед</w:t>
            </w:r>
            <w:proofErr w:type="gramEnd"/>
            <w:r w:rsidRPr="005D37AA">
              <w:t xml:space="preserve"> – 2</w:t>
            </w:r>
          </w:p>
          <w:p w14:paraId="6A4D9792" w14:textId="77777777" w:rsidR="00F56461" w:rsidRPr="00BE70C4" w:rsidRDefault="00F56461" w:rsidP="001D6D30">
            <w:pPr>
              <w:pStyle w:val="af8"/>
              <w:numPr>
                <w:ilvl w:val="0"/>
                <w:numId w:val="44"/>
              </w:numPr>
              <w:spacing w:after="0"/>
              <w:ind w:left="743" w:hanging="425"/>
              <w:jc w:val="left"/>
            </w:pPr>
            <w:r w:rsidRPr="005D37AA">
              <w:t xml:space="preserve">Количество населенных пунктов – 277 в составе 1 </w:t>
            </w:r>
            <w:proofErr w:type="gramStart"/>
            <w:r w:rsidRPr="005D37AA">
              <w:t>городского</w:t>
            </w:r>
            <w:proofErr w:type="gramEnd"/>
            <w:r w:rsidRPr="005D37AA">
              <w:t xml:space="preserve"> и 6 сельских поселений</w:t>
            </w:r>
          </w:p>
        </w:tc>
      </w:tr>
      <w:tr w:rsidR="00F56461" w:rsidRPr="00B718C5" w14:paraId="06792084" w14:textId="77777777" w:rsidTr="001D6D30">
        <w:tc>
          <w:tcPr>
            <w:tcW w:w="2266" w:type="dxa"/>
            <w:vAlign w:val="center"/>
          </w:tcPr>
          <w:p w14:paraId="0A6C40C5" w14:textId="77777777" w:rsidR="00F56461" w:rsidRPr="00B718C5" w:rsidRDefault="00F56461" w:rsidP="001D6D30">
            <w:pPr>
              <w:ind w:firstLine="0"/>
              <w:jc w:val="center"/>
              <w:rPr>
                <w:rFonts w:cs="Times New Roman"/>
                <w:b/>
                <w:szCs w:val="24"/>
              </w:rPr>
            </w:pPr>
            <w:r w:rsidRPr="00B718C5">
              <w:rPr>
                <w:rFonts w:cs="Times New Roman"/>
                <w:b/>
                <w:szCs w:val="24"/>
              </w:rPr>
              <w:t>Укрупненные описание запланированных мероприятий (инвестиционных проектов) по проектированию, строительству, реконструкции объектов транспортной инфраструктуры</w:t>
            </w:r>
          </w:p>
        </w:tc>
        <w:tc>
          <w:tcPr>
            <w:tcW w:w="0" w:type="auto"/>
            <w:vAlign w:val="center"/>
          </w:tcPr>
          <w:p w14:paraId="75FD8853" w14:textId="77777777" w:rsidR="00F56461" w:rsidRPr="003C3E57" w:rsidRDefault="00F56461" w:rsidP="001D6D30">
            <w:pPr>
              <w:pStyle w:val="a2"/>
              <w:numPr>
                <w:ilvl w:val="0"/>
                <w:numId w:val="45"/>
              </w:numPr>
            </w:pPr>
            <w:r w:rsidRPr="003C3E57">
              <w:t>повышение комплексной безопасности и устойчивости транспортной системы;</w:t>
            </w:r>
          </w:p>
          <w:p w14:paraId="1A63D24A" w14:textId="77777777" w:rsidR="00F56461" w:rsidRPr="003C3E57" w:rsidRDefault="00F56461" w:rsidP="001D6D30">
            <w:pPr>
              <w:pStyle w:val="a2"/>
              <w:numPr>
                <w:ilvl w:val="0"/>
                <w:numId w:val="45"/>
              </w:numPr>
            </w:pPr>
            <w:r w:rsidRPr="003C3E57">
              <w:t>сокращение количества дорожно-транспортных происшествий и нанесенного материального ущерба;</w:t>
            </w:r>
          </w:p>
          <w:p w14:paraId="0287175C" w14:textId="77777777" w:rsidR="00F56461" w:rsidRDefault="00F56461" w:rsidP="001D6D30">
            <w:pPr>
              <w:pStyle w:val="a2"/>
              <w:numPr>
                <w:ilvl w:val="0"/>
                <w:numId w:val="45"/>
              </w:numPr>
            </w:pPr>
            <w:r w:rsidRPr="003C3E57">
              <w:t>совершенствование и развитие опорной транспортной сети.</w:t>
            </w:r>
          </w:p>
          <w:p w14:paraId="1397D9EC" w14:textId="77777777" w:rsidR="00F56461" w:rsidRDefault="00F56461" w:rsidP="001D6D30"/>
          <w:p w14:paraId="439000BD" w14:textId="77777777" w:rsidR="00F56461" w:rsidRPr="00B718C5" w:rsidRDefault="00F56461" w:rsidP="001D6D30">
            <w:pPr>
              <w:rPr>
                <w:szCs w:val="24"/>
              </w:rPr>
            </w:pPr>
          </w:p>
        </w:tc>
      </w:tr>
      <w:tr w:rsidR="00F56461" w:rsidRPr="00B718C5" w14:paraId="76A4983B" w14:textId="77777777" w:rsidTr="001D6D30">
        <w:tc>
          <w:tcPr>
            <w:tcW w:w="2266" w:type="dxa"/>
            <w:vAlign w:val="center"/>
          </w:tcPr>
          <w:p w14:paraId="6FE110DD" w14:textId="77777777" w:rsidR="00F56461" w:rsidRPr="00B718C5" w:rsidRDefault="00F56461" w:rsidP="001D6D30">
            <w:pPr>
              <w:tabs>
                <w:tab w:val="left" w:pos="2824"/>
              </w:tabs>
              <w:ind w:firstLine="0"/>
              <w:jc w:val="center"/>
              <w:rPr>
                <w:rFonts w:cs="Times New Roman"/>
                <w:b/>
                <w:szCs w:val="24"/>
              </w:rPr>
            </w:pPr>
            <w:r w:rsidRPr="00B718C5">
              <w:rPr>
                <w:rFonts w:cs="Times New Roman"/>
                <w:b/>
                <w:szCs w:val="24"/>
              </w:rPr>
              <w:t>Сроки и этапы реализации Программы</w:t>
            </w:r>
          </w:p>
        </w:tc>
        <w:tc>
          <w:tcPr>
            <w:tcW w:w="0" w:type="auto"/>
            <w:vAlign w:val="center"/>
          </w:tcPr>
          <w:p w14:paraId="2850CEDF" w14:textId="77777777" w:rsidR="00F56461" w:rsidRPr="00B718C5" w:rsidRDefault="00F56461" w:rsidP="001D6D30">
            <w:pPr>
              <w:rPr>
                <w:rFonts w:cs="Times New Roman"/>
                <w:szCs w:val="24"/>
              </w:rPr>
            </w:pPr>
            <w:r w:rsidRPr="00B718C5">
              <w:rPr>
                <w:rFonts w:cs="Times New Roman"/>
                <w:szCs w:val="24"/>
              </w:rPr>
              <w:t>Срок реализации Программы 202</w:t>
            </w:r>
            <w:r>
              <w:rPr>
                <w:rFonts w:cs="Times New Roman"/>
                <w:szCs w:val="24"/>
              </w:rPr>
              <w:t>1</w:t>
            </w:r>
            <w:r w:rsidRPr="00B718C5">
              <w:rPr>
                <w:rFonts w:cs="Times New Roman"/>
                <w:szCs w:val="24"/>
              </w:rPr>
              <w:t xml:space="preserve"> – 2035 годы, в том числе:</w:t>
            </w:r>
          </w:p>
          <w:p w14:paraId="3F1CF9BC" w14:textId="77777777" w:rsidR="00F56461" w:rsidRPr="00B718C5" w:rsidRDefault="00F56461" w:rsidP="001D6D30">
            <w:pPr>
              <w:rPr>
                <w:rFonts w:cs="Times New Roman"/>
                <w:szCs w:val="24"/>
              </w:rPr>
            </w:pPr>
            <w:r w:rsidRPr="00B718C5">
              <w:rPr>
                <w:rFonts w:cs="Times New Roman"/>
                <w:szCs w:val="24"/>
              </w:rPr>
              <w:t>краткосрочный период – 202</w:t>
            </w:r>
            <w:r>
              <w:rPr>
                <w:rFonts w:cs="Times New Roman"/>
                <w:szCs w:val="24"/>
              </w:rPr>
              <w:t>1</w:t>
            </w:r>
            <w:r w:rsidRPr="00B718C5">
              <w:rPr>
                <w:rFonts w:cs="Times New Roman"/>
                <w:szCs w:val="24"/>
              </w:rPr>
              <w:t>-2024 гг.,</w:t>
            </w:r>
          </w:p>
          <w:p w14:paraId="55A56807" w14:textId="77777777" w:rsidR="00F56461" w:rsidRPr="00B718C5" w:rsidRDefault="00F56461" w:rsidP="001D6D30">
            <w:pPr>
              <w:rPr>
                <w:rFonts w:cs="Times New Roman"/>
                <w:szCs w:val="24"/>
              </w:rPr>
            </w:pPr>
            <w:r w:rsidRPr="00B718C5">
              <w:rPr>
                <w:rFonts w:cs="Times New Roman"/>
                <w:szCs w:val="24"/>
              </w:rPr>
              <w:t>среднесрочный период – 2025-2029 гг.,</w:t>
            </w:r>
          </w:p>
          <w:p w14:paraId="4594C05D" w14:textId="77777777" w:rsidR="00F56461" w:rsidRPr="00B718C5" w:rsidRDefault="00F56461" w:rsidP="001D6D30">
            <w:pPr>
              <w:rPr>
                <w:rFonts w:cs="Times New Roman"/>
                <w:szCs w:val="24"/>
              </w:rPr>
            </w:pPr>
            <w:r w:rsidRPr="00B718C5">
              <w:rPr>
                <w:rFonts w:cs="Times New Roman"/>
                <w:szCs w:val="24"/>
              </w:rPr>
              <w:t xml:space="preserve">долгосрочный период – 2030-2035 </w:t>
            </w:r>
            <w:proofErr w:type="gramStart"/>
            <w:r w:rsidRPr="00B718C5">
              <w:rPr>
                <w:rFonts w:cs="Times New Roman"/>
                <w:szCs w:val="24"/>
              </w:rPr>
              <w:t>гг</w:t>
            </w:r>
            <w:proofErr w:type="gramEnd"/>
          </w:p>
        </w:tc>
      </w:tr>
      <w:tr w:rsidR="00F56461" w:rsidRPr="00B718C5" w14:paraId="221C1CC8" w14:textId="77777777" w:rsidTr="001D6D30">
        <w:tc>
          <w:tcPr>
            <w:tcW w:w="2266" w:type="dxa"/>
            <w:vAlign w:val="center"/>
          </w:tcPr>
          <w:p w14:paraId="23711795" w14:textId="77777777" w:rsidR="00F56461" w:rsidRPr="00B718C5" w:rsidRDefault="00F56461" w:rsidP="001D6D30">
            <w:pPr>
              <w:ind w:firstLine="0"/>
              <w:jc w:val="center"/>
              <w:rPr>
                <w:rFonts w:cs="Times New Roman"/>
                <w:b/>
                <w:szCs w:val="24"/>
              </w:rPr>
            </w:pPr>
            <w:r w:rsidRPr="00B718C5">
              <w:rPr>
                <w:rFonts w:cs="Times New Roman"/>
                <w:b/>
                <w:szCs w:val="24"/>
              </w:rPr>
              <w:t>Объемы и источники финансирования Программы</w:t>
            </w:r>
          </w:p>
        </w:tc>
        <w:tc>
          <w:tcPr>
            <w:tcW w:w="0" w:type="auto"/>
            <w:vAlign w:val="center"/>
          </w:tcPr>
          <w:p w14:paraId="44A26441" w14:textId="77777777" w:rsidR="00F56461" w:rsidRPr="005D37AA" w:rsidRDefault="00F56461" w:rsidP="001D6D30">
            <w:pPr>
              <w:rPr>
                <w:rFonts w:cs="Times New Roman"/>
                <w:szCs w:val="24"/>
              </w:rPr>
            </w:pPr>
            <w:r w:rsidRPr="005D37AA">
              <w:rPr>
                <w:rFonts w:cs="Times New Roman"/>
                <w:szCs w:val="24"/>
              </w:rPr>
              <w:t>Прогнозный общий объем финансирования Программы на период 202</w:t>
            </w:r>
            <w:r>
              <w:rPr>
                <w:rFonts w:cs="Times New Roman"/>
                <w:szCs w:val="24"/>
              </w:rPr>
              <w:t>1</w:t>
            </w:r>
            <w:r w:rsidRPr="005D37AA">
              <w:rPr>
                <w:rFonts w:cs="Times New Roman"/>
                <w:szCs w:val="24"/>
              </w:rPr>
              <w:t>- 2035 гг. составляет:</w:t>
            </w:r>
          </w:p>
          <w:p w14:paraId="24ECE323" w14:textId="77777777" w:rsidR="00F56461" w:rsidRPr="005D37AA" w:rsidRDefault="00F56461" w:rsidP="001D6D30">
            <w:pPr>
              <w:rPr>
                <w:rFonts w:cs="Times New Roman"/>
                <w:szCs w:val="24"/>
              </w:rPr>
            </w:pPr>
            <w:r w:rsidRPr="005D37AA">
              <w:rPr>
                <w:rFonts w:cs="Times New Roman"/>
                <w:szCs w:val="24"/>
              </w:rPr>
              <w:t>202</w:t>
            </w:r>
            <w:r>
              <w:rPr>
                <w:rFonts w:cs="Times New Roman"/>
                <w:szCs w:val="24"/>
              </w:rPr>
              <w:t>1</w:t>
            </w:r>
            <w:r w:rsidRPr="005D37AA">
              <w:rPr>
                <w:rFonts w:cs="Times New Roman"/>
                <w:szCs w:val="24"/>
              </w:rPr>
              <w:t xml:space="preserve">-2024 гг. – </w:t>
            </w:r>
            <w:r>
              <w:rPr>
                <w:rFonts w:cs="Times New Roman"/>
                <w:szCs w:val="24"/>
              </w:rPr>
              <w:t>2076524,2</w:t>
            </w:r>
            <w:r w:rsidRPr="005D37AA">
              <w:rPr>
                <w:rFonts w:cs="Times New Roman"/>
                <w:szCs w:val="24"/>
              </w:rPr>
              <w:t>;</w:t>
            </w:r>
          </w:p>
          <w:p w14:paraId="2ED2812B" w14:textId="77777777" w:rsidR="00F56461" w:rsidRPr="005D37AA" w:rsidRDefault="00F56461" w:rsidP="001D6D30">
            <w:pPr>
              <w:rPr>
                <w:rFonts w:cs="Times New Roman"/>
                <w:szCs w:val="24"/>
              </w:rPr>
            </w:pPr>
            <w:r w:rsidRPr="005D37AA">
              <w:rPr>
                <w:rFonts w:cs="Times New Roman"/>
                <w:szCs w:val="24"/>
              </w:rPr>
              <w:t>2025-2029 гг. – *</w:t>
            </w:r>
          </w:p>
          <w:p w14:paraId="5CB22516" w14:textId="77777777" w:rsidR="00F56461" w:rsidRPr="0066288A" w:rsidRDefault="00F56461" w:rsidP="001D6D30">
            <w:pPr>
              <w:rPr>
                <w:rFonts w:cs="Times New Roman"/>
                <w:szCs w:val="24"/>
              </w:rPr>
            </w:pPr>
            <w:r w:rsidRPr="005D37AA">
              <w:rPr>
                <w:rFonts w:cs="Times New Roman"/>
                <w:szCs w:val="24"/>
              </w:rPr>
              <w:t>2029-2034 гг. – *</w:t>
            </w:r>
          </w:p>
          <w:p w14:paraId="3945AE5C" w14:textId="77777777" w:rsidR="00F56461" w:rsidRPr="0066288A" w:rsidRDefault="00F56461" w:rsidP="001D6D30">
            <w:pPr>
              <w:rPr>
                <w:rFonts w:cs="Times New Roman"/>
                <w:szCs w:val="24"/>
              </w:rPr>
            </w:pPr>
            <w:r w:rsidRPr="0066288A">
              <w:rPr>
                <w:rFonts w:cs="Times New Roman"/>
                <w:szCs w:val="24"/>
              </w:rPr>
              <w:t>*-Стоимость и объемы работ уточнять на стадии проектирования</w:t>
            </w:r>
          </w:p>
          <w:p w14:paraId="413ED271" w14:textId="77777777" w:rsidR="00F56461" w:rsidRPr="00B718C5" w:rsidRDefault="00F56461" w:rsidP="001D6D30">
            <w:pPr>
              <w:rPr>
                <w:rFonts w:cs="Times New Roman"/>
                <w:szCs w:val="24"/>
              </w:rPr>
            </w:pPr>
            <w:r w:rsidRPr="0066288A">
              <w:rPr>
                <w:rFonts w:cs="Times New Roman"/>
                <w:szCs w:val="24"/>
              </w:rPr>
              <w:t>Финансирование входящих в Программу мероприятий осуществляется за счет средств Местн</w:t>
            </w:r>
            <w:r>
              <w:rPr>
                <w:rFonts w:cs="Times New Roman"/>
                <w:szCs w:val="24"/>
              </w:rPr>
              <w:t>ых</w:t>
            </w:r>
            <w:r w:rsidRPr="0066288A">
              <w:rPr>
                <w:rFonts w:cs="Times New Roman"/>
                <w:szCs w:val="24"/>
              </w:rPr>
              <w:t xml:space="preserve"> бюджет</w:t>
            </w:r>
            <w:r>
              <w:rPr>
                <w:rFonts w:cs="Times New Roman"/>
                <w:szCs w:val="24"/>
              </w:rPr>
              <w:t>ов</w:t>
            </w:r>
            <w:r w:rsidRPr="0066288A">
              <w:rPr>
                <w:rFonts w:cs="Times New Roman"/>
                <w:szCs w:val="24"/>
              </w:rPr>
              <w:t xml:space="preserve">, </w:t>
            </w:r>
            <w:r>
              <w:rPr>
                <w:rFonts w:cs="Times New Roman"/>
                <w:szCs w:val="24"/>
              </w:rPr>
              <w:t xml:space="preserve">бюджета </w:t>
            </w:r>
            <w:r>
              <w:rPr>
                <w:szCs w:val="24"/>
              </w:rPr>
              <w:t xml:space="preserve"> Бабаевского</w:t>
            </w:r>
            <w:r w:rsidRPr="0066288A">
              <w:rPr>
                <w:rFonts w:cs="Times New Roman"/>
                <w:szCs w:val="24"/>
              </w:rPr>
              <w:t xml:space="preserve">  </w:t>
            </w:r>
            <w:r>
              <w:rPr>
                <w:rFonts w:cs="Times New Roman"/>
                <w:szCs w:val="24"/>
              </w:rPr>
              <w:t>м</w:t>
            </w:r>
            <w:r w:rsidRPr="0066288A">
              <w:rPr>
                <w:rFonts w:cs="Times New Roman"/>
                <w:szCs w:val="24"/>
              </w:rPr>
              <w:t xml:space="preserve">униципального района </w:t>
            </w:r>
            <w:r>
              <w:rPr>
                <w:rFonts w:cs="Times New Roman"/>
                <w:szCs w:val="24"/>
              </w:rPr>
              <w:t>Вологодской области</w:t>
            </w:r>
            <w:r w:rsidRPr="0066288A">
              <w:rPr>
                <w:rFonts w:cs="Times New Roman"/>
                <w:szCs w:val="24"/>
              </w:rPr>
              <w:t>.</w:t>
            </w:r>
          </w:p>
        </w:tc>
      </w:tr>
    </w:tbl>
    <w:p w14:paraId="64E7EB1B" w14:textId="7309E76E" w:rsidR="007510B1" w:rsidRDefault="007510B1" w:rsidP="00F94B3C">
      <w:pPr>
        <w:ind w:firstLine="0"/>
        <w:rPr>
          <w:rFonts w:eastAsiaTheme="majorEastAsia" w:cs="Times New Roman"/>
          <w:b/>
          <w:bCs/>
          <w:szCs w:val="24"/>
        </w:rPr>
      </w:pPr>
    </w:p>
    <w:sdt>
      <w:sdtPr>
        <w:rPr>
          <w:rFonts w:eastAsiaTheme="minorHAnsi" w:cstheme="minorBidi"/>
          <w:b w:val="0"/>
          <w:bCs w:val="0"/>
          <w:szCs w:val="22"/>
        </w:rPr>
        <w:id w:val="1763491776"/>
        <w:docPartObj>
          <w:docPartGallery w:val="Table of Contents"/>
          <w:docPartUnique/>
        </w:docPartObj>
      </w:sdtPr>
      <w:sdtEndPr/>
      <w:sdtContent>
        <w:p w14:paraId="19B8CAA9" w14:textId="77777777" w:rsidR="00257625" w:rsidRDefault="00257625">
          <w:pPr>
            <w:pStyle w:val="aa"/>
            <w:sectPr w:rsidR="00257625" w:rsidSect="007E6B9F">
              <w:pgSz w:w="11906" w:h="16838"/>
              <w:pgMar w:top="1134" w:right="850" w:bottom="1134" w:left="1701" w:header="708" w:footer="708" w:gutter="0"/>
              <w:cols w:space="708"/>
              <w:titlePg/>
              <w:docGrid w:linePitch="360"/>
            </w:sectPr>
          </w:pPr>
        </w:p>
        <w:p w14:paraId="29933A32" w14:textId="5C248A6C" w:rsidR="00257625" w:rsidRDefault="00257625" w:rsidP="00257625">
          <w:pPr>
            <w:pStyle w:val="aa"/>
            <w:jc w:val="center"/>
          </w:pPr>
          <w:r>
            <w:lastRenderedPageBreak/>
            <w:t>ОГЛАВЛЕНИЕ</w:t>
          </w:r>
        </w:p>
        <w:p w14:paraId="56D801C2" w14:textId="77777777" w:rsidR="00B729EF" w:rsidRDefault="00B729EF">
          <w:pPr>
            <w:pStyle w:val="17"/>
          </w:pPr>
        </w:p>
        <w:p w14:paraId="2CC7817B" w14:textId="311A39A3" w:rsidR="005D37AA" w:rsidRDefault="00257625">
          <w:pPr>
            <w:pStyle w:val="17"/>
            <w:rPr>
              <w:rFonts w:asciiTheme="minorHAnsi" w:eastAsiaTheme="minorEastAsia" w:hAnsiTheme="minorHAnsi"/>
              <w:noProof/>
              <w:color w:val="auto"/>
              <w:sz w:val="22"/>
              <w:lang w:eastAsia="ru-RU"/>
            </w:rPr>
          </w:pPr>
          <w:r>
            <w:fldChar w:fldCharType="begin"/>
          </w:r>
          <w:r>
            <w:instrText xml:space="preserve"> TOC \o "1-3" \h \z \u </w:instrText>
          </w:r>
          <w:r>
            <w:fldChar w:fldCharType="separate"/>
          </w:r>
          <w:hyperlink w:anchor="_Toc38651108" w:history="1">
            <w:r w:rsidR="005D37AA" w:rsidRPr="00C81011">
              <w:rPr>
                <w:rStyle w:val="a7"/>
                <w:rFonts w:cs="Times New Roman"/>
                <w:noProof/>
              </w:rPr>
              <w:t>ПАСПОРТ</w:t>
            </w:r>
            <w:r w:rsidR="005D37AA">
              <w:rPr>
                <w:noProof/>
                <w:webHidden/>
              </w:rPr>
              <w:tab/>
            </w:r>
            <w:r w:rsidR="005D37AA">
              <w:rPr>
                <w:noProof/>
                <w:webHidden/>
              </w:rPr>
              <w:fldChar w:fldCharType="begin"/>
            </w:r>
            <w:r w:rsidR="005D37AA">
              <w:rPr>
                <w:noProof/>
                <w:webHidden/>
              </w:rPr>
              <w:instrText xml:space="preserve"> PAGEREF _Toc38651108 \h </w:instrText>
            </w:r>
            <w:r w:rsidR="005D37AA">
              <w:rPr>
                <w:noProof/>
                <w:webHidden/>
              </w:rPr>
            </w:r>
            <w:r w:rsidR="005D37AA">
              <w:rPr>
                <w:noProof/>
                <w:webHidden/>
              </w:rPr>
              <w:fldChar w:fldCharType="separate"/>
            </w:r>
            <w:r w:rsidR="001D12F6">
              <w:rPr>
                <w:noProof/>
                <w:webHidden/>
              </w:rPr>
              <w:t>4</w:t>
            </w:r>
            <w:r w:rsidR="005D37AA">
              <w:rPr>
                <w:noProof/>
                <w:webHidden/>
              </w:rPr>
              <w:fldChar w:fldCharType="end"/>
            </w:r>
          </w:hyperlink>
        </w:p>
        <w:p w14:paraId="7CBF08F9" w14:textId="6F5127F5" w:rsidR="005D37AA" w:rsidRDefault="0034338B">
          <w:pPr>
            <w:pStyle w:val="17"/>
            <w:rPr>
              <w:rFonts w:asciiTheme="minorHAnsi" w:eastAsiaTheme="minorEastAsia" w:hAnsiTheme="minorHAnsi"/>
              <w:noProof/>
              <w:color w:val="auto"/>
              <w:sz w:val="22"/>
              <w:lang w:eastAsia="ru-RU"/>
            </w:rPr>
          </w:pPr>
          <w:hyperlink w:anchor="_Toc38651109" w:history="1">
            <w:r w:rsidR="005D37AA" w:rsidRPr="00C81011">
              <w:rPr>
                <w:rStyle w:val="a7"/>
                <w:rFonts w:cs="Times New Roman"/>
                <w:noProof/>
              </w:rPr>
              <w:t>ВВЕДЕНИЕ</w:t>
            </w:r>
            <w:r w:rsidR="005D37AA">
              <w:rPr>
                <w:noProof/>
                <w:webHidden/>
              </w:rPr>
              <w:tab/>
            </w:r>
            <w:r w:rsidR="005D37AA">
              <w:rPr>
                <w:noProof/>
                <w:webHidden/>
              </w:rPr>
              <w:fldChar w:fldCharType="begin"/>
            </w:r>
            <w:r w:rsidR="005D37AA">
              <w:rPr>
                <w:noProof/>
                <w:webHidden/>
              </w:rPr>
              <w:instrText xml:space="preserve"> PAGEREF _Toc38651109 \h </w:instrText>
            </w:r>
            <w:r w:rsidR="005D37AA">
              <w:rPr>
                <w:noProof/>
                <w:webHidden/>
              </w:rPr>
            </w:r>
            <w:r w:rsidR="005D37AA">
              <w:rPr>
                <w:noProof/>
                <w:webHidden/>
              </w:rPr>
              <w:fldChar w:fldCharType="separate"/>
            </w:r>
            <w:r w:rsidR="001D12F6">
              <w:rPr>
                <w:noProof/>
                <w:webHidden/>
              </w:rPr>
              <w:t>8</w:t>
            </w:r>
            <w:r w:rsidR="005D37AA">
              <w:rPr>
                <w:noProof/>
                <w:webHidden/>
              </w:rPr>
              <w:fldChar w:fldCharType="end"/>
            </w:r>
          </w:hyperlink>
        </w:p>
        <w:p w14:paraId="47C828A0" w14:textId="42A66CE8" w:rsidR="005D37AA" w:rsidRDefault="0034338B">
          <w:pPr>
            <w:pStyle w:val="17"/>
            <w:rPr>
              <w:rFonts w:asciiTheme="minorHAnsi" w:eastAsiaTheme="minorEastAsia" w:hAnsiTheme="minorHAnsi"/>
              <w:noProof/>
              <w:color w:val="auto"/>
              <w:sz w:val="22"/>
              <w:lang w:eastAsia="ru-RU"/>
            </w:rPr>
          </w:pPr>
          <w:hyperlink w:anchor="_Toc38651110" w:history="1">
            <w:r w:rsidR="005D37AA" w:rsidRPr="00C81011">
              <w:rPr>
                <w:rStyle w:val="a7"/>
                <w:rFonts w:eastAsia="TimesNewRomanPS-BoldMT" w:cs="Times New Roman"/>
                <w:noProof/>
              </w:rPr>
              <w:t>ОБОЗНАЧЕНИЯ И СОКРАЩЕНИЯ</w:t>
            </w:r>
            <w:r w:rsidR="005D37AA">
              <w:rPr>
                <w:noProof/>
                <w:webHidden/>
              </w:rPr>
              <w:tab/>
            </w:r>
            <w:r w:rsidR="005D37AA">
              <w:rPr>
                <w:noProof/>
                <w:webHidden/>
              </w:rPr>
              <w:fldChar w:fldCharType="begin"/>
            </w:r>
            <w:r w:rsidR="005D37AA">
              <w:rPr>
                <w:noProof/>
                <w:webHidden/>
              </w:rPr>
              <w:instrText xml:space="preserve"> PAGEREF _Toc38651110 \h </w:instrText>
            </w:r>
            <w:r w:rsidR="005D37AA">
              <w:rPr>
                <w:noProof/>
                <w:webHidden/>
              </w:rPr>
            </w:r>
            <w:r w:rsidR="005D37AA">
              <w:rPr>
                <w:noProof/>
                <w:webHidden/>
              </w:rPr>
              <w:fldChar w:fldCharType="separate"/>
            </w:r>
            <w:r w:rsidR="001D12F6">
              <w:rPr>
                <w:noProof/>
                <w:webHidden/>
              </w:rPr>
              <w:t>9</w:t>
            </w:r>
            <w:r w:rsidR="005D37AA">
              <w:rPr>
                <w:noProof/>
                <w:webHidden/>
              </w:rPr>
              <w:fldChar w:fldCharType="end"/>
            </w:r>
          </w:hyperlink>
        </w:p>
        <w:p w14:paraId="64CB58D1" w14:textId="524FD368" w:rsidR="005D37AA" w:rsidRDefault="0034338B">
          <w:pPr>
            <w:pStyle w:val="17"/>
            <w:rPr>
              <w:rFonts w:asciiTheme="minorHAnsi" w:eastAsiaTheme="minorEastAsia" w:hAnsiTheme="minorHAnsi"/>
              <w:noProof/>
              <w:color w:val="auto"/>
              <w:sz w:val="22"/>
              <w:lang w:eastAsia="ru-RU"/>
            </w:rPr>
          </w:pPr>
          <w:hyperlink w:anchor="_Toc38651111" w:history="1">
            <w:r w:rsidR="005D37AA" w:rsidRPr="00C81011">
              <w:rPr>
                <w:rStyle w:val="a7"/>
                <w:rFonts w:eastAsia="TimesNewRomanPS-BoldMT" w:cs="Times New Roman"/>
                <w:noProof/>
              </w:rPr>
              <w:t>ОБЩИЕ СВЕДЕНИЯ</w:t>
            </w:r>
            <w:r w:rsidR="005D37AA">
              <w:rPr>
                <w:noProof/>
                <w:webHidden/>
              </w:rPr>
              <w:tab/>
            </w:r>
            <w:r w:rsidR="005D37AA">
              <w:rPr>
                <w:noProof/>
                <w:webHidden/>
              </w:rPr>
              <w:fldChar w:fldCharType="begin"/>
            </w:r>
            <w:r w:rsidR="005D37AA">
              <w:rPr>
                <w:noProof/>
                <w:webHidden/>
              </w:rPr>
              <w:instrText xml:space="preserve"> PAGEREF _Toc38651111 \h </w:instrText>
            </w:r>
            <w:r w:rsidR="005D37AA">
              <w:rPr>
                <w:noProof/>
                <w:webHidden/>
              </w:rPr>
            </w:r>
            <w:r w:rsidR="005D37AA">
              <w:rPr>
                <w:noProof/>
                <w:webHidden/>
              </w:rPr>
              <w:fldChar w:fldCharType="separate"/>
            </w:r>
            <w:r w:rsidR="001D12F6">
              <w:rPr>
                <w:noProof/>
                <w:webHidden/>
              </w:rPr>
              <w:t>10</w:t>
            </w:r>
            <w:r w:rsidR="005D37AA">
              <w:rPr>
                <w:noProof/>
                <w:webHidden/>
              </w:rPr>
              <w:fldChar w:fldCharType="end"/>
            </w:r>
          </w:hyperlink>
        </w:p>
        <w:p w14:paraId="681B29D5" w14:textId="2D5D55C8" w:rsidR="005D37AA" w:rsidRDefault="0034338B">
          <w:pPr>
            <w:pStyle w:val="17"/>
            <w:rPr>
              <w:rFonts w:asciiTheme="minorHAnsi" w:eastAsiaTheme="minorEastAsia" w:hAnsiTheme="minorHAnsi"/>
              <w:noProof/>
              <w:color w:val="auto"/>
              <w:sz w:val="22"/>
              <w:lang w:eastAsia="ru-RU"/>
            </w:rPr>
          </w:pPr>
          <w:hyperlink w:anchor="_Toc38651112" w:history="1">
            <w:r w:rsidR="005D37AA" w:rsidRPr="00C81011">
              <w:rPr>
                <w:rStyle w:val="a7"/>
                <w:rFonts w:cs="Times New Roman"/>
                <w:noProof/>
              </w:rPr>
              <w:t>1.</w:t>
            </w:r>
            <w:r w:rsidR="005D37AA">
              <w:rPr>
                <w:rFonts w:asciiTheme="minorHAnsi" w:eastAsiaTheme="minorEastAsia" w:hAnsiTheme="minorHAnsi"/>
                <w:noProof/>
                <w:color w:val="auto"/>
                <w:sz w:val="22"/>
                <w:lang w:eastAsia="ru-RU"/>
              </w:rPr>
              <w:tab/>
            </w:r>
            <w:r w:rsidR="005D37AA" w:rsidRPr="00C81011">
              <w:rPr>
                <w:rStyle w:val="a7"/>
                <w:rFonts w:cs="Times New Roman"/>
                <w:noProof/>
              </w:rPr>
              <w:t>ХАРАКТЕРИСТИКА СЛОЖИВШЕЙСЯ СИТУАЦИИ ПО ОРГАНИЗАЦИИ ДОРОЖНОГО ДВИЖЕНИЯ НА ТЕРРИТОРИИ БАБАЕВСКОГО МУНИЦИПАЛЬНОГО РАЙОНА</w:t>
            </w:r>
            <w:r w:rsidR="005D37AA">
              <w:rPr>
                <w:noProof/>
                <w:webHidden/>
              </w:rPr>
              <w:tab/>
            </w:r>
            <w:r w:rsidR="005D37AA">
              <w:rPr>
                <w:noProof/>
                <w:webHidden/>
              </w:rPr>
              <w:fldChar w:fldCharType="begin"/>
            </w:r>
            <w:r w:rsidR="005D37AA">
              <w:rPr>
                <w:noProof/>
                <w:webHidden/>
              </w:rPr>
              <w:instrText xml:space="preserve"> PAGEREF _Toc38651112 \h </w:instrText>
            </w:r>
            <w:r w:rsidR="005D37AA">
              <w:rPr>
                <w:noProof/>
                <w:webHidden/>
              </w:rPr>
            </w:r>
            <w:r w:rsidR="005D37AA">
              <w:rPr>
                <w:noProof/>
                <w:webHidden/>
              </w:rPr>
              <w:fldChar w:fldCharType="separate"/>
            </w:r>
            <w:r w:rsidR="001D12F6">
              <w:rPr>
                <w:noProof/>
                <w:webHidden/>
              </w:rPr>
              <w:t>13</w:t>
            </w:r>
            <w:r w:rsidR="005D37AA">
              <w:rPr>
                <w:noProof/>
                <w:webHidden/>
              </w:rPr>
              <w:fldChar w:fldCharType="end"/>
            </w:r>
          </w:hyperlink>
        </w:p>
        <w:p w14:paraId="7520BD66" w14:textId="46477C48" w:rsidR="005D37AA" w:rsidRDefault="0034338B">
          <w:pPr>
            <w:pStyle w:val="22"/>
            <w:rPr>
              <w:rFonts w:asciiTheme="minorHAnsi" w:eastAsiaTheme="minorEastAsia" w:hAnsiTheme="minorHAnsi"/>
              <w:noProof/>
              <w:sz w:val="22"/>
              <w:lang w:eastAsia="ru-RU"/>
            </w:rPr>
          </w:pPr>
          <w:hyperlink w:anchor="_Toc38651113" w:history="1">
            <w:r w:rsidR="005D37AA" w:rsidRPr="00C81011">
              <w:rPr>
                <w:rStyle w:val="a7"/>
                <w:noProof/>
              </w:rPr>
              <w:t>1.1.</w:t>
            </w:r>
            <w:r w:rsidR="005D37AA">
              <w:rPr>
                <w:rFonts w:asciiTheme="minorHAnsi" w:eastAsiaTheme="minorEastAsia" w:hAnsiTheme="minorHAnsi"/>
                <w:noProof/>
                <w:sz w:val="22"/>
                <w:lang w:eastAsia="ru-RU"/>
              </w:rPr>
              <w:tab/>
            </w:r>
            <w:r w:rsidR="005D37AA" w:rsidRPr="00C81011">
              <w:rPr>
                <w:rStyle w:val="a7"/>
                <w:noProof/>
              </w:rPr>
              <w:t>Описание используемых методов и средств получения исходной информации</w:t>
            </w:r>
            <w:r w:rsidR="005D37AA">
              <w:rPr>
                <w:noProof/>
                <w:webHidden/>
              </w:rPr>
              <w:tab/>
            </w:r>
            <w:r w:rsidR="005D37AA">
              <w:rPr>
                <w:noProof/>
                <w:webHidden/>
              </w:rPr>
              <w:fldChar w:fldCharType="begin"/>
            </w:r>
            <w:r w:rsidR="005D37AA">
              <w:rPr>
                <w:noProof/>
                <w:webHidden/>
              </w:rPr>
              <w:instrText xml:space="preserve"> PAGEREF _Toc38651113 \h </w:instrText>
            </w:r>
            <w:r w:rsidR="005D37AA">
              <w:rPr>
                <w:noProof/>
                <w:webHidden/>
              </w:rPr>
            </w:r>
            <w:r w:rsidR="005D37AA">
              <w:rPr>
                <w:noProof/>
                <w:webHidden/>
              </w:rPr>
              <w:fldChar w:fldCharType="separate"/>
            </w:r>
            <w:r w:rsidR="001D12F6">
              <w:rPr>
                <w:noProof/>
                <w:webHidden/>
              </w:rPr>
              <w:t>15</w:t>
            </w:r>
            <w:r w:rsidR="005D37AA">
              <w:rPr>
                <w:noProof/>
                <w:webHidden/>
              </w:rPr>
              <w:fldChar w:fldCharType="end"/>
            </w:r>
          </w:hyperlink>
        </w:p>
        <w:p w14:paraId="040ED6EA" w14:textId="6EFACC0C" w:rsidR="005D37AA" w:rsidRDefault="0034338B">
          <w:pPr>
            <w:pStyle w:val="22"/>
            <w:rPr>
              <w:rFonts w:asciiTheme="minorHAnsi" w:eastAsiaTheme="minorEastAsia" w:hAnsiTheme="minorHAnsi"/>
              <w:noProof/>
              <w:sz w:val="22"/>
              <w:lang w:eastAsia="ru-RU"/>
            </w:rPr>
          </w:pPr>
          <w:hyperlink w:anchor="_Toc38651114" w:history="1">
            <w:r w:rsidR="005D37AA" w:rsidRPr="00C81011">
              <w:rPr>
                <w:rStyle w:val="a7"/>
                <w:noProof/>
              </w:rPr>
              <w:t>1.2.</w:t>
            </w:r>
            <w:r w:rsidR="005D37AA">
              <w:rPr>
                <w:rFonts w:asciiTheme="minorHAnsi" w:eastAsiaTheme="minorEastAsia" w:hAnsiTheme="minorHAnsi"/>
                <w:noProof/>
                <w:sz w:val="22"/>
                <w:lang w:eastAsia="ru-RU"/>
              </w:rPr>
              <w:tab/>
            </w:r>
            <w:r w:rsidR="005D37AA" w:rsidRPr="00C81011">
              <w:rPr>
                <w:rStyle w:val="a7"/>
                <w:noProof/>
              </w:rPr>
              <w:t>Результаты анализа организационной деятельности органов государственной власти субъекта Российской Федерации и органов местного самоуправления по ОДД</w:t>
            </w:r>
            <w:r w:rsidR="005D37AA">
              <w:rPr>
                <w:noProof/>
                <w:webHidden/>
              </w:rPr>
              <w:tab/>
            </w:r>
            <w:r w:rsidR="005D37AA">
              <w:rPr>
                <w:noProof/>
                <w:webHidden/>
              </w:rPr>
              <w:fldChar w:fldCharType="begin"/>
            </w:r>
            <w:r w:rsidR="005D37AA">
              <w:rPr>
                <w:noProof/>
                <w:webHidden/>
              </w:rPr>
              <w:instrText xml:space="preserve"> PAGEREF _Toc38651114 \h </w:instrText>
            </w:r>
            <w:r w:rsidR="005D37AA">
              <w:rPr>
                <w:noProof/>
                <w:webHidden/>
              </w:rPr>
            </w:r>
            <w:r w:rsidR="005D37AA">
              <w:rPr>
                <w:noProof/>
                <w:webHidden/>
              </w:rPr>
              <w:fldChar w:fldCharType="separate"/>
            </w:r>
            <w:r w:rsidR="001D12F6">
              <w:rPr>
                <w:noProof/>
                <w:webHidden/>
              </w:rPr>
              <w:t>15</w:t>
            </w:r>
            <w:r w:rsidR="005D37AA">
              <w:rPr>
                <w:noProof/>
                <w:webHidden/>
              </w:rPr>
              <w:fldChar w:fldCharType="end"/>
            </w:r>
          </w:hyperlink>
        </w:p>
        <w:p w14:paraId="48576F01" w14:textId="1D5CDB96" w:rsidR="005D37AA" w:rsidRDefault="0034338B">
          <w:pPr>
            <w:pStyle w:val="22"/>
            <w:rPr>
              <w:rFonts w:asciiTheme="minorHAnsi" w:eastAsiaTheme="minorEastAsia" w:hAnsiTheme="minorHAnsi"/>
              <w:noProof/>
              <w:sz w:val="22"/>
              <w:lang w:eastAsia="ru-RU"/>
            </w:rPr>
          </w:pPr>
          <w:hyperlink w:anchor="_Toc38651115" w:history="1">
            <w:r w:rsidR="005D37AA" w:rsidRPr="00C81011">
              <w:rPr>
                <w:rStyle w:val="a7"/>
                <w:noProof/>
              </w:rPr>
              <w:t>1.3.</w:t>
            </w:r>
            <w:r w:rsidR="005D37AA">
              <w:rPr>
                <w:rFonts w:asciiTheme="minorHAnsi" w:eastAsiaTheme="minorEastAsia" w:hAnsiTheme="minorHAnsi"/>
                <w:noProof/>
                <w:sz w:val="22"/>
                <w:lang w:eastAsia="ru-RU"/>
              </w:rPr>
              <w:tab/>
            </w:r>
            <w:r w:rsidR="005D37AA" w:rsidRPr="00C81011">
              <w:rPr>
                <w:rStyle w:val="a7"/>
                <w:noProof/>
              </w:rPr>
              <w:t>Результаты анализа нормативного, правового и информационного обеспечения деятельности в сфере ОДД</w:t>
            </w:r>
            <w:r w:rsidR="005D37AA">
              <w:rPr>
                <w:noProof/>
                <w:webHidden/>
              </w:rPr>
              <w:tab/>
            </w:r>
            <w:r w:rsidR="005D37AA">
              <w:rPr>
                <w:noProof/>
                <w:webHidden/>
              </w:rPr>
              <w:fldChar w:fldCharType="begin"/>
            </w:r>
            <w:r w:rsidR="005D37AA">
              <w:rPr>
                <w:noProof/>
                <w:webHidden/>
              </w:rPr>
              <w:instrText xml:space="preserve"> PAGEREF _Toc38651115 \h </w:instrText>
            </w:r>
            <w:r w:rsidR="005D37AA">
              <w:rPr>
                <w:noProof/>
                <w:webHidden/>
              </w:rPr>
            </w:r>
            <w:r w:rsidR="005D37AA">
              <w:rPr>
                <w:noProof/>
                <w:webHidden/>
              </w:rPr>
              <w:fldChar w:fldCharType="separate"/>
            </w:r>
            <w:r w:rsidR="001D12F6">
              <w:rPr>
                <w:noProof/>
                <w:webHidden/>
              </w:rPr>
              <w:t>21</w:t>
            </w:r>
            <w:r w:rsidR="005D37AA">
              <w:rPr>
                <w:noProof/>
                <w:webHidden/>
              </w:rPr>
              <w:fldChar w:fldCharType="end"/>
            </w:r>
          </w:hyperlink>
        </w:p>
        <w:p w14:paraId="5D4A4258" w14:textId="302468EE" w:rsidR="005D37AA" w:rsidRDefault="0034338B">
          <w:pPr>
            <w:pStyle w:val="22"/>
            <w:rPr>
              <w:rFonts w:asciiTheme="minorHAnsi" w:eastAsiaTheme="minorEastAsia" w:hAnsiTheme="minorHAnsi"/>
              <w:noProof/>
              <w:sz w:val="22"/>
              <w:lang w:eastAsia="ru-RU"/>
            </w:rPr>
          </w:pPr>
          <w:hyperlink w:anchor="_Toc38651116" w:history="1">
            <w:r w:rsidR="005D37AA" w:rsidRPr="00C81011">
              <w:rPr>
                <w:rStyle w:val="a7"/>
                <w:noProof/>
              </w:rPr>
              <w:t>1.4.</w:t>
            </w:r>
            <w:r w:rsidR="005D37AA">
              <w:rPr>
                <w:rFonts w:asciiTheme="minorHAnsi" w:eastAsiaTheme="minorEastAsia" w:hAnsiTheme="minorHAnsi"/>
                <w:noProof/>
                <w:sz w:val="22"/>
                <w:lang w:eastAsia="ru-RU"/>
              </w:rPr>
              <w:tab/>
            </w:r>
            <w:r w:rsidR="005D37AA" w:rsidRPr="00C81011">
              <w:rPr>
                <w:rStyle w:val="a7"/>
                <w:noProof/>
              </w:rPr>
              <w:t>Результаты анализа имеющихся документов территориального планирования и документации по планировке территории, документов стратегического планирования</w:t>
            </w:r>
            <w:r w:rsidR="005D37AA">
              <w:rPr>
                <w:noProof/>
                <w:webHidden/>
              </w:rPr>
              <w:tab/>
            </w:r>
            <w:r w:rsidR="005D37AA">
              <w:rPr>
                <w:noProof/>
                <w:webHidden/>
              </w:rPr>
              <w:fldChar w:fldCharType="begin"/>
            </w:r>
            <w:r w:rsidR="005D37AA">
              <w:rPr>
                <w:noProof/>
                <w:webHidden/>
              </w:rPr>
              <w:instrText xml:space="preserve"> PAGEREF _Toc38651116 \h </w:instrText>
            </w:r>
            <w:r w:rsidR="005D37AA">
              <w:rPr>
                <w:noProof/>
                <w:webHidden/>
              </w:rPr>
            </w:r>
            <w:r w:rsidR="005D37AA">
              <w:rPr>
                <w:noProof/>
                <w:webHidden/>
              </w:rPr>
              <w:fldChar w:fldCharType="separate"/>
            </w:r>
            <w:r w:rsidR="001D12F6">
              <w:rPr>
                <w:noProof/>
                <w:webHidden/>
              </w:rPr>
              <w:t>25</w:t>
            </w:r>
            <w:r w:rsidR="005D37AA">
              <w:rPr>
                <w:noProof/>
                <w:webHidden/>
              </w:rPr>
              <w:fldChar w:fldCharType="end"/>
            </w:r>
          </w:hyperlink>
        </w:p>
        <w:p w14:paraId="04E000AA" w14:textId="746BDA9E" w:rsidR="005D37AA" w:rsidRDefault="0034338B">
          <w:pPr>
            <w:pStyle w:val="22"/>
            <w:rPr>
              <w:rFonts w:asciiTheme="minorHAnsi" w:eastAsiaTheme="minorEastAsia" w:hAnsiTheme="minorHAnsi"/>
              <w:noProof/>
              <w:sz w:val="22"/>
              <w:lang w:eastAsia="ru-RU"/>
            </w:rPr>
          </w:pPr>
          <w:hyperlink w:anchor="_Toc38651117" w:history="1">
            <w:r w:rsidR="005D37AA" w:rsidRPr="00C81011">
              <w:rPr>
                <w:rStyle w:val="a7"/>
                <w:noProof/>
              </w:rPr>
              <w:t>1.5.</w:t>
            </w:r>
            <w:r w:rsidR="005D37AA">
              <w:rPr>
                <w:rFonts w:asciiTheme="minorHAnsi" w:eastAsiaTheme="minorEastAsia" w:hAnsiTheme="minorHAnsi"/>
                <w:noProof/>
                <w:sz w:val="22"/>
                <w:lang w:eastAsia="ru-RU"/>
              </w:rPr>
              <w:tab/>
            </w:r>
            <w:r w:rsidR="005D37AA" w:rsidRPr="00C81011">
              <w:rPr>
                <w:rStyle w:val="a7"/>
                <w:noProof/>
              </w:rPr>
              <w:t>Описание основных элементов дорог, их пересечений и примыканий, включая геометрические параметры элементов дороги, транспортно-эксплуатационные характеристики</w:t>
            </w:r>
            <w:r w:rsidR="005D37AA">
              <w:rPr>
                <w:noProof/>
                <w:webHidden/>
              </w:rPr>
              <w:tab/>
            </w:r>
            <w:r w:rsidR="005D37AA">
              <w:rPr>
                <w:noProof/>
                <w:webHidden/>
              </w:rPr>
              <w:fldChar w:fldCharType="begin"/>
            </w:r>
            <w:r w:rsidR="005D37AA">
              <w:rPr>
                <w:noProof/>
                <w:webHidden/>
              </w:rPr>
              <w:instrText xml:space="preserve"> PAGEREF _Toc38651117 \h </w:instrText>
            </w:r>
            <w:r w:rsidR="005D37AA">
              <w:rPr>
                <w:noProof/>
                <w:webHidden/>
              </w:rPr>
            </w:r>
            <w:r w:rsidR="005D37AA">
              <w:rPr>
                <w:noProof/>
                <w:webHidden/>
              </w:rPr>
              <w:fldChar w:fldCharType="separate"/>
            </w:r>
            <w:r w:rsidR="001D12F6">
              <w:rPr>
                <w:noProof/>
                <w:webHidden/>
              </w:rPr>
              <w:t>31</w:t>
            </w:r>
            <w:r w:rsidR="005D37AA">
              <w:rPr>
                <w:noProof/>
                <w:webHidden/>
              </w:rPr>
              <w:fldChar w:fldCharType="end"/>
            </w:r>
          </w:hyperlink>
        </w:p>
        <w:p w14:paraId="2086334E" w14:textId="14AB8C64" w:rsidR="005D37AA" w:rsidRDefault="0034338B">
          <w:pPr>
            <w:pStyle w:val="22"/>
            <w:rPr>
              <w:rFonts w:asciiTheme="minorHAnsi" w:eastAsiaTheme="minorEastAsia" w:hAnsiTheme="minorHAnsi"/>
              <w:noProof/>
              <w:sz w:val="22"/>
              <w:lang w:eastAsia="ru-RU"/>
            </w:rPr>
          </w:pPr>
          <w:hyperlink w:anchor="_Toc38651118" w:history="1">
            <w:r w:rsidR="005D37AA" w:rsidRPr="00C81011">
              <w:rPr>
                <w:rStyle w:val="a7"/>
                <w:noProof/>
              </w:rPr>
              <w:t>1.6.</w:t>
            </w:r>
            <w:r w:rsidR="005D37AA">
              <w:rPr>
                <w:rFonts w:asciiTheme="minorHAnsi" w:eastAsiaTheme="minorEastAsia" w:hAnsiTheme="minorHAnsi"/>
                <w:noProof/>
                <w:sz w:val="22"/>
                <w:lang w:eastAsia="ru-RU"/>
              </w:rPr>
              <w:tab/>
            </w:r>
            <w:r w:rsidR="005D37AA" w:rsidRPr="00C81011">
              <w:rPr>
                <w:rStyle w:val="a7"/>
                <w:noProof/>
              </w:rPr>
              <w:t>Описание существующей организации движения транспортных средств и пешеходов на территории, в отношении которой осуществляется разработка КСОДД, включая описание организации движения маршрутных транспортных средств, размещения мест для стоянки и остановки транспортных средств, объектов дорожного сервиса</w:t>
            </w:r>
            <w:r w:rsidR="005D37AA">
              <w:rPr>
                <w:noProof/>
                <w:webHidden/>
              </w:rPr>
              <w:tab/>
            </w:r>
            <w:r w:rsidR="005D37AA">
              <w:rPr>
                <w:noProof/>
                <w:webHidden/>
              </w:rPr>
              <w:fldChar w:fldCharType="begin"/>
            </w:r>
            <w:r w:rsidR="005D37AA">
              <w:rPr>
                <w:noProof/>
                <w:webHidden/>
              </w:rPr>
              <w:instrText xml:space="preserve"> PAGEREF _Toc38651118 \h </w:instrText>
            </w:r>
            <w:r w:rsidR="005D37AA">
              <w:rPr>
                <w:noProof/>
                <w:webHidden/>
              </w:rPr>
            </w:r>
            <w:r w:rsidR="005D37AA">
              <w:rPr>
                <w:noProof/>
                <w:webHidden/>
              </w:rPr>
              <w:fldChar w:fldCharType="separate"/>
            </w:r>
            <w:r w:rsidR="001D12F6">
              <w:rPr>
                <w:noProof/>
                <w:webHidden/>
              </w:rPr>
              <w:t>38</w:t>
            </w:r>
            <w:r w:rsidR="005D37AA">
              <w:rPr>
                <w:noProof/>
                <w:webHidden/>
              </w:rPr>
              <w:fldChar w:fldCharType="end"/>
            </w:r>
          </w:hyperlink>
        </w:p>
        <w:p w14:paraId="576AFDFE" w14:textId="6435DB88" w:rsidR="005D37AA" w:rsidRDefault="0034338B">
          <w:pPr>
            <w:pStyle w:val="22"/>
            <w:rPr>
              <w:rFonts w:asciiTheme="minorHAnsi" w:eastAsiaTheme="minorEastAsia" w:hAnsiTheme="minorHAnsi"/>
              <w:noProof/>
              <w:sz w:val="22"/>
              <w:lang w:eastAsia="ru-RU"/>
            </w:rPr>
          </w:pPr>
          <w:hyperlink w:anchor="_Toc38651119" w:history="1">
            <w:r w:rsidR="005D37AA" w:rsidRPr="00C81011">
              <w:rPr>
                <w:rStyle w:val="a7"/>
                <w:noProof/>
              </w:rPr>
              <w:t>1.7.</w:t>
            </w:r>
            <w:r w:rsidR="005D37AA">
              <w:rPr>
                <w:rFonts w:asciiTheme="minorHAnsi" w:eastAsiaTheme="minorEastAsia" w:hAnsiTheme="minorHAnsi"/>
                <w:noProof/>
                <w:sz w:val="22"/>
                <w:lang w:eastAsia="ru-RU"/>
              </w:rPr>
              <w:tab/>
            </w:r>
            <w:r w:rsidR="005D37AA" w:rsidRPr="00C81011">
              <w:rPr>
                <w:rStyle w:val="a7"/>
                <w:noProof/>
              </w:rPr>
              <w:t>Результаты анализа параметров дорожного движения, а также параметров движения маршрутных транспортных средств и параметров размещения мест для стоянки и остановки транспортных средств</w:t>
            </w:r>
            <w:r w:rsidR="005D37AA">
              <w:rPr>
                <w:noProof/>
                <w:webHidden/>
              </w:rPr>
              <w:tab/>
            </w:r>
            <w:r w:rsidR="005D37AA">
              <w:rPr>
                <w:noProof/>
                <w:webHidden/>
              </w:rPr>
              <w:fldChar w:fldCharType="begin"/>
            </w:r>
            <w:r w:rsidR="005D37AA">
              <w:rPr>
                <w:noProof/>
                <w:webHidden/>
              </w:rPr>
              <w:instrText xml:space="preserve"> PAGEREF _Toc38651119 \h </w:instrText>
            </w:r>
            <w:r w:rsidR="005D37AA">
              <w:rPr>
                <w:noProof/>
                <w:webHidden/>
              </w:rPr>
            </w:r>
            <w:r w:rsidR="005D37AA">
              <w:rPr>
                <w:noProof/>
                <w:webHidden/>
              </w:rPr>
              <w:fldChar w:fldCharType="separate"/>
            </w:r>
            <w:r w:rsidR="001D12F6">
              <w:rPr>
                <w:noProof/>
                <w:webHidden/>
              </w:rPr>
              <w:t>43</w:t>
            </w:r>
            <w:r w:rsidR="005D37AA">
              <w:rPr>
                <w:noProof/>
                <w:webHidden/>
              </w:rPr>
              <w:fldChar w:fldCharType="end"/>
            </w:r>
          </w:hyperlink>
        </w:p>
        <w:p w14:paraId="3E9EDE21" w14:textId="4082C3C4" w:rsidR="005D37AA" w:rsidRDefault="0034338B">
          <w:pPr>
            <w:pStyle w:val="22"/>
            <w:rPr>
              <w:rFonts w:asciiTheme="minorHAnsi" w:eastAsiaTheme="minorEastAsia" w:hAnsiTheme="minorHAnsi"/>
              <w:noProof/>
              <w:sz w:val="22"/>
              <w:lang w:eastAsia="ru-RU"/>
            </w:rPr>
          </w:pPr>
          <w:hyperlink w:anchor="_Toc38651120" w:history="1">
            <w:r w:rsidR="005D37AA" w:rsidRPr="00C81011">
              <w:rPr>
                <w:rStyle w:val="a7"/>
                <w:noProof/>
              </w:rPr>
              <w:t>1.8.</w:t>
            </w:r>
            <w:r w:rsidR="005D37AA">
              <w:rPr>
                <w:rFonts w:asciiTheme="minorHAnsi" w:eastAsiaTheme="minorEastAsia" w:hAnsiTheme="minorHAnsi"/>
                <w:noProof/>
                <w:sz w:val="22"/>
                <w:lang w:eastAsia="ru-RU"/>
              </w:rPr>
              <w:tab/>
            </w:r>
            <w:r w:rsidR="005D37AA" w:rsidRPr="00C81011">
              <w:rPr>
                <w:rStyle w:val="a7"/>
                <w:noProof/>
              </w:rPr>
              <w:t>Результаты исследования пассажиропотоков и грузопотоков</w:t>
            </w:r>
            <w:r w:rsidR="005D37AA">
              <w:rPr>
                <w:noProof/>
                <w:webHidden/>
              </w:rPr>
              <w:tab/>
            </w:r>
            <w:r w:rsidR="005D37AA">
              <w:rPr>
                <w:noProof/>
                <w:webHidden/>
              </w:rPr>
              <w:fldChar w:fldCharType="begin"/>
            </w:r>
            <w:r w:rsidR="005D37AA">
              <w:rPr>
                <w:noProof/>
                <w:webHidden/>
              </w:rPr>
              <w:instrText xml:space="preserve"> PAGEREF _Toc38651120 \h </w:instrText>
            </w:r>
            <w:r w:rsidR="005D37AA">
              <w:rPr>
                <w:noProof/>
                <w:webHidden/>
              </w:rPr>
            </w:r>
            <w:r w:rsidR="005D37AA">
              <w:rPr>
                <w:noProof/>
                <w:webHidden/>
              </w:rPr>
              <w:fldChar w:fldCharType="separate"/>
            </w:r>
            <w:r w:rsidR="001D12F6">
              <w:rPr>
                <w:noProof/>
                <w:webHidden/>
              </w:rPr>
              <w:t>43</w:t>
            </w:r>
            <w:r w:rsidR="005D37AA">
              <w:rPr>
                <w:noProof/>
                <w:webHidden/>
              </w:rPr>
              <w:fldChar w:fldCharType="end"/>
            </w:r>
          </w:hyperlink>
        </w:p>
        <w:p w14:paraId="6FBC5E32" w14:textId="6C7767E1" w:rsidR="005D37AA" w:rsidRDefault="0034338B">
          <w:pPr>
            <w:pStyle w:val="22"/>
            <w:rPr>
              <w:rFonts w:asciiTheme="minorHAnsi" w:eastAsiaTheme="minorEastAsia" w:hAnsiTheme="minorHAnsi"/>
              <w:noProof/>
              <w:sz w:val="22"/>
              <w:lang w:eastAsia="ru-RU"/>
            </w:rPr>
          </w:pPr>
          <w:hyperlink w:anchor="_Toc38651121" w:history="1">
            <w:r w:rsidR="005D37AA" w:rsidRPr="00C81011">
              <w:rPr>
                <w:rStyle w:val="a7"/>
                <w:noProof/>
              </w:rPr>
              <w:t>1.9.</w:t>
            </w:r>
            <w:r w:rsidR="005D37AA">
              <w:rPr>
                <w:rFonts w:asciiTheme="minorHAnsi" w:eastAsiaTheme="minorEastAsia" w:hAnsiTheme="minorHAnsi"/>
                <w:noProof/>
                <w:sz w:val="22"/>
                <w:lang w:eastAsia="ru-RU"/>
              </w:rPr>
              <w:tab/>
            </w:r>
            <w:r w:rsidR="005D37AA" w:rsidRPr="00C81011">
              <w:rPr>
                <w:rStyle w:val="a7"/>
                <w:noProof/>
              </w:rPr>
              <w:t>Результаты анализа условий дорожного движения, включая данные о загрузке пересечений и примыканий дорог со светофорным регулированием</w:t>
            </w:r>
            <w:r w:rsidR="005D37AA">
              <w:rPr>
                <w:noProof/>
                <w:webHidden/>
              </w:rPr>
              <w:tab/>
            </w:r>
            <w:r w:rsidR="005D37AA">
              <w:rPr>
                <w:noProof/>
                <w:webHidden/>
              </w:rPr>
              <w:fldChar w:fldCharType="begin"/>
            </w:r>
            <w:r w:rsidR="005D37AA">
              <w:rPr>
                <w:noProof/>
                <w:webHidden/>
              </w:rPr>
              <w:instrText xml:space="preserve"> PAGEREF _Toc38651121 \h </w:instrText>
            </w:r>
            <w:r w:rsidR="005D37AA">
              <w:rPr>
                <w:noProof/>
                <w:webHidden/>
              </w:rPr>
            </w:r>
            <w:r w:rsidR="005D37AA">
              <w:rPr>
                <w:noProof/>
                <w:webHidden/>
              </w:rPr>
              <w:fldChar w:fldCharType="separate"/>
            </w:r>
            <w:r w:rsidR="001D12F6">
              <w:rPr>
                <w:noProof/>
                <w:webHidden/>
              </w:rPr>
              <w:t>44</w:t>
            </w:r>
            <w:r w:rsidR="005D37AA">
              <w:rPr>
                <w:noProof/>
                <w:webHidden/>
              </w:rPr>
              <w:fldChar w:fldCharType="end"/>
            </w:r>
          </w:hyperlink>
        </w:p>
        <w:p w14:paraId="28768593" w14:textId="10E26E8C" w:rsidR="005D37AA" w:rsidRDefault="0034338B">
          <w:pPr>
            <w:pStyle w:val="22"/>
            <w:rPr>
              <w:rFonts w:asciiTheme="minorHAnsi" w:eastAsiaTheme="minorEastAsia" w:hAnsiTheme="minorHAnsi"/>
              <w:noProof/>
              <w:sz w:val="22"/>
              <w:lang w:eastAsia="ru-RU"/>
            </w:rPr>
          </w:pPr>
          <w:hyperlink w:anchor="_Toc38651122" w:history="1">
            <w:r w:rsidR="005D37AA" w:rsidRPr="00C81011">
              <w:rPr>
                <w:rStyle w:val="a7"/>
                <w:noProof/>
              </w:rPr>
              <w:t>1.10.</w:t>
            </w:r>
            <w:r w:rsidR="005D37AA">
              <w:rPr>
                <w:rFonts w:asciiTheme="minorHAnsi" w:eastAsiaTheme="minorEastAsia" w:hAnsiTheme="minorHAnsi"/>
                <w:noProof/>
                <w:sz w:val="22"/>
                <w:lang w:eastAsia="ru-RU"/>
              </w:rPr>
              <w:tab/>
            </w:r>
            <w:r w:rsidR="005D37AA" w:rsidRPr="00C81011">
              <w:rPr>
                <w:rStyle w:val="a7"/>
                <w:noProof/>
              </w:rPr>
              <w:t>Данные об эксплуатационном состоянии технических средств ОДД</w:t>
            </w:r>
            <w:r w:rsidR="005D37AA">
              <w:rPr>
                <w:noProof/>
                <w:webHidden/>
              </w:rPr>
              <w:tab/>
            </w:r>
            <w:r w:rsidR="005D37AA">
              <w:rPr>
                <w:noProof/>
                <w:webHidden/>
              </w:rPr>
              <w:fldChar w:fldCharType="begin"/>
            </w:r>
            <w:r w:rsidR="005D37AA">
              <w:rPr>
                <w:noProof/>
                <w:webHidden/>
              </w:rPr>
              <w:instrText xml:space="preserve"> PAGEREF _Toc38651122 \h </w:instrText>
            </w:r>
            <w:r w:rsidR="005D37AA">
              <w:rPr>
                <w:noProof/>
                <w:webHidden/>
              </w:rPr>
            </w:r>
            <w:r w:rsidR="005D37AA">
              <w:rPr>
                <w:noProof/>
                <w:webHidden/>
              </w:rPr>
              <w:fldChar w:fldCharType="separate"/>
            </w:r>
            <w:r w:rsidR="001D12F6">
              <w:rPr>
                <w:noProof/>
                <w:webHidden/>
              </w:rPr>
              <w:t>44</w:t>
            </w:r>
            <w:r w:rsidR="005D37AA">
              <w:rPr>
                <w:noProof/>
                <w:webHidden/>
              </w:rPr>
              <w:fldChar w:fldCharType="end"/>
            </w:r>
          </w:hyperlink>
        </w:p>
        <w:p w14:paraId="65EF10F9" w14:textId="75C661CC" w:rsidR="005D37AA" w:rsidRDefault="0034338B">
          <w:pPr>
            <w:pStyle w:val="22"/>
            <w:rPr>
              <w:rFonts w:asciiTheme="minorHAnsi" w:eastAsiaTheme="minorEastAsia" w:hAnsiTheme="minorHAnsi"/>
              <w:noProof/>
              <w:sz w:val="22"/>
              <w:lang w:eastAsia="ru-RU"/>
            </w:rPr>
          </w:pPr>
          <w:hyperlink w:anchor="_Toc38651123" w:history="1">
            <w:r w:rsidR="005D37AA" w:rsidRPr="00C81011">
              <w:rPr>
                <w:rStyle w:val="a7"/>
                <w:noProof/>
              </w:rPr>
              <w:t>1.11.</w:t>
            </w:r>
            <w:r w:rsidR="005D37AA">
              <w:rPr>
                <w:rFonts w:asciiTheme="minorHAnsi" w:eastAsiaTheme="minorEastAsia" w:hAnsiTheme="minorHAnsi"/>
                <w:noProof/>
                <w:sz w:val="22"/>
                <w:lang w:eastAsia="ru-RU"/>
              </w:rPr>
              <w:tab/>
            </w:r>
            <w:r w:rsidR="005D37AA" w:rsidRPr="00C81011">
              <w:rPr>
                <w:rStyle w:val="a7"/>
                <w:noProof/>
              </w:rPr>
              <w:t>Результаты оценки эффективности используемых методов ОДД</w:t>
            </w:r>
            <w:r w:rsidR="005D37AA">
              <w:rPr>
                <w:noProof/>
                <w:webHidden/>
              </w:rPr>
              <w:tab/>
            </w:r>
            <w:r w:rsidR="005D37AA">
              <w:rPr>
                <w:noProof/>
                <w:webHidden/>
              </w:rPr>
              <w:fldChar w:fldCharType="begin"/>
            </w:r>
            <w:r w:rsidR="005D37AA">
              <w:rPr>
                <w:noProof/>
                <w:webHidden/>
              </w:rPr>
              <w:instrText xml:space="preserve"> PAGEREF _Toc38651123 \h </w:instrText>
            </w:r>
            <w:r w:rsidR="005D37AA">
              <w:rPr>
                <w:noProof/>
                <w:webHidden/>
              </w:rPr>
            </w:r>
            <w:r w:rsidR="005D37AA">
              <w:rPr>
                <w:noProof/>
                <w:webHidden/>
              </w:rPr>
              <w:fldChar w:fldCharType="separate"/>
            </w:r>
            <w:r w:rsidR="001D12F6">
              <w:rPr>
                <w:noProof/>
                <w:webHidden/>
              </w:rPr>
              <w:t>46</w:t>
            </w:r>
            <w:r w:rsidR="005D37AA">
              <w:rPr>
                <w:noProof/>
                <w:webHidden/>
              </w:rPr>
              <w:fldChar w:fldCharType="end"/>
            </w:r>
          </w:hyperlink>
        </w:p>
        <w:p w14:paraId="1F6AFF9E" w14:textId="3F6DDC6F" w:rsidR="005D37AA" w:rsidRDefault="0034338B">
          <w:pPr>
            <w:pStyle w:val="22"/>
            <w:rPr>
              <w:rFonts w:asciiTheme="minorHAnsi" w:eastAsiaTheme="minorEastAsia" w:hAnsiTheme="minorHAnsi"/>
              <w:noProof/>
              <w:sz w:val="22"/>
              <w:lang w:eastAsia="ru-RU"/>
            </w:rPr>
          </w:pPr>
          <w:hyperlink w:anchor="_Toc38651124" w:history="1">
            <w:r w:rsidR="005D37AA" w:rsidRPr="00C81011">
              <w:rPr>
                <w:rStyle w:val="a7"/>
                <w:noProof/>
              </w:rPr>
              <w:t>1.12.</w:t>
            </w:r>
            <w:r w:rsidR="005D37AA">
              <w:rPr>
                <w:rFonts w:asciiTheme="minorHAnsi" w:eastAsiaTheme="minorEastAsia" w:hAnsiTheme="minorHAnsi"/>
                <w:noProof/>
                <w:sz w:val="22"/>
                <w:lang w:eastAsia="ru-RU"/>
              </w:rPr>
              <w:tab/>
            </w:r>
            <w:r w:rsidR="005D37AA" w:rsidRPr="00C81011">
              <w:rPr>
                <w:rStyle w:val="a7"/>
                <w:noProof/>
              </w:rPr>
              <w:t>Результаты исследования причин и условий возникновения дорожно-транспортных происшествий</w:t>
            </w:r>
            <w:r w:rsidR="005D37AA">
              <w:rPr>
                <w:noProof/>
                <w:webHidden/>
              </w:rPr>
              <w:tab/>
            </w:r>
            <w:r w:rsidR="005D37AA">
              <w:rPr>
                <w:noProof/>
                <w:webHidden/>
              </w:rPr>
              <w:fldChar w:fldCharType="begin"/>
            </w:r>
            <w:r w:rsidR="005D37AA">
              <w:rPr>
                <w:noProof/>
                <w:webHidden/>
              </w:rPr>
              <w:instrText xml:space="preserve"> PAGEREF _Toc38651124 \h </w:instrText>
            </w:r>
            <w:r w:rsidR="005D37AA">
              <w:rPr>
                <w:noProof/>
                <w:webHidden/>
              </w:rPr>
            </w:r>
            <w:r w:rsidR="005D37AA">
              <w:rPr>
                <w:noProof/>
                <w:webHidden/>
              </w:rPr>
              <w:fldChar w:fldCharType="separate"/>
            </w:r>
            <w:r w:rsidR="001D12F6">
              <w:rPr>
                <w:noProof/>
                <w:webHidden/>
              </w:rPr>
              <w:t>47</w:t>
            </w:r>
            <w:r w:rsidR="005D37AA">
              <w:rPr>
                <w:noProof/>
                <w:webHidden/>
              </w:rPr>
              <w:fldChar w:fldCharType="end"/>
            </w:r>
          </w:hyperlink>
        </w:p>
        <w:p w14:paraId="66DD1E19" w14:textId="5F7AA079" w:rsidR="005D37AA" w:rsidRDefault="0034338B">
          <w:pPr>
            <w:pStyle w:val="22"/>
            <w:rPr>
              <w:rFonts w:asciiTheme="minorHAnsi" w:eastAsiaTheme="minorEastAsia" w:hAnsiTheme="minorHAnsi"/>
              <w:noProof/>
              <w:sz w:val="22"/>
              <w:lang w:eastAsia="ru-RU"/>
            </w:rPr>
          </w:pPr>
          <w:hyperlink w:anchor="_Toc38651125" w:history="1">
            <w:r w:rsidR="005D37AA" w:rsidRPr="00C81011">
              <w:rPr>
                <w:rStyle w:val="a7"/>
                <w:noProof/>
              </w:rPr>
              <w:t>1.13.</w:t>
            </w:r>
            <w:r w:rsidR="005D37AA">
              <w:rPr>
                <w:rFonts w:asciiTheme="minorHAnsi" w:eastAsiaTheme="minorEastAsia" w:hAnsiTheme="minorHAnsi"/>
                <w:noProof/>
                <w:sz w:val="22"/>
                <w:lang w:eastAsia="ru-RU"/>
              </w:rPr>
              <w:tab/>
            </w:r>
            <w:r w:rsidR="005D37AA" w:rsidRPr="00C81011">
              <w:rPr>
                <w:rStyle w:val="a7"/>
                <w:noProof/>
              </w:rPr>
              <w:t>Результаты изучения общественного мнения и мнения водителей транспортных средств</w:t>
            </w:r>
            <w:r w:rsidR="005D37AA">
              <w:rPr>
                <w:noProof/>
                <w:webHidden/>
              </w:rPr>
              <w:tab/>
            </w:r>
            <w:r w:rsidR="005D37AA">
              <w:rPr>
                <w:noProof/>
                <w:webHidden/>
              </w:rPr>
              <w:fldChar w:fldCharType="begin"/>
            </w:r>
            <w:r w:rsidR="005D37AA">
              <w:rPr>
                <w:noProof/>
                <w:webHidden/>
              </w:rPr>
              <w:instrText xml:space="preserve"> PAGEREF _Toc38651125 \h </w:instrText>
            </w:r>
            <w:r w:rsidR="005D37AA">
              <w:rPr>
                <w:noProof/>
                <w:webHidden/>
              </w:rPr>
            </w:r>
            <w:r w:rsidR="005D37AA">
              <w:rPr>
                <w:noProof/>
                <w:webHidden/>
              </w:rPr>
              <w:fldChar w:fldCharType="separate"/>
            </w:r>
            <w:r w:rsidR="001D12F6">
              <w:rPr>
                <w:noProof/>
                <w:webHidden/>
              </w:rPr>
              <w:t>54</w:t>
            </w:r>
            <w:r w:rsidR="005D37AA">
              <w:rPr>
                <w:noProof/>
                <w:webHidden/>
              </w:rPr>
              <w:fldChar w:fldCharType="end"/>
            </w:r>
          </w:hyperlink>
        </w:p>
        <w:p w14:paraId="4BD88CC8" w14:textId="73183919" w:rsidR="005D37AA" w:rsidRDefault="0034338B">
          <w:pPr>
            <w:pStyle w:val="22"/>
            <w:rPr>
              <w:rFonts w:asciiTheme="minorHAnsi" w:eastAsiaTheme="minorEastAsia" w:hAnsiTheme="minorHAnsi"/>
              <w:noProof/>
              <w:sz w:val="22"/>
              <w:lang w:eastAsia="ru-RU"/>
            </w:rPr>
          </w:pPr>
          <w:hyperlink w:anchor="_Toc38651126" w:history="1">
            <w:r w:rsidR="005D37AA" w:rsidRPr="00C81011">
              <w:rPr>
                <w:rStyle w:val="a7"/>
                <w:noProof/>
              </w:rPr>
              <w:t>1.14.</w:t>
            </w:r>
            <w:r w:rsidR="005D37AA">
              <w:rPr>
                <w:rFonts w:asciiTheme="minorHAnsi" w:eastAsiaTheme="minorEastAsia" w:hAnsiTheme="minorHAnsi"/>
                <w:noProof/>
                <w:sz w:val="22"/>
                <w:lang w:eastAsia="ru-RU"/>
              </w:rPr>
              <w:tab/>
            </w:r>
            <w:r w:rsidR="005D37AA" w:rsidRPr="00C81011">
              <w:rPr>
                <w:rStyle w:val="a7"/>
                <w:noProof/>
              </w:rPr>
              <w:t>Существующая территориально-планировочная организация Бабаевского муниципального района</w:t>
            </w:r>
            <w:r w:rsidR="005D37AA">
              <w:rPr>
                <w:noProof/>
                <w:webHidden/>
              </w:rPr>
              <w:tab/>
            </w:r>
            <w:r w:rsidR="005D37AA">
              <w:rPr>
                <w:noProof/>
                <w:webHidden/>
              </w:rPr>
              <w:fldChar w:fldCharType="begin"/>
            </w:r>
            <w:r w:rsidR="005D37AA">
              <w:rPr>
                <w:noProof/>
                <w:webHidden/>
              </w:rPr>
              <w:instrText xml:space="preserve"> PAGEREF _Toc38651126 \h </w:instrText>
            </w:r>
            <w:r w:rsidR="005D37AA">
              <w:rPr>
                <w:noProof/>
                <w:webHidden/>
              </w:rPr>
            </w:r>
            <w:r w:rsidR="005D37AA">
              <w:rPr>
                <w:noProof/>
                <w:webHidden/>
              </w:rPr>
              <w:fldChar w:fldCharType="separate"/>
            </w:r>
            <w:r w:rsidR="001D12F6">
              <w:rPr>
                <w:noProof/>
                <w:webHidden/>
              </w:rPr>
              <w:t>55</w:t>
            </w:r>
            <w:r w:rsidR="005D37AA">
              <w:rPr>
                <w:noProof/>
                <w:webHidden/>
              </w:rPr>
              <w:fldChar w:fldCharType="end"/>
            </w:r>
          </w:hyperlink>
        </w:p>
        <w:p w14:paraId="4D9DBD7B" w14:textId="3413E118" w:rsidR="005D37AA" w:rsidRDefault="0034338B">
          <w:pPr>
            <w:pStyle w:val="17"/>
            <w:rPr>
              <w:rFonts w:asciiTheme="minorHAnsi" w:eastAsiaTheme="minorEastAsia" w:hAnsiTheme="minorHAnsi"/>
              <w:noProof/>
              <w:color w:val="auto"/>
              <w:sz w:val="22"/>
              <w:lang w:eastAsia="ru-RU"/>
            </w:rPr>
          </w:pPr>
          <w:hyperlink w:anchor="_Toc38651127" w:history="1">
            <w:r w:rsidR="005D37AA" w:rsidRPr="00C81011">
              <w:rPr>
                <w:rStyle w:val="a7"/>
                <w:rFonts w:cs="Times New Roman"/>
                <w:noProof/>
              </w:rPr>
              <w:t>2.</w:t>
            </w:r>
            <w:r w:rsidR="005D37AA">
              <w:rPr>
                <w:rFonts w:asciiTheme="minorHAnsi" w:eastAsiaTheme="minorEastAsia" w:hAnsiTheme="minorHAnsi"/>
                <w:noProof/>
                <w:color w:val="auto"/>
                <w:sz w:val="22"/>
                <w:lang w:eastAsia="ru-RU"/>
              </w:rPr>
              <w:tab/>
            </w:r>
            <w:r w:rsidR="005D37AA" w:rsidRPr="00C81011">
              <w:rPr>
                <w:rStyle w:val="a7"/>
                <w:rFonts w:cs="Times New Roman"/>
                <w:noProof/>
              </w:rPr>
              <w:t>ПРИНЦИПИАЛЬНЫЕ ПРЕДЛОЖЕНИЯ И РЕШЕНИЯ ПО ОСНОВНЫМ МЕРОПРИЯТИЯМ ОРГАНИЗАЦИИ ДОРОЖНОГО ДВИЖЕНИЯ</w:t>
            </w:r>
            <w:r w:rsidR="005D37AA">
              <w:rPr>
                <w:noProof/>
                <w:webHidden/>
              </w:rPr>
              <w:tab/>
            </w:r>
            <w:r w:rsidR="005D37AA">
              <w:rPr>
                <w:noProof/>
                <w:webHidden/>
              </w:rPr>
              <w:fldChar w:fldCharType="begin"/>
            </w:r>
            <w:r w:rsidR="005D37AA">
              <w:rPr>
                <w:noProof/>
                <w:webHidden/>
              </w:rPr>
              <w:instrText xml:space="preserve"> PAGEREF _Toc38651127 \h </w:instrText>
            </w:r>
            <w:r w:rsidR="005D37AA">
              <w:rPr>
                <w:noProof/>
                <w:webHidden/>
              </w:rPr>
            </w:r>
            <w:r w:rsidR="005D37AA">
              <w:rPr>
                <w:noProof/>
                <w:webHidden/>
              </w:rPr>
              <w:fldChar w:fldCharType="separate"/>
            </w:r>
            <w:r w:rsidR="001D12F6">
              <w:rPr>
                <w:noProof/>
                <w:webHidden/>
              </w:rPr>
              <w:t>58</w:t>
            </w:r>
            <w:r w:rsidR="005D37AA">
              <w:rPr>
                <w:noProof/>
                <w:webHidden/>
              </w:rPr>
              <w:fldChar w:fldCharType="end"/>
            </w:r>
          </w:hyperlink>
        </w:p>
        <w:p w14:paraId="377AF5F2" w14:textId="50059208" w:rsidR="005D37AA" w:rsidRDefault="0034338B">
          <w:pPr>
            <w:pStyle w:val="17"/>
            <w:rPr>
              <w:rFonts w:asciiTheme="minorHAnsi" w:eastAsiaTheme="minorEastAsia" w:hAnsiTheme="minorHAnsi"/>
              <w:noProof/>
              <w:color w:val="auto"/>
              <w:sz w:val="22"/>
              <w:lang w:eastAsia="ru-RU"/>
            </w:rPr>
          </w:pPr>
          <w:hyperlink w:anchor="_Toc38651128" w:history="1">
            <w:r w:rsidR="005D37AA" w:rsidRPr="00C81011">
              <w:rPr>
                <w:rStyle w:val="a7"/>
                <w:rFonts w:cs="Times New Roman"/>
                <w:noProof/>
              </w:rPr>
              <w:t>3.</w:t>
            </w:r>
            <w:r w:rsidR="005D37AA">
              <w:rPr>
                <w:rFonts w:asciiTheme="minorHAnsi" w:eastAsiaTheme="minorEastAsia" w:hAnsiTheme="minorHAnsi"/>
                <w:noProof/>
                <w:color w:val="auto"/>
                <w:sz w:val="22"/>
                <w:lang w:eastAsia="ru-RU"/>
              </w:rPr>
              <w:tab/>
            </w:r>
            <w:r w:rsidR="005D37AA" w:rsidRPr="00C81011">
              <w:rPr>
                <w:rStyle w:val="a7"/>
                <w:rFonts w:cs="Times New Roman"/>
                <w:noProof/>
              </w:rPr>
              <w:t>УКРУПНЕННАЯ ОЦЕНКА ПРЕДЛАГАЕМЫХ ВАРИАНТОВ ПРОЕКТИРОВАНИЯ С ПОСЛЕДУЮЩИМ ВЫБОРОМ ПРЕДЛАГАЕМОГО К РЕАЛИЗАЦИИ ВАРИАНТА</w:t>
            </w:r>
            <w:r w:rsidR="005D37AA">
              <w:rPr>
                <w:noProof/>
                <w:webHidden/>
              </w:rPr>
              <w:tab/>
            </w:r>
            <w:r w:rsidR="005D37AA">
              <w:rPr>
                <w:noProof/>
                <w:webHidden/>
              </w:rPr>
              <w:fldChar w:fldCharType="begin"/>
            </w:r>
            <w:r w:rsidR="005D37AA">
              <w:rPr>
                <w:noProof/>
                <w:webHidden/>
              </w:rPr>
              <w:instrText xml:space="preserve"> PAGEREF _Toc38651128 \h </w:instrText>
            </w:r>
            <w:r w:rsidR="005D37AA">
              <w:rPr>
                <w:noProof/>
                <w:webHidden/>
              </w:rPr>
            </w:r>
            <w:r w:rsidR="005D37AA">
              <w:rPr>
                <w:noProof/>
                <w:webHidden/>
              </w:rPr>
              <w:fldChar w:fldCharType="separate"/>
            </w:r>
            <w:r w:rsidR="001D12F6">
              <w:rPr>
                <w:noProof/>
                <w:webHidden/>
              </w:rPr>
              <w:t>60</w:t>
            </w:r>
            <w:r w:rsidR="005D37AA">
              <w:rPr>
                <w:noProof/>
                <w:webHidden/>
              </w:rPr>
              <w:fldChar w:fldCharType="end"/>
            </w:r>
          </w:hyperlink>
        </w:p>
        <w:p w14:paraId="033A0BBA" w14:textId="62AE80A5" w:rsidR="005D37AA" w:rsidRDefault="0034338B">
          <w:pPr>
            <w:pStyle w:val="17"/>
            <w:rPr>
              <w:rFonts w:asciiTheme="minorHAnsi" w:eastAsiaTheme="minorEastAsia" w:hAnsiTheme="minorHAnsi"/>
              <w:noProof/>
              <w:color w:val="auto"/>
              <w:sz w:val="22"/>
              <w:lang w:eastAsia="ru-RU"/>
            </w:rPr>
          </w:pPr>
          <w:hyperlink w:anchor="_Toc38651129" w:history="1">
            <w:r w:rsidR="005D37AA" w:rsidRPr="00C81011">
              <w:rPr>
                <w:rStyle w:val="a7"/>
                <w:rFonts w:cs="Times New Roman"/>
                <w:noProof/>
              </w:rPr>
              <w:t>4.</w:t>
            </w:r>
            <w:r w:rsidR="005D37AA">
              <w:rPr>
                <w:rFonts w:asciiTheme="minorHAnsi" w:eastAsiaTheme="minorEastAsia" w:hAnsiTheme="minorHAnsi"/>
                <w:noProof/>
                <w:color w:val="auto"/>
                <w:sz w:val="22"/>
                <w:lang w:eastAsia="ru-RU"/>
              </w:rPr>
              <w:tab/>
            </w:r>
            <w:r w:rsidR="005D37AA" w:rsidRPr="00C81011">
              <w:rPr>
                <w:rStyle w:val="a7"/>
                <w:noProof/>
              </w:rPr>
              <w:t>МЕРОПРИЯТИЯ ПО ОДД ДЛЯ ПРЕДЛАГАЕМОГО К РЕАЛИЗАЦИИ ВАРИАНТА ПРОЕКТИРОВАНИЯ И ИХ ОЧЕРЕДНОСТЬ ВЫПОЛНЕНИЯ</w:t>
            </w:r>
            <w:r w:rsidR="005D37AA">
              <w:rPr>
                <w:noProof/>
                <w:webHidden/>
              </w:rPr>
              <w:tab/>
            </w:r>
            <w:r w:rsidR="005D37AA">
              <w:rPr>
                <w:noProof/>
                <w:webHidden/>
              </w:rPr>
              <w:fldChar w:fldCharType="begin"/>
            </w:r>
            <w:r w:rsidR="005D37AA">
              <w:rPr>
                <w:noProof/>
                <w:webHidden/>
              </w:rPr>
              <w:instrText xml:space="preserve"> PAGEREF _Toc38651129 \h </w:instrText>
            </w:r>
            <w:r w:rsidR="005D37AA">
              <w:rPr>
                <w:noProof/>
                <w:webHidden/>
              </w:rPr>
            </w:r>
            <w:r w:rsidR="005D37AA">
              <w:rPr>
                <w:noProof/>
                <w:webHidden/>
              </w:rPr>
              <w:fldChar w:fldCharType="separate"/>
            </w:r>
            <w:r w:rsidR="001D12F6">
              <w:rPr>
                <w:noProof/>
                <w:webHidden/>
              </w:rPr>
              <w:t>61</w:t>
            </w:r>
            <w:r w:rsidR="005D37AA">
              <w:rPr>
                <w:noProof/>
                <w:webHidden/>
              </w:rPr>
              <w:fldChar w:fldCharType="end"/>
            </w:r>
          </w:hyperlink>
        </w:p>
        <w:p w14:paraId="64E084A2" w14:textId="5E955538" w:rsidR="005D37AA" w:rsidRDefault="0034338B">
          <w:pPr>
            <w:pStyle w:val="22"/>
            <w:rPr>
              <w:rFonts w:asciiTheme="minorHAnsi" w:eastAsiaTheme="minorEastAsia" w:hAnsiTheme="minorHAnsi"/>
              <w:noProof/>
              <w:sz w:val="22"/>
              <w:lang w:eastAsia="ru-RU"/>
            </w:rPr>
          </w:pPr>
          <w:hyperlink w:anchor="_Toc38651130" w:history="1">
            <w:r w:rsidR="005D37AA" w:rsidRPr="00C81011">
              <w:rPr>
                <w:rStyle w:val="a7"/>
                <w:noProof/>
              </w:rPr>
              <w:t>4.1.</w:t>
            </w:r>
            <w:r w:rsidR="005D37AA">
              <w:rPr>
                <w:rFonts w:asciiTheme="minorHAnsi" w:eastAsiaTheme="minorEastAsia" w:hAnsiTheme="minorHAnsi"/>
                <w:noProof/>
                <w:sz w:val="22"/>
                <w:lang w:eastAsia="ru-RU"/>
              </w:rPr>
              <w:tab/>
            </w:r>
            <w:r w:rsidR="005D37AA" w:rsidRPr="00C81011">
              <w:rPr>
                <w:rStyle w:val="a7"/>
                <w:noProof/>
                <w:lang w:eastAsia="ru-RU" w:bidi="ru-RU"/>
              </w:rPr>
              <w:t>Обеспечение транспортной и пешеходной связанности территорий</w:t>
            </w:r>
            <w:r w:rsidR="005D37AA">
              <w:rPr>
                <w:noProof/>
                <w:webHidden/>
              </w:rPr>
              <w:tab/>
            </w:r>
            <w:r w:rsidR="005D37AA">
              <w:rPr>
                <w:noProof/>
                <w:webHidden/>
              </w:rPr>
              <w:fldChar w:fldCharType="begin"/>
            </w:r>
            <w:r w:rsidR="005D37AA">
              <w:rPr>
                <w:noProof/>
                <w:webHidden/>
              </w:rPr>
              <w:instrText xml:space="preserve"> PAGEREF _Toc38651130 \h </w:instrText>
            </w:r>
            <w:r w:rsidR="005D37AA">
              <w:rPr>
                <w:noProof/>
                <w:webHidden/>
              </w:rPr>
            </w:r>
            <w:r w:rsidR="005D37AA">
              <w:rPr>
                <w:noProof/>
                <w:webHidden/>
              </w:rPr>
              <w:fldChar w:fldCharType="separate"/>
            </w:r>
            <w:r w:rsidR="001D12F6">
              <w:rPr>
                <w:noProof/>
                <w:webHidden/>
              </w:rPr>
              <w:t>61</w:t>
            </w:r>
            <w:r w:rsidR="005D37AA">
              <w:rPr>
                <w:noProof/>
                <w:webHidden/>
              </w:rPr>
              <w:fldChar w:fldCharType="end"/>
            </w:r>
          </w:hyperlink>
        </w:p>
        <w:p w14:paraId="144D1F30" w14:textId="067905D4" w:rsidR="005D37AA" w:rsidRDefault="0034338B">
          <w:pPr>
            <w:pStyle w:val="22"/>
            <w:rPr>
              <w:rFonts w:asciiTheme="minorHAnsi" w:eastAsiaTheme="minorEastAsia" w:hAnsiTheme="minorHAnsi"/>
              <w:noProof/>
              <w:sz w:val="22"/>
              <w:lang w:eastAsia="ru-RU"/>
            </w:rPr>
          </w:pPr>
          <w:hyperlink w:anchor="_Toc38651131" w:history="1">
            <w:r w:rsidR="005D37AA" w:rsidRPr="00C81011">
              <w:rPr>
                <w:rStyle w:val="a7"/>
                <w:noProof/>
              </w:rPr>
              <w:t>4.2.</w:t>
            </w:r>
            <w:r w:rsidR="005D37AA">
              <w:rPr>
                <w:rFonts w:asciiTheme="minorHAnsi" w:eastAsiaTheme="minorEastAsia" w:hAnsiTheme="minorHAnsi"/>
                <w:noProof/>
                <w:sz w:val="22"/>
                <w:lang w:eastAsia="ru-RU"/>
              </w:rPr>
              <w:tab/>
            </w:r>
            <w:r w:rsidR="005D37AA" w:rsidRPr="00C81011">
              <w:rPr>
                <w:rStyle w:val="a7"/>
                <w:noProof/>
              </w:rPr>
              <w:t>Категорирование дорог с учетом их прогнозируемой загрузки, ожидаемого развития прилегающих территорий, планируемых мероприятий по дорожно-мостовому строительству</w:t>
            </w:r>
            <w:r w:rsidR="005D37AA">
              <w:rPr>
                <w:noProof/>
                <w:webHidden/>
              </w:rPr>
              <w:tab/>
            </w:r>
            <w:r w:rsidR="005D37AA">
              <w:rPr>
                <w:noProof/>
                <w:webHidden/>
              </w:rPr>
              <w:fldChar w:fldCharType="begin"/>
            </w:r>
            <w:r w:rsidR="005D37AA">
              <w:rPr>
                <w:noProof/>
                <w:webHidden/>
              </w:rPr>
              <w:instrText xml:space="preserve"> PAGEREF _Toc38651131 \h </w:instrText>
            </w:r>
            <w:r w:rsidR="005D37AA">
              <w:rPr>
                <w:noProof/>
                <w:webHidden/>
              </w:rPr>
            </w:r>
            <w:r w:rsidR="005D37AA">
              <w:rPr>
                <w:noProof/>
                <w:webHidden/>
              </w:rPr>
              <w:fldChar w:fldCharType="separate"/>
            </w:r>
            <w:r w:rsidR="001D12F6">
              <w:rPr>
                <w:noProof/>
                <w:webHidden/>
              </w:rPr>
              <w:t>61</w:t>
            </w:r>
            <w:r w:rsidR="005D37AA">
              <w:rPr>
                <w:noProof/>
                <w:webHidden/>
              </w:rPr>
              <w:fldChar w:fldCharType="end"/>
            </w:r>
          </w:hyperlink>
        </w:p>
        <w:p w14:paraId="6DB220DE" w14:textId="3D03D5FD" w:rsidR="005D37AA" w:rsidRDefault="0034338B">
          <w:pPr>
            <w:pStyle w:val="22"/>
            <w:rPr>
              <w:rFonts w:asciiTheme="minorHAnsi" w:eastAsiaTheme="minorEastAsia" w:hAnsiTheme="minorHAnsi"/>
              <w:noProof/>
              <w:sz w:val="22"/>
              <w:lang w:eastAsia="ru-RU"/>
            </w:rPr>
          </w:pPr>
          <w:hyperlink w:anchor="_Toc38651132" w:history="1">
            <w:r w:rsidR="005D37AA" w:rsidRPr="00C81011">
              <w:rPr>
                <w:rStyle w:val="a7"/>
                <w:noProof/>
              </w:rPr>
              <w:t>4.3.</w:t>
            </w:r>
            <w:r w:rsidR="005D37AA">
              <w:rPr>
                <w:rFonts w:asciiTheme="minorHAnsi" w:eastAsiaTheme="minorEastAsia" w:hAnsiTheme="minorHAnsi"/>
                <w:noProof/>
                <w:sz w:val="22"/>
                <w:lang w:eastAsia="ru-RU"/>
              </w:rPr>
              <w:tab/>
            </w:r>
            <w:r w:rsidR="005D37AA" w:rsidRPr="00C81011">
              <w:rPr>
                <w:rStyle w:val="a7"/>
                <w:noProof/>
              </w:rPr>
              <w:t>Распределение транспортных потоков по сети дорог</w:t>
            </w:r>
            <w:r w:rsidR="005D37AA">
              <w:rPr>
                <w:noProof/>
                <w:webHidden/>
              </w:rPr>
              <w:tab/>
            </w:r>
            <w:r w:rsidR="005D37AA">
              <w:rPr>
                <w:noProof/>
                <w:webHidden/>
              </w:rPr>
              <w:fldChar w:fldCharType="begin"/>
            </w:r>
            <w:r w:rsidR="005D37AA">
              <w:rPr>
                <w:noProof/>
                <w:webHidden/>
              </w:rPr>
              <w:instrText xml:space="preserve"> PAGEREF _Toc38651132 \h </w:instrText>
            </w:r>
            <w:r w:rsidR="005D37AA">
              <w:rPr>
                <w:noProof/>
                <w:webHidden/>
              </w:rPr>
            </w:r>
            <w:r w:rsidR="005D37AA">
              <w:rPr>
                <w:noProof/>
                <w:webHidden/>
              </w:rPr>
              <w:fldChar w:fldCharType="separate"/>
            </w:r>
            <w:r w:rsidR="001D12F6">
              <w:rPr>
                <w:noProof/>
                <w:webHidden/>
              </w:rPr>
              <w:t>64</w:t>
            </w:r>
            <w:r w:rsidR="005D37AA">
              <w:rPr>
                <w:noProof/>
                <w:webHidden/>
              </w:rPr>
              <w:fldChar w:fldCharType="end"/>
            </w:r>
          </w:hyperlink>
        </w:p>
        <w:p w14:paraId="65A3D9D6" w14:textId="2C84EEC9" w:rsidR="005D37AA" w:rsidRDefault="0034338B">
          <w:pPr>
            <w:pStyle w:val="22"/>
            <w:rPr>
              <w:rFonts w:asciiTheme="minorHAnsi" w:eastAsiaTheme="minorEastAsia" w:hAnsiTheme="minorHAnsi"/>
              <w:noProof/>
              <w:sz w:val="22"/>
              <w:lang w:eastAsia="ru-RU"/>
            </w:rPr>
          </w:pPr>
          <w:hyperlink w:anchor="_Toc38651133" w:history="1">
            <w:r w:rsidR="005D37AA" w:rsidRPr="00C81011">
              <w:rPr>
                <w:rStyle w:val="a7"/>
                <w:noProof/>
              </w:rPr>
              <w:t>4.4.</w:t>
            </w:r>
            <w:r w:rsidR="005D37AA">
              <w:rPr>
                <w:rFonts w:asciiTheme="minorHAnsi" w:eastAsiaTheme="minorEastAsia" w:hAnsiTheme="minorHAnsi"/>
                <w:noProof/>
                <w:sz w:val="22"/>
                <w:lang w:eastAsia="ru-RU"/>
              </w:rPr>
              <w:tab/>
            </w:r>
            <w:r w:rsidR="005D37AA" w:rsidRPr="00C81011">
              <w:rPr>
                <w:rStyle w:val="a7"/>
                <w:noProof/>
              </w:rPr>
              <w:t>Разработка, внедрение и использование автоматизированной системы управления дорожным движением (далее – АСУДД), ее функции и этапы внедрения</w:t>
            </w:r>
            <w:r w:rsidR="005D37AA">
              <w:rPr>
                <w:noProof/>
                <w:webHidden/>
              </w:rPr>
              <w:tab/>
            </w:r>
            <w:r w:rsidR="005D37AA">
              <w:rPr>
                <w:noProof/>
                <w:webHidden/>
              </w:rPr>
              <w:fldChar w:fldCharType="begin"/>
            </w:r>
            <w:r w:rsidR="005D37AA">
              <w:rPr>
                <w:noProof/>
                <w:webHidden/>
              </w:rPr>
              <w:instrText xml:space="preserve"> PAGEREF _Toc38651133 \h </w:instrText>
            </w:r>
            <w:r w:rsidR="005D37AA">
              <w:rPr>
                <w:noProof/>
                <w:webHidden/>
              </w:rPr>
            </w:r>
            <w:r w:rsidR="005D37AA">
              <w:rPr>
                <w:noProof/>
                <w:webHidden/>
              </w:rPr>
              <w:fldChar w:fldCharType="separate"/>
            </w:r>
            <w:r w:rsidR="001D12F6">
              <w:rPr>
                <w:noProof/>
                <w:webHidden/>
              </w:rPr>
              <w:t>64</w:t>
            </w:r>
            <w:r w:rsidR="005D37AA">
              <w:rPr>
                <w:noProof/>
                <w:webHidden/>
              </w:rPr>
              <w:fldChar w:fldCharType="end"/>
            </w:r>
          </w:hyperlink>
        </w:p>
        <w:p w14:paraId="59E8C3E0" w14:textId="036CCE15" w:rsidR="005D37AA" w:rsidRDefault="0034338B">
          <w:pPr>
            <w:pStyle w:val="22"/>
            <w:rPr>
              <w:rFonts w:asciiTheme="minorHAnsi" w:eastAsiaTheme="minorEastAsia" w:hAnsiTheme="minorHAnsi"/>
              <w:noProof/>
              <w:sz w:val="22"/>
              <w:lang w:eastAsia="ru-RU"/>
            </w:rPr>
          </w:pPr>
          <w:hyperlink w:anchor="_Toc38651134" w:history="1">
            <w:r w:rsidR="005D37AA" w:rsidRPr="00C81011">
              <w:rPr>
                <w:rStyle w:val="a7"/>
                <w:noProof/>
              </w:rPr>
              <w:t>4.5.</w:t>
            </w:r>
            <w:r w:rsidR="005D37AA">
              <w:rPr>
                <w:rFonts w:asciiTheme="minorHAnsi" w:eastAsiaTheme="minorEastAsia" w:hAnsiTheme="minorHAnsi"/>
                <w:noProof/>
                <w:sz w:val="22"/>
                <w:lang w:eastAsia="ru-RU"/>
              </w:rPr>
              <w:tab/>
            </w:r>
            <w:r w:rsidR="005D37AA" w:rsidRPr="00C81011">
              <w:rPr>
                <w:rStyle w:val="a7"/>
                <w:noProof/>
              </w:rPr>
              <w:t>Организация системы мониторинга дорожного движения, установке детекторов транспортных потоков, организации сбора и хранения документации по ОДД, принципам формирования и ведения баз данных, условиям доступа к информации, периодичности ее актуализации</w:t>
            </w:r>
            <w:r w:rsidR="005D37AA">
              <w:rPr>
                <w:noProof/>
                <w:webHidden/>
              </w:rPr>
              <w:tab/>
            </w:r>
            <w:r w:rsidR="005D37AA">
              <w:rPr>
                <w:noProof/>
                <w:webHidden/>
              </w:rPr>
              <w:fldChar w:fldCharType="begin"/>
            </w:r>
            <w:r w:rsidR="005D37AA">
              <w:rPr>
                <w:noProof/>
                <w:webHidden/>
              </w:rPr>
              <w:instrText xml:space="preserve"> PAGEREF _Toc38651134 \h </w:instrText>
            </w:r>
            <w:r w:rsidR="005D37AA">
              <w:rPr>
                <w:noProof/>
                <w:webHidden/>
              </w:rPr>
            </w:r>
            <w:r w:rsidR="005D37AA">
              <w:rPr>
                <w:noProof/>
                <w:webHidden/>
              </w:rPr>
              <w:fldChar w:fldCharType="separate"/>
            </w:r>
            <w:r w:rsidR="001D12F6">
              <w:rPr>
                <w:noProof/>
                <w:webHidden/>
              </w:rPr>
              <w:t>65</w:t>
            </w:r>
            <w:r w:rsidR="005D37AA">
              <w:rPr>
                <w:noProof/>
                <w:webHidden/>
              </w:rPr>
              <w:fldChar w:fldCharType="end"/>
            </w:r>
          </w:hyperlink>
        </w:p>
        <w:p w14:paraId="51AF601C" w14:textId="00A9462F" w:rsidR="005D37AA" w:rsidRDefault="0034338B">
          <w:pPr>
            <w:pStyle w:val="22"/>
            <w:rPr>
              <w:rFonts w:asciiTheme="minorHAnsi" w:eastAsiaTheme="minorEastAsia" w:hAnsiTheme="minorHAnsi"/>
              <w:noProof/>
              <w:sz w:val="22"/>
              <w:lang w:eastAsia="ru-RU"/>
            </w:rPr>
          </w:pPr>
          <w:hyperlink w:anchor="_Toc38651135" w:history="1">
            <w:r w:rsidR="005D37AA" w:rsidRPr="00C81011">
              <w:rPr>
                <w:rStyle w:val="a7"/>
                <w:noProof/>
              </w:rPr>
              <w:t>4.6.</w:t>
            </w:r>
            <w:r w:rsidR="005D37AA">
              <w:rPr>
                <w:rFonts w:asciiTheme="minorHAnsi" w:eastAsiaTheme="minorEastAsia" w:hAnsiTheme="minorHAnsi"/>
                <w:noProof/>
                <w:sz w:val="22"/>
                <w:lang w:eastAsia="ru-RU"/>
              </w:rPr>
              <w:tab/>
            </w:r>
            <w:r w:rsidR="005D37AA" w:rsidRPr="00C81011">
              <w:rPr>
                <w:rStyle w:val="a7"/>
                <w:noProof/>
              </w:rPr>
              <w:t>Совершенствование системы информационного обеспечения участников дорожного движения</w:t>
            </w:r>
            <w:r w:rsidR="005D37AA">
              <w:rPr>
                <w:noProof/>
                <w:webHidden/>
              </w:rPr>
              <w:tab/>
            </w:r>
            <w:r w:rsidR="005D37AA">
              <w:rPr>
                <w:noProof/>
                <w:webHidden/>
              </w:rPr>
              <w:fldChar w:fldCharType="begin"/>
            </w:r>
            <w:r w:rsidR="005D37AA">
              <w:rPr>
                <w:noProof/>
                <w:webHidden/>
              </w:rPr>
              <w:instrText xml:space="preserve"> PAGEREF _Toc38651135 \h </w:instrText>
            </w:r>
            <w:r w:rsidR="005D37AA">
              <w:rPr>
                <w:noProof/>
                <w:webHidden/>
              </w:rPr>
            </w:r>
            <w:r w:rsidR="005D37AA">
              <w:rPr>
                <w:noProof/>
                <w:webHidden/>
              </w:rPr>
              <w:fldChar w:fldCharType="separate"/>
            </w:r>
            <w:r w:rsidR="001D12F6">
              <w:rPr>
                <w:noProof/>
                <w:webHidden/>
              </w:rPr>
              <w:t>67</w:t>
            </w:r>
            <w:r w:rsidR="005D37AA">
              <w:rPr>
                <w:noProof/>
                <w:webHidden/>
              </w:rPr>
              <w:fldChar w:fldCharType="end"/>
            </w:r>
          </w:hyperlink>
        </w:p>
        <w:p w14:paraId="5006F60D" w14:textId="18B41EBA" w:rsidR="005D37AA" w:rsidRDefault="0034338B">
          <w:pPr>
            <w:pStyle w:val="22"/>
            <w:rPr>
              <w:rFonts w:asciiTheme="minorHAnsi" w:eastAsiaTheme="minorEastAsia" w:hAnsiTheme="minorHAnsi"/>
              <w:noProof/>
              <w:sz w:val="22"/>
              <w:lang w:eastAsia="ru-RU"/>
            </w:rPr>
          </w:pPr>
          <w:hyperlink w:anchor="_Toc38651136" w:history="1">
            <w:r w:rsidR="005D37AA" w:rsidRPr="00C81011">
              <w:rPr>
                <w:rStyle w:val="a7"/>
                <w:noProof/>
              </w:rPr>
              <w:t>4.7.</w:t>
            </w:r>
            <w:r w:rsidR="005D37AA">
              <w:rPr>
                <w:rFonts w:asciiTheme="minorHAnsi" w:eastAsiaTheme="minorEastAsia" w:hAnsiTheme="minorHAnsi"/>
                <w:noProof/>
                <w:sz w:val="22"/>
                <w:lang w:eastAsia="ru-RU"/>
              </w:rPr>
              <w:tab/>
            </w:r>
            <w:r w:rsidR="005D37AA" w:rsidRPr="00C81011">
              <w:rPr>
                <w:rStyle w:val="a7"/>
                <w:noProof/>
              </w:rPr>
              <w:t>Применение реверсивного движения</w:t>
            </w:r>
            <w:r w:rsidR="005D37AA">
              <w:rPr>
                <w:noProof/>
                <w:webHidden/>
              </w:rPr>
              <w:tab/>
            </w:r>
            <w:r w:rsidR="005D37AA">
              <w:rPr>
                <w:noProof/>
                <w:webHidden/>
              </w:rPr>
              <w:fldChar w:fldCharType="begin"/>
            </w:r>
            <w:r w:rsidR="005D37AA">
              <w:rPr>
                <w:noProof/>
                <w:webHidden/>
              </w:rPr>
              <w:instrText xml:space="preserve"> PAGEREF _Toc38651136 \h </w:instrText>
            </w:r>
            <w:r w:rsidR="005D37AA">
              <w:rPr>
                <w:noProof/>
                <w:webHidden/>
              </w:rPr>
            </w:r>
            <w:r w:rsidR="005D37AA">
              <w:rPr>
                <w:noProof/>
                <w:webHidden/>
              </w:rPr>
              <w:fldChar w:fldCharType="separate"/>
            </w:r>
            <w:r w:rsidR="001D12F6">
              <w:rPr>
                <w:noProof/>
                <w:webHidden/>
              </w:rPr>
              <w:t>69</w:t>
            </w:r>
            <w:r w:rsidR="005D37AA">
              <w:rPr>
                <w:noProof/>
                <w:webHidden/>
              </w:rPr>
              <w:fldChar w:fldCharType="end"/>
            </w:r>
          </w:hyperlink>
        </w:p>
        <w:p w14:paraId="361A2F6F" w14:textId="44BE9E86" w:rsidR="005D37AA" w:rsidRDefault="0034338B">
          <w:pPr>
            <w:pStyle w:val="22"/>
            <w:rPr>
              <w:rFonts w:asciiTheme="minorHAnsi" w:eastAsiaTheme="minorEastAsia" w:hAnsiTheme="minorHAnsi"/>
              <w:noProof/>
              <w:sz w:val="22"/>
              <w:lang w:eastAsia="ru-RU"/>
            </w:rPr>
          </w:pPr>
          <w:hyperlink w:anchor="_Toc38651137" w:history="1">
            <w:r w:rsidR="005D37AA" w:rsidRPr="00C81011">
              <w:rPr>
                <w:rStyle w:val="a7"/>
                <w:noProof/>
              </w:rPr>
              <w:t>4.8.</w:t>
            </w:r>
            <w:r w:rsidR="005D37AA">
              <w:rPr>
                <w:rFonts w:asciiTheme="minorHAnsi" w:eastAsiaTheme="minorEastAsia" w:hAnsiTheme="minorHAnsi"/>
                <w:noProof/>
                <w:sz w:val="22"/>
                <w:lang w:eastAsia="ru-RU"/>
              </w:rPr>
              <w:tab/>
            </w:r>
            <w:r w:rsidR="005D37AA" w:rsidRPr="00C81011">
              <w:rPr>
                <w:rStyle w:val="a7"/>
                <w:noProof/>
              </w:rPr>
              <w:t>Организация движения маршрутных транспортных средств, включая обеспечение приоритетных условий их движения</w:t>
            </w:r>
            <w:r w:rsidR="005D37AA">
              <w:rPr>
                <w:noProof/>
                <w:webHidden/>
              </w:rPr>
              <w:tab/>
            </w:r>
            <w:r w:rsidR="005D37AA">
              <w:rPr>
                <w:noProof/>
                <w:webHidden/>
              </w:rPr>
              <w:fldChar w:fldCharType="begin"/>
            </w:r>
            <w:r w:rsidR="005D37AA">
              <w:rPr>
                <w:noProof/>
                <w:webHidden/>
              </w:rPr>
              <w:instrText xml:space="preserve"> PAGEREF _Toc38651137 \h </w:instrText>
            </w:r>
            <w:r w:rsidR="005D37AA">
              <w:rPr>
                <w:noProof/>
                <w:webHidden/>
              </w:rPr>
            </w:r>
            <w:r w:rsidR="005D37AA">
              <w:rPr>
                <w:noProof/>
                <w:webHidden/>
              </w:rPr>
              <w:fldChar w:fldCharType="separate"/>
            </w:r>
            <w:r w:rsidR="001D12F6">
              <w:rPr>
                <w:noProof/>
                <w:webHidden/>
              </w:rPr>
              <w:t>69</w:t>
            </w:r>
            <w:r w:rsidR="005D37AA">
              <w:rPr>
                <w:noProof/>
                <w:webHidden/>
              </w:rPr>
              <w:fldChar w:fldCharType="end"/>
            </w:r>
          </w:hyperlink>
        </w:p>
        <w:p w14:paraId="259A7F95" w14:textId="71E32B28" w:rsidR="005D37AA" w:rsidRDefault="0034338B">
          <w:pPr>
            <w:pStyle w:val="22"/>
            <w:rPr>
              <w:rFonts w:asciiTheme="minorHAnsi" w:eastAsiaTheme="minorEastAsia" w:hAnsiTheme="minorHAnsi"/>
              <w:noProof/>
              <w:sz w:val="22"/>
              <w:lang w:eastAsia="ru-RU"/>
            </w:rPr>
          </w:pPr>
          <w:hyperlink w:anchor="_Toc38651138" w:history="1">
            <w:r w:rsidR="005D37AA" w:rsidRPr="00C81011">
              <w:rPr>
                <w:rStyle w:val="a7"/>
                <w:noProof/>
              </w:rPr>
              <w:t>4.9.</w:t>
            </w:r>
            <w:r w:rsidR="005D37AA">
              <w:rPr>
                <w:rFonts w:asciiTheme="minorHAnsi" w:eastAsiaTheme="minorEastAsia" w:hAnsiTheme="minorHAnsi"/>
                <w:noProof/>
                <w:sz w:val="22"/>
                <w:lang w:eastAsia="ru-RU"/>
              </w:rPr>
              <w:tab/>
            </w:r>
            <w:r w:rsidR="005D37AA" w:rsidRPr="00C81011">
              <w:rPr>
                <w:rStyle w:val="a7"/>
                <w:noProof/>
              </w:rPr>
              <w:t>Организация пропуска транзитных транспортных потоков</w:t>
            </w:r>
            <w:r w:rsidR="005D37AA">
              <w:rPr>
                <w:noProof/>
                <w:webHidden/>
              </w:rPr>
              <w:tab/>
            </w:r>
            <w:r w:rsidR="005D37AA">
              <w:rPr>
                <w:noProof/>
                <w:webHidden/>
              </w:rPr>
              <w:fldChar w:fldCharType="begin"/>
            </w:r>
            <w:r w:rsidR="005D37AA">
              <w:rPr>
                <w:noProof/>
                <w:webHidden/>
              </w:rPr>
              <w:instrText xml:space="preserve"> PAGEREF _Toc38651138 \h </w:instrText>
            </w:r>
            <w:r w:rsidR="005D37AA">
              <w:rPr>
                <w:noProof/>
                <w:webHidden/>
              </w:rPr>
            </w:r>
            <w:r w:rsidR="005D37AA">
              <w:rPr>
                <w:noProof/>
                <w:webHidden/>
              </w:rPr>
              <w:fldChar w:fldCharType="separate"/>
            </w:r>
            <w:r w:rsidR="001D12F6">
              <w:rPr>
                <w:noProof/>
                <w:webHidden/>
              </w:rPr>
              <w:t>70</w:t>
            </w:r>
            <w:r w:rsidR="005D37AA">
              <w:rPr>
                <w:noProof/>
                <w:webHidden/>
              </w:rPr>
              <w:fldChar w:fldCharType="end"/>
            </w:r>
          </w:hyperlink>
        </w:p>
        <w:p w14:paraId="331D2AD5" w14:textId="7635F133" w:rsidR="005D37AA" w:rsidRDefault="0034338B">
          <w:pPr>
            <w:pStyle w:val="22"/>
            <w:rPr>
              <w:rFonts w:asciiTheme="minorHAnsi" w:eastAsiaTheme="minorEastAsia" w:hAnsiTheme="minorHAnsi"/>
              <w:noProof/>
              <w:sz w:val="22"/>
              <w:lang w:eastAsia="ru-RU"/>
            </w:rPr>
          </w:pPr>
          <w:hyperlink w:anchor="_Toc38651139" w:history="1">
            <w:r w:rsidR="005D37AA" w:rsidRPr="00C81011">
              <w:rPr>
                <w:rStyle w:val="a7"/>
                <w:noProof/>
              </w:rPr>
              <w:t>4.10.</w:t>
            </w:r>
            <w:r w:rsidR="005D37AA">
              <w:rPr>
                <w:rFonts w:asciiTheme="minorHAnsi" w:eastAsiaTheme="minorEastAsia" w:hAnsiTheme="minorHAnsi"/>
                <w:noProof/>
                <w:sz w:val="22"/>
                <w:lang w:eastAsia="ru-RU"/>
              </w:rPr>
              <w:tab/>
            </w:r>
            <w:r w:rsidR="005D37AA" w:rsidRPr="00C81011">
              <w:rPr>
                <w:rStyle w:val="a7"/>
                <w:noProof/>
              </w:rPr>
              <w:t>Организация пропуска грузовых транспортных средств, включая предложения по организации движения транспортных средств, осуществляющих перевозку опасных, крупногабаритных и тяжеловесных грузов, а также по допустимым весогабаритным параметрам таких средств</w:t>
            </w:r>
            <w:r w:rsidR="005D37AA">
              <w:rPr>
                <w:noProof/>
                <w:webHidden/>
              </w:rPr>
              <w:tab/>
            </w:r>
            <w:r w:rsidR="005D37AA">
              <w:rPr>
                <w:noProof/>
                <w:webHidden/>
              </w:rPr>
              <w:fldChar w:fldCharType="begin"/>
            </w:r>
            <w:r w:rsidR="005D37AA">
              <w:rPr>
                <w:noProof/>
                <w:webHidden/>
              </w:rPr>
              <w:instrText xml:space="preserve"> PAGEREF _Toc38651139 \h </w:instrText>
            </w:r>
            <w:r w:rsidR="005D37AA">
              <w:rPr>
                <w:noProof/>
                <w:webHidden/>
              </w:rPr>
            </w:r>
            <w:r w:rsidR="005D37AA">
              <w:rPr>
                <w:noProof/>
                <w:webHidden/>
              </w:rPr>
              <w:fldChar w:fldCharType="separate"/>
            </w:r>
            <w:r w:rsidR="001D12F6">
              <w:rPr>
                <w:noProof/>
                <w:webHidden/>
              </w:rPr>
              <w:t>70</w:t>
            </w:r>
            <w:r w:rsidR="005D37AA">
              <w:rPr>
                <w:noProof/>
                <w:webHidden/>
              </w:rPr>
              <w:fldChar w:fldCharType="end"/>
            </w:r>
          </w:hyperlink>
        </w:p>
        <w:p w14:paraId="0100ED99" w14:textId="755E780F" w:rsidR="005D37AA" w:rsidRDefault="0034338B">
          <w:pPr>
            <w:pStyle w:val="22"/>
            <w:rPr>
              <w:rFonts w:asciiTheme="minorHAnsi" w:eastAsiaTheme="minorEastAsia" w:hAnsiTheme="minorHAnsi"/>
              <w:noProof/>
              <w:sz w:val="22"/>
              <w:lang w:eastAsia="ru-RU"/>
            </w:rPr>
          </w:pPr>
          <w:hyperlink w:anchor="_Toc38651140" w:history="1">
            <w:r w:rsidR="005D37AA" w:rsidRPr="00C81011">
              <w:rPr>
                <w:rStyle w:val="a7"/>
                <w:noProof/>
              </w:rPr>
              <w:t>4.11.</w:t>
            </w:r>
            <w:r w:rsidR="005D37AA">
              <w:rPr>
                <w:rFonts w:asciiTheme="minorHAnsi" w:eastAsiaTheme="minorEastAsia" w:hAnsiTheme="minorHAnsi"/>
                <w:noProof/>
                <w:sz w:val="22"/>
                <w:lang w:eastAsia="ru-RU"/>
              </w:rPr>
              <w:tab/>
            </w:r>
            <w:r w:rsidR="005D37AA" w:rsidRPr="00C81011">
              <w:rPr>
                <w:rStyle w:val="a7"/>
                <w:noProof/>
              </w:rPr>
              <w:t>Ограничение доступа транспортных средств на определенные территории</w:t>
            </w:r>
            <w:r w:rsidR="005D37AA">
              <w:rPr>
                <w:noProof/>
                <w:webHidden/>
              </w:rPr>
              <w:tab/>
            </w:r>
            <w:r w:rsidR="005D37AA">
              <w:rPr>
                <w:noProof/>
                <w:webHidden/>
              </w:rPr>
              <w:fldChar w:fldCharType="begin"/>
            </w:r>
            <w:r w:rsidR="005D37AA">
              <w:rPr>
                <w:noProof/>
                <w:webHidden/>
              </w:rPr>
              <w:instrText xml:space="preserve"> PAGEREF _Toc38651140 \h </w:instrText>
            </w:r>
            <w:r w:rsidR="005D37AA">
              <w:rPr>
                <w:noProof/>
                <w:webHidden/>
              </w:rPr>
            </w:r>
            <w:r w:rsidR="005D37AA">
              <w:rPr>
                <w:noProof/>
                <w:webHidden/>
              </w:rPr>
              <w:fldChar w:fldCharType="separate"/>
            </w:r>
            <w:r w:rsidR="001D12F6">
              <w:rPr>
                <w:noProof/>
                <w:webHidden/>
              </w:rPr>
              <w:t>70</w:t>
            </w:r>
            <w:r w:rsidR="005D37AA">
              <w:rPr>
                <w:noProof/>
                <w:webHidden/>
              </w:rPr>
              <w:fldChar w:fldCharType="end"/>
            </w:r>
          </w:hyperlink>
        </w:p>
        <w:p w14:paraId="1BA7AD3F" w14:textId="1E52B013" w:rsidR="005D37AA" w:rsidRDefault="0034338B">
          <w:pPr>
            <w:pStyle w:val="22"/>
            <w:rPr>
              <w:rFonts w:asciiTheme="minorHAnsi" w:eastAsiaTheme="minorEastAsia" w:hAnsiTheme="minorHAnsi"/>
              <w:noProof/>
              <w:sz w:val="22"/>
              <w:lang w:eastAsia="ru-RU"/>
            </w:rPr>
          </w:pPr>
          <w:hyperlink w:anchor="_Toc38651141" w:history="1">
            <w:r w:rsidR="005D37AA" w:rsidRPr="00C81011">
              <w:rPr>
                <w:rStyle w:val="a7"/>
                <w:noProof/>
              </w:rPr>
              <w:t>4.12.</w:t>
            </w:r>
            <w:r w:rsidR="005D37AA">
              <w:rPr>
                <w:rFonts w:asciiTheme="minorHAnsi" w:eastAsiaTheme="minorEastAsia" w:hAnsiTheme="minorHAnsi"/>
                <w:noProof/>
                <w:sz w:val="22"/>
                <w:lang w:eastAsia="ru-RU"/>
              </w:rPr>
              <w:tab/>
            </w:r>
            <w:r w:rsidR="005D37AA" w:rsidRPr="00C81011">
              <w:rPr>
                <w:rStyle w:val="a7"/>
                <w:noProof/>
              </w:rPr>
              <w:t>Скоростной режим движения транспортных средств на отдельных участках дорог или в различных зонах</w:t>
            </w:r>
            <w:r w:rsidR="005D37AA">
              <w:rPr>
                <w:noProof/>
                <w:webHidden/>
              </w:rPr>
              <w:tab/>
            </w:r>
            <w:r w:rsidR="005D37AA">
              <w:rPr>
                <w:noProof/>
                <w:webHidden/>
              </w:rPr>
              <w:fldChar w:fldCharType="begin"/>
            </w:r>
            <w:r w:rsidR="005D37AA">
              <w:rPr>
                <w:noProof/>
                <w:webHidden/>
              </w:rPr>
              <w:instrText xml:space="preserve"> PAGEREF _Toc38651141 \h </w:instrText>
            </w:r>
            <w:r w:rsidR="005D37AA">
              <w:rPr>
                <w:noProof/>
                <w:webHidden/>
              </w:rPr>
            </w:r>
            <w:r w:rsidR="005D37AA">
              <w:rPr>
                <w:noProof/>
                <w:webHidden/>
              </w:rPr>
              <w:fldChar w:fldCharType="separate"/>
            </w:r>
            <w:r w:rsidR="001D12F6">
              <w:rPr>
                <w:noProof/>
                <w:webHidden/>
              </w:rPr>
              <w:t>70</w:t>
            </w:r>
            <w:r w:rsidR="005D37AA">
              <w:rPr>
                <w:noProof/>
                <w:webHidden/>
              </w:rPr>
              <w:fldChar w:fldCharType="end"/>
            </w:r>
          </w:hyperlink>
        </w:p>
        <w:p w14:paraId="0AAE193E" w14:textId="69EC80D4" w:rsidR="005D37AA" w:rsidRDefault="0034338B">
          <w:pPr>
            <w:pStyle w:val="22"/>
            <w:rPr>
              <w:rFonts w:asciiTheme="minorHAnsi" w:eastAsiaTheme="minorEastAsia" w:hAnsiTheme="minorHAnsi"/>
              <w:noProof/>
              <w:sz w:val="22"/>
              <w:lang w:eastAsia="ru-RU"/>
            </w:rPr>
          </w:pPr>
          <w:hyperlink w:anchor="_Toc38651142" w:history="1">
            <w:r w:rsidR="005D37AA" w:rsidRPr="00C81011">
              <w:rPr>
                <w:rStyle w:val="a7"/>
                <w:noProof/>
              </w:rPr>
              <w:t>4.13.</w:t>
            </w:r>
            <w:r w:rsidR="005D37AA">
              <w:rPr>
                <w:rFonts w:asciiTheme="minorHAnsi" w:eastAsiaTheme="minorEastAsia" w:hAnsiTheme="minorHAnsi"/>
                <w:noProof/>
                <w:sz w:val="22"/>
                <w:lang w:eastAsia="ru-RU"/>
              </w:rPr>
              <w:tab/>
            </w:r>
            <w:r w:rsidR="005D37AA" w:rsidRPr="00C81011">
              <w:rPr>
                <w:rStyle w:val="a7"/>
                <w:noProof/>
              </w:rPr>
              <w:t>Формирование единого парковочного пространства (размещение гаражей, стоянок, парковок и иных подобных сооружений)</w:t>
            </w:r>
            <w:r w:rsidR="005D37AA">
              <w:rPr>
                <w:noProof/>
                <w:webHidden/>
              </w:rPr>
              <w:tab/>
            </w:r>
            <w:r w:rsidR="005D37AA">
              <w:rPr>
                <w:noProof/>
                <w:webHidden/>
              </w:rPr>
              <w:fldChar w:fldCharType="begin"/>
            </w:r>
            <w:r w:rsidR="005D37AA">
              <w:rPr>
                <w:noProof/>
                <w:webHidden/>
              </w:rPr>
              <w:instrText xml:space="preserve"> PAGEREF _Toc38651142 \h </w:instrText>
            </w:r>
            <w:r w:rsidR="005D37AA">
              <w:rPr>
                <w:noProof/>
                <w:webHidden/>
              </w:rPr>
            </w:r>
            <w:r w:rsidR="005D37AA">
              <w:rPr>
                <w:noProof/>
                <w:webHidden/>
              </w:rPr>
              <w:fldChar w:fldCharType="separate"/>
            </w:r>
            <w:r w:rsidR="001D12F6">
              <w:rPr>
                <w:noProof/>
                <w:webHidden/>
              </w:rPr>
              <w:t>71</w:t>
            </w:r>
            <w:r w:rsidR="005D37AA">
              <w:rPr>
                <w:noProof/>
                <w:webHidden/>
              </w:rPr>
              <w:fldChar w:fldCharType="end"/>
            </w:r>
          </w:hyperlink>
        </w:p>
        <w:p w14:paraId="540B05D9" w14:textId="646E2B06" w:rsidR="005D37AA" w:rsidRDefault="0034338B">
          <w:pPr>
            <w:pStyle w:val="22"/>
            <w:rPr>
              <w:rFonts w:asciiTheme="minorHAnsi" w:eastAsiaTheme="minorEastAsia" w:hAnsiTheme="minorHAnsi"/>
              <w:noProof/>
              <w:sz w:val="22"/>
              <w:lang w:eastAsia="ru-RU"/>
            </w:rPr>
          </w:pPr>
          <w:hyperlink w:anchor="_Toc38651143" w:history="1">
            <w:r w:rsidR="005D37AA" w:rsidRPr="00C81011">
              <w:rPr>
                <w:rStyle w:val="a7"/>
                <w:noProof/>
              </w:rPr>
              <w:t>4.14.</w:t>
            </w:r>
            <w:r w:rsidR="005D37AA">
              <w:rPr>
                <w:rFonts w:asciiTheme="minorHAnsi" w:eastAsiaTheme="minorEastAsia" w:hAnsiTheme="minorHAnsi"/>
                <w:noProof/>
                <w:sz w:val="22"/>
                <w:lang w:eastAsia="ru-RU"/>
              </w:rPr>
              <w:tab/>
            </w:r>
            <w:r w:rsidR="005D37AA" w:rsidRPr="00C81011">
              <w:rPr>
                <w:rStyle w:val="a7"/>
                <w:noProof/>
              </w:rPr>
              <w:t>Организация одностороннего движения транспортных средств на дорогах или их участках</w:t>
            </w:r>
            <w:r w:rsidR="005D37AA">
              <w:rPr>
                <w:noProof/>
                <w:webHidden/>
              </w:rPr>
              <w:tab/>
            </w:r>
            <w:r w:rsidR="005D37AA">
              <w:rPr>
                <w:noProof/>
                <w:webHidden/>
              </w:rPr>
              <w:fldChar w:fldCharType="begin"/>
            </w:r>
            <w:r w:rsidR="005D37AA">
              <w:rPr>
                <w:noProof/>
                <w:webHidden/>
              </w:rPr>
              <w:instrText xml:space="preserve"> PAGEREF _Toc38651143 \h </w:instrText>
            </w:r>
            <w:r w:rsidR="005D37AA">
              <w:rPr>
                <w:noProof/>
                <w:webHidden/>
              </w:rPr>
            </w:r>
            <w:r w:rsidR="005D37AA">
              <w:rPr>
                <w:noProof/>
                <w:webHidden/>
              </w:rPr>
              <w:fldChar w:fldCharType="separate"/>
            </w:r>
            <w:r w:rsidR="001D12F6">
              <w:rPr>
                <w:noProof/>
                <w:webHidden/>
              </w:rPr>
              <w:t>71</w:t>
            </w:r>
            <w:r w:rsidR="005D37AA">
              <w:rPr>
                <w:noProof/>
                <w:webHidden/>
              </w:rPr>
              <w:fldChar w:fldCharType="end"/>
            </w:r>
          </w:hyperlink>
        </w:p>
        <w:p w14:paraId="45EC3F5E" w14:textId="409F9F69" w:rsidR="005D37AA" w:rsidRDefault="0034338B">
          <w:pPr>
            <w:pStyle w:val="22"/>
            <w:rPr>
              <w:rFonts w:asciiTheme="minorHAnsi" w:eastAsiaTheme="minorEastAsia" w:hAnsiTheme="minorHAnsi"/>
              <w:noProof/>
              <w:sz w:val="22"/>
              <w:lang w:eastAsia="ru-RU"/>
            </w:rPr>
          </w:pPr>
          <w:hyperlink w:anchor="_Toc38651144" w:history="1">
            <w:r w:rsidR="005D37AA" w:rsidRPr="00C81011">
              <w:rPr>
                <w:rStyle w:val="a7"/>
                <w:noProof/>
              </w:rPr>
              <w:t>4.15.</w:t>
            </w:r>
            <w:r w:rsidR="005D37AA">
              <w:rPr>
                <w:rFonts w:asciiTheme="minorHAnsi" w:eastAsiaTheme="minorEastAsia" w:hAnsiTheme="minorHAnsi"/>
                <w:noProof/>
                <w:sz w:val="22"/>
                <w:lang w:eastAsia="ru-RU"/>
              </w:rPr>
              <w:tab/>
            </w:r>
            <w:r w:rsidR="005D37AA" w:rsidRPr="00C81011">
              <w:rPr>
                <w:rStyle w:val="a7"/>
                <w:noProof/>
              </w:rPr>
              <w:t>Перечень пересечений, примыканий и участков дорог, требующих введения светофорного регулирования</w:t>
            </w:r>
            <w:r w:rsidR="005D37AA">
              <w:rPr>
                <w:noProof/>
                <w:webHidden/>
              </w:rPr>
              <w:tab/>
            </w:r>
            <w:r w:rsidR="005D37AA">
              <w:rPr>
                <w:noProof/>
                <w:webHidden/>
              </w:rPr>
              <w:fldChar w:fldCharType="begin"/>
            </w:r>
            <w:r w:rsidR="005D37AA">
              <w:rPr>
                <w:noProof/>
                <w:webHidden/>
              </w:rPr>
              <w:instrText xml:space="preserve"> PAGEREF _Toc38651144 \h </w:instrText>
            </w:r>
            <w:r w:rsidR="005D37AA">
              <w:rPr>
                <w:noProof/>
                <w:webHidden/>
              </w:rPr>
            </w:r>
            <w:r w:rsidR="005D37AA">
              <w:rPr>
                <w:noProof/>
                <w:webHidden/>
              </w:rPr>
              <w:fldChar w:fldCharType="separate"/>
            </w:r>
            <w:r w:rsidR="001D12F6">
              <w:rPr>
                <w:noProof/>
                <w:webHidden/>
              </w:rPr>
              <w:t>72</w:t>
            </w:r>
            <w:r w:rsidR="005D37AA">
              <w:rPr>
                <w:noProof/>
                <w:webHidden/>
              </w:rPr>
              <w:fldChar w:fldCharType="end"/>
            </w:r>
          </w:hyperlink>
        </w:p>
        <w:p w14:paraId="1347E01A" w14:textId="666CEF9E" w:rsidR="005D37AA" w:rsidRDefault="0034338B">
          <w:pPr>
            <w:pStyle w:val="22"/>
            <w:rPr>
              <w:rFonts w:asciiTheme="minorHAnsi" w:eastAsiaTheme="minorEastAsia" w:hAnsiTheme="minorHAnsi"/>
              <w:noProof/>
              <w:sz w:val="22"/>
              <w:lang w:eastAsia="ru-RU"/>
            </w:rPr>
          </w:pPr>
          <w:hyperlink w:anchor="_Toc38651145" w:history="1">
            <w:r w:rsidR="005D37AA" w:rsidRPr="00C81011">
              <w:rPr>
                <w:rStyle w:val="a7"/>
                <w:noProof/>
              </w:rPr>
              <w:t>4.16.</w:t>
            </w:r>
            <w:r w:rsidR="005D37AA">
              <w:rPr>
                <w:rFonts w:asciiTheme="minorHAnsi" w:eastAsiaTheme="minorEastAsia" w:hAnsiTheme="minorHAnsi"/>
                <w:noProof/>
                <w:sz w:val="22"/>
                <w:lang w:eastAsia="ru-RU"/>
              </w:rPr>
              <w:tab/>
            </w:r>
            <w:r w:rsidR="005D37AA" w:rsidRPr="00C81011">
              <w:rPr>
                <w:rStyle w:val="a7"/>
                <w:noProof/>
              </w:rPr>
              <w:t>Режимы работы светофорного регулирования</w:t>
            </w:r>
            <w:r w:rsidR="005D37AA">
              <w:rPr>
                <w:noProof/>
                <w:webHidden/>
              </w:rPr>
              <w:tab/>
            </w:r>
            <w:r w:rsidR="005D37AA">
              <w:rPr>
                <w:noProof/>
                <w:webHidden/>
              </w:rPr>
              <w:fldChar w:fldCharType="begin"/>
            </w:r>
            <w:r w:rsidR="005D37AA">
              <w:rPr>
                <w:noProof/>
                <w:webHidden/>
              </w:rPr>
              <w:instrText xml:space="preserve"> PAGEREF _Toc38651145 \h </w:instrText>
            </w:r>
            <w:r w:rsidR="005D37AA">
              <w:rPr>
                <w:noProof/>
                <w:webHidden/>
              </w:rPr>
            </w:r>
            <w:r w:rsidR="005D37AA">
              <w:rPr>
                <w:noProof/>
                <w:webHidden/>
              </w:rPr>
              <w:fldChar w:fldCharType="separate"/>
            </w:r>
            <w:r w:rsidR="001D12F6">
              <w:rPr>
                <w:noProof/>
                <w:webHidden/>
              </w:rPr>
              <w:t>73</w:t>
            </w:r>
            <w:r w:rsidR="005D37AA">
              <w:rPr>
                <w:noProof/>
                <w:webHidden/>
              </w:rPr>
              <w:fldChar w:fldCharType="end"/>
            </w:r>
          </w:hyperlink>
        </w:p>
        <w:p w14:paraId="476D0EF3" w14:textId="0F9B8297" w:rsidR="005D37AA" w:rsidRDefault="0034338B">
          <w:pPr>
            <w:pStyle w:val="22"/>
            <w:rPr>
              <w:rFonts w:asciiTheme="minorHAnsi" w:eastAsiaTheme="minorEastAsia" w:hAnsiTheme="minorHAnsi"/>
              <w:noProof/>
              <w:sz w:val="22"/>
              <w:lang w:eastAsia="ru-RU"/>
            </w:rPr>
          </w:pPr>
          <w:hyperlink w:anchor="_Toc38651146" w:history="1">
            <w:r w:rsidR="005D37AA" w:rsidRPr="00C81011">
              <w:rPr>
                <w:rStyle w:val="a7"/>
                <w:noProof/>
              </w:rPr>
              <w:t>4.17.</w:t>
            </w:r>
            <w:r w:rsidR="005D37AA">
              <w:rPr>
                <w:rFonts w:asciiTheme="minorHAnsi" w:eastAsiaTheme="minorEastAsia" w:hAnsiTheme="minorHAnsi"/>
                <w:noProof/>
                <w:sz w:val="22"/>
                <w:lang w:eastAsia="ru-RU"/>
              </w:rPr>
              <w:tab/>
            </w:r>
            <w:r w:rsidR="005D37AA" w:rsidRPr="00C81011">
              <w:rPr>
                <w:rStyle w:val="a7"/>
                <w:noProof/>
              </w:rPr>
              <w:t>Устранение помех движению и факторов опасности (конфликтных ситуаций), создаваемых существующими дорожными условиями</w:t>
            </w:r>
            <w:r w:rsidR="005D37AA">
              <w:rPr>
                <w:noProof/>
                <w:webHidden/>
              </w:rPr>
              <w:tab/>
            </w:r>
            <w:r w:rsidR="005D37AA">
              <w:rPr>
                <w:noProof/>
                <w:webHidden/>
              </w:rPr>
              <w:fldChar w:fldCharType="begin"/>
            </w:r>
            <w:r w:rsidR="005D37AA">
              <w:rPr>
                <w:noProof/>
                <w:webHidden/>
              </w:rPr>
              <w:instrText xml:space="preserve"> PAGEREF _Toc38651146 \h </w:instrText>
            </w:r>
            <w:r w:rsidR="005D37AA">
              <w:rPr>
                <w:noProof/>
                <w:webHidden/>
              </w:rPr>
            </w:r>
            <w:r w:rsidR="005D37AA">
              <w:rPr>
                <w:noProof/>
                <w:webHidden/>
              </w:rPr>
              <w:fldChar w:fldCharType="separate"/>
            </w:r>
            <w:r w:rsidR="001D12F6">
              <w:rPr>
                <w:noProof/>
                <w:webHidden/>
              </w:rPr>
              <w:t>73</w:t>
            </w:r>
            <w:r w:rsidR="005D37AA">
              <w:rPr>
                <w:noProof/>
                <w:webHidden/>
              </w:rPr>
              <w:fldChar w:fldCharType="end"/>
            </w:r>
          </w:hyperlink>
        </w:p>
        <w:p w14:paraId="3DE36163" w14:textId="43CAA0EE" w:rsidR="005D37AA" w:rsidRDefault="0034338B">
          <w:pPr>
            <w:pStyle w:val="22"/>
            <w:rPr>
              <w:rFonts w:asciiTheme="minorHAnsi" w:eastAsiaTheme="minorEastAsia" w:hAnsiTheme="minorHAnsi"/>
              <w:noProof/>
              <w:sz w:val="22"/>
              <w:lang w:eastAsia="ru-RU"/>
            </w:rPr>
          </w:pPr>
          <w:hyperlink w:anchor="_Toc38651147" w:history="1">
            <w:r w:rsidR="005D37AA" w:rsidRPr="00C81011">
              <w:rPr>
                <w:rStyle w:val="a7"/>
                <w:noProof/>
              </w:rPr>
              <w:t>4.18.</w:t>
            </w:r>
            <w:r w:rsidR="005D37AA">
              <w:rPr>
                <w:rFonts w:asciiTheme="minorHAnsi" w:eastAsiaTheme="minorEastAsia" w:hAnsiTheme="minorHAnsi"/>
                <w:noProof/>
                <w:sz w:val="22"/>
                <w:lang w:eastAsia="ru-RU"/>
              </w:rPr>
              <w:tab/>
            </w:r>
            <w:r w:rsidR="005D37AA" w:rsidRPr="00C81011">
              <w:rPr>
                <w:rStyle w:val="a7"/>
                <w:noProof/>
              </w:rPr>
              <w:t>Организация движения пешеходов, включая размещение и обустройство пешеходных переходов, формирование пешеходных и жилых зон на территории муниципального образования</w:t>
            </w:r>
            <w:r w:rsidR="005D37AA">
              <w:rPr>
                <w:noProof/>
                <w:webHidden/>
              </w:rPr>
              <w:tab/>
            </w:r>
            <w:r w:rsidR="005D37AA">
              <w:rPr>
                <w:noProof/>
                <w:webHidden/>
              </w:rPr>
              <w:fldChar w:fldCharType="begin"/>
            </w:r>
            <w:r w:rsidR="005D37AA">
              <w:rPr>
                <w:noProof/>
                <w:webHidden/>
              </w:rPr>
              <w:instrText xml:space="preserve"> PAGEREF _Toc38651147 \h </w:instrText>
            </w:r>
            <w:r w:rsidR="005D37AA">
              <w:rPr>
                <w:noProof/>
                <w:webHidden/>
              </w:rPr>
            </w:r>
            <w:r w:rsidR="005D37AA">
              <w:rPr>
                <w:noProof/>
                <w:webHidden/>
              </w:rPr>
              <w:fldChar w:fldCharType="separate"/>
            </w:r>
            <w:r w:rsidR="001D12F6">
              <w:rPr>
                <w:noProof/>
                <w:webHidden/>
              </w:rPr>
              <w:t>74</w:t>
            </w:r>
            <w:r w:rsidR="005D37AA">
              <w:rPr>
                <w:noProof/>
                <w:webHidden/>
              </w:rPr>
              <w:fldChar w:fldCharType="end"/>
            </w:r>
          </w:hyperlink>
        </w:p>
        <w:p w14:paraId="571BD606" w14:textId="616B30F0" w:rsidR="005D37AA" w:rsidRDefault="0034338B">
          <w:pPr>
            <w:pStyle w:val="22"/>
            <w:rPr>
              <w:rFonts w:asciiTheme="minorHAnsi" w:eastAsiaTheme="minorEastAsia" w:hAnsiTheme="minorHAnsi"/>
              <w:noProof/>
              <w:sz w:val="22"/>
              <w:lang w:eastAsia="ru-RU"/>
            </w:rPr>
          </w:pPr>
          <w:hyperlink w:anchor="_Toc38651148" w:history="1">
            <w:r w:rsidR="005D37AA" w:rsidRPr="00C81011">
              <w:rPr>
                <w:rStyle w:val="a7"/>
                <w:noProof/>
              </w:rPr>
              <w:t>4.19.</w:t>
            </w:r>
            <w:r w:rsidR="005D37AA">
              <w:rPr>
                <w:rFonts w:asciiTheme="minorHAnsi" w:eastAsiaTheme="minorEastAsia" w:hAnsiTheme="minorHAnsi"/>
                <w:noProof/>
                <w:sz w:val="22"/>
                <w:lang w:eastAsia="ru-RU"/>
              </w:rPr>
              <w:tab/>
            </w:r>
            <w:r w:rsidR="005D37AA" w:rsidRPr="00C81011">
              <w:rPr>
                <w:rStyle w:val="a7"/>
                <w:noProof/>
              </w:rPr>
              <w:t>Обеспечение благоприятных условий для движения инвалидов</w:t>
            </w:r>
            <w:r w:rsidR="005D37AA">
              <w:rPr>
                <w:noProof/>
                <w:webHidden/>
              </w:rPr>
              <w:tab/>
            </w:r>
            <w:r w:rsidR="005D37AA">
              <w:rPr>
                <w:noProof/>
                <w:webHidden/>
              </w:rPr>
              <w:fldChar w:fldCharType="begin"/>
            </w:r>
            <w:r w:rsidR="005D37AA">
              <w:rPr>
                <w:noProof/>
                <w:webHidden/>
              </w:rPr>
              <w:instrText xml:space="preserve"> PAGEREF _Toc38651148 \h </w:instrText>
            </w:r>
            <w:r w:rsidR="005D37AA">
              <w:rPr>
                <w:noProof/>
                <w:webHidden/>
              </w:rPr>
            </w:r>
            <w:r w:rsidR="005D37AA">
              <w:rPr>
                <w:noProof/>
                <w:webHidden/>
              </w:rPr>
              <w:fldChar w:fldCharType="separate"/>
            </w:r>
            <w:r w:rsidR="001D12F6">
              <w:rPr>
                <w:noProof/>
                <w:webHidden/>
              </w:rPr>
              <w:t>75</w:t>
            </w:r>
            <w:r w:rsidR="005D37AA">
              <w:rPr>
                <w:noProof/>
                <w:webHidden/>
              </w:rPr>
              <w:fldChar w:fldCharType="end"/>
            </w:r>
          </w:hyperlink>
        </w:p>
        <w:p w14:paraId="61EE93D2" w14:textId="2AC47714" w:rsidR="005D37AA" w:rsidRDefault="0034338B">
          <w:pPr>
            <w:pStyle w:val="22"/>
            <w:rPr>
              <w:rFonts w:asciiTheme="minorHAnsi" w:eastAsiaTheme="minorEastAsia" w:hAnsiTheme="minorHAnsi"/>
              <w:noProof/>
              <w:sz w:val="22"/>
              <w:lang w:eastAsia="ru-RU"/>
            </w:rPr>
          </w:pPr>
          <w:hyperlink w:anchor="_Toc38651149" w:history="1">
            <w:r w:rsidR="005D37AA" w:rsidRPr="00C81011">
              <w:rPr>
                <w:rStyle w:val="a7"/>
                <w:noProof/>
              </w:rPr>
              <w:t>4.20.</w:t>
            </w:r>
            <w:r w:rsidR="005D37AA">
              <w:rPr>
                <w:rFonts w:asciiTheme="minorHAnsi" w:eastAsiaTheme="minorEastAsia" w:hAnsiTheme="minorHAnsi"/>
                <w:noProof/>
                <w:sz w:val="22"/>
                <w:lang w:eastAsia="ru-RU"/>
              </w:rPr>
              <w:tab/>
            </w:r>
            <w:r w:rsidR="005D37AA" w:rsidRPr="00C81011">
              <w:rPr>
                <w:rStyle w:val="a7"/>
                <w:noProof/>
              </w:rPr>
              <w:t>Обеспечение маршрутов безопасного движения детей к образовательным организациям</w:t>
            </w:r>
            <w:r w:rsidR="005D37AA">
              <w:rPr>
                <w:noProof/>
                <w:webHidden/>
              </w:rPr>
              <w:tab/>
            </w:r>
            <w:r w:rsidR="005D37AA">
              <w:rPr>
                <w:noProof/>
                <w:webHidden/>
              </w:rPr>
              <w:fldChar w:fldCharType="begin"/>
            </w:r>
            <w:r w:rsidR="005D37AA">
              <w:rPr>
                <w:noProof/>
                <w:webHidden/>
              </w:rPr>
              <w:instrText xml:space="preserve"> PAGEREF _Toc38651149 \h </w:instrText>
            </w:r>
            <w:r w:rsidR="005D37AA">
              <w:rPr>
                <w:noProof/>
                <w:webHidden/>
              </w:rPr>
            </w:r>
            <w:r w:rsidR="005D37AA">
              <w:rPr>
                <w:noProof/>
                <w:webHidden/>
              </w:rPr>
              <w:fldChar w:fldCharType="separate"/>
            </w:r>
            <w:r w:rsidR="001D12F6">
              <w:rPr>
                <w:noProof/>
                <w:webHidden/>
              </w:rPr>
              <w:t>75</w:t>
            </w:r>
            <w:r w:rsidR="005D37AA">
              <w:rPr>
                <w:noProof/>
                <w:webHidden/>
              </w:rPr>
              <w:fldChar w:fldCharType="end"/>
            </w:r>
          </w:hyperlink>
        </w:p>
        <w:p w14:paraId="18A9D1DB" w14:textId="308FFF3A" w:rsidR="005D37AA" w:rsidRDefault="0034338B">
          <w:pPr>
            <w:pStyle w:val="22"/>
            <w:rPr>
              <w:rFonts w:asciiTheme="minorHAnsi" w:eastAsiaTheme="minorEastAsia" w:hAnsiTheme="minorHAnsi"/>
              <w:noProof/>
              <w:sz w:val="22"/>
              <w:lang w:eastAsia="ru-RU"/>
            </w:rPr>
          </w:pPr>
          <w:hyperlink w:anchor="_Toc38651150" w:history="1">
            <w:r w:rsidR="005D37AA" w:rsidRPr="00C81011">
              <w:rPr>
                <w:rStyle w:val="a7"/>
                <w:noProof/>
              </w:rPr>
              <w:t>4.21.</w:t>
            </w:r>
            <w:r w:rsidR="005D37AA">
              <w:rPr>
                <w:rFonts w:asciiTheme="minorHAnsi" w:eastAsiaTheme="minorEastAsia" w:hAnsiTheme="minorHAnsi"/>
                <w:noProof/>
                <w:sz w:val="22"/>
                <w:lang w:eastAsia="ru-RU"/>
              </w:rPr>
              <w:tab/>
            </w:r>
            <w:r w:rsidR="005D37AA" w:rsidRPr="00C81011">
              <w:rPr>
                <w:rStyle w:val="a7"/>
                <w:noProof/>
              </w:rPr>
              <w:t>Организация велосипедного движения</w:t>
            </w:r>
            <w:r w:rsidR="005D37AA">
              <w:rPr>
                <w:noProof/>
                <w:webHidden/>
              </w:rPr>
              <w:tab/>
            </w:r>
            <w:r w:rsidR="005D37AA">
              <w:rPr>
                <w:noProof/>
                <w:webHidden/>
              </w:rPr>
              <w:fldChar w:fldCharType="begin"/>
            </w:r>
            <w:r w:rsidR="005D37AA">
              <w:rPr>
                <w:noProof/>
                <w:webHidden/>
              </w:rPr>
              <w:instrText xml:space="preserve"> PAGEREF _Toc38651150 \h </w:instrText>
            </w:r>
            <w:r w:rsidR="005D37AA">
              <w:rPr>
                <w:noProof/>
                <w:webHidden/>
              </w:rPr>
            </w:r>
            <w:r w:rsidR="005D37AA">
              <w:rPr>
                <w:noProof/>
                <w:webHidden/>
              </w:rPr>
              <w:fldChar w:fldCharType="separate"/>
            </w:r>
            <w:r w:rsidR="001D12F6">
              <w:rPr>
                <w:noProof/>
                <w:webHidden/>
              </w:rPr>
              <w:t>76</w:t>
            </w:r>
            <w:r w:rsidR="005D37AA">
              <w:rPr>
                <w:noProof/>
                <w:webHidden/>
              </w:rPr>
              <w:fldChar w:fldCharType="end"/>
            </w:r>
          </w:hyperlink>
        </w:p>
        <w:p w14:paraId="45E48DFC" w14:textId="5410A97E" w:rsidR="005D37AA" w:rsidRDefault="0034338B">
          <w:pPr>
            <w:pStyle w:val="22"/>
            <w:rPr>
              <w:rFonts w:asciiTheme="minorHAnsi" w:eastAsiaTheme="minorEastAsia" w:hAnsiTheme="minorHAnsi"/>
              <w:noProof/>
              <w:sz w:val="22"/>
              <w:lang w:eastAsia="ru-RU"/>
            </w:rPr>
          </w:pPr>
          <w:hyperlink w:anchor="_Toc38651151" w:history="1">
            <w:r w:rsidR="005D37AA" w:rsidRPr="00C81011">
              <w:rPr>
                <w:rStyle w:val="a7"/>
                <w:noProof/>
              </w:rPr>
              <w:t>4.22.</w:t>
            </w:r>
            <w:r w:rsidR="005D37AA">
              <w:rPr>
                <w:rFonts w:asciiTheme="minorHAnsi" w:eastAsiaTheme="minorEastAsia" w:hAnsiTheme="minorHAnsi"/>
                <w:noProof/>
                <w:sz w:val="22"/>
                <w:lang w:eastAsia="ru-RU"/>
              </w:rPr>
              <w:tab/>
            </w:r>
            <w:r w:rsidR="005D37AA" w:rsidRPr="00C81011">
              <w:rPr>
                <w:rStyle w:val="a7"/>
                <w:noProof/>
              </w:rPr>
              <w:t>Развитие сети дорог или участков дорог, локально-реконструкционным мероприятиям, повышающим эффективность функционирования сети дорог в целом</w:t>
            </w:r>
            <w:r w:rsidR="005D37AA">
              <w:rPr>
                <w:noProof/>
                <w:webHidden/>
              </w:rPr>
              <w:tab/>
            </w:r>
            <w:r w:rsidR="005D37AA">
              <w:rPr>
                <w:noProof/>
                <w:webHidden/>
              </w:rPr>
              <w:fldChar w:fldCharType="begin"/>
            </w:r>
            <w:r w:rsidR="005D37AA">
              <w:rPr>
                <w:noProof/>
                <w:webHidden/>
              </w:rPr>
              <w:instrText xml:space="preserve"> PAGEREF _Toc38651151 \h </w:instrText>
            </w:r>
            <w:r w:rsidR="005D37AA">
              <w:rPr>
                <w:noProof/>
                <w:webHidden/>
              </w:rPr>
            </w:r>
            <w:r w:rsidR="005D37AA">
              <w:rPr>
                <w:noProof/>
                <w:webHidden/>
              </w:rPr>
              <w:fldChar w:fldCharType="separate"/>
            </w:r>
            <w:r w:rsidR="001D12F6">
              <w:rPr>
                <w:noProof/>
                <w:webHidden/>
              </w:rPr>
              <w:t>77</w:t>
            </w:r>
            <w:r w:rsidR="005D37AA">
              <w:rPr>
                <w:noProof/>
                <w:webHidden/>
              </w:rPr>
              <w:fldChar w:fldCharType="end"/>
            </w:r>
          </w:hyperlink>
        </w:p>
        <w:p w14:paraId="6C27C4B3" w14:textId="0ED14986" w:rsidR="005D37AA" w:rsidRDefault="0034338B">
          <w:pPr>
            <w:pStyle w:val="22"/>
            <w:rPr>
              <w:rFonts w:asciiTheme="minorHAnsi" w:eastAsiaTheme="minorEastAsia" w:hAnsiTheme="minorHAnsi"/>
              <w:noProof/>
              <w:sz w:val="22"/>
              <w:lang w:eastAsia="ru-RU"/>
            </w:rPr>
          </w:pPr>
          <w:hyperlink w:anchor="_Toc38651152" w:history="1">
            <w:r w:rsidR="005D37AA" w:rsidRPr="00C81011">
              <w:rPr>
                <w:rStyle w:val="a7"/>
                <w:noProof/>
              </w:rPr>
              <w:t>4.23.</w:t>
            </w:r>
            <w:r w:rsidR="005D37AA">
              <w:rPr>
                <w:rFonts w:asciiTheme="minorHAnsi" w:eastAsiaTheme="minorEastAsia" w:hAnsiTheme="minorHAnsi"/>
                <w:noProof/>
                <w:sz w:val="22"/>
                <w:lang w:eastAsia="ru-RU"/>
              </w:rPr>
              <w:tab/>
            </w:r>
            <w:r w:rsidR="005D37AA" w:rsidRPr="00C81011">
              <w:rPr>
                <w:rStyle w:val="a7"/>
                <w:noProof/>
              </w:rPr>
              <w:t>Расстановка работающих в автоматическом режиме средств фото и видеофиксации нарушений правил дорожного движения</w:t>
            </w:r>
            <w:r w:rsidR="005D37AA">
              <w:rPr>
                <w:noProof/>
                <w:webHidden/>
              </w:rPr>
              <w:tab/>
            </w:r>
            <w:r w:rsidR="005D37AA">
              <w:rPr>
                <w:noProof/>
                <w:webHidden/>
              </w:rPr>
              <w:fldChar w:fldCharType="begin"/>
            </w:r>
            <w:r w:rsidR="005D37AA">
              <w:rPr>
                <w:noProof/>
                <w:webHidden/>
              </w:rPr>
              <w:instrText xml:space="preserve"> PAGEREF _Toc38651152 \h </w:instrText>
            </w:r>
            <w:r w:rsidR="005D37AA">
              <w:rPr>
                <w:noProof/>
                <w:webHidden/>
              </w:rPr>
            </w:r>
            <w:r w:rsidR="005D37AA">
              <w:rPr>
                <w:noProof/>
                <w:webHidden/>
              </w:rPr>
              <w:fldChar w:fldCharType="separate"/>
            </w:r>
            <w:r w:rsidR="001D12F6">
              <w:rPr>
                <w:noProof/>
                <w:webHidden/>
              </w:rPr>
              <w:t>79</w:t>
            </w:r>
            <w:r w:rsidR="005D37AA">
              <w:rPr>
                <w:noProof/>
                <w:webHidden/>
              </w:rPr>
              <w:fldChar w:fldCharType="end"/>
            </w:r>
          </w:hyperlink>
        </w:p>
        <w:p w14:paraId="4CB20428" w14:textId="6F9DCC4E" w:rsidR="005D37AA" w:rsidRDefault="0034338B">
          <w:pPr>
            <w:pStyle w:val="22"/>
            <w:rPr>
              <w:rFonts w:asciiTheme="minorHAnsi" w:eastAsiaTheme="minorEastAsia" w:hAnsiTheme="minorHAnsi"/>
              <w:noProof/>
              <w:sz w:val="22"/>
              <w:lang w:eastAsia="ru-RU"/>
            </w:rPr>
          </w:pPr>
          <w:hyperlink w:anchor="_Toc38651153" w:history="1">
            <w:r w:rsidR="005D37AA" w:rsidRPr="00C81011">
              <w:rPr>
                <w:rStyle w:val="a7"/>
                <w:noProof/>
              </w:rPr>
              <w:t>4.24.</w:t>
            </w:r>
            <w:r w:rsidR="005D37AA">
              <w:rPr>
                <w:rFonts w:asciiTheme="minorHAnsi" w:eastAsiaTheme="minorEastAsia" w:hAnsiTheme="minorHAnsi"/>
                <w:noProof/>
                <w:sz w:val="22"/>
                <w:lang w:eastAsia="ru-RU"/>
              </w:rPr>
              <w:tab/>
            </w:r>
            <w:r w:rsidR="005D37AA" w:rsidRPr="00C81011">
              <w:rPr>
                <w:rStyle w:val="a7"/>
                <w:noProof/>
              </w:rPr>
              <w:t>Размещение специализированных стоянок для задержанных транспортных средств</w:t>
            </w:r>
            <w:r w:rsidR="005D37AA">
              <w:rPr>
                <w:noProof/>
                <w:webHidden/>
              </w:rPr>
              <w:tab/>
            </w:r>
            <w:r w:rsidR="005D37AA">
              <w:rPr>
                <w:noProof/>
                <w:webHidden/>
              </w:rPr>
              <w:fldChar w:fldCharType="begin"/>
            </w:r>
            <w:r w:rsidR="005D37AA">
              <w:rPr>
                <w:noProof/>
                <w:webHidden/>
              </w:rPr>
              <w:instrText xml:space="preserve"> PAGEREF _Toc38651153 \h </w:instrText>
            </w:r>
            <w:r w:rsidR="005D37AA">
              <w:rPr>
                <w:noProof/>
                <w:webHidden/>
              </w:rPr>
            </w:r>
            <w:r w:rsidR="005D37AA">
              <w:rPr>
                <w:noProof/>
                <w:webHidden/>
              </w:rPr>
              <w:fldChar w:fldCharType="separate"/>
            </w:r>
            <w:r w:rsidR="001D12F6">
              <w:rPr>
                <w:noProof/>
                <w:webHidden/>
              </w:rPr>
              <w:t>80</w:t>
            </w:r>
            <w:r w:rsidR="005D37AA">
              <w:rPr>
                <w:noProof/>
                <w:webHidden/>
              </w:rPr>
              <w:fldChar w:fldCharType="end"/>
            </w:r>
          </w:hyperlink>
        </w:p>
        <w:p w14:paraId="6456598E" w14:textId="713C7896" w:rsidR="005D37AA" w:rsidRDefault="0034338B">
          <w:pPr>
            <w:pStyle w:val="17"/>
            <w:rPr>
              <w:rFonts w:asciiTheme="minorHAnsi" w:eastAsiaTheme="minorEastAsia" w:hAnsiTheme="minorHAnsi"/>
              <w:noProof/>
              <w:color w:val="auto"/>
              <w:sz w:val="22"/>
              <w:lang w:eastAsia="ru-RU"/>
            </w:rPr>
          </w:pPr>
          <w:hyperlink w:anchor="_Toc38651154" w:history="1">
            <w:r w:rsidR="005D37AA" w:rsidRPr="00C81011">
              <w:rPr>
                <w:rStyle w:val="a7"/>
                <w:rFonts w:cs="Times New Roman"/>
                <w:noProof/>
              </w:rPr>
              <w:t>5.</w:t>
            </w:r>
            <w:r w:rsidR="005D37AA">
              <w:rPr>
                <w:rFonts w:asciiTheme="minorHAnsi" w:eastAsiaTheme="minorEastAsia" w:hAnsiTheme="minorHAnsi"/>
                <w:noProof/>
                <w:color w:val="auto"/>
                <w:sz w:val="22"/>
                <w:lang w:eastAsia="ru-RU"/>
              </w:rPr>
              <w:tab/>
            </w:r>
            <w:r w:rsidR="005D37AA" w:rsidRPr="00C81011">
              <w:rPr>
                <w:rStyle w:val="a7"/>
                <w:rFonts w:cs="Times New Roman"/>
                <w:noProof/>
              </w:rPr>
              <w:t>ОЧЕРЕДНОСТЬ РЕАЛИЗАЦИИ МЕРОПРИЯТИЙ</w:t>
            </w:r>
            <w:r w:rsidR="005D37AA">
              <w:rPr>
                <w:noProof/>
                <w:webHidden/>
              </w:rPr>
              <w:tab/>
            </w:r>
            <w:r w:rsidR="005D37AA">
              <w:rPr>
                <w:noProof/>
                <w:webHidden/>
              </w:rPr>
              <w:fldChar w:fldCharType="begin"/>
            </w:r>
            <w:r w:rsidR="005D37AA">
              <w:rPr>
                <w:noProof/>
                <w:webHidden/>
              </w:rPr>
              <w:instrText xml:space="preserve"> PAGEREF _Toc38651154 \h </w:instrText>
            </w:r>
            <w:r w:rsidR="005D37AA">
              <w:rPr>
                <w:noProof/>
                <w:webHidden/>
              </w:rPr>
            </w:r>
            <w:r w:rsidR="005D37AA">
              <w:rPr>
                <w:noProof/>
                <w:webHidden/>
              </w:rPr>
              <w:fldChar w:fldCharType="separate"/>
            </w:r>
            <w:r w:rsidR="001D12F6">
              <w:rPr>
                <w:noProof/>
                <w:webHidden/>
              </w:rPr>
              <w:t>81</w:t>
            </w:r>
            <w:r w:rsidR="005D37AA">
              <w:rPr>
                <w:noProof/>
                <w:webHidden/>
              </w:rPr>
              <w:fldChar w:fldCharType="end"/>
            </w:r>
          </w:hyperlink>
        </w:p>
        <w:p w14:paraId="5FB6936C" w14:textId="5052E72C" w:rsidR="005D37AA" w:rsidRDefault="0034338B">
          <w:pPr>
            <w:pStyle w:val="17"/>
            <w:rPr>
              <w:rFonts w:asciiTheme="minorHAnsi" w:eastAsiaTheme="minorEastAsia" w:hAnsiTheme="minorHAnsi"/>
              <w:noProof/>
              <w:color w:val="auto"/>
              <w:sz w:val="22"/>
              <w:lang w:eastAsia="ru-RU"/>
            </w:rPr>
          </w:pPr>
          <w:hyperlink w:anchor="_Toc38651155" w:history="1">
            <w:r w:rsidR="005D37AA" w:rsidRPr="00C81011">
              <w:rPr>
                <w:rStyle w:val="a7"/>
                <w:rFonts w:cs="Times New Roman"/>
                <w:noProof/>
              </w:rPr>
              <w:t>6.</w:t>
            </w:r>
            <w:r w:rsidR="005D37AA">
              <w:rPr>
                <w:rFonts w:asciiTheme="minorHAnsi" w:eastAsiaTheme="minorEastAsia" w:hAnsiTheme="minorHAnsi"/>
                <w:noProof/>
                <w:color w:val="auto"/>
                <w:sz w:val="22"/>
                <w:lang w:eastAsia="ru-RU"/>
              </w:rPr>
              <w:tab/>
            </w:r>
            <w:r w:rsidR="005D37AA" w:rsidRPr="00C81011">
              <w:rPr>
                <w:rStyle w:val="a7"/>
                <w:rFonts w:cs="Times New Roman"/>
                <w:noProof/>
              </w:rPr>
              <w:t>ОЦЕНКА ТРЕБУЕМЫХ ОБЪЕМОВ ФИНАНСИРОВАНИЯ И ЭФФЕКТИВНОСТИ МЕРОПРИЯТИЙ ПО ОРГАНИЗАЦИИ ДОРОЖНОГО ДВИЖЕНИЯ</w:t>
            </w:r>
            <w:r w:rsidR="005D37AA">
              <w:rPr>
                <w:noProof/>
                <w:webHidden/>
              </w:rPr>
              <w:tab/>
            </w:r>
            <w:r w:rsidR="005D37AA">
              <w:rPr>
                <w:noProof/>
                <w:webHidden/>
              </w:rPr>
              <w:fldChar w:fldCharType="begin"/>
            </w:r>
            <w:r w:rsidR="005D37AA">
              <w:rPr>
                <w:noProof/>
                <w:webHidden/>
              </w:rPr>
              <w:instrText xml:space="preserve"> PAGEREF _Toc38651155 \h </w:instrText>
            </w:r>
            <w:r w:rsidR="005D37AA">
              <w:rPr>
                <w:noProof/>
                <w:webHidden/>
              </w:rPr>
            </w:r>
            <w:r w:rsidR="005D37AA">
              <w:rPr>
                <w:noProof/>
                <w:webHidden/>
              </w:rPr>
              <w:fldChar w:fldCharType="separate"/>
            </w:r>
            <w:r w:rsidR="001D12F6">
              <w:rPr>
                <w:noProof/>
                <w:webHidden/>
              </w:rPr>
              <w:t>82</w:t>
            </w:r>
            <w:r w:rsidR="005D37AA">
              <w:rPr>
                <w:noProof/>
                <w:webHidden/>
              </w:rPr>
              <w:fldChar w:fldCharType="end"/>
            </w:r>
          </w:hyperlink>
        </w:p>
        <w:p w14:paraId="7A427338" w14:textId="72C47AE6" w:rsidR="005D37AA" w:rsidRDefault="0034338B">
          <w:pPr>
            <w:pStyle w:val="17"/>
            <w:rPr>
              <w:rFonts w:asciiTheme="minorHAnsi" w:eastAsiaTheme="minorEastAsia" w:hAnsiTheme="minorHAnsi"/>
              <w:noProof/>
              <w:color w:val="auto"/>
              <w:sz w:val="22"/>
              <w:lang w:eastAsia="ru-RU"/>
            </w:rPr>
          </w:pPr>
          <w:hyperlink w:anchor="_Toc38651156" w:history="1">
            <w:r w:rsidR="005D37AA" w:rsidRPr="00C81011">
              <w:rPr>
                <w:rStyle w:val="a7"/>
                <w:rFonts w:cs="Times New Roman"/>
                <w:noProof/>
              </w:rPr>
              <w:t>7.</w:t>
            </w:r>
            <w:r w:rsidR="005D37AA">
              <w:rPr>
                <w:rFonts w:asciiTheme="minorHAnsi" w:eastAsiaTheme="minorEastAsia" w:hAnsiTheme="minorHAnsi"/>
                <w:noProof/>
                <w:color w:val="auto"/>
                <w:sz w:val="22"/>
                <w:lang w:eastAsia="ru-RU"/>
              </w:rPr>
              <w:tab/>
            </w:r>
            <w:r w:rsidR="005D37AA" w:rsidRPr="00C81011">
              <w:rPr>
                <w:rStyle w:val="a7"/>
                <w:rFonts w:cs="Times New Roman"/>
                <w:noProof/>
              </w:rPr>
              <w:t>ПРЕДЛОЖЕНИЯ ПО ИНСТИТУЦИОНАЛЬНЫМ ПРЕОБРАЗОВАНИЯМ, СОВЕРШЕНСТВОВАНИЮ НОРМАТИВНОГО, ПРАВОВОГО И ИНФОРМАЦИОННОГО ОБЕСПЕЧЕНИЯ ДЕЯТЕЛЬНОСТИ В СФЕРЕ ОРГАНИЗАЦИИ ДОРОЖНОГО ДВИЖЕНИЯ</w:t>
            </w:r>
            <w:r w:rsidR="005D37AA">
              <w:rPr>
                <w:noProof/>
                <w:webHidden/>
              </w:rPr>
              <w:tab/>
            </w:r>
            <w:r w:rsidR="005D37AA">
              <w:rPr>
                <w:noProof/>
                <w:webHidden/>
              </w:rPr>
              <w:fldChar w:fldCharType="begin"/>
            </w:r>
            <w:r w:rsidR="005D37AA">
              <w:rPr>
                <w:noProof/>
                <w:webHidden/>
              </w:rPr>
              <w:instrText xml:space="preserve"> PAGEREF _Toc38651156 \h </w:instrText>
            </w:r>
            <w:r w:rsidR="005D37AA">
              <w:rPr>
                <w:noProof/>
                <w:webHidden/>
              </w:rPr>
            </w:r>
            <w:r w:rsidR="005D37AA">
              <w:rPr>
                <w:noProof/>
                <w:webHidden/>
              </w:rPr>
              <w:fldChar w:fldCharType="separate"/>
            </w:r>
            <w:r w:rsidR="001D12F6">
              <w:rPr>
                <w:noProof/>
                <w:webHidden/>
              </w:rPr>
              <w:t>91</w:t>
            </w:r>
            <w:r w:rsidR="005D37AA">
              <w:rPr>
                <w:noProof/>
                <w:webHidden/>
              </w:rPr>
              <w:fldChar w:fldCharType="end"/>
            </w:r>
          </w:hyperlink>
        </w:p>
        <w:p w14:paraId="624B1524" w14:textId="364B55F4" w:rsidR="005D37AA" w:rsidRDefault="0034338B">
          <w:pPr>
            <w:pStyle w:val="17"/>
            <w:rPr>
              <w:rFonts w:asciiTheme="minorHAnsi" w:eastAsiaTheme="minorEastAsia" w:hAnsiTheme="minorHAnsi"/>
              <w:noProof/>
              <w:color w:val="auto"/>
              <w:sz w:val="22"/>
              <w:lang w:eastAsia="ru-RU"/>
            </w:rPr>
          </w:pPr>
          <w:hyperlink w:anchor="_Toc38651157" w:history="1">
            <w:r w:rsidR="005D37AA" w:rsidRPr="00C81011">
              <w:rPr>
                <w:rStyle w:val="a7"/>
                <w:rFonts w:cs="Times New Roman"/>
                <w:noProof/>
              </w:rPr>
              <w:t>ЗАКЛЮЧЕНИЕ</w:t>
            </w:r>
            <w:r w:rsidR="005D37AA">
              <w:rPr>
                <w:noProof/>
                <w:webHidden/>
              </w:rPr>
              <w:tab/>
            </w:r>
            <w:r w:rsidR="005D37AA">
              <w:rPr>
                <w:noProof/>
                <w:webHidden/>
              </w:rPr>
              <w:fldChar w:fldCharType="begin"/>
            </w:r>
            <w:r w:rsidR="005D37AA">
              <w:rPr>
                <w:noProof/>
                <w:webHidden/>
              </w:rPr>
              <w:instrText xml:space="preserve"> PAGEREF _Toc38651157 \h </w:instrText>
            </w:r>
            <w:r w:rsidR="005D37AA">
              <w:rPr>
                <w:noProof/>
                <w:webHidden/>
              </w:rPr>
            </w:r>
            <w:r w:rsidR="005D37AA">
              <w:rPr>
                <w:noProof/>
                <w:webHidden/>
              </w:rPr>
              <w:fldChar w:fldCharType="separate"/>
            </w:r>
            <w:r w:rsidR="001D12F6">
              <w:rPr>
                <w:noProof/>
                <w:webHidden/>
              </w:rPr>
              <w:t>94</w:t>
            </w:r>
            <w:r w:rsidR="005D37AA">
              <w:rPr>
                <w:noProof/>
                <w:webHidden/>
              </w:rPr>
              <w:fldChar w:fldCharType="end"/>
            </w:r>
          </w:hyperlink>
        </w:p>
        <w:p w14:paraId="71A06C74" w14:textId="40EF060A" w:rsidR="00257625" w:rsidRDefault="00257625" w:rsidP="00257625">
          <w:pPr>
            <w:jc w:val="left"/>
            <w:rPr>
              <w:b/>
              <w:bCs/>
            </w:rPr>
          </w:pPr>
          <w:r>
            <w:rPr>
              <w:b/>
              <w:bCs/>
            </w:rPr>
            <w:fldChar w:fldCharType="end"/>
          </w:r>
        </w:p>
      </w:sdtContent>
    </w:sdt>
    <w:p w14:paraId="16A7288A" w14:textId="07C37D09" w:rsidR="00517F0C" w:rsidRPr="00CC1153" w:rsidRDefault="00517F0C" w:rsidP="00311944">
      <w:pPr>
        <w:pStyle w:val="1"/>
        <w:pageBreakBefore/>
        <w:jc w:val="center"/>
        <w:rPr>
          <w:rFonts w:cs="Times New Roman"/>
          <w:szCs w:val="24"/>
        </w:rPr>
      </w:pPr>
      <w:bookmarkStart w:id="3" w:name="_Toc38651109"/>
      <w:r w:rsidRPr="00CC1153">
        <w:rPr>
          <w:rFonts w:cs="Times New Roman"/>
          <w:szCs w:val="24"/>
        </w:rPr>
        <w:lastRenderedPageBreak/>
        <w:t>ВВЕДЕНИЕ</w:t>
      </w:r>
      <w:bookmarkEnd w:id="3"/>
    </w:p>
    <w:p w14:paraId="25CAFBBE" w14:textId="77777777" w:rsidR="00311944" w:rsidRPr="00CC1153" w:rsidRDefault="008E7609" w:rsidP="002D398F">
      <w:pPr>
        <w:rPr>
          <w:rFonts w:cs="Times New Roman"/>
        </w:rPr>
      </w:pPr>
      <w:r w:rsidRPr="00CC1153">
        <w:rPr>
          <w:rFonts w:cs="Times New Roman"/>
        </w:rPr>
        <w:t>Комплексная с</w:t>
      </w:r>
      <w:r w:rsidR="00EB3239" w:rsidRPr="00CC1153">
        <w:rPr>
          <w:rFonts w:cs="Times New Roman"/>
        </w:rPr>
        <w:t>хема организации дорожного движения (</w:t>
      </w:r>
      <w:r w:rsidRPr="00CC1153">
        <w:rPr>
          <w:rFonts w:cs="Times New Roman"/>
        </w:rPr>
        <w:t>К</w:t>
      </w:r>
      <w:r w:rsidR="00EB3239" w:rsidRPr="00CC1153">
        <w:rPr>
          <w:rFonts w:cs="Times New Roman"/>
        </w:rPr>
        <w:t>СО</w:t>
      </w:r>
      <w:r w:rsidR="002658E0" w:rsidRPr="00CC1153">
        <w:rPr>
          <w:rFonts w:cs="Times New Roman"/>
        </w:rPr>
        <w:t>Д</w:t>
      </w:r>
      <w:r w:rsidR="00EB3239" w:rsidRPr="00CC1153">
        <w:rPr>
          <w:rFonts w:cs="Times New Roman"/>
        </w:rPr>
        <w:t>Д) представляет собой совокупность инженерно-планировочных и организационно-регулировочных мероприятий, позволяющих оптимальным образом распределять транспортные потоки по дорогам</w:t>
      </w:r>
      <w:r w:rsidR="00311944" w:rsidRPr="00CC1153">
        <w:rPr>
          <w:rFonts w:cs="Times New Roman"/>
        </w:rPr>
        <w:t xml:space="preserve"> и</w:t>
      </w:r>
      <w:r w:rsidR="00EB3239" w:rsidRPr="00CC1153">
        <w:rPr>
          <w:rFonts w:cs="Times New Roman"/>
        </w:rPr>
        <w:t xml:space="preserve"> улицам поселени</w:t>
      </w:r>
      <w:r w:rsidR="00393A1B" w:rsidRPr="00CC1153">
        <w:rPr>
          <w:rFonts w:cs="Times New Roman"/>
        </w:rPr>
        <w:t>я</w:t>
      </w:r>
      <w:r w:rsidR="00EB3239" w:rsidRPr="00CC1153">
        <w:rPr>
          <w:rFonts w:cs="Times New Roman"/>
        </w:rPr>
        <w:t xml:space="preserve">. </w:t>
      </w:r>
    </w:p>
    <w:p w14:paraId="7728780B" w14:textId="45AD3C4A" w:rsidR="00311944" w:rsidRPr="00CC1153" w:rsidRDefault="002658E0" w:rsidP="00311944">
      <w:pPr>
        <w:rPr>
          <w:rFonts w:cs="Times New Roman"/>
        </w:rPr>
      </w:pPr>
      <w:r w:rsidRPr="00CC1153">
        <w:rPr>
          <w:rFonts w:cs="Times New Roman"/>
        </w:rPr>
        <w:t xml:space="preserve">Объектом исследования является организация дорожного движения на территории </w:t>
      </w:r>
      <w:r w:rsidR="002C5F11">
        <w:rPr>
          <w:rFonts w:cs="Times New Roman"/>
        </w:rPr>
        <w:t>Бабаевского</w:t>
      </w:r>
      <w:r w:rsidR="00B069DE">
        <w:rPr>
          <w:rFonts w:cs="Times New Roman"/>
        </w:rPr>
        <w:t xml:space="preserve"> муниципального района Вологодской области</w:t>
      </w:r>
      <w:r w:rsidRPr="00CC1153">
        <w:rPr>
          <w:rFonts w:cs="Times New Roman"/>
        </w:rPr>
        <w:t xml:space="preserve">. </w:t>
      </w:r>
    </w:p>
    <w:p w14:paraId="66923DE6" w14:textId="411AA3CE" w:rsidR="00393A1B" w:rsidRPr="00CC1153" w:rsidRDefault="002658E0" w:rsidP="00311944">
      <w:pPr>
        <w:rPr>
          <w:rFonts w:cs="Times New Roman"/>
        </w:rPr>
      </w:pPr>
      <w:r w:rsidRPr="00CC1153">
        <w:rPr>
          <w:rFonts w:cs="Times New Roman"/>
        </w:rPr>
        <w:t xml:space="preserve">Цель работы – разработка </w:t>
      </w:r>
      <w:r w:rsidR="00311944" w:rsidRPr="00CC1153">
        <w:rPr>
          <w:rFonts w:cs="Times New Roman"/>
        </w:rPr>
        <w:t>к</w:t>
      </w:r>
      <w:r w:rsidRPr="00CC1153">
        <w:rPr>
          <w:rFonts w:cs="Times New Roman"/>
        </w:rPr>
        <w:t xml:space="preserve">омплексной схемы организации дорожного движения, в частности, программы мероприятий, направленных на </w:t>
      </w:r>
      <w:r w:rsidR="009F505B" w:rsidRPr="00CC1153">
        <w:rPr>
          <w:rFonts w:cs="Times New Roman"/>
        </w:rPr>
        <w:t>повышение безопасности и эффективности организации дорожного движения (ОДД)</w:t>
      </w:r>
      <w:r w:rsidR="006C1407" w:rsidRPr="00CC1153">
        <w:rPr>
          <w:rFonts w:cs="Times New Roman"/>
        </w:rPr>
        <w:t xml:space="preserve"> на территории </w:t>
      </w:r>
      <w:r w:rsidR="002C5F11">
        <w:rPr>
          <w:rFonts w:cs="Times New Roman"/>
        </w:rPr>
        <w:t>Бабаевского</w:t>
      </w:r>
      <w:r w:rsidR="00B069DE">
        <w:rPr>
          <w:rFonts w:cs="Times New Roman"/>
        </w:rPr>
        <w:t xml:space="preserve"> </w:t>
      </w:r>
      <w:r w:rsidR="008400CF" w:rsidRPr="00CC1153">
        <w:rPr>
          <w:rFonts w:cs="Times New Roman"/>
        </w:rPr>
        <w:t>муниципального района</w:t>
      </w:r>
      <w:r w:rsidR="00FE520E" w:rsidRPr="00CC1153">
        <w:rPr>
          <w:rFonts w:cs="Times New Roman"/>
        </w:rPr>
        <w:t xml:space="preserve">, предупреждения </w:t>
      </w:r>
      <w:r w:rsidR="003C1D1F" w:rsidRPr="00CC1153">
        <w:rPr>
          <w:rFonts w:cs="Times New Roman"/>
        </w:rPr>
        <w:t>заторовых</w:t>
      </w:r>
      <w:r w:rsidR="00FE520E" w:rsidRPr="00CC1153">
        <w:rPr>
          <w:rFonts w:cs="Times New Roman"/>
        </w:rPr>
        <w:t xml:space="preserve"> ситуаций с учетом изменения транспортных потребностей главных транспортных магистралей.</w:t>
      </w:r>
    </w:p>
    <w:p w14:paraId="135D7CCB" w14:textId="77777777" w:rsidR="00517F0C" w:rsidRPr="00CC1153" w:rsidRDefault="00517F0C" w:rsidP="00311944">
      <w:pPr>
        <w:rPr>
          <w:rFonts w:cs="Times New Roman"/>
        </w:rPr>
      </w:pPr>
      <w:r w:rsidRPr="00CC1153">
        <w:rPr>
          <w:rFonts w:cs="Times New Roman"/>
        </w:rPr>
        <w:t xml:space="preserve">Основанием для разработки </w:t>
      </w:r>
      <w:r w:rsidR="00F51EA5" w:rsidRPr="00CC1153">
        <w:rPr>
          <w:rFonts w:cs="Times New Roman"/>
        </w:rPr>
        <w:t xml:space="preserve">комплексной </w:t>
      </w:r>
      <w:r w:rsidRPr="00CC1153">
        <w:rPr>
          <w:rFonts w:cs="Times New Roman"/>
        </w:rPr>
        <w:t xml:space="preserve">схемы </w:t>
      </w:r>
      <w:r w:rsidR="004C66C3" w:rsidRPr="00CC1153">
        <w:rPr>
          <w:rFonts w:cs="Times New Roman"/>
        </w:rPr>
        <w:t>организации дорожного движения</w:t>
      </w:r>
      <w:r w:rsidRPr="00CC1153">
        <w:rPr>
          <w:rFonts w:cs="Times New Roman"/>
        </w:rPr>
        <w:t xml:space="preserve"> являются:</w:t>
      </w:r>
    </w:p>
    <w:p w14:paraId="0489423B" w14:textId="77777777" w:rsidR="00517F0C" w:rsidRPr="00CC1153" w:rsidRDefault="00517F0C" w:rsidP="00962708">
      <w:pPr>
        <w:pStyle w:val="af8"/>
        <w:numPr>
          <w:ilvl w:val="0"/>
          <w:numId w:val="3"/>
        </w:numPr>
      </w:pPr>
      <w:r w:rsidRPr="00CC1153">
        <w:t xml:space="preserve">Федеральный </w:t>
      </w:r>
      <w:r w:rsidRPr="00CC1153">
        <w:rPr>
          <w:rFonts w:eastAsia="TimesNewRomanPS-BoldMT"/>
        </w:rPr>
        <w:t xml:space="preserve">закон от </w:t>
      </w:r>
      <w:r w:rsidR="004C66C3" w:rsidRPr="00CC1153">
        <w:rPr>
          <w:rFonts w:eastAsia="TimesNewRomanPS-BoldMT"/>
        </w:rPr>
        <w:t>10</w:t>
      </w:r>
      <w:r w:rsidR="00CA3983">
        <w:rPr>
          <w:rFonts w:eastAsia="TimesNewRomanPS-BoldMT"/>
        </w:rPr>
        <w:t xml:space="preserve"> </w:t>
      </w:r>
      <w:r w:rsidR="004C66C3" w:rsidRPr="00CC1153">
        <w:rPr>
          <w:rFonts w:eastAsia="TimesNewRomanPS-BoldMT"/>
        </w:rPr>
        <w:t>декабря</w:t>
      </w:r>
      <w:r w:rsidR="00CA3983">
        <w:rPr>
          <w:rFonts w:eastAsia="TimesNewRomanPS-BoldMT"/>
        </w:rPr>
        <w:t xml:space="preserve"> </w:t>
      </w:r>
      <w:r w:rsidR="004C66C3" w:rsidRPr="00CC1153">
        <w:rPr>
          <w:rFonts w:eastAsia="TimesNewRomanPS-BoldMT"/>
        </w:rPr>
        <w:t>1995</w:t>
      </w:r>
      <w:r w:rsidRPr="00CC1153">
        <w:rPr>
          <w:rFonts w:eastAsia="TimesNewRomanPS-BoldMT"/>
        </w:rPr>
        <w:t xml:space="preserve"> г. № 19</w:t>
      </w:r>
      <w:r w:rsidR="004C66C3" w:rsidRPr="00CC1153">
        <w:rPr>
          <w:rFonts w:eastAsia="TimesNewRomanPS-BoldMT"/>
        </w:rPr>
        <w:t>6</w:t>
      </w:r>
      <w:r w:rsidRPr="00CC1153">
        <w:rPr>
          <w:rFonts w:eastAsia="TimesNewRomanPS-BoldMT"/>
        </w:rPr>
        <w:t xml:space="preserve">-ФЗ </w:t>
      </w:r>
      <w:r w:rsidR="0004478D" w:rsidRPr="00CC1153">
        <w:rPr>
          <w:rFonts w:eastAsia="TimesNewRomanPS-BoldMT"/>
        </w:rPr>
        <w:t>«</w:t>
      </w:r>
      <w:r w:rsidRPr="00CC1153">
        <w:rPr>
          <w:rFonts w:eastAsia="TimesNewRomanPS-BoldMT"/>
        </w:rPr>
        <w:t xml:space="preserve">О </w:t>
      </w:r>
      <w:r w:rsidR="004C66C3" w:rsidRPr="00CC1153">
        <w:rPr>
          <w:rFonts w:eastAsia="TimesNewRomanPS-BoldMT"/>
        </w:rPr>
        <w:t>безопасности дорожного движения»</w:t>
      </w:r>
      <w:r w:rsidRPr="00CC1153">
        <w:rPr>
          <w:rFonts w:eastAsia="TimesNewRomanPS-BoldMT"/>
        </w:rPr>
        <w:t xml:space="preserve">; </w:t>
      </w:r>
    </w:p>
    <w:p w14:paraId="20BE73AE" w14:textId="00D0C32D" w:rsidR="00517F0C" w:rsidRPr="00CC1153" w:rsidRDefault="004C66C3" w:rsidP="00962708">
      <w:pPr>
        <w:pStyle w:val="af8"/>
        <w:numPr>
          <w:ilvl w:val="0"/>
          <w:numId w:val="3"/>
        </w:numPr>
      </w:pPr>
      <w:r w:rsidRPr="00CC1153">
        <w:t>Правила подготовки проектов и схем организации дорожного движения</w:t>
      </w:r>
      <w:r w:rsidR="00EB3A3B" w:rsidRPr="00CC1153">
        <w:t xml:space="preserve">, утвержденные приказом Минтранса России от </w:t>
      </w:r>
      <w:proofErr w:type="gramStart"/>
      <w:r w:rsidR="009E74EA">
        <w:t>от</w:t>
      </w:r>
      <w:proofErr w:type="gramEnd"/>
      <w:r w:rsidR="009E74EA">
        <w:t xml:space="preserve"> 30 июля 2020 года №274</w:t>
      </w:r>
      <w:r w:rsidR="00517F0C" w:rsidRPr="00CC1153">
        <w:t>;</w:t>
      </w:r>
    </w:p>
    <w:p w14:paraId="45688E10" w14:textId="77777777" w:rsidR="00517F0C" w:rsidRPr="00CC1153" w:rsidRDefault="00517F0C" w:rsidP="00962708">
      <w:pPr>
        <w:pStyle w:val="af8"/>
        <w:numPr>
          <w:ilvl w:val="0"/>
          <w:numId w:val="3"/>
        </w:numPr>
      </w:pPr>
      <w:r w:rsidRPr="00CC1153">
        <w:t>Градостроительный Кодекс Российской Федерации от 29.12.2004</w:t>
      </w:r>
      <w:r w:rsidR="00802D14" w:rsidRPr="00CC1153">
        <w:t xml:space="preserve"> г.</w:t>
      </w:r>
      <w:r w:rsidRPr="00CC1153">
        <w:t xml:space="preserve">; </w:t>
      </w:r>
    </w:p>
    <w:p w14:paraId="571EC9F6" w14:textId="5A5AAB62" w:rsidR="00517F0C" w:rsidRPr="00301372" w:rsidRDefault="006C1407" w:rsidP="00962708">
      <w:pPr>
        <w:pStyle w:val="af8"/>
        <w:numPr>
          <w:ilvl w:val="0"/>
          <w:numId w:val="3"/>
        </w:numPr>
      </w:pPr>
      <w:r w:rsidRPr="00301372">
        <w:t xml:space="preserve">Схема территориального планирования </w:t>
      </w:r>
      <w:r w:rsidR="002C5F11">
        <w:t>Бабаевского</w:t>
      </w:r>
      <w:r w:rsidR="00B069DE">
        <w:t xml:space="preserve"> </w:t>
      </w:r>
      <w:r w:rsidRPr="00301372">
        <w:t>муниципального района</w:t>
      </w:r>
      <w:r w:rsidR="00FC224C" w:rsidRPr="00301372">
        <w:t>;</w:t>
      </w:r>
    </w:p>
    <w:p w14:paraId="429E3309" w14:textId="77777777" w:rsidR="00BE70C4" w:rsidRDefault="00FC224C" w:rsidP="00962708">
      <w:pPr>
        <w:pStyle w:val="af8"/>
        <w:numPr>
          <w:ilvl w:val="0"/>
          <w:numId w:val="3"/>
        </w:numPr>
      </w:pPr>
      <w:r w:rsidRPr="00301372">
        <w:t>Генеральные планы населенных пунктов, входящих в состав района</w:t>
      </w:r>
      <w:r w:rsidR="00BE70C4">
        <w:t>;</w:t>
      </w:r>
    </w:p>
    <w:p w14:paraId="0E0BADF3" w14:textId="3016D077" w:rsidR="00B069DE" w:rsidRDefault="00BE70C4" w:rsidP="00962708">
      <w:pPr>
        <w:pStyle w:val="af8"/>
        <w:numPr>
          <w:ilvl w:val="0"/>
          <w:numId w:val="3"/>
        </w:numPr>
      </w:pPr>
      <w:r>
        <w:t>Муниципальные программы</w:t>
      </w:r>
      <w:r w:rsidR="00C63F33">
        <w:t>.</w:t>
      </w:r>
    </w:p>
    <w:p w14:paraId="5336CD84" w14:textId="77777777" w:rsidR="00517F0C" w:rsidRPr="00CC1153" w:rsidRDefault="00517F0C" w:rsidP="00502F19">
      <w:pPr>
        <w:rPr>
          <w:lang w:eastAsia="ru-RU"/>
        </w:rPr>
      </w:pPr>
      <w:r w:rsidRPr="00CC1153">
        <w:rPr>
          <w:lang w:eastAsia="ru-RU"/>
        </w:rPr>
        <w:t xml:space="preserve">Схема </w:t>
      </w:r>
      <w:r w:rsidR="00EB3A3B" w:rsidRPr="00CC1153">
        <w:rPr>
          <w:lang w:eastAsia="ru-RU"/>
        </w:rPr>
        <w:t xml:space="preserve">организации дорожного движения разработана </w:t>
      </w:r>
      <w:r w:rsidRPr="00CC1153">
        <w:rPr>
          <w:lang w:eastAsia="ru-RU"/>
        </w:rPr>
        <w:t xml:space="preserve">до </w:t>
      </w:r>
      <w:r w:rsidR="00CC1153">
        <w:rPr>
          <w:lang w:eastAsia="ru-RU"/>
        </w:rPr>
        <w:t>203</w:t>
      </w:r>
      <w:r w:rsidR="009E2635">
        <w:rPr>
          <w:lang w:eastAsia="ru-RU"/>
        </w:rPr>
        <w:t>5</w:t>
      </w:r>
      <w:r w:rsidRPr="00CC1153">
        <w:rPr>
          <w:lang w:eastAsia="ru-RU"/>
        </w:rPr>
        <w:t xml:space="preserve"> года.</w:t>
      </w:r>
    </w:p>
    <w:p w14:paraId="7877110C" w14:textId="77777777" w:rsidR="00553601" w:rsidRPr="00CC1153" w:rsidRDefault="00553601" w:rsidP="00502F19">
      <w:pPr>
        <w:rPr>
          <w:lang w:eastAsia="ru-RU"/>
        </w:rPr>
      </w:pPr>
      <w:r w:rsidRPr="00CC1153">
        <w:rPr>
          <w:lang w:eastAsia="ru-RU"/>
        </w:rPr>
        <w:t xml:space="preserve">Основные задачи разработки </w:t>
      </w:r>
      <w:r w:rsidR="00311944" w:rsidRPr="00CC1153">
        <w:t>комплексной</w:t>
      </w:r>
      <w:r w:rsidR="00C55778">
        <w:t xml:space="preserve"> </w:t>
      </w:r>
      <w:r w:rsidR="00727ABE" w:rsidRPr="00CC1153">
        <w:rPr>
          <w:lang w:eastAsia="ru-RU"/>
        </w:rPr>
        <w:t>схем</w:t>
      </w:r>
      <w:r w:rsidR="003C1D1F" w:rsidRPr="00CC1153">
        <w:rPr>
          <w:lang w:eastAsia="ru-RU"/>
        </w:rPr>
        <w:t>ы</w:t>
      </w:r>
      <w:r w:rsidRPr="00CC1153">
        <w:rPr>
          <w:lang w:eastAsia="ru-RU"/>
        </w:rPr>
        <w:t xml:space="preserve"> организации дорожного движения:</w:t>
      </w:r>
    </w:p>
    <w:p w14:paraId="0AD6003C" w14:textId="77777777" w:rsidR="00553601" w:rsidRPr="00CC1153" w:rsidRDefault="00553601" w:rsidP="00962708">
      <w:pPr>
        <w:pStyle w:val="af8"/>
        <w:numPr>
          <w:ilvl w:val="0"/>
          <w:numId w:val="4"/>
        </w:numPr>
      </w:pPr>
      <w:r w:rsidRPr="00CC1153">
        <w:t>обеспечение безопасности дорожного движения;</w:t>
      </w:r>
    </w:p>
    <w:p w14:paraId="4ED3AF79" w14:textId="77777777" w:rsidR="00553601" w:rsidRPr="00CC1153" w:rsidRDefault="00553601" w:rsidP="00962708">
      <w:pPr>
        <w:pStyle w:val="af8"/>
        <w:numPr>
          <w:ilvl w:val="0"/>
          <w:numId w:val="4"/>
        </w:numPr>
      </w:pPr>
      <w:r w:rsidRPr="00CC1153">
        <w:t>упорядочение и улучшение условий дорожного движения транспортных средств и пешеходов;</w:t>
      </w:r>
    </w:p>
    <w:p w14:paraId="29FF9F35" w14:textId="77777777" w:rsidR="00553601" w:rsidRPr="00CC1153" w:rsidRDefault="00553601" w:rsidP="00962708">
      <w:pPr>
        <w:pStyle w:val="af8"/>
        <w:numPr>
          <w:ilvl w:val="0"/>
          <w:numId w:val="4"/>
        </w:numPr>
      </w:pPr>
      <w:r w:rsidRPr="00CC1153">
        <w:t>организация пропуска прогнозируемого потока транспортных средств и пешеходов;</w:t>
      </w:r>
    </w:p>
    <w:p w14:paraId="4E8B7D75" w14:textId="77777777" w:rsidR="00E06C06" w:rsidRPr="00CC1153" w:rsidRDefault="00E06C06" w:rsidP="00962708">
      <w:pPr>
        <w:pStyle w:val="af8"/>
        <w:numPr>
          <w:ilvl w:val="0"/>
          <w:numId w:val="4"/>
        </w:numPr>
      </w:pPr>
      <w:r w:rsidRPr="00CC1153">
        <w:t>повышение пропускной способности дорог и эффективность их использования;</w:t>
      </w:r>
    </w:p>
    <w:p w14:paraId="5858DD1A" w14:textId="77777777" w:rsidR="00E06C06" w:rsidRPr="00CC1153" w:rsidRDefault="00E06C06" w:rsidP="00962708">
      <w:pPr>
        <w:pStyle w:val="af8"/>
        <w:numPr>
          <w:ilvl w:val="0"/>
          <w:numId w:val="4"/>
        </w:numPr>
      </w:pPr>
      <w:r w:rsidRPr="00CC1153">
        <w:t>организация транспортного обслуживания новых или реконструируемых объектов капитального строительства различного функционального назначения;</w:t>
      </w:r>
    </w:p>
    <w:p w14:paraId="642701FD" w14:textId="77777777" w:rsidR="00E06C06" w:rsidRPr="00CC1153" w:rsidRDefault="00E06C06" w:rsidP="00962708">
      <w:pPr>
        <w:pStyle w:val="af8"/>
        <w:numPr>
          <w:ilvl w:val="0"/>
          <w:numId w:val="4"/>
        </w:numPr>
      </w:pPr>
      <w:r w:rsidRPr="00CC1153">
        <w:t>снижение экономических потерь при осуществлении дорожного движения транспортных средств и пешеходов;</w:t>
      </w:r>
    </w:p>
    <w:p w14:paraId="4784350E" w14:textId="77777777" w:rsidR="008E7609" w:rsidRPr="00CC1153" w:rsidRDefault="00E06C06" w:rsidP="00962708">
      <w:pPr>
        <w:pStyle w:val="af8"/>
        <w:numPr>
          <w:ilvl w:val="0"/>
          <w:numId w:val="4"/>
        </w:numPr>
      </w:pPr>
      <w:r w:rsidRPr="00CC1153">
        <w:t>снижение негативного воздействия от автомобильного транспорта на окружающую среду</w:t>
      </w:r>
      <w:r w:rsidR="00517F0C" w:rsidRPr="00CC1153">
        <w:t>.</w:t>
      </w:r>
    </w:p>
    <w:p w14:paraId="35F43460" w14:textId="77777777" w:rsidR="00311944" w:rsidRPr="00CC1153" w:rsidRDefault="00311944" w:rsidP="00311944">
      <w:pPr>
        <w:ind w:left="567" w:firstLine="0"/>
        <w:rPr>
          <w:rFonts w:cs="Times New Roman"/>
        </w:rPr>
      </w:pPr>
    </w:p>
    <w:p w14:paraId="748A1BFE" w14:textId="77777777" w:rsidR="008E7609" w:rsidRPr="00CC1153" w:rsidRDefault="008E7609" w:rsidP="00552F98">
      <w:pPr>
        <w:keepNext/>
        <w:ind w:left="567" w:firstLine="0"/>
        <w:jc w:val="center"/>
        <w:rPr>
          <w:rFonts w:cs="Times New Roman"/>
        </w:rPr>
      </w:pPr>
      <w:r w:rsidRPr="00CC1153">
        <w:rPr>
          <w:rFonts w:cs="Times New Roman"/>
        </w:rPr>
        <w:lastRenderedPageBreak/>
        <w:t>Место КСОД</w:t>
      </w:r>
      <w:r w:rsidR="00D63334" w:rsidRPr="00CC1153">
        <w:rPr>
          <w:rFonts w:cs="Times New Roman"/>
        </w:rPr>
        <w:t>Д</w:t>
      </w:r>
      <w:r w:rsidRPr="00CC1153">
        <w:rPr>
          <w:rFonts w:cs="Times New Roman"/>
        </w:rPr>
        <w:t xml:space="preserve"> в системе документов территориального и транспортного планирования</w:t>
      </w:r>
    </w:p>
    <w:p w14:paraId="7160C64C" w14:textId="77777777" w:rsidR="00D63334" w:rsidRPr="00CC1153" w:rsidRDefault="008E7609" w:rsidP="008E7609">
      <w:pPr>
        <w:ind w:left="567" w:firstLine="0"/>
        <w:jc w:val="center"/>
        <w:rPr>
          <w:rFonts w:eastAsia="TimesNewRomanPS-BoldMT" w:cs="Times New Roman"/>
          <w:szCs w:val="24"/>
        </w:rPr>
      </w:pPr>
      <w:r w:rsidRPr="00CC1153">
        <w:rPr>
          <w:rFonts w:eastAsia="TimesNewRomanPS-BoldMT" w:cs="Times New Roman"/>
          <w:noProof/>
          <w:szCs w:val="24"/>
          <w:lang w:eastAsia="ru-RU"/>
        </w:rPr>
        <w:drawing>
          <wp:inline distT="0" distB="0" distL="0" distR="0" wp14:anchorId="71F422EF" wp14:editId="3DED1872">
            <wp:extent cx="4600575" cy="2943225"/>
            <wp:effectExtent l="19050" t="0" r="9525" b="0"/>
            <wp:docPr id="4"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grayscl/>
                    </a:blip>
                    <a:srcRect/>
                    <a:stretch>
                      <a:fillRect/>
                    </a:stretch>
                  </pic:blipFill>
                  <pic:spPr bwMode="auto">
                    <a:xfrm>
                      <a:off x="0" y="0"/>
                      <a:ext cx="4621280" cy="2956471"/>
                    </a:xfrm>
                    <a:prstGeom prst="rect">
                      <a:avLst/>
                    </a:prstGeom>
                    <a:noFill/>
                    <a:ln w="9525">
                      <a:noFill/>
                      <a:miter lim="800000"/>
                      <a:headEnd/>
                      <a:tailEnd/>
                    </a:ln>
                  </pic:spPr>
                </pic:pic>
              </a:graphicData>
            </a:graphic>
          </wp:inline>
        </w:drawing>
      </w:r>
    </w:p>
    <w:p w14:paraId="28A44886" w14:textId="77777777" w:rsidR="00D63334" w:rsidRPr="00CC1153" w:rsidRDefault="00D63334" w:rsidP="00D63334">
      <w:pPr>
        <w:pStyle w:val="1"/>
        <w:rPr>
          <w:rFonts w:eastAsia="TimesNewRomanPS-BoldMT" w:cs="Times New Roman"/>
        </w:rPr>
      </w:pPr>
      <w:bookmarkStart w:id="4" w:name="_Toc38651110"/>
      <w:r w:rsidRPr="00CC1153">
        <w:rPr>
          <w:rFonts w:eastAsia="TimesNewRomanPS-BoldMT" w:cs="Times New Roman"/>
        </w:rPr>
        <w:t>ОБОЗНАЧЕНИЯ И СОКРАЩЕНИЯ</w:t>
      </w:r>
      <w:bookmarkEnd w:id="4"/>
    </w:p>
    <w:tbl>
      <w:tblPr>
        <w:tblStyle w:val="af3"/>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60"/>
        <w:gridCol w:w="6911"/>
      </w:tblGrid>
      <w:tr w:rsidR="00C652C5" w:rsidRPr="00CC1153" w14:paraId="050CE56A" w14:textId="77777777" w:rsidTr="00311944">
        <w:tc>
          <w:tcPr>
            <w:tcW w:w="2660" w:type="dxa"/>
          </w:tcPr>
          <w:p w14:paraId="417EFA59" w14:textId="77777777" w:rsidR="00C652C5" w:rsidRPr="00CC1153" w:rsidRDefault="00C652C5" w:rsidP="00447EA1">
            <w:pPr>
              <w:ind w:firstLine="0"/>
              <w:jc w:val="center"/>
              <w:rPr>
                <w:rFonts w:cs="Times New Roman"/>
                <w:szCs w:val="24"/>
              </w:rPr>
            </w:pPr>
            <w:r w:rsidRPr="00CC1153">
              <w:rPr>
                <w:rFonts w:cs="Times New Roman"/>
                <w:szCs w:val="24"/>
              </w:rPr>
              <w:t>ОиБДД</w:t>
            </w:r>
          </w:p>
        </w:tc>
        <w:tc>
          <w:tcPr>
            <w:tcW w:w="6911" w:type="dxa"/>
          </w:tcPr>
          <w:p w14:paraId="3F56EE9D" w14:textId="77777777" w:rsidR="00C652C5" w:rsidRPr="00CC1153" w:rsidRDefault="008F465A"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организация и безопасность дорожного движения</w:t>
            </w:r>
          </w:p>
        </w:tc>
      </w:tr>
      <w:tr w:rsidR="00C652C5" w:rsidRPr="00CC1153" w14:paraId="11C13551" w14:textId="77777777" w:rsidTr="00311944">
        <w:tc>
          <w:tcPr>
            <w:tcW w:w="2660" w:type="dxa"/>
          </w:tcPr>
          <w:p w14:paraId="5AC9C7F5" w14:textId="77777777" w:rsidR="00C652C5" w:rsidRPr="00CC1153" w:rsidRDefault="00C652C5" w:rsidP="00447EA1">
            <w:pPr>
              <w:ind w:firstLine="0"/>
              <w:jc w:val="center"/>
              <w:rPr>
                <w:rFonts w:cs="Times New Roman"/>
                <w:szCs w:val="24"/>
              </w:rPr>
            </w:pPr>
            <w:r w:rsidRPr="00CC1153">
              <w:rPr>
                <w:rFonts w:cs="Times New Roman"/>
                <w:szCs w:val="24"/>
              </w:rPr>
              <w:t>ОДД</w:t>
            </w:r>
          </w:p>
        </w:tc>
        <w:tc>
          <w:tcPr>
            <w:tcW w:w="6911" w:type="dxa"/>
          </w:tcPr>
          <w:p w14:paraId="0A08E18B" w14:textId="77777777" w:rsidR="00C652C5" w:rsidRPr="00CC1153" w:rsidRDefault="008F465A"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организация дорожного движения</w:t>
            </w:r>
          </w:p>
        </w:tc>
      </w:tr>
      <w:tr w:rsidR="00C652C5" w:rsidRPr="00CC1153" w14:paraId="00C3A217" w14:textId="77777777" w:rsidTr="00311944">
        <w:tc>
          <w:tcPr>
            <w:tcW w:w="2660" w:type="dxa"/>
          </w:tcPr>
          <w:p w14:paraId="3C271129" w14:textId="77777777" w:rsidR="00C652C5" w:rsidRPr="00CC1153" w:rsidRDefault="00C652C5" w:rsidP="00447EA1">
            <w:pPr>
              <w:ind w:firstLine="0"/>
              <w:jc w:val="center"/>
              <w:rPr>
                <w:rFonts w:cs="Times New Roman"/>
                <w:szCs w:val="24"/>
              </w:rPr>
            </w:pPr>
            <w:r w:rsidRPr="00CC1153">
              <w:rPr>
                <w:rFonts w:cs="Times New Roman"/>
                <w:szCs w:val="24"/>
              </w:rPr>
              <w:t>УДС</w:t>
            </w:r>
          </w:p>
        </w:tc>
        <w:tc>
          <w:tcPr>
            <w:tcW w:w="6911" w:type="dxa"/>
          </w:tcPr>
          <w:p w14:paraId="41CA163B" w14:textId="77777777" w:rsidR="00C652C5" w:rsidRPr="00CC1153" w:rsidRDefault="008F465A" w:rsidP="00112AE6">
            <w:pPr>
              <w:ind w:firstLine="0"/>
              <w:jc w:val="left"/>
              <w:rPr>
                <w:rFonts w:cs="Times New Roman"/>
                <w:szCs w:val="24"/>
              </w:rPr>
            </w:pPr>
            <w:r w:rsidRPr="00CC1153">
              <w:rPr>
                <w:rFonts w:cs="Times New Roman"/>
                <w:szCs w:val="24"/>
              </w:rPr>
              <w:t>- у</w:t>
            </w:r>
            <w:r w:rsidR="00C652C5" w:rsidRPr="00CC1153">
              <w:rPr>
                <w:rFonts w:cs="Times New Roman"/>
                <w:szCs w:val="24"/>
              </w:rPr>
              <w:t>лично-дорожная сеть</w:t>
            </w:r>
          </w:p>
        </w:tc>
      </w:tr>
      <w:tr w:rsidR="00C652C5" w:rsidRPr="00CC1153" w14:paraId="35293FE5" w14:textId="77777777" w:rsidTr="00311944">
        <w:tc>
          <w:tcPr>
            <w:tcW w:w="2660" w:type="dxa"/>
          </w:tcPr>
          <w:p w14:paraId="6C2DF8DC" w14:textId="77777777" w:rsidR="00C652C5" w:rsidRPr="00CC1153" w:rsidRDefault="00C652C5" w:rsidP="00447EA1">
            <w:pPr>
              <w:ind w:firstLine="0"/>
              <w:jc w:val="center"/>
              <w:rPr>
                <w:rFonts w:cs="Times New Roman"/>
                <w:szCs w:val="24"/>
              </w:rPr>
            </w:pPr>
            <w:r w:rsidRPr="00CC1153">
              <w:rPr>
                <w:rFonts w:cs="Times New Roman"/>
                <w:szCs w:val="24"/>
              </w:rPr>
              <w:t>ТП</w:t>
            </w:r>
          </w:p>
        </w:tc>
        <w:tc>
          <w:tcPr>
            <w:tcW w:w="6911" w:type="dxa"/>
          </w:tcPr>
          <w:p w14:paraId="3AB10C14" w14:textId="77777777" w:rsidR="00C652C5" w:rsidRPr="00CC1153" w:rsidRDefault="008F465A"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транспортный поток</w:t>
            </w:r>
          </w:p>
        </w:tc>
      </w:tr>
      <w:tr w:rsidR="00C652C5" w:rsidRPr="00CC1153" w14:paraId="75A67A53" w14:textId="77777777" w:rsidTr="00311944">
        <w:tc>
          <w:tcPr>
            <w:tcW w:w="2660" w:type="dxa"/>
          </w:tcPr>
          <w:p w14:paraId="0A850BDC" w14:textId="77777777" w:rsidR="00C652C5" w:rsidRPr="00CC1153" w:rsidRDefault="00C652C5" w:rsidP="00447EA1">
            <w:pPr>
              <w:ind w:firstLine="0"/>
              <w:jc w:val="center"/>
              <w:rPr>
                <w:rFonts w:cs="Times New Roman"/>
                <w:szCs w:val="24"/>
              </w:rPr>
            </w:pPr>
            <w:r w:rsidRPr="00CC1153">
              <w:rPr>
                <w:rFonts w:cs="Times New Roman"/>
                <w:szCs w:val="24"/>
              </w:rPr>
              <w:t>КСОДД</w:t>
            </w:r>
          </w:p>
        </w:tc>
        <w:tc>
          <w:tcPr>
            <w:tcW w:w="6911" w:type="dxa"/>
          </w:tcPr>
          <w:p w14:paraId="2D24BE54" w14:textId="77777777" w:rsidR="00C652C5" w:rsidRPr="00CC1153" w:rsidRDefault="008F465A"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комплексная схема организации дорожного движения</w:t>
            </w:r>
          </w:p>
        </w:tc>
      </w:tr>
      <w:tr w:rsidR="00C652C5" w:rsidRPr="00CC1153" w14:paraId="2EB51DFF" w14:textId="77777777" w:rsidTr="00311944">
        <w:tc>
          <w:tcPr>
            <w:tcW w:w="2660" w:type="dxa"/>
          </w:tcPr>
          <w:p w14:paraId="0EAFABE1" w14:textId="77777777" w:rsidR="00C652C5" w:rsidRPr="00CC1153" w:rsidRDefault="00C652C5" w:rsidP="00447EA1">
            <w:pPr>
              <w:ind w:firstLine="0"/>
              <w:jc w:val="center"/>
              <w:rPr>
                <w:rFonts w:cs="Times New Roman"/>
                <w:szCs w:val="24"/>
              </w:rPr>
            </w:pPr>
            <w:r w:rsidRPr="00CC1153">
              <w:rPr>
                <w:rFonts w:cs="Times New Roman"/>
                <w:szCs w:val="24"/>
              </w:rPr>
              <w:t>ТС</w:t>
            </w:r>
          </w:p>
        </w:tc>
        <w:tc>
          <w:tcPr>
            <w:tcW w:w="6911" w:type="dxa"/>
          </w:tcPr>
          <w:p w14:paraId="0461959B" w14:textId="77777777" w:rsidR="00C652C5" w:rsidRPr="00CC1153" w:rsidRDefault="008F465A"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транспортное средство</w:t>
            </w:r>
          </w:p>
        </w:tc>
      </w:tr>
      <w:tr w:rsidR="00C652C5" w:rsidRPr="00CC1153" w14:paraId="6C7226AF" w14:textId="77777777" w:rsidTr="00311944">
        <w:tc>
          <w:tcPr>
            <w:tcW w:w="2660" w:type="dxa"/>
          </w:tcPr>
          <w:p w14:paraId="754C8C6F" w14:textId="77777777" w:rsidR="00C652C5" w:rsidRPr="00CC1153" w:rsidRDefault="00C652C5" w:rsidP="00447EA1">
            <w:pPr>
              <w:ind w:firstLine="0"/>
              <w:jc w:val="center"/>
              <w:rPr>
                <w:rFonts w:cs="Times New Roman"/>
                <w:szCs w:val="24"/>
              </w:rPr>
            </w:pPr>
            <w:r w:rsidRPr="00CC1153">
              <w:rPr>
                <w:rFonts w:cs="Times New Roman"/>
                <w:szCs w:val="24"/>
              </w:rPr>
              <w:t>ДТП</w:t>
            </w:r>
          </w:p>
        </w:tc>
        <w:tc>
          <w:tcPr>
            <w:tcW w:w="6911" w:type="dxa"/>
          </w:tcPr>
          <w:p w14:paraId="14B4857F" w14:textId="77777777" w:rsidR="00C652C5" w:rsidRPr="00CC1153" w:rsidRDefault="008F465A"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дорожно-транспортное происшествие</w:t>
            </w:r>
          </w:p>
        </w:tc>
      </w:tr>
      <w:tr w:rsidR="00C652C5" w:rsidRPr="00CC1153" w14:paraId="4B6BE90C" w14:textId="77777777" w:rsidTr="00311944">
        <w:tc>
          <w:tcPr>
            <w:tcW w:w="2660" w:type="dxa"/>
          </w:tcPr>
          <w:p w14:paraId="724307B3" w14:textId="77777777" w:rsidR="00C652C5" w:rsidRPr="00CC1153" w:rsidRDefault="00C652C5" w:rsidP="00447EA1">
            <w:pPr>
              <w:ind w:firstLine="0"/>
              <w:jc w:val="center"/>
              <w:rPr>
                <w:rFonts w:cs="Times New Roman"/>
                <w:szCs w:val="24"/>
              </w:rPr>
            </w:pPr>
            <w:r w:rsidRPr="00CC1153">
              <w:rPr>
                <w:rFonts w:cs="Times New Roman"/>
                <w:szCs w:val="24"/>
              </w:rPr>
              <w:t>ПДД</w:t>
            </w:r>
          </w:p>
        </w:tc>
        <w:tc>
          <w:tcPr>
            <w:tcW w:w="6911" w:type="dxa"/>
          </w:tcPr>
          <w:p w14:paraId="108B4F3F" w14:textId="77777777" w:rsidR="00C652C5" w:rsidRPr="00CC1153" w:rsidRDefault="008F465A"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правила дорожного движения</w:t>
            </w:r>
          </w:p>
        </w:tc>
      </w:tr>
      <w:tr w:rsidR="00C652C5" w:rsidRPr="00CC1153" w14:paraId="778A0844" w14:textId="77777777" w:rsidTr="00311944">
        <w:tc>
          <w:tcPr>
            <w:tcW w:w="2660" w:type="dxa"/>
          </w:tcPr>
          <w:p w14:paraId="05D83DF1" w14:textId="77777777" w:rsidR="00C652C5" w:rsidRPr="00CC1153" w:rsidRDefault="00C652C5" w:rsidP="00447EA1">
            <w:pPr>
              <w:ind w:firstLine="0"/>
              <w:jc w:val="center"/>
              <w:rPr>
                <w:rFonts w:cs="Times New Roman"/>
                <w:szCs w:val="24"/>
              </w:rPr>
            </w:pPr>
            <w:r w:rsidRPr="00CC1153">
              <w:rPr>
                <w:rFonts w:cs="Times New Roman"/>
                <w:szCs w:val="24"/>
              </w:rPr>
              <w:t>ТСОДД</w:t>
            </w:r>
          </w:p>
        </w:tc>
        <w:tc>
          <w:tcPr>
            <w:tcW w:w="6911" w:type="dxa"/>
          </w:tcPr>
          <w:p w14:paraId="53CCEC17" w14:textId="77777777" w:rsidR="00C652C5" w:rsidRPr="00CC1153" w:rsidRDefault="00447EA1"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технические средства организации дорожного движения</w:t>
            </w:r>
          </w:p>
        </w:tc>
      </w:tr>
      <w:tr w:rsidR="00C652C5" w:rsidRPr="00CC1153" w14:paraId="1ECBA4A7" w14:textId="77777777" w:rsidTr="00311944">
        <w:tc>
          <w:tcPr>
            <w:tcW w:w="2660" w:type="dxa"/>
          </w:tcPr>
          <w:p w14:paraId="056C17B6" w14:textId="77777777" w:rsidR="00C652C5" w:rsidRPr="00CC1153" w:rsidRDefault="00C652C5" w:rsidP="00447EA1">
            <w:pPr>
              <w:ind w:firstLine="0"/>
              <w:jc w:val="center"/>
              <w:rPr>
                <w:rFonts w:cs="Times New Roman"/>
                <w:szCs w:val="24"/>
              </w:rPr>
            </w:pPr>
            <w:r w:rsidRPr="00CC1153">
              <w:rPr>
                <w:rFonts w:cs="Times New Roman"/>
                <w:szCs w:val="24"/>
              </w:rPr>
              <w:t>БДД</w:t>
            </w:r>
          </w:p>
        </w:tc>
        <w:tc>
          <w:tcPr>
            <w:tcW w:w="6911" w:type="dxa"/>
          </w:tcPr>
          <w:p w14:paraId="1ED65019" w14:textId="77777777" w:rsidR="00C652C5" w:rsidRPr="00CC1153" w:rsidRDefault="00447EA1"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безопасность дорожного движения</w:t>
            </w:r>
          </w:p>
        </w:tc>
      </w:tr>
      <w:tr w:rsidR="00C652C5" w:rsidRPr="00CC1153" w14:paraId="1AA60CA8" w14:textId="77777777" w:rsidTr="00311944">
        <w:tc>
          <w:tcPr>
            <w:tcW w:w="2660" w:type="dxa"/>
          </w:tcPr>
          <w:p w14:paraId="05785EC8" w14:textId="77777777" w:rsidR="00C652C5" w:rsidRPr="00CC1153" w:rsidRDefault="00C652C5" w:rsidP="00447EA1">
            <w:pPr>
              <w:ind w:firstLine="0"/>
              <w:jc w:val="center"/>
              <w:rPr>
                <w:rFonts w:cs="Times New Roman"/>
                <w:szCs w:val="24"/>
              </w:rPr>
            </w:pPr>
            <w:r w:rsidRPr="00CC1153">
              <w:rPr>
                <w:rFonts w:cs="Times New Roman"/>
                <w:szCs w:val="24"/>
              </w:rPr>
              <w:t>ИДН</w:t>
            </w:r>
          </w:p>
        </w:tc>
        <w:tc>
          <w:tcPr>
            <w:tcW w:w="6911" w:type="dxa"/>
          </w:tcPr>
          <w:p w14:paraId="75D8D666" w14:textId="77777777" w:rsidR="00C652C5" w:rsidRPr="00CC1153" w:rsidRDefault="00447EA1" w:rsidP="00112AE6">
            <w:pPr>
              <w:ind w:firstLine="0"/>
              <w:jc w:val="left"/>
              <w:rPr>
                <w:rFonts w:cs="Times New Roman"/>
                <w:szCs w:val="24"/>
              </w:rPr>
            </w:pPr>
            <w:r w:rsidRPr="00CC1153">
              <w:rPr>
                <w:rFonts w:cs="Times New Roman"/>
                <w:szCs w:val="24"/>
              </w:rPr>
              <w:t xml:space="preserve">- </w:t>
            </w:r>
            <w:r w:rsidR="00C652C5" w:rsidRPr="00CC1153">
              <w:rPr>
                <w:rFonts w:cs="Times New Roman"/>
                <w:szCs w:val="24"/>
              </w:rPr>
              <w:t>искусственная дорожная неровность</w:t>
            </w:r>
          </w:p>
        </w:tc>
      </w:tr>
      <w:tr w:rsidR="00335F19" w:rsidRPr="00CC1153" w14:paraId="0039E888" w14:textId="77777777" w:rsidTr="00311944">
        <w:tc>
          <w:tcPr>
            <w:tcW w:w="2660" w:type="dxa"/>
          </w:tcPr>
          <w:p w14:paraId="6F403769" w14:textId="77777777" w:rsidR="00335F19" w:rsidRPr="00CC1153" w:rsidRDefault="00335F19" w:rsidP="00447EA1">
            <w:pPr>
              <w:ind w:firstLine="0"/>
              <w:jc w:val="center"/>
              <w:rPr>
                <w:rFonts w:cs="Times New Roman"/>
                <w:szCs w:val="24"/>
              </w:rPr>
            </w:pPr>
            <w:r w:rsidRPr="00CC1153">
              <w:rPr>
                <w:rFonts w:cs="Times New Roman"/>
                <w:szCs w:val="24"/>
              </w:rPr>
              <w:t>ПОД</w:t>
            </w:r>
          </w:p>
        </w:tc>
        <w:tc>
          <w:tcPr>
            <w:tcW w:w="6911" w:type="dxa"/>
          </w:tcPr>
          <w:p w14:paraId="0D9AA1B2" w14:textId="77777777" w:rsidR="00335F19" w:rsidRPr="00CC1153" w:rsidRDefault="00335F19" w:rsidP="00112AE6">
            <w:pPr>
              <w:ind w:firstLine="0"/>
              <w:jc w:val="left"/>
              <w:rPr>
                <w:rFonts w:cs="Times New Roman"/>
                <w:szCs w:val="24"/>
              </w:rPr>
            </w:pPr>
            <w:r w:rsidRPr="00CC1153">
              <w:rPr>
                <w:rFonts w:cs="Times New Roman"/>
                <w:szCs w:val="24"/>
              </w:rPr>
              <w:t>- проект организации движения</w:t>
            </w:r>
          </w:p>
        </w:tc>
      </w:tr>
    </w:tbl>
    <w:p w14:paraId="489A6C18" w14:textId="77777777" w:rsidR="00517F0C" w:rsidRPr="00CC1153" w:rsidRDefault="00517F0C" w:rsidP="00D63334">
      <w:pPr>
        <w:rPr>
          <w:rFonts w:cs="Times New Roman"/>
        </w:rPr>
      </w:pPr>
      <w:r w:rsidRPr="00CC1153">
        <w:rPr>
          <w:rFonts w:cs="Times New Roman"/>
        </w:rPr>
        <w:br w:type="page"/>
      </w:r>
    </w:p>
    <w:p w14:paraId="6731A185" w14:textId="77777777" w:rsidR="009F7866" w:rsidRPr="00CC1153" w:rsidRDefault="009F7866" w:rsidP="009F7866">
      <w:pPr>
        <w:pStyle w:val="1"/>
        <w:spacing w:before="200"/>
        <w:jc w:val="center"/>
        <w:rPr>
          <w:rFonts w:eastAsia="TimesNewRomanPS-BoldMT" w:cs="Times New Roman"/>
          <w:szCs w:val="24"/>
        </w:rPr>
      </w:pPr>
      <w:bookmarkStart w:id="5" w:name="_Toc38651111"/>
      <w:r w:rsidRPr="00CC1153">
        <w:rPr>
          <w:rFonts w:eastAsia="TimesNewRomanPS-BoldMT" w:cs="Times New Roman"/>
          <w:szCs w:val="24"/>
        </w:rPr>
        <w:lastRenderedPageBreak/>
        <w:t>ОБЩИЕ СВЕДЕНИЯ</w:t>
      </w:r>
      <w:bookmarkEnd w:id="5"/>
    </w:p>
    <w:p w14:paraId="760E5A82" w14:textId="57C0A458" w:rsidR="009F7866" w:rsidRPr="00CC1153" w:rsidRDefault="009F7866" w:rsidP="009F7866">
      <w:pPr>
        <w:rPr>
          <w:rFonts w:cs="Times New Roman"/>
          <w:b/>
        </w:rPr>
      </w:pPr>
      <w:bookmarkStart w:id="6" w:name="_Toc373745402"/>
      <w:r w:rsidRPr="00CC1153">
        <w:rPr>
          <w:rFonts w:cs="Times New Roman"/>
          <w:b/>
        </w:rPr>
        <w:t xml:space="preserve">Общие сведения о </w:t>
      </w:r>
      <w:bookmarkEnd w:id="6"/>
      <w:r w:rsidR="002C5F11">
        <w:rPr>
          <w:rFonts w:cs="Times New Roman"/>
          <w:b/>
        </w:rPr>
        <w:t>Бабаевском</w:t>
      </w:r>
      <w:r w:rsidR="00214860">
        <w:rPr>
          <w:rFonts w:cs="Times New Roman"/>
          <w:b/>
        </w:rPr>
        <w:t xml:space="preserve"> </w:t>
      </w:r>
      <w:r w:rsidRPr="00CC1153">
        <w:rPr>
          <w:rFonts w:cs="Times New Roman"/>
          <w:b/>
        </w:rPr>
        <w:t xml:space="preserve">муниципальном районе </w:t>
      </w:r>
      <w:r w:rsidR="00B069DE">
        <w:rPr>
          <w:rFonts w:cs="Times New Roman"/>
          <w:b/>
        </w:rPr>
        <w:t>Вологодской области</w:t>
      </w:r>
    </w:p>
    <w:p w14:paraId="1FB31C59" w14:textId="77777777" w:rsidR="009F7866" w:rsidRPr="008F39EE" w:rsidRDefault="009F7866" w:rsidP="009F7866">
      <w:pPr>
        <w:rPr>
          <w:highlight w:val="yellow"/>
        </w:rPr>
      </w:pPr>
    </w:p>
    <w:p w14:paraId="57F0CF9C" w14:textId="05E9EE70" w:rsidR="009D5C1D" w:rsidRDefault="002C5F11" w:rsidP="003167D2">
      <w:pPr>
        <w:spacing w:after="0"/>
        <w:rPr>
          <w:szCs w:val="28"/>
        </w:rPr>
      </w:pPr>
      <w:r>
        <w:rPr>
          <w:bCs/>
          <w:szCs w:val="28"/>
        </w:rPr>
        <w:t>Бабаевский</w:t>
      </w:r>
      <w:r w:rsidR="00B069DE">
        <w:rPr>
          <w:bCs/>
          <w:szCs w:val="28"/>
        </w:rPr>
        <w:t xml:space="preserve"> район</w:t>
      </w:r>
      <w:r w:rsidR="009F7866" w:rsidRPr="00BE0764">
        <w:rPr>
          <w:bCs/>
          <w:szCs w:val="28"/>
        </w:rPr>
        <w:t xml:space="preserve"> </w:t>
      </w:r>
      <w:r w:rsidR="009F7866" w:rsidRPr="00BE0764">
        <w:rPr>
          <w:szCs w:val="28"/>
        </w:rPr>
        <w:t xml:space="preserve">расположен в </w:t>
      </w:r>
      <w:r w:rsidR="003E3EFD">
        <w:rPr>
          <w:szCs w:val="28"/>
        </w:rPr>
        <w:t>западной</w:t>
      </w:r>
      <w:r w:rsidR="007144CB">
        <w:rPr>
          <w:szCs w:val="28"/>
        </w:rPr>
        <w:t xml:space="preserve"> части </w:t>
      </w:r>
      <w:r w:rsidR="00B069DE">
        <w:rPr>
          <w:szCs w:val="28"/>
        </w:rPr>
        <w:t>Вологодской области</w:t>
      </w:r>
      <w:r w:rsidR="009F7866" w:rsidRPr="00BE0764">
        <w:rPr>
          <w:szCs w:val="28"/>
        </w:rPr>
        <w:t xml:space="preserve">. Административный центр района находится в </w:t>
      </w:r>
      <w:r w:rsidR="000A4993">
        <w:rPr>
          <w:szCs w:val="28"/>
        </w:rPr>
        <w:t>город</w:t>
      </w:r>
      <w:r w:rsidR="007668B6">
        <w:rPr>
          <w:szCs w:val="28"/>
        </w:rPr>
        <w:t>е</w:t>
      </w:r>
      <w:r w:rsidR="000A4993">
        <w:rPr>
          <w:szCs w:val="28"/>
        </w:rPr>
        <w:t xml:space="preserve"> </w:t>
      </w:r>
      <w:r>
        <w:rPr>
          <w:szCs w:val="28"/>
        </w:rPr>
        <w:t>Бабаево</w:t>
      </w:r>
      <w:r w:rsidR="003E3EFD">
        <w:rPr>
          <w:szCs w:val="28"/>
        </w:rPr>
        <w:t>,</w:t>
      </w:r>
      <w:r w:rsidR="009F7866" w:rsidRPr="007668B6">
        <w:rPr>
          <w:szCs w:val="28"/>
        </w:rPr>
        <w:t xml:space="preserve"> </w:t>
      </w:r>
      <w:r w:rsidR="009D5C1D" w:rsidRPr="007668B6">
        <w:rPr>
          <w:szCs w:val="28"/>
        </w:rPr>
        <w:t>котор</w:t>
      </w:r>
      <w:r w:rsidR="00976158">
        <w:rPr>
          <w:szCs w:val="28"/>
        </w:rPr>
        <w:t>ый</w:t>
      </w:r>
      <w:r w:rsidR="009D5C1D" w:rsidRPr="007668B6">
        <w:rPr>
          <w:szCs w:val="28"/>
        </w:rPr>
        <w:t xml:space="preserve"> расположен в </w:t>
      </w:r>
      <w:r>
        <w:rPr>
          <w:szCs w:val="28"/>
        </w:rPr>
        <w:t>северной части района</w:t>
      </w:r>
      <w:r w:rsidR="009D5C1D" w:rsidRPr="007668B6">
        <w:rPr>
          <w:szCs w:val="28"/>
        </w:rPr>
        <w:t xml:space="preserve">, на расстоянии </w:t>
      </w:r>
      <w:r>
        <w:rPr>
          <w:szCs w:val="28"/>
        </w:rPr>
        <w:t>292</w:t>
      </w:r>
      <w:r w:rsidR="009D5C1D" w:rsidRPr="007668B6">
        <w:rPr>
          <w:szCs w:val="28"/>
        </w:rPr>
        <w:t xml:space="preserve"> км от областного центра - города </w:t>
      </w:r>
      <w:r w:rsidR="00976158">
        <w:rPr>
          <w:szCs w:val="28"/>
        </w:rPr>
        <w:t>Вологда</w:t>
      </w:r>
      <w:r w:rsidR="009D5C1D" w:rsidRPr="007668B6">
        <w:rPr>
          <w:szCs w:val="28"/>
        </w:rPr>
        <w:t>.</w:t>
      </w:r>
    </w:p>
    <w:p w14:paraId="08240A6A" w14:textId="77777777" w:rsidR="009F7866" w:rsidRPr="005E3869" w:rsidRDefault="009F7866" w:rsidP="003167D2">
      <w:pPr>
        <w:spacing w:after="0"/>
        <w:rPr>
          <w:szCs w:val="28"/>
        </w:rPr>
      </w:pPr>
      <w:r>
        <w:rPr>
          <w:szCs w:val="28"/>
        </w:rPr>
        <w:t xml:space="preserve">Район </w:t>
      </w:r>
      <w:r w:rsidRPr="005E3869">
        <w:rPr>
          <w:szCs w:val="28"/>
        </w:rPr>
        <w:t xml:space="preserve">граничит: </w:t>
      </w:r>
    </w:p>
    <w:p w14:paraId="7BF6F7C6" w14:textId="10703A64" w:rsidR="00C05190" w:rsidRDefault="009F7866" w:rsidP="00E94B68">
      <w:pPr>
        <w:pStyle w:val="a2"/>
        <w:tabs>
          <w:tab w:val="left" w:pos="993"/>
        </w:tabs>
        <w:ind w:left="567" w:firstLine="170"/>
      </w:pPr>
      <w:r w:rsidRPr="005E3869">
        <w:t>на севере</w:t>
      </w:r>
      <w:r w:rsidR="00C55778">
        <w:t xml:space="preserve"> –</w:t>
      </w:r>
      <w:r w:rsidRPr="005E3869">
        <w:t xml:space="preserve"> с </w:t>
      </w:r>
      <w:r w:rsidR="00976158">
        <w:t>Вытегорским</w:t>
      </w:r>
      <w:r w:rsidR="003E3EFD">
        <w:t xml:space="preserve"> </w:t>
      </w:r>
      <w:r w:rsidR="00976158">
        <w:t>муниципальным район</w:t>
      </w:r>
      <w:r w:rsidR="002C5F11">
        <w:t>ом</w:t>
      </w:r>
      <w:r w:rsidR="00976158">
        <w:t xml:space="preserve"> Вологодской области</w:t>
      </w:r>
      <w:r w:rsidRPr="005E3869">
        <w:t>;</w:t>
      </w:r>
    </w:p>
    <w:p w14:paraId="25EB0C8B" w14:textId="7ED533AD" w:rsidR="009F7866" w:rsidRPr="005E3869" w:rsidRDefault="009F7866" w:rsidP="00E94B68">
      <w:pPr>
        <w:pStyle w:val="a2"/>
        <w:tabs>
          <w:tab w:val="left" w:pos="993"/>
        </w:tabs>
        <w:ind w:left="567" w:firstLine="170"/>
      </w:pPr>
      <w:r w:rsidRPr="005E3869">
        <w:t>на востоке</w:t>
      </w:r>
      <w:r>
        <w:t xml:space="preserve"> –</w:t>
      </w:r>
      <w:r w:rsidR="007F7CC8">
        <w:t xml:space="preserve"> </w:t>
      </w:r>
      <w:r w:rsidR="007668B6">
        <w:t xml:space="preserve">с </w:t>
      </w:r>
      <w:r w:rsidR="002C5F11">
        <w:t>Белозерским и Кадуйским</w:t>
      </w:r>
      <w:r w:rsidR="00976158">
        <w:t xml:space="preserve"> муниципальными район</w:t>
      </w:r>
      <w:r w:rsidR="003E3EFD">
        <w:t>о</w:t>
      </w:r>
      <w:r w:rsidR="00976158">
        <w:t>м Вологодской области</w:t>
      </w:r>
      <w:r w:rsidRPr="005E3869">
        <w:t>;</w:t>
      </w:r>
    </w:p>
    <w:p w14:paraId="454CF7AE" w14:textId="2A625EBA" w:rsidR="009F7866" w:rsidRPr="005E3869" w:rsidRDefault="009F7866" w:rsidP="00E94B68">
      <w:pPr>
        <w:pStyle w:val="a2"/>
        <w:tabs>
          <w:tab w:val="left" w:pos="993"/>
        </w:tabs>
        <w:ind w:left="567" w:firstLine="170"/>
      </w:pPr>
      <w:r w:rsidRPr="005E3869">
        <w:t xml:space="preserve">на юге </w:t>
      </w:r>
      <w:r>
        <w:t xml:space="preserve">– </w:t>
      </w:r>
      <w:r w:rsidR="00976158">
        <w:t xml:space="preserve">с </w:t>
      </w:r>
      <w:r w:rsidR="002C5F11">
        <w:t>Устюженским и Чагодощенским</w:t>
      </w:r>
      <w:r w:rsidR="00976158">
        <w:t xml:space="preserve"> муниципальными районами Вологодской области</w:t>
      </w:r>
      <w:r w:rsidRPr="005E3869">
        <w:t>;</w:t>
      </w:r>
    </w:p>
    <w:p w14:paraId="34C6971E" w14:textId="74D23025" w:rsidR="009F7866" w:rsidRPr="005E3869" w:rsidRDefault="009F7866" w:rsidP="00E94B68">
      <w:pPr>
        <w:pStyle w:val="a2"/>
        <w:tabs>
          <w:tab w:val="left" w:pos="993"/>
        </w:tabs>
        <w:ind w:left="567" w:firstLine="170"/>
      </w:pPr>
      <w:r w:rsidRPr="005E3869">
        <w:t xml:space="preserve">на </w:t>
      </w:r>
      <w:r>
        <w:t xml:space="preserve">западе – </w:t>
      </w:r>
      <w:r w:rsidR="00976158">
        <w:t xml:space="preserve">с </w:t>
      </w:r>
      <w:r w:rsidR="002C5F11">
        <w:t>Тихвинским, Бокситогорским и Подпорожским муниципальными районами Ленинградской</w:t>
      </w:r>
      <w:r w:rsidR="00976158">
        <w:t xml:space="preserve"> области</w:t>
      </w:r>
      <w:r w:rsidRPr="005E3869">
        <w:t>.</w:t>
      </w:r>
    </w:p>
    <w:p w14:paraId="41A0299F" w14:textId="54C0B73A" w:rsidR="009F7866" w:rsidRDefault="009F7866" w:rsidP="003167D2">
      <w:pPr>
        <w:spacing w:after="0"/>
      </w:pPr>
      <w:r w:rsidRPr="005E3869">
        <w:t xml:space="preserve">В состав </w:t>
      </w:r>
      <w:r w:rsidR="00645324">
        <w:t>Бабаевского</w:t>
      </w:r>
      <w:r w:rsidRPr="005E3869">
        <w:t xml:space="preserve"> муниципального района вход</w:t>
      </w:r>
      <w:r>
        <w:t>я</w:t>
      </w:r>
      <w:r w:rsidRPr="005E3869">
        <w:t xml:space="preserve">т </w:t>
      </w:r>
      <w:r w:rsidR="00976158">
        <w:t>1</w:t>
      </w:r>
      <w:r w:rsidR="000E4588">
        <w:t xml:space="preserve"> городск</w:t>
      </w:r>
      <w:r w:rsidR="00976158">
        <w:t>ое</w:t>
      </w:r>
      <w:r w:rsidR="000E4588">
        <w:t xml:space="preserve"> и </w:t>
      </w:r>
      <w:r w:rsidR="002C5F11">
        <w:t>6</w:t>
      </w:r>
      <w:r w:rsidR="000E4588">
        <w:t xml:space="preserve"> сельских поселени</w:t>
      </w:r>
      <w:r w:rsidR="00976158">
        <w:t>й</w:t>
      </w:r>
      <w:r w:rsidRPr="00A9325D">
        <w:t xml:space="preserve">, в составе которых </w:t>
      </w:r>
      <w:r w:rsidRPr="008804E0">
        <w:t xml:space="preserve">– </w:t>
      </w:r>
      <w:r w:rsidR="008804E0" w:rsidRPr="008804E0">
        <w:t>27</w:t>
      </w:r>
      <w:r w:rsidR="002C5F11">
        <w:t>7</w:t>
      </w:r>
      <w:r w:rsidRPr="00A9325D">
        <w:t xml:space="preserve"> населенных пункт</w:t>
      </w:r>
      <w:r w:rsidR="008804E0">
        <w:t>ов</w:t>
      </w:r>
      <w:r w:rsidR="00976158">
        <w:t>.</w:t>
      </w:r>
      <w:r w:rsidR="00BF394B">
        <w:t xml:space="preserve"> 2</w:t>
      </w:r>
      <w:r w:rsidR="002C5F11" w:rsidRPr="000F54F1">
        <w:t>59</w:t>
      </w:r>
      <w:r w:rsidR="00BF394B">
        <w:t xml:space="preserve"> населенных пункт</w:t>
      </w:r>
      <w:r w:rsidR="002C5F11">
        <w:t>ов</w:t>
      </w:r>
      <w:r w:rsidR="00BF394B">
        <w:t xml:space="preserve"> имеет население менее 100 человек.</w:t>
      </w:r>
    </w:p>
    <w:p w14:paraId="480D9451" w14:textId="6A899AE9" w:rsidR="00423155" w:rsidRPr="00BF394B" w:rsidRDefault="00423155" w:rsidP="003167D2">
      <w:pPr>
        <w:spacing w:after="0"/>
      </w:pPr>
      <w:r>
        <w:t>Далее представлена краткая характеристика городс</w:t>
      </w:r>
      <w:r w:rsidR="00C86F07">
        <w:t>кого</w:t>
      </w:r>
      <w:r>
        <w:t xml:space="preserve"> и сельских поселений, входящих в состав муниципального района, в т.ч. перечислены </w:t>
      </w:r>
      <w:r w:rsidR="00C86F07">
        <w:t>наиболее крупные населенные пункты</w:t>
      </w:r>
      <w:r>
        <w:t>.</w:t>
      </w:r>
    </w:p>
    <w:p w14:paraId="38699CCB" w14:textId="6DD6BD49" w:rsidR="009F7866" w:rsidRDefault="002C5F11" w:rsidP="003167D2">
      <w:pPr>
        <w:pStyle w:val="a2"/>
        <w:numPr>
          <w:ilvl w:val="0"/>
          <w:numId w:val="40"/>
        </w:numPr>
      </w:pPr>
      <w:r>
        <w:t>Городское поселение «город Бабаево»</w:t>
      </w:r>
      <w:r w:rsidR="00C86F07">
        <w:t xml:space="preserve"> </w:t>
      </w:r>
      <w:r w:rsidR="000E4588">
        <w:t xml:space="preserve">(население – </w:t>
      </w:r>
      <w:r>
        <w:t>11</w:t>
      </w:r>
      <w:r w:rsidR="00A65CCA">
        <w:t>444</w:t>
      </w:r>
      <w:r w:rsidR="00423155">
        <w:t xml:space="preserve"> </w:t>
      </w:r>
      <w:r w:rsidR="000E4588">
        <w:t xml:space="preserve">чел.) </w:t>
      </w:r>
      <w:r w:rsidR="009F7866" w:rsidRPr="00187866">
        <w:t>в составе</w:t>
      </w:r>
      <w:r w:rsidR="00E200F8">
        <w:t>:</w:t>
      </w:r>
      <w:r w:rsidR="002D25C6">
        <w:t xml:space="preserve"> административного центра </w:t>
      </w:r>
      <w:r w:rsidR="000E4588">
        <w:t>–</w:t>
      </w:r>
      <w:r w:rsidR="009F7866" w:rsidRPr="00187866">
        <w:t xml:space="preserve"> </w:t>
      </w:r>
      <w:r w:rsidR="000F54F1">
        <w:t>г</w:t>
      </w:r>
      <w:r w:rsidR="005213F2">
        <w:t>. Бабаево</w:t>
      </w:r>
      <w:r w:rsidR="00423155">
        <w:t xml:space="preserve"> и др. населенных пунктов</w:t>
      </w:r>
      <w:r w:rsidR="009F7866">
        <w:t>. Общая площадь</w:t>
      </w:r>
      <w:r w:rsidR="00BA698F">
        <w:t xml:space="preserve"> </w:t>
      </w:r>
      <w:r w:rsidR="00C24F9B">
        <w:t>поселения</w:t>
      </w:r>
      <w:r w:rsidR="005213F2">
        <w:t xml:space="preserve"> </w:t>
      </w:r>
      <w:r w:rsidR="009F7866">
        <w:t xml:space="preserve">– </w:t>
      </w:r>
      <w:r w:rsidR="005213F2">
        <w:t>185,3</w:t>
      </w:r>
      <w:r w:rsidR="00423155">
        <w:t xml:space="preserve"> </w:t>
      </w:r>
      <w:r w:rsidR="005213F2">
        <w:t>кв</w:t>
      </w:r>
      <w:proofErr w:type="gramStart"/>
      <w:r w:rsidR="005213F2">
        <w:t>.к</w:t>
      </w:r>
      <w:proofErr w:type="gramEnd"/>
      <w:r w:rsidR="005213F2">
        <w:t>м</w:t>
      </w:r>
      <w:r w:rsidR="00423155">
        <w:rPr>
          <w:rStyle w:val="affd"/>
        </w:rPr>
        <w:footnoteReference w:id="2"/>
      </w:r>
      <w:r w:rsidR="009F7866" w:rsidRPr="00187866">
        <w:t>;</w:t>
      </w:r>
    </w:p>
    <w:p w14:paraId="542D091E" w14:textId="62A05427" w:rsidR="00E200F8" w:rsidRDefault="005213F2" w:rsidP="003167D2">
      <w:pPr>
        <w:pStyle w:val="af8"/>
        <w:numPr>
          <w:ilvl w:val="0"/>
          <w:numId w:val="40"/>
        </w:numPr>
        <w:spacing w:after="0"/>
      </w:pPr>
      <w:r>
        <w:t>Бабаевское</w:t>
      </w:r>
      <w:r w:rsidR="00C86F07">
        <w:t xml:space="preserve"> сельское поселение</w:t>
      </w:r>
      <w:r w:rsidR="00C24F9B">
        <w:t xml:space="preserve"> (население – </w:t>
      </w:r>
      <w:r>
        <w:t>972</w:t>
      </w:r>
      <w:r w:rsidR="00C24F9B">
        <w:t xml:space="preserve"> чел.) в составе: </w:t>
      </w:r>
      <w:r>
        <w:t>д. Володино, д. Дубровка, д. Заполье, п. Тимошкино</w:t>
      </w:r>
      <w:r w:rsidR="00E903F0" w:rsidRPr="00E903F0">
        <w:t xml:space="preserve"> </w:t>
      </w:r>
      <w:r w:rsidR="00E903F0">
        <w:t>и др. населенных пунктов</w:t>
      </w:r>
      <w:r w:rsidR="002D25C6">
        <w:t>. Об</w:t>
      </w:r>
      <w:r w:rsidR="00D57018">
        <w:t>щ</w:t>
      </w:r>
      <w:r w:rsidR="002D25C6">
        <w:t xml:space="preserve">ая площадь </w:t>
      </w:r>
      <w:r w:rsidR="00E903F0">
        <w:t xml:space="preserve">земель </w:t>
      </w:r>
      <w:r w:rsidR="00C24F9B">
        <w:t>поселения</w:t>
      </w:r>
      <w:r w:rsidR="002D25C6">
        <w:t xml:space="preserve">– </w:t>
      </w:r>
      <w:r>
        <w:t>1641,9</w:t>
      </w:r>
      <w:r w:rsidR="00516DEC">
        <w:t xml:space="preserve"> </w:t>
      </w:r>
      <w:r>
        <w:t>кв</w:t>
      </w:r>
      <w:proofErr w:type="gramStart"/>
      <w:r>
        <w:t>.к</w:t>
      </w:r>
      <w:proofErr w:type="gramEnd"/>
      <w:r>
        <w:t>м</w:t>
      </w:r>
      <w:r w:rsidR="002D25C6">
        <w:t>;</w:t>
      </w:r>
    </w:p>
    <w:p w14:paraId="17FB1C81" w14:textId="48483ADA" w:rsidR="00186CAE" w:rsidRDefault="005213F2" w:rsidP="003167D2">
      <w:pPr>
        <w:pStyle w:val="af8"/>
        <w:numPr>
          <w:ilvl w:val="0"/>
          <w:numId w:val="40"/>
        </w:numPr>
        <w:spacing w:after="0"/>
      </w:pPr>
      <w:r>
        <w:t>Борисовское</w:t>
      </w:r>
      <w:r w:rsidR="00D55C3E">
        <w:t xml:space="preserve"> сельское поселение</w:t>
      </w:r>
      <w:r w:rsidR="00186CAE">
        <w:t xml:space="preserve"> (население – </w:t>
      </w:r>
      <w:r>
        <w:t>3</w:t>
      </w:r>
      <w:r w:rsidR="00A65CCA">
        <w:t>2</w:t>
      </w:r>
      <w:r>
        <w:t xml:space="preserve">27 </w:t>
      </w:r>
      <w:r w:rsidR="00186CAE">
        <w:t xml:space="preserve">чел.) в составе: административного центра – </w:t>
      </w:r>
      <w:r>
        <w:t>с. Борисово-Судское</w:t>
      </w:r>
      <w:r w:rsidR="00D55C3E">
        <w:t xml:space="preserve">, д. </w:t>
      </w:r>
      <w:r>
        <w:t xml:space="preserve">Новая Старина, д. Новое Лукино, д. Пожара </w:t>
      </w:r>
      <w:r w:rsidR="00E903F0">
        <w:t>и др. населенных пунктов</w:t>
      </w:r>
      <w:r w:rsidR="00186CAE">
        <w:t xml:space="preserve">. Общая площадь </w:t>
      </w:r>
      <w:r w:rsidR="00E903F0">
        <w:t xml:space="preserve">земель поселения – </w:t>
      </w:r>
      <w:r>
        <w:t>1985,32</w:t>
      </w:r>
      <w:r w:rsidR="00186CAE">
        <w:t xml:space="preserve"> га;</w:t>
      </w:r>
    </w:p>
    <w:p w14:paraId="561CE8FE" w14:textId="361E9C1B" w:rsidR="00E903F0" w:rsidRDefault="005213F2" w:rsidP="003167D2">
      <w:pPr>
        <w:pStyle w:val="af8"/>
        <w:numPr>
          <w:ilvl w:val="0"/>
          <w:numId w:val="40"/>
        </w:numPr>
        <w:spacing w:after="0"/>
      </w:pPr>
      <w:r>
        <w:t>Вепсское сельское поселение</w:t>
      </w:r>
      <w:r w:rsidR="00E903F0">
        <w:t xml:space="preserve"> (население – </w:t>
      </w:r>
      <w:r w:rsidR="00A65CCA">
        <w:t>874</w:t>
      </w:r>
      <w:r w:rsidR="00E903F0">
        <w:t xml:space="preserve"> чел.) в составе: административного центра </w:t>
      </w:r>
      <w:r w:rsidR="00D55C3E">
        <w:t>–</w:t>
      </w:r>
      <w:r w:rsidR="00E903F0">
        <w:t xml:space="preserve"> </w:t>
      </w:r>
      <w:r>
        <w:t>д. Тимошино</w:t>
      </w:r>
      <w:r w:rsidR="002715C1">
        <w:t xml:space="preserve"> </w:t>
      </w:r>
      <w:r w:rsidR="00E903F0">
        <w:t>и др. населенных пунктов</w:t>
      </w:r>
      <w:r>
        <w:t>. Общая площадь земель поселения – 1666,3 кв</w:t>
      </w:r>
      <w:proofErr w:type="gramStart"/>
      <w:r>
        <w:t>.к</w:t>
      </w:r>
      <w:proofErr w:type="gramEnd"/>
      <w:r>
        <w:t>м</w:t>
      </w:r>
      <w:r w:rsidR="00E903F0">
        <w:t>;</w:t>
      </w:r>
    </w:p>
    <w:p w14:paraId="5D4A3DC7" w14:textId="6A8D20BA" w:rsidR="00E903F0" w:rsidRDefault="005213F2" w:rsidP="003167D2">
      <w:pPr>
        <w:pStyle w:val="af8"/>
        <w:numPr>
          <w:ilvl w:val="0"/>
          <w:numId w:val="40"/>
        </w:numPr>
        <w:spacing w:after="0"/>
      </w:pPr>
      <w:r>
        <w:t>Пяжозерское сельское поселение</w:t>
      </w:r>
      <w:r w:rsidR="00E903F0">
        <w:t xml:space="preserve"> (население – </w:t>
      </w:r>
      <w:r>
        <w:t>8</w:t>
      </w:r>
      <w:r w:rsidR="00A65CCA">
        <w:t>2</w:t>
      </w:r>
      <w:r>
        <w:t>6</w:t>
      </w:r>
      <w:r w:rsidR="00E903F0">
        <w:t xml:space="preserve"> чел.) в составе: административного центра –</w:t>
      </w:r>
      <w:r w:rsidR="00D55C3E">
        <w:t xml:space="preserve"> </w:t>
      </w:r>
      <w:r w:rsidR="00E01655">
        <w:t>п. Пяжелка, п. Колошма</w:t>
      </w:r>
      <w:r w:rsidR="00D55C3E">
        <w:t xml:space="preserve"> </w:t>
      </w:r>
      <w:r w:rsidR="00E903F0">
        <w:t>и др. населенных пунктов.</w:t>
      </w:r>
      <w:r w:rsidR="00E903F0" w:rsidRPr="00E903F0">
        <w:t xml:space="preserve"> </w:t>
      </w:r>
      <w:r w:rsidR="00E903F0">
        <w:t xml:space="preserve">Общая площадь земель поселения – </w:t>
      </w:r>
      <w:r w:rsidR="00E01655">
        <w:t>1394,05</w:t>
      </w:r>
      <w:r w:rsidR="00E903F0">
        <w:t xml:space="preserve"> </w:t>
      </w:r>
      <w:r w:rsidR="00E01655">
        <w:t>кв</w:t>
      </w:r>
      <w:proofErr w:type="gramStart"/>
      <w:r w:rsidR="00E01655">
        <w:t>.к</w:t>
      </w:r>
      <w:proofErr w:type="gramEnd"/>
      <w:r w:rsidR="00E01655">
        <w:t>м</w:t>
      </w:r>
      <w:r w:rsidR="00E903F0">
        <w:t>;</w:t>
      </w:r>
    </w:p>
    <w:p w14:paraId="6B95315A" w14:textId="78306DE9" w:rsidR="00E903F0" w:rsidRDefault="00E01655" w:rsidP="003167D2">
      <w:pPr>
        <w:pStyle w:val="af8"/>
        <w:numPr>
          <w:ilvl w:val="0"/>
          <w:numId w:val="40"/>
        </w:numPr>
        <w:spacing w:after="0"/>
      </w:pPr>
      <w:r>
        <w:t>Санинское сельское поселение</w:t>
      </w:r>
      <w:r w:rsidR="00E903F0">
        <w:t xml:space="preserve"> (население – </w:t>
      </w:r>
      <w:r>
        <w:t>5</w:t>
      </w:r>
      <w:r w:rsidR="00A65CCA">
        <w:t>73</w:t>
      </w:r>
      <w:r w:rsidR="00E903F0">
        <w:t xml:space="preserve"> чел.) в составе: административного центра – </w:t>
      </w:r>
      <w:r>
        <w:t>д. Санинская</w:t>
      </w:r>
      <w:r w:rsidR="00E903F0">
        <w:t xml:space="preserve"> и др. населенных пунктов. Общая площадь земель</w:t>
      </w:r>
      <w:r w:rsidR="00BA698F">
        <w:t xml:space="preserve"> поселения–</w:t>
      </w:r>
      <w:r>
        <w:t>1069,5 кв</w:t>
      </w:r>
      <w:proofErr w:type="gramStart"/>
      <w:r>
        <w:t>.к</w:t>
      </w:r>
      <w:proofErr w:type="gramEnd"/>
      <w:r>
        <w:t>м</w:t>
      </w:r>
      <w:r w:rsidR="00BA698F">
        <w:t>;</w:t>
      </w:r>
    </w:p>
    <w:p w14:paraId="207691F9" w14:textId="4418ED0A" w:rsidR="00E01655" w:rsidRDefault="00E01655" w:rsidP="003167D2">
      <w:pPr>
        <w:pStyle w:val="af8"/>
        <w:numPr>
          <w:ilvl w:val="0"/>
          <w:numId w:val="40"/>
        </w:numPr>
        <w:spacing w:after="0"/>
      </w:pPr>
      <w:r>
        <w:lastRenderedPageBreak/>
        <w:t>Тороповское сельское поселение (население – 12</w:t>
      </w:r>
      <w:r w:rsidR="00A65CCA">
        <w:t>48</w:t>
      </w:r>
      <w:r>
        <w:t xml:space="preserve"> чел.) в составе: административного центра – д. Торопово, п. Смородинка и др. населенных пунктов. Общая площадь земель поселения – 552,09 кв.км.</w:t>
      </w:r>
    </w:p>
    <w:p w14:paraId="0FA2DC67" w14:textId="0865C4D1" w:rsidR="009F7866" w:rsidRDefault="001E60AB" w:rsidP="003167D2">
      <w:pPr>
        <w:shd w:val="clear" w:color="auto" w:fill="FFFFFF"/>
        <w:spacing w:after="0"/>
        <w:rPr>
          <w:szCs w:val="28"/>
        </w:rPr>
      </w:pPr>
      <w:r>
        <w:rPr>
          <w:szCs w:val="28"/>
        </w:rPr>
        <w:t xml:space="preserve">Общая численность населения </w:t>
      </w:r>
      <w:r w:rsidR="00E01655">
        <w:rPr>
          <w:szCs w:val="28"/>
        </w:rPr>
        <w:t>Бабаевского</w:t>
      </w:r>
      <w:r>
        <w:rPr>
          <w:szCs w:val="28"/>
        </w:rPr>
        <w:t xml:space="preserve"> муниципального района составляет </w:t>
      </w:r>
      <w:r w:rsidR="00E01655">
        <w:rPr>
          <w:szCs w:val="28"/>
        </w:rPr>
        <w:t>19</w:t>
      </w:r>
      <w:r w:rsidR="00A65CCA">
        <w:rPr>
          <w:szCs w:val="28"/>
        </w:rPr>
        <w:t>164</w:t>
      </w:r>
      <w:r>
        <w:rPr>
          <w:szCs w:val="28"/>
        </w:rPr>
        <w:t xml:space="preserve"> чел</w:t>
      </w:r>
      <w:r w:rsidR="00EC0B61">
        <w:rPr>
          <w:szCs w:val="28"/>
        </w:rPr>
        <w:t>.</w:t>
      </w:r>
      <w:r>
        <w:rPr>
          <w:szCs w:val="28"/>
        </w:rPr>
        <w:t xml:space="preserve"> (по состоянию </w:t>
      </w:r>
      <w:r w:rsidR="00B0444B">
        <w:rPr>
          <w:szCs w:val="28"/>
        </w:rPr>
        <w:t>на 01.01.2019</w:t>
      </w:r>
      <w:r>
        <w:rPr>
          <w:szCs w:val="28"/>
        </w:rPr>
        <w:t>).</w:t>
      </w:r>
    </w:p>
    <w:p w14:paraId="3F9936C2" w14:textId="0B98CA1A" w:rsidR="00163038" w:rsidRDefault="00163038" w:rsidP="003167D2">
      <w:pPr>
        <w:shd w:val="clear" w:color="auto" w:fill="FFFFFF"/>
        <w:spacing w:after="0"/>
        <w:rPr>
          <w:szCs w:val="28"/>
        </w:rPr>
      </w:pPr>
      <w:r>
        <w:rPr>
          <w:szCs w:val="28"/>
        </w:rPr>
        <w:t>Визуально границы района и входящих в него населенных пунктов представлены на рисунке 1.1.</w:t>
      </w:r>
    </w:p>
    <w:p w14:paraId="52264DC9" w14:textId="77777777" w:rsidR="00D7003F" w:rsidRDefault="00D7003F" w:rsidP="00D7003F">
      <w:pPr>
        <w:ind w:firstLine="0"/>
        <w:jc w:val="center"/>
      </w:pPr>
      <w:r>
        <w:rPr>
          <w:noProof/>
          <w:lang w:eastAsia="ru-RU"/>
        </w:rPr>
        <w:drawing>
          <wp:inline distT="0" distB="0" distL="0" distR="0" wp14:anchorId="17B835BA" wp14:editId="6193A767">
            <wp:extent cx="4425298" cy="625792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431114" cy="6266149"/>
                    </a:xfrm>
                    <a:prstGeom prst="rect">
                      <a:avLst/>
                    </a:prstGeom>
                    <a:noFill/>
                    <a:ln>
                      <a:noFill/>
                    </a:ln>
                  </pic:spPr>
                </pic:pic>
              </a:graphicData>
            </a:graphic>
          </wp:inline>
        </w:drawing>
      </w:r>
    </w:p>
    <w:p w14:paraId="41BC9EEF" w14:textId="5D9B4F40" w:rsidR="00A63E32" w:rsidRPr="00CE7034" w:rsidRDefault="00D7003F" w:rsidP="00D7003F">
      <w:pPr>
        <w:ind w:firstLine="0"/>
        <w:jc w:val="center"/>
        <w:rPr>
          <w:b/>
        </w:rPr>
      </w:pPr>
      <w:r w:rsidRPr="00AA2449">
        <w:t>Рисунок</w:t>
      </w:r>
      <w:r>
        <w:t xml:space="preserve"> </w:t>
      </w:r>
      <w:r w:rsidRPr="00AA2449">
        <w:t xml:space="preserve">1.1 – Схема расположения границ </w:t>
      </w:r>
      <w:r w:rsidR="00645324">
        <w:t>Бабаевского</w:t>
      </w:r>
      <w:r w:rsidRPr="00AA2449">
        <w:t xml:space="preserve"> муниципального района</w:t>
      </w:r>
      <w:r>
        <w:t xml:space="preserve"> и населенных пунктов, входящих в состав района</w:t>
      </w:r>
      <w:r>
        <w:rPr>
          <w:rStyle w:val="affd"/>
        </w:rPr>
        <w:footnoteReference w:id="3"/>
      </w:r>
    </w:p>
    <w:p w14:paraId="7C2A1468" w14:textId="77777777" w:rsidR="00A63E32" w:rsidRPr="003B67B6" w:rsidRDefault="00A63E32" w:rsidP="00A63E32">
      <w:pPr>
        <w:spacing w:line="240" w:lineRule="auto"/>
        <w:rPr>
          <w:rFonts w:eastAsia="Times New Roman"/>
          <w:b/>
          <w:bCs/>
          <w:iCs/>
          <w:szCs w:val="24"/>
          <w:lang w:eastAsia="ru-RU"/>
        </w:rPr>
      </w:pPr>
      <w:r w:rsidRPr="003B67B6">
        <w:rPr>
          <w:rFonts w:eastAsia="Times New Roman"/>
          <w:b/>
          <w:bCs/>
          <w:iCs/>
          <w:szCs w:val="24"/>
          <w:lang w:eastAsia="ru-RU"/>
        </w:rPr>
        <w:lastRenderedPageBreak/>
        <w:t>Экономическая сфера</w:t>
      </w:r>
    </w:p>
    <w:p w14:paraId="11BC13BB" w14:textId="77777777" w:rsidR="00D7003F" w:rsidRDefault="00E01655" w:rsidP="00D7003F">
      <w:pPr>
        <w:spacing w:after="0"/>
      </w:pPr>
      <w:r>
        <w:t xml:space="preserve">Развитие экономического комплекса Бабаевского муниципального района связано с использованием имеющихся природных ресурсов, основным из которых является лес. Главенствующее положение в экономике района занимают предприятия лесопромышленного комплекса. На их долю приходится 2/3 совокупного промышленного продукта, остальное создают предприятия пищевой промышленности и электроэнергетики. </w:t>
      </w:r>
    </w:p>
    <w:p w14:paraId="4AF18718" w14:textId="77777777" w:rsidR="00E01655" w:rsidRDefault="00E01655" w:rsidP="00D7003F">
      <w:pPr>
        <w:spacing w:after="0"/>
      </w:pPr>
      <w:r>
        <w:t xml:space="preserve">Среди основных конкурентных преимуществ района можно выделить следующие: </w:t>
      </w:r>
    </w:p>
    <w:p w14:paraId="2ED88234" w14:textId="7B5877FC" w:rsidR="00E01655" w:rsidRDefault="00E01655" w:rsidP="007A5096">
      <w:pPr>
        <w:pStyle w:val="af8"/>
        <w:numPr>
          <w:ilvl w:val="0"/>
          <w:numId w:val="50"/>
        </w:numPr>
        <w:spacing w:after="0"/>
      </w:pPr>
      <w:r>
        <w:t>район занимает одно из ведущих мест в Вологодской области по наличию лесосырьевых ресурсов и торфа;</w:t>
      </w:r>
    </w:p>
    <w:p w14:paraId="4307E09A" w14:textId="774458D7" w:rsidR="00E01655" w:rsidRDefault="00E01655" w:rsidP="007A5096">
      <w:pPr>
        <w:pStyle w:val="af8"/>
        <w:numPr>
          <w:ilvl w:val="0"/>
          <w:numId w:val="50"/>
        </w:numPr>
        <w:spacing w:after="0"/>
      </w:pPr>
      <w:r>
        <w:t>наличие устойчивой транспортной связи с областным центром (данное преимущество относится исключительно к поселениям, расположенным в зоне влияния железной дороги Санкт-Петербург – Вологда);</w:t>
      </w:r>
    </w:p>
    <w:p w14:paraId="20405A60" w14:textId="6E74E6B0" w:rsidR="00E01655" w:rsidRDefault="00E01655" w:rsidP="007A5096">
      <w:pPr>
        <w:pStyle w:val="af8"/>
        <w:numPr>
          <w:ilvl w:val="0"/>
          <w:numId w:val="50"/>
        </w:numPr>
        <w:spacing w:after="0"/>
      </w:pPr>
      <w:r>
        <w:t>близость района к крупным промышленным центрам России: Москва, Санкт-Петербург, Череповец, Вологда.</w:t>
      </w:r>
    </w:p>
    <w:p w14:paraId="5FD7D3F7" w14:textId="16AF1CD2" w:rsidR="00E01655" w:rsidRDefault="00E01655" w:rsidP="00D7003F">
      <w:pPr>
        <w:spacing w:after="0"/>
      </w:pPr>
      <w:r>
        <w:t>Важная роль в развитии экономического потенциала принадлежит малому бизнесу, который обеспечивает создание дополнительных рабочих мест, способствует оптимизации структуры промышленного комплекса и насыщению рынка товарами и услугами.</w:t>
      </w:r>
    </w:p>
    <w:p w14:paraId="66F36A97" w14:textId="333793C9" w:rsidR="00E01655" w:rsidRDefault="00E01655" w:rsidP="00E01655">
      <w:pPr>
        <w:spacing w:before="120"/>
      </w:pPr>
      <w:r>
        <w:t>Инвестиционная привлекательность района может быть охарактеризована как умеренная</w:t>
      </w:r>
      <w:r w:rsidR="00D7003F">
        <w:t xml:space="preserve">. </w:t>
      </w:r>
      <w:r>
        <w:t>Для повышения инвестиционной активности необходима подготовка нескольких промышленных и коммерческих площадок для размещения новых предприятий, освоение и подготовка территорий под жилищное строительство (в т.ч. для малоэтажной застройки), создание в них современных инженерной, социальной и бытовой инфраструктуры.</w:t>
      </w:r>
    </w:p>
    <w:p w14:paraId="46D7402E" w14:textId="77777777" w:rsidR="00D7003F" w:rsidRDefault="00D7003F" w:rsidP="00A63E32">
      <w:pPr>
        <w:rPr>
          <w:b/>
        </w:rPr>
      </w:pPr>
    </w:p>
    <w:p w14:paraId="790A0921" w14:textId="762D670C" w:rsidR="00A63E32" w:rsidRDefault="00A63E32" w:rsidP="00A63E32">
      <w:pPr>
        <w:rPr>
          <w:b/>
        </w:rPr>
      </w:pPr>
      <w:r w:rsidRPr="00AA2449">
        <w:rPr>
          <w:b/>
        </w:rPr>
        <w:t>Климат</w:t>
      </w:r>
    </w:p>
    <w:p w14:paraId="4686EA44" w14:textId="01B33AA2" w:rsidR="00D7003F" w:rsidRDefault="00D7003F" w:rsidP="00D7003F">
      <w:r>
        <w:t>Территория района по климатическому районированию относится к строительно-климатической зоне IIB. Климат района умеренно-континентальный, с умеренно теплым влажным летом и сравнительно холодной зимой. Средняя годовая температура воздуха +2,6 - +2,8˚С.</w:t>
      </w:r>
    </w:p>
    <w:p w14:paraId="40D604AD" w14:textId="53DD0881" w:rsidR="00D7003F" w:rsidRDefault="00D7003F" w:rsidP="00D7003F">
      <w:r>
        <w:t xml:space="preserve">Зима длится 148-156 дней. Дата образования снежного покрова - ноябрь, схода снежного покрова - вторая половина апреля, высота его в среднем 50-60 см. Средняя температура января -11˚С, абсолютная минимальная температура составляла -50ºС. </w:t>
      </w:r>
    </w:p>
    <w:p w14:paraId="6D7E2FBF" w14:textId="619C2AC9" w:rsidR="00D7003F" w:rsidRDefault="00D7003F" w:rsidP="00D7003F">
      <w:r>
        <w:t xml:space="preserve">Средняя температура самого теплого месяца (июля) от +16 до +17,2˚С, продолжительность безморозного периода от 110 до 120 дней. </w:t>
      </w:r>
    </w:p>
    <w:p w14:paraId="1CFA967E" w14:textId="77777777" w:rsidR="00D7003F" w:rsidRDefault="00D7003F" w:rsidP="00D7003F">
      <w:r>
        <w:t>Территория района достаточно увлажнена, за год выпадает от 580 до 650 мм осадков, баланс влаги положительный. Сумма осадков за период активной вегетации составляет 290-300 мм.</w:t>
      </w:r>
    </w:p>
    <w:p w14:paraId="546C2D06" w14:textId="77777777" w:rsidR="00D7003F" w:rsidRDefault="00D7003F" w:rsidP="00D7003F">
      <w:r>
        <w:t>Господствующие направления ветров меняются в зависимости от сезона: как правило, в январе преобладают южные ветра, а в июле – северо-западные.</w:t>
      </w:r>
    </w:p>
    <w:p w14:paraId="101A36FB" w14:textId="2EB34427" w:rsidR="00E36EDE" w:rsidRDefault="00D7003F" w:rsidP="00D7003F">
      <w:pPr>
        <w:rPr>
          <w:noProof/>
        </w:rPr>
      </w:pPr>
      <w:r>
        <w:t>Климатические условия недостаточно благоприятны для летней рекреации (массового отдыха). Период со среднесуточной температурой более +15˚С составляет менее 55 дней.</w:t>
      </w:r>
    </w:p>
    <w:p w14:paraId="7608115D" w14:textId="171B4CD4" w:rsidR="00517F0C" w:rsidRPr="00435C35" w:rsidRDefault="00C61DA5" w:rsidP="00962708">
      <w:pPr>
        <w:pStyle w:val="1"/>
        <w:numPr>
          <w:ilvl w:val="0"/>
          <w:numId w:val="1"/>
        </w:numPr>
        <w:spacing w:before="200"/>
        <w:ind w:left="357" w:hanging="357"/>
        <w:jc w:val="center"/>
        <w:rPr>
          <w:rFonts w:cs="Times New Roman"/>
          <w:szCs w:val="24"/>
        </w:rPr>
      </w:pPr>
      <w:bookmarkStart w:id="7" w:name="_Toc38651112"/>
      <w:r w:rsidRPr="00435C35">
        <w:rPr>
          <w:rFonts w:cs="Times New Roman"/>
          <w:szCs w:val="24"/>
        </w:rPr>
        <w:lastRenderedPageBreak/>
        <w:t xml:space="preserve">ХАРАКТЕРИСТИКА СЛОЖИВШЕЙСЯ СИТУАЦИИ ПО ОРГАНИЗАЦИИ ДОРОЖНОГО ДВИЖЕНИЯ НА ТЕРРИТОРИИ </w:t>
      </w:r>
      <w:r w:rsidR="00AA5CE1">
        <w:rPr>
          <w:rFonts w:cs="Times New Roman"/>
        </w:rPr>
        <w:t>БАБАЕВСКОГО</w:t>
      </w:r>
      <w:r w:rsidR="00433382" w:rsidRPr="00435C35">
        <w:rPr>
          <w:rFonts w:cs="Times New Roman"/>
        </w:rPr>
        <w:t xml:space="preserve"> МУНИЦИПАЛЬНОГО РАЙОНА</w:t>
      </w:r>
      <w:bookmarkEnd w:id="7"/>
    </w:p>
    <w:p w14:paraId="40B1862E" w14:textId="33867E92" w:rsidR="005A3B5C" w:rsidRDefault="0063636C" w:rsidP="00905D2A">
      <w:bookmarkStart w:id="8" w:name="_Toc311906373"/>
      <w:bookmarkStart w:id="9" w:name="_Toc311909120"/>
      <w:r w:rsidRPr="00435C35">
        <w:t xml:space="preserve">Транспортный каркас </w:t>
      </w:r>
      <w:r w:rsidR="00176BDE">
        <w:t>Бабаевского</w:t>
      </w:r>
      <w:r w:rsidR="00433382" w:rsidRPr="00435C35">
        <w:t xml:space="preserve"> муниципального района</w:t>
      </w:r>
      <w:r w:rsidRPr="00435C35">
        <w:t xml:space="preserve"> представлен автодорогами </w:t>
      </w:r>
      <w:r w:rsidR="001E4DCA">
        <w:t>регионального</w:t>
      </w:r>
      <w:r w:rsidR="00B2489C">
        <w:t xml:space="preserve">, </w:t>
      </w:r>
      <w:r w:rsidR="00306A7F">
        <w:t>межмуниципального</w:t>
      </w:r>
      <w:r w:rsidRPr="00435C35">
        <w:t xml:space="preserve"> </w:t>
      </w:r>
      <w:r w:rsidR="00B2489C">
        <w:t xml:space="preserve">и местного </w:t>
      </w:r>
      <w:r w:rsidRPr="00435C35">
        <w:t>значения.</w:t>
      </w:r>
      <w:bookmarkEnd w:id="8"/>
      <w:bookmarkEnd w:id="9"/>
    </w:p>
    <w:p w14:paraId="0381BACB" w14:textId="2C4EAE3B" w:rsidR="009C76A2" w:rsidRDefault="009300A4" w:rsidP="00B75BFA">
      <w:pPr>
        <w:spacing w:after="0"/>
        <w:rPr>
          <w:snapToGrid w:val="0"/>
        </w:rPr>
      </w:pPr>
      <w:r w:rsidRPr="002E0B8F">
        <w:rPr>
          <w:snapToGrid w:val="0"/>
        </w:rPr>
        <w:t>Важн</w:t>
      </w:r>
      <w:r>
        <w:rPr>
          <w:snapToGrid w:val="0"/>
        </w:rPr>
        <w:t>ейш</w:t>
      </w:r>
      <w:r w:rsidR="00B2489C">
        <w:rPr>
          <w:snapToGrid w:val="0"/>
        </w:rPr>
        <w:t>ей</w:t>
      </w:r>
      <w:r w:rsidRPr="002E0B8F">
        <w:rPr>
          <w:snapToGrid w:val="0"/>
        </w:rPr>
        <w:t xml:space="preserve"> </w:t>
      </w:r>
      <w:r>
        <w:rPr>
          <w:snapToGrid w:val="0"/>
        </w:rPr>
        <w:t>транспортн</w:t>
      </w:r>
      <w:r w:rsidR="00B2489C">
        <w:rPr>
          <w:snapToGrid w:val="0"/>
        </w:rPr>
        <w:t>ой</w:t>
      </w:r>
      <w:r>
        <w:rPr>
          <w:snapToGrid w:val="0"/>
        </w:rPr>
        <w:t xml:space="preserve"> </w:t>
      </w:r>
      <w:r w:rsidRPr="002E0B8F">
        <w:rPr>
          <w:snapToGrid w:val="0"/>
        </w:rPr>
        <w:t>ос</w:t>
      </w:r>
      <w:r w:rsidR="00B2489C">
        <w:rPr>
          <w:snapToGrid w:val="0"/>
        </w:rPr>
        <w:t>ью</w:t>
      </w:r>
      <w:r w:rsidRPr="002E0B8F">
        <w:rPr>
          <w:snapToGrid w:val="0"/>
        </w:rPr>
        <w:t xml:space="preserve"> </w:t>
      </w:r>
      <w:r w:rsidR="00176BDE">
        <w:t>Бабаевского</w:t>
      </w:r>
      <w:r w:rsidRPr="002E0B8F">
        <w:rPr>
          <w:snapToGrid w:val="0"/>
        </w:rPr>
        <w:t xml:space="preserve"> района </w:t>
      </w:r>
      <w:r>
        <w:rPr>
          <w:snapToGrid w:val="0"/>
        </w:rPr>
        <w:t>явля</w:t>
      </w:r>
      <w:r w:rsidR="00B2489C">
        <w:rPr>
          <w:snapToGrid w:val="0"/>
        </w:rPr>
        <w:t>е</w:t>
      </w:r>
      <w:r>
        <w:rPr>
          <w:snapToGrid w:val="0"/>
        </w:rPr>
        <w:t>тся</w:t>
      </w:r>
      <w:r w:rsidRPr="002E0B8F">
        <w:rPr>
          <w:snapToGrid w:val="0"/>
        </w:rPr>
        <w:t xml:space="preserve"> </w:t>
      </w:r>
      <w:r w:rsidR="009C76A2">
        <w:rPr>
          <w:snapToGrid w:val="0"/>
        </w:rPr>
        <w:t>региональная</w:t>
      </w:r>
      <w:r w:rsidR="00B2489C">
        <w:rPr>
          <w:snapToGrid w:val="0"/>
        </w:rPr>
        <w:t xml:space="preserve"> </w:t>
      </w:r>
      <w:r>
        <w:rPr>
          <w:snapToGrid w:val="0"/>
        </w:rPr>
        <w:t>автомобильн</w:t>
      </w:r>
      <w:r w:rsidR="00B2489C">
        <w:rPr>
          <w:snapToGrid w:val="0"/>
        </w:rPr>
        <w:t>ая</w:t>
      </w:r>
      <w:r>
        <w:rPr>
          <w:snapToGrid w:val="0"/>
        </w:rPr>
        <w:t xml:space="preserve"> дорог</w:t>
      </w:r>
      <w:r w:rsidR="00B2489C">
        <w:rPr>
          <w:snapToGrid w:val="0"/>
        </w:rPr>
        <w:t>а</w:t>
      </w:r>
      <w:r w:rsidRPr="002E0B8F">
        <w:rPr>
          <w:snapToGrid w:val="0"/>
        </w:rPr>
        <w:t xml:space="preserve"> </w:t>
      </w:r>
      <w:r w:rsidR="001C6F08">
        <w:rPr>
          <w:szCs w:val="28"/>
        </w:rPr>
        <w:t>19К-018</w:t>
      </w:r>
      <w:r w:rsidR="009C76A2">
        <w:rPr>
          <w:szCs w:val="28"/>
        </w:rPr>
        <w:t xml:space="preserve"> </w:t>
      </w:r>
      <w:r w:rsidR="001C6F08" w:rsidRPr="001C6F08">
        <w:rPr>
          <w:szCs w:val="28"/>
        </w:rPr>
        <w:t>Лентьево - Бабаево - Борисово-Судское</w:t>
      </w:r>
      <w:r w:rsidR="00B2489C">
        <w:rPr>
          <w:szCs w:val="28"/>
        </w:rPr>
        <w:t>,</w:t>
      </w:r>
      <w:r>
        <w:rPr>
          <w:snapToGrid w:val="0"/>
        </w:rPr>
        <w:t xml:space="preserve"> котор</w:t>
      </w:r>
      <w:r w:rsidR="00B2489C">
        <w:rPr>
          <w:snapToGrid w:val="0"/>
        </w:rPr>
        <w:t>ая</w:t>
      </w:r>
      <w:r>
        <w:rPr>
          <w:snapToGrid w:val="0"/>
        </w:rPr>
        <w:t xml:space="preserve"> пересека</w:t>
      </w:r>
      <w:r w:rsidR="00B2489C">
        <w:rPr>
          <w:snapToGrid w:val="0"/>
        </w:rPr>
        <w:t>е</w:t>
      </w:r>
      <w:r>
        <w:rPr>
          <w:snapToGrid w:val="0"/>
        </w:rPr>
        <w:t xml:space="preserve">т территорию района </w:t>
      </w:r>
      <w:r w:rsidR="00B75BFA">
        <w:rPr>
          <w:snapToGrid w:val="0"/>
        </w:rPr>
        <w:t xml:space="preserve">по диагонали </w:t>
      </w:r>
      <w:r w:rsidR="001C6F08">
        <w:rPr>
          <w:snapToGrid w:val="0"/>
        </w:rPr>
        <w:t>в северной части,</w:t>
      </w:r>
      <w:r w:rsidR="00B75BFA">
        <w:rPr>
          <w:snapToGrid w:val="0"/>
        </w:rPr>
        <w:t xml:space="preserve"> обеспечивает внешние связи района</w:t>
      </w:r>
      <w:r w:rsidR="001C6F08">
        <w:rPr>
          <w:snapToGrid w:val="0"/>
        </w:rPr>
        <w:t xml:space="preserve"> (с Устюженским муниципальным районом Вологодской области) и связывает </w:t>
      </w:r>
      <w:r w:rsidR="00943888">
        <w:rPr>
          <w:snapToGrid w:val="0"/>
        </w:rPr>
        <w:t>между собой админинстративный центр – г. Бабаево - и сельские поселения Бабаевское, Саннинское и Борисовское</w:t>
      </w:r>
      <w:r w:rsidRPr="002E0B8F">
        <w:rPr>
          <w:snapToGrid w:val="0"/>
        </w:rPr>
        <w:t>.</w:t>
      </w:r>
      <w:r w:rsidR="00AA4930">
        <w:rPr>
          <w:snapToGrid w:val="0"/>
        </w:rPr>
        <w:t xml:space="preserve"> </w:t>
      </w:r>
    </w:p>
    <w:p w14:paraId="278813BD" w14:textId="595AA4BA" w:rsidR="009C76A2" w:rsidRDefault="009C76A2" w:rsidP="00B75BFA">
      <w:pPr>
        <w:spacing w:after="0"/>
        <w:rPr>
          <w:szCs w:val="28"/>
        </w:rPr>
      </w:pPr>
      <w:r>
        <w:rPr>
          <w:snapToGrid w:val="0"/>
        </w:rPr>
        <w:t xml:space="preserve">К второстепенным транспортным осям можно отнести следующие </w:t>
      </w:r>
      <w:r w:rsidR="00B75BFA" w:rsidRPr="004D310A">
        <w:rPr>
          <w:szCs w:val="28"/>
        </w:rPr>
        <w:t>автодороги</w:t>
      </w:r>
      <w:r w:rsidR="00CA3D21">
        <w:rPr>
          <w:szCs w:val="28"/>
        </w:rPr>
        <w:t xml:space="preserve">: </w:t>
      </w:r>
    </w:p>
    <w:p w14:paraId="54A4E1F2" w14:textId="34B0BC93" w:rsidR="00943888" w:rsidRDefault="00943888" w:rsidP="007A5096">
      <w:pPr>
        <w:pStyle w:val="af8"/>
        <w:numPr>
          <w:ilvl w:val="0"/>
          <w:numId w:val="48"/>
        </w:numPr>
        <w:spacing w:after="0"/>
        <w:rPr>
          <w:szCs w:val="28"/>
        </w:rPr>
      </w:pPr>
      <w:r>
        <w:rPr>
          <w:szCs w:val="28"/>
        </w:rPr>
        <w:t xml:space="preserve">19Н-006 </w:t>
      </w:r>
      <w:r w:rsidRPr="00943888">
        <w:rPr>
          <w:szCs w:val="28"/>
        </w:rPr>
        <w:t>Борисово - Верхний Конец</w:t>
      </w:r>
      <w:r>
        <w:rPr>
          <w:szCs w:val="28"/>
        </w:rPr>
        <w:t xml:space="preserve">, 19Н-010 </w:t>
      </w:r>
      <w:r w:rsidRPr="00943888">
        <w:rPr>
          <w:szCs w:val="28"/>
        </w:rPr>
        <w:t xml:space="preserve">Борисово </w:t>
      </w:r>
      <w:r>
        <w:rPr>
          <w:szCs w:val="28"/>
        </w:rPr>
        <w:t>–</w:t>
      </w:r>
      <w:r w:rsidRPr="00943888">
        <w:rPr>
          <w:szCs w:val="28"/>
        </w:rPr>
        <w:t xml:space="preserve"> Погост</w:t>
      </w:r>
      <w:r>
        <w:rPr>
          <w:szCs w:val="28"/>
        </w:rPr>
        <w:t xml:space="preserve">, 19Н-009 </w:t>
      </w:r>
      <w:r w:rsidRPr="00943888">
        <w:rPr>
          <w:szCs w:val="28"/>
        </w:rPr>
        <w:t>Борисово - Плесо с подъездом к д. Занино</w:t>
      </w:r>
      <w:r>
        <w:rPr>
          <w:szCs w:val="28"/>
        </w:rPr>
        <w:t>, которые связывают населенные пункты Борисовского сельского поселения с районной сетью дорог;</w:t>
      </w:r>
    </w:p>
    <w:p w14:paraId="3711DCB2" w14:textId="16355FE7" w:rsidR="009C76A2" w:rsidRPr="009446E0" w:rsidRDefault="009C76A2" w:rsidP="007A5096">
      <w:pPr>
        <w:pStyle w:val="af8"/>
        <w:numPr>
          <w:ilvl w:val="0"/>
          <w:numId w:val="48"/>
        </w:numPr>
        <w:spacing w:after="0"/>
        <w:rPr>
          <w:szCs w:val="28"/>
        </w:rPr>
      </w:pPr>
      <w:r w:rsidRPr="009446E0">
        <w:rPr>
          <w:szCs w:val="28"/>
        </w:rPr>
        <w:t>19Н-03</w:t>
      </w:r>
      <w:r w:rsidR="00943888">
        <w:rPr>
          <w:szCs w:val="28"/>
        </w:rPr>
        <w:t>9</w:t>
      </w:r>
      <w:r w:rsidRPr="009446E0">
        <w:rPr>
          <w:szCs w:val="28"/>
        </w:rPr>
        <w:t xml:space="preserve"> </w:t>
      </w:r>
      <w:r w:rsidR="00943888" w:rsidRPr="00943888">
        <w:rPr>
          <w:szCs w:val="28"/>
        </w:rPr>
        <w:t>Тимошино - Панкратово</w:t>
      </w:r>
      <w:r w:rsidRPr="009446E0">
        <w:rPr>
          <w:szCs w:val="28"/>
        </w:rPr>
        <w:t xml:space="preserve">, которая связывает населенные пункты </w:t>
      </w:r>
      <w:r w:rsidR="00943888">
        <w:rPr>
          <w:szCs w:val="28"/>
        </w:rPr>
        <w:t xml:space="preserve">Вепсского </w:t>
      </w:r>
      <w:r w:rsidRPr="009446E0">
        <w:rPr>
          <w:szCs w:val="28"/>
        </w:rPr>
        <w:t>сельского поселения с районной сетью дорог</w:t>
      </w:r>
      <w:r w:rsidR="00EC5872" w:rsidRPr="009446E0">
        <w:rPr>
          <w:szCs w:val="28"/>
        </w:rPr>
        <w:t>;</w:t>
      </w:r>
    </w:p>
    <w:p w14:paraId="457BACFA" w14:textId="5FDE36D2" w:rsidR="00AA4930" w:rsidRPr="009446E0" w:rsidRDefault="00AA4930" w:rsidP="007A5096">
      <w:pPr>
        <w:pStyle w:val="af8"/>
        <w:numPr>
          <w:ilvl w:val="0"/>
          <w:numId w:val="48"/>
        </w:numPr>
        <w:spacing w:after="0"/>
        <w:rPr>
          <w:szCs w:val="28"/>
        </w:rPr>
      </w:pPr>
      <w:r w:rsidRPr="009446E0">
        <w:rPr>
          <w:szCs w:val="28"/>
        </w:rPr>
        <w:t>19Н-00</w:t>
      </w:r>
      <w:r w:rsidR="00943888">
        <w:rPr>
          <w:szCs w:val="28"/>
        </w:rPr>
        <w:t>1</w:t>
      </w:r>
      <w:r w:rsidRPr="009446E0">
        <w:rPr>
          <w:szCs w:val="28"/>
        </w:rPr>
        <w:t xml:space="preserve"> </w:t>
      </w:r>
      <w:r w:rsidR="00943888" w:rsidRPr="00943888">
        <w:rPr>
          <w:szCs w:val="28"/>
        </w:rPr>
        <w:t>Акишево - Григорьевская с подъездом к п. Пяжелка</w:t>
      </w:r>
      <w:r w:rsidRPr="009446E0">
        <w:rPr>
          <w:szCs w:val="28"/>
        </w:rPr>
        <w:t xml:space="preserve">, которая связывает населенные пункты </w:t>
      </w:r>
      <w:r w:rsidR="00943888">
        <w:rPr>
          <w:szCs w:val="28"/>
        </w:rPr>
        <w:t>Пяжельского</w:t>
      </w:r>
      <w:r w:rsidRPr="009446E0">
        <w:rPr>
          <w:szCs w:val="28"/>
        </w:rPr>
        <w:t xml:space="preserve"> сельского поселения с районной сетью дорог</w:t>
      </w:r>
      <w:r w:rsidR="00EC5872" w:rsidRPr="009446E0">
        <w:rPr>
          <w:szCs w:val="28"/>
        </w:rPr>
        <w:t>;</w:t>
      </w:r>
    </w:p>
    <w:p w14:paraId="4ED9FFED" w14:textId="5A37D04E" w:rsidR="00BC7D58" w:rsidRPr="009446E0" w:rsidRDefault="00AA4930" w:rsidP="007A5096">
      <w:pPr>
        <w:pStyle w:val="af8"/>
        <w:numPr>
          <w:ilvl w:val="0"/>
          <w:numId w:val="48"/>
        </w:numPr>
        <w:spacing w:after="0"/>
        <w:rPr>
          <w:snapToGrid w:val="0"/>
        </w:rPr>
      </w:pPr>
      <w:r w:rsidRPr="009446E0">
        <w:rPr>
          <w:szCs w:val="28"/>
        </w:rPr>
        <w:t>19Н-</w:t>
      </w:r>
      <w:r w:rsidR="00943888">
        <w:rPr>
          <w:szCs w:val="28"/>
        </w:rPr>
        <w:t>005</w:t>
      </w:r>
      <w:r w:rsidRPr="009446E0">
        <w:rPr>
          <w:szCs w:val="28"/>
        </w:rPr>
        <w:t xml:space="preserve"> </w:t>
      </w:r>
      <w:r w:rsidR="00943888" w:rsidRPr="00943888">
        <w:rPr>
          <w:szCs w:val="28"/>
        </w:rPr>
        <w:t>Бабаево - Торопово</w:t>
      </w:r>
      <w:r w:rsidRPr="009446E0">
        <w:rPr>
          <w:szCs w:val="28"/>
        </w:rPr>
        <w:t xml:space="preserve">, которая связывает населенные пункты </w:t>
      </w:r>
      <w:r w:rsidR="00943888">
        <w:rPr>
          <w:szCs w:val="28"/>
        </w:rPr>
        <w:t xml:space="preserve">Тороповского </w:t>
      </w:r>
      <w:r w:rsidRPr="009446E0">
        <w:rPr>
          <w:szCs w:val="28"/>
        </w:rPr>
        <w:t>сельского поселения с районной сетью дорог</w:t>
      </w:r>
      <w:r w:rsidR="00943888">
        <w:rPr>
          <w:szCs w:val="28"/>
        </w:rPr>
        <w:t xml:space="preserve"> </w:t>
      </w:r>
      <w:r w:rsidR="00943888" w:rsidRPr="009446E0">
        <w:rPr>
          <w:szCs w:val="28"/>
        </w:rPr>
        <w:t>и административным центром района</w:t>
      </w:r>
      <w:r w:rsidR="00B75BFA" w:rsidRPr="009446E0">
        <w:rPr>
          <w:szCs w:val="28"/>
        </w:rPr>
        <w:t xml:space="preserve">. </w:t>
      </w:r>
    </w:p>
    <w:p w14:paraId="30FDB509" w14:textId="3D9A488D" w:rsidR="005823F8" w:rsidRDefault="00835F0C" w:rsidP="005823F8">
      <w:pPr>
        <w:rPr>
          <w:snapToGrid w:val="0"/>
        </w:rPr>
      </w:pPr>
      <w:r w:rsidRPr="001B3DF4">
        <w:rPr>
          <w:snapToGrid w:val="0"/>
        </w:rPr>
        <w:t xml:space="preserve">В </w:t>
      </w:r>
      <w:r w:rsidR="009A3BBA">
        <w:rPr>
          <w:snapToGrid w:val="0"/>
        </w:rPr>
        <w:t>Бабаевском</w:t>
      </w:r>
      <w:r w:rsidR="00752E85" w:rsidRPr="001B3DF4">
        <w:rPr>
          <w:snapToGrid w:val="0"/>
        </w:rPr>
        <w:t xml:space="preserve"> </w:t>
      </w:r>
      <w:r w:rsidR="00772B41" w:rsidRPr="001B3DF4">
        <w:rPr>
          <w:snapToGrid w:val="0"/>
        </w:rPr>
        <w:t xml:space="preserve">муниципальном </w:t>
      </w:r>
      <w:r w:rsidRPr="001B3DF4">
        <w:rPr>
          <w:snapToGrid w:val="0"/>
        </w:rPr>
        <w:t>районе</w:t>
      </w:r>
      <w:r w:rsidR="00752E85" w:rsidRPr="001B3DF4">
        <w:rPr>
          <w:snapToGrid w:val="0"/>
        </w:rPr>
        <w:t xml:space="preserve"> </w:t>
      </w:r>
      <w:r w:rsidR="00772B41" w:rsidRPr="001B3DF4">
        <w:rPr>
          <w:snapToGrid w:val="0"/>
        </w:rPr>
        <w:t xml:space="preserve">искусственные сооружения представлены </w:t>
      </w:r>
      <w:r w:rsidR="00BE31E1" w:rsidRPr="001B3DF4">
        <w:rPr>
          <w:snapToGrid w:val="0"/>
        </w:rPr>
        <w:t>мостами</w:t>
      </w:r>
      <w:r w:rsidR="00817957">
        <w:rPr>
          <w:snapToGrid w:val="0"/>
        </w:rPr>
        <w:t xml:space="preserve"> (таблица 1.1)</w:t>
      </w:r>
      <w:r w:rsidR="00BE31E1" w:rsidRPr="001B3DF4">
        <w:rPr>
          <w:snapToGrid w:val="0"/>
        </w:rPr>
        <w:t>.</w:t>
      </w:r>
      <w:r w:rsidR="0087241F" w:rsidRPr="001B3DF4">
        <w:rPr>
          <w:snapToGrid w:val="0"/>
        </w:rPr>
        <w:t xml:space="preserve"> </w:t>
      </w:r>
      <w:r w:rsidR="005823F8" w:rsidRPr="001B3DF4">
        <w:rPr>
          <w:snapToGrid w:val="0"/>
        </w:rPr>
        <w:t>Транспортные развязки на территории района отсутствуют.</w:t>
      </w:r>
    </w:p>
    <w:p w14:paraId="62DE1FFD" w14:textId="3BCC4EF7" w:rsidR="00817957" w:rsidRDefault="00817957" w:rsidP="00817957">
      <w:pPr>
        <w:jc w:val="right"/>
        <w:rPr>
          <w:snapToGrid w:val="0"/>
        </w:rPr>
      </w:pPr>
      <w:r>
        <w:rPr>
          <w:snapToGrid w:val="0"/>
        </w:rPr>
        <w:t>Таблица 1.1</w:t>
      </w:r>
    </w:p>
    <w:p w14:paraId="67F0262B" w14:textId="510811A8" w:rsidR="00817957" w:rsidRDefault="00817957" w:rsidP="00817957">
      <w:pPr>
        <w:jc w:val="center"/>
        <w:rPr>
          <w:snapToGrid w:val="0"/>
        </w:rPr>
      </w:pPr>
      <w:r>
        <w:rPr>
          <w:snapToGrid w:val="0"/>
        </w:rPr>
        <w:t xml:space="preserve">Перечень </w:t>
      </w:r>
      <w:r w:rsidRPr="00817957">
        <w:rPr>
          <w:snapToGrid w:val="0"/>
        </w:rPr>
        <w:t>искусственных дорожных сооружений на автомобильных дорогах  Бабаевского муниципального района</w:t>
      </w:r>
    </w:p>
    <w:tbl>
      <w:tblPr>
        <w:tblW w:w="101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59"/>
        <w:gridCol w:w="1530"/>
        <w:gridCol w:w="1417"/>
        <w:gridCol w:w="1467"/>
        <w:gridCol w:w="2925"/>
        <w:gridCol w:w="1611"/>
      </w:tblGrid>
      <w:tr w:rsidR="00817957" w:rsidRPr="00743FEF" w14:paraId="4AF5F8B2" w14:textId="77777777" w:rsidTr="00166B80">
        <w:trPr>
          <w:trHeight w:val="20"/>
          <w:tblHeader/>
          <w:jc w:val="center"/>
        </w:trPr>
        <w:tc>
          <w:tcPr>
            <w:tcW w:w="1159" w:type="dxa"/>
            <w:vAlign w:val="center"/>
          </w:tcPr>
          <w:p w14:paraId="7FDAC097" w14:textId="334C4DFF" w:rsidR="00817957" w:rsidRPr="00817957" w:rsidRDefault="00817957" w:rsidP="00817957">
            <w:pPr>
              <w:tabs>
                <w:tab w:val="left" w:pos="7740"/>
              </w:tabs>
              <w:spacing w:after="0" w:line="240" w:lineRule="auto"/>
              <w:ind w:firstLine="0"/>
              <w:jc w:val="center"/>
              <w:rPr>
                <w:rFonts w:cs="Times New Roman"/>
                <w:sz w:val="22"/>
              </w:rPr>
            </w:pPr>
            <w:r>
              <w:rPr>
                <w:rFonts w:cs="Times New Roman"/>
                <w:sz w:val="22"/>
              </w:rPr>
              <w:t>Объект</w:t>
            </w:r>
          </w:p>
        </w:tc>
        <w:tc>
          <w:tcPr>
            <w:tcW w:w="1530" w:type="dxa"/>
            <w:vAlign w:val="center"/>
          </w:tcPr>
          <w:p w14:paraId="061B5BE4" w14:textId="77777777" w:rsidR="00817957" w:rsidRPr="00817957" w:rsidRDefault="00817957" w:rsidP="00817957">
            <w:pPr>
              <w:tabs>
                <w:tab w:val="left" w:pos="7740"/>
              </w:tabs>
              <w:spacing w:after="0" w:line="240" w:lineRule="auto"/>
              <w:ind w:firstLine="0"/>
              <w:jc w:val="center"/>
              <w:rPr>
                <w:rFonts w:cs="Times New Roman"/>
                <w:sz w:val="22"/>
              </w:rPr>
            </w:pPr>
            <w:r w:rsidRPr="00817957">
              <w:rPr>
                <w:rFonts w:cs="Times New Roman"/>
                <w:sz w:val="22"/>
              </w:rPr>
              <w:t xml:space="preserve">Ближайший </w:t>
            </w:r>
          </w:p>
          <w:p w14:paraId="543809F0" w14:textId="2AE115C9" w:rsidR="00817957" w:rsidRPr="00817957" w:rsidRDefault="00817957" w:rsidP="00817957">
            <w:pPr>
              <w:tabs>
                <w:tab w:val="left" w:pos="7740"/>
              </w:tabs>
              <w:spacing w:after="0" w:line="240" w:lineRule="auto"/>
              <w:ind w:firstLine="0"/>
              <w:jc w:val="center"/>
              <w:rPr>
                <w:rFonts w:cs="Times New Roman"/>
                <w:sz w:val="22"/>
              </w:rPr>
            </w:pPr>
            <w:r>
              <w:rPr>
                <w:rFonts w:cs="Times New Roman"/>
                <w:sz w:val="22"/>
              </w:rPr>
              <w:t>н</w:t>
            </w:r>
            <w:r w:rsidRPr="00817957">
              <w:rPr>
                <w:rFonts w:cs="Times New Roman"/>
                <w:sz w:val="22"/>
              </w:rPr>
              <w:t>ас</w:t>
            </w:r>
            <w:proofErr w:type="gramStart"/>
            <w:r>
              <w:rPr>
                <w:rFonts w:cs="Times New Roman"/>
                <w:sz w:val="22"/>
              </w:rPr>
              <w:t>.</w:t>
            </w:r>
            <w:r w:rsidRPr="00817957">
              <w:rPr>
                <w:rFonts w:cs="Times New Roman"/>
                <w:sz w:val="22"/>
              </w:rPr>
              <w:t>п</w:t>
            </w:r>
            <w:proofErr w:type="gramEnd"/>
            <w:r w:rsidRPr="00817957">
              <w:rPr>
                <w:rFonts w:cs="Times New Roman"/>
                <w:sz w:val="22"/>
              </w:rPr>
              <w:t>ункт</w:t>
            </w:r>
          </w:p>
        </w:tc>
        <w:tc>
          <w:tcPr>
            <w:tcW w:w="1417" w:type="dxa"/>
            <w:vAlign w:val="center"/>
          </w:tcPr>
          <w:p w14:paraId="04E20EB0" w14:textId="77777777" w:rsidR="00817957" w:rsidRPr="00817957" w:rsidRDefault="00817957" w:rsidP="00817957">
            <w:pPr>
              <w:tabs>
                <w:tab w:val="left" w:pos="7740"/>
              </w:tabs>
              <w:spacing w:after="0" w:line="240" w:lineRule="auto"/>
              <w:ind w:firstLine="0"/>
              <w:jc w:val="center"/>
              <w:rPr>
                <w:rFonts w:cs="Times New Roman"/>
                <w:sz w:val="22"/>
              </w:rPr>
            </w:pPr>
            <w:r w:rsidRPr="00817957">
              <w:rPr>
                <w:rFonts w:cs="Times New Roman"/>
                <w:sz w:val="22"/>
              </w:rPr>
              <w:t xml:space="preserve">Водный </w:t>
            </w:r>
          </w:p>
          <w:p w14:paraId="6F5A28E3" w14:textId="77777777" w:rsidR="00817957" w:rsidRPr="00817957" w:rsidRDefault="00817957" w:rsidP="00817957">
            <w:pPr>
              <w:tabs>
                <w:tab w:val="left" w:pos="7740"/>
              </w:tabs>
              <w:spacing w:after="0" w:line="240" w:lineRule="auto"/>
              <w:ind w:firstLine="0"/>
              <w:jc w:val="center"/>
              <w:rPr>
                <w:rFonts w:cs="Times New Roman"/>
                <w:sz w:val="22"/>
              </w:rPr>
            </w:pPr>
            <w:r w:rsidRPr="00817957">
              <w:rPr>
                <w:rFonts w:cs="Times New Roman"/>
                <w:sz w:val="22"/>
              </w:rPr>
              <w:t>объект</w:t>
            </w:r>
          </w:p>
        </w:tc>
        <w:tc>
          <w:tcPr>
            <w:tcW w:w="1467" w:type="dxa"/>
            <w:vAlign w:val="center"/>
          </w:tcPr>
          <w:p w14:paraId="70DF7A15" w14:textId="77777777" w:rsidR="00817957" w:rsidRPr="00817957" w:rsidRDefault="00817957" w:rsidP="00817957">
            <w:pPr>
              <w:tabs>
                <w:tab w:val="left" w:pos="7740"/>
              </w:tabs>
              <w:spacing w:after="0" w:line="240" w:lineRule="auto"/>
              <w:ind w:firstLine="0"/>
              <w:jc w:val="center"/>
              <w:rPr>
                <w:rFonts w:cs="Times New Roman"/>
                <w:sz w:val="22"/>
              </w:rPr>
            </w:pPr>
            <w:r w:rsidRPr="00817957">
              <w:rPr>
                <w:rFonts w:cs="Times New Roman"/>
                <w:sz w:val="22"/>
              </w:rPr>
              <w:t xml:space="preserve">Тип </w:t>
            </w:r>
          </w:p>
          <w:p w14:paraId="61BD2A6A" w14:textId="4240AB80" w:rsidR="00817957" w:rsidRPr="00817957" w:rsidRDefault="00817957" w:rsidP="00817957">
            <w:pPr>
              <w:tabs>
                <w:tab w:val="left" w:pos="7740"/>
              </w:tabs>
              <w:spacing w:after="0" w:line="240" w:lineRule="auto"/>
              <w:ind w:firstLine="0"/>
              <w:jc w:val="center"/>
              <w:rPr>
                <w:rFonts w:cs="Times New Roman"/>
                <w:sz w:val="22"/>
              </w:rPr>
            </w:pPr>
            <w:r w:rsidRPr="00817957">
              <w:rPr>
                <w:rFonts w:cs="Times New Roman"/>
                <w:sz w:val="22"/>
              </w:rPr>
              <w:t>конструкции</w:t>
            </w:r>
          </w:p>
        </w:tc>
        <w:tc>
          <w:tcPr>
            <w:tcW w:w="2925" w:type="dxa"/>
            <w:vAlign w:val="center"/>
          </w:tcPr>
          <w:p w14:paraId="31110A09" w14:textId="77777777" w:rsidR="00817957" w:rsidRPr="00817957" w:rsidRDefault="00817957" w:rsidP="00817957">
            <w:pPr>
              <w:tabs>
                <w:tab w:val="left" w:pos="7740"/>
              </w:tabs>
              <w:spacing w:after="0" w:line="240" w:lineRule="auto"/>
              <w:ind w:firstLine="0"/>
              <w:jc w:val="center"/>
              <w:rPr>
                <w:rFonts w:cs="Times New Roman"/>
                <w:sz w:val="22"/>
              </w:rPr>
            </w:pPr>
            <w:r w:rsidRPr="00817957">
              <w:rPr>
                <w:rFonts w:cs="Times New Roman"/>
                <w:sz w:val="22"/>
              </w:rPr>
              <w:t>Наименование дороги</w:t>
            </w:r>
          </w:p>
        </w:tc>
        <w:tc>
          <w:tcPr>
            <w:tcW w:w="1611" w:type="dxa"/>
            <w:vAlign w:val="center"/>
          </w:tcPr>
          <w:p w14:paraId="75BAD9D3" w14:textId="77777777" w:rsidR="00817957" w:rsidRPr="00817957" w:rsidRDefault="00817957" w:rsidP="00817957">
            <w:pPr>
              <w:tabs>
                <w:tab w:val="left" w:pos="7740"/>
              </w:tabs>
              <w:spacing w:after="0" w:line="240" w:lineRule="auto"/>
              <w:ind w:firstLine="0"/>
              <w:jc w:val="center"/>
              <w:rPr>
                <w:rFonts w:cs="Times New Roman"/>
                <w:sz w:val="22"/>
              </w:rPr>
            </w:pPr>
            <w:r w:rsidRPr="00817957">
              <w:rPr>
                <w:rFonts w:cs="Times New Roman"/>
                <w:sz w:val="22"/>
              </w:rPr>
              <w:t xml:space="preserve">Место </w:t>
            </w:r>
          </w:p>
          <w:p w14:paraId="64139B0B" w14:textId="6BB9EDBE" w:rsidR="00817957" w:rsidRPr="00817957" w:rsidRDefault="00817957" w:rsidP="00817957">
            <w:pPr>
              <w:tabs>
                <w:tab w:val="left" w:pos="7740"/>
              </w:tabs>
              <w:spacing w:after="0" w:line="240" w:lineRule="auto"/>
              <w:ind w:firstLine="0"/>
              <w:jc w:val="center"/>
              <w:rPr>
                <w:rFonts w:cs="Times New Roman"/>
                <w:sz w:val="22"/>
              </w:rPr>
            </w:pPr>
            <w:r w:rsidRPr="00817957">
              <w:rPr>
                <w:rFonts w:cs="Times New Roman"/>
                <w:sz w:val="22"/>
              </w:rPr>
              <w:t xml:space="preserve">расположения </w:t>
            </w:r>
          </w:p>
          <w:p w14:paraId="5F2FE1CA" w14:textId="56E28B68" w:rsidR="00817957" w:rsidRPr="00817957" w:rsidRDefault="00817957" w:rsidP="00817957">
            <w:pPr>
              <w:tabs>
                <w:tab w:val="left" w:pos="7740"/>
              </w:tabs>
              <w:spacing w:after="0" w:line="240" w:lineRule="auto"/>
              <w:ind w:firstLine="0"/>
              <w:jc w:val="center"/>
              <w:rPr>
                <w:rFonts w:cs="Times New Roman"/>
                <w:sz w:val="22"/>
              </w:rPr>
            </w:pPr>
          </w:p>
        </w:tc>
      </w:tr>
      <w:tr w:rsidR="00817957" w:rsidRPr="00743FEF" w14:paraId="3290E477" w14:textId="77777777" w:rsidTr="00817957">
        <w:trPr>
          <w:trHeight w:val="20"/>
          <w:jc w:val="center"/>
        </w:trPr>
        <w:tc>
          <w:tcPr>
            <w:tcW w:w="1159" w:type="dxa"/>
            <w:vAlign w:val="center"/>
          </w:tcPr>
          <w:p w14:paraId="75491DC3"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мост</w:t>
            </w:r>
          </w:p>
        </w:tc>
        <w:tc>
          <w:tcPr>
            <w:tcW w:w="1530" w:type="dxa"/>
            <w:vAlign w:val="center"/>
          </w:tcPr>
          <w:p w14:paraId="1107B874" w14:textId="77777777" w:rsidR="00817957" w:rsidRPr="00817957" w:rsidRDefault="00817957" w:rsidP="00817957">
            <w:pPr>
              <w:spacing w:after="0" w:line="240" w:lineRule="auto"/>
              <w:ind w:firstLine="0"/>
              <w:rPr>
                <w:rFonts w:cs="Times New Roman"/>
                <w:sz w:val="22"/>
              </w:rPr>
            </w:pPr>
            <w:r w:rsidRPr="00817957">
              <w:rPr>
                <w:rFonts w:cs="Times New Roman"/>
                <w:sz w:val="22"/>
              </w:rPr>
              <w:t>д. Слудно</w:t>
            </w:r>
          </w:p>
        </w:tc>
        <w:tc>
          <w:tcPr>
            <w:tcW w:w="1417" w:type="dxa"/>
            <w:vAlign w:val="center"/>
          </w:tcPr>
          <w:p w14:paraId="703C024B" w14:textId="77777777" w:rsidR="00817957" w:rsidRPr="00817957" w:rsidRDefault="00817957" w:rsidP="00817957">
            <w:pPr>
              <w:spacing w:after="0" w:line="240" w:lineRule="auto"/>
              <w:ind w:firstLine="0"/>
              <w:rPr>
                <w:rFonts w:cs="Times New Roman"/>
                <w:sz w:val="22"/>
              </w:rPr>
            </w:pPr>
            <w:r w:rsidRPr="00817957">
              <w:rPr>
                <w:rFonts w:cs="Times New Roman"/>
                <w:sz w:val="22"/>
              </w:rPr>
              <w:t>р. Мережка</w:t>
            </w:r>
          </w:p>
        </w:tc>
        <w:tc>
          <w:tcPr>
            <w:tcW w:w="1467" w:type="dxa"/>
            <w:vAlign w:val="center"/>
          </w:tcPr>
          <w:p w14:paraId="4930F460" w14:textId="77777777" w:rsidR="00817957" w:rsidRPr="00817957" w:rsidRDefault="00817957" w:rsidP="00817957">
            <w:pPr>
              <w:spacing w:after="0" w:line="240" w:lineRule="auto"/>
              <w:ind w:firstLine="0"/>
              <w:rPr>
                <w:rFonts w:cs="Times New Roman"/>
                <w:sz w:val="22"/>
              </w:rPr>
            </w:pPr>
            <w:r w:rsidRPr="00817957">
              <w:rPr>
                <w:rFonts w:cs="Times New Roman"/>
                <w:sz w:val="22"/>
              </w:rPr>
              <w:t>дерев.</w:t>
            </w:r>
          </w:p>
        </w:tc>
        <w:tc>
          <w:tcPr>
            <w:tcW w:w="2925" w:type="dxa"/>
            <w:vAlign w:val="center"/>
          </w:tcPr>
          <w:p w14:paraId="761BEDE6" w14:textId="77777777" w:rsidR="00817957" w:rsidRPr="00817957" w:rsidRDefault="00817957" w:rsidP="00817957">
            <w:pPr>
              <w:spacing w:after="0" w:line="240" w:lineRule="auto"/>
              <w:ind w:firstLine="0"/>
              <w:rPr>
                <w:rFonts w:cs="Times New Roman"/>
                <w:sz w:val="22"/>
              </w:rPr>
            </w:pPr>
            <w:r w:rsidRPr="00817957">
              <w:rPr>
                <w:rFonts w:cs="Times New Roman"/>
                <w:sz w:val="22"/>
              </w:rPr>
              <w:t xml:space="preserve">Дубровка – Иевково – Ясное </w:t>
            </w:r>
          </w:p>
        </w:tc>
        <w:tc>
          <w:tcPr>
            <w:tcW w:w="1611" w:type="dxa"/>
            <w:vAlign w:val="center"/>
          </w:tcPr>
          <w:p w14:paraId="28828765"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10+800</w:t>
            </w:r>
          </w:p>
        </w:tc>
      </w:tr>
      <w:tr w:rsidR="00817957" w:rsidRPr="00743FEF" w14:paraId="2982B3BF" w14:textId="77777777" w:rsidTr="00817957">
        <w:trPr>
          <w:trHeight w:val="20"/>
          <w:jc w:val="center"/>
        </w:trPr>
        <w:tc>
          <w:tcPr>
            <w:tcW w:w="1159" w:type="dxa"/>
            <w:vAlign w:val="center"/>
          </w:tcPr>
          <w:p w14:paraId="2E7A0270"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мост</w:t>
            </w:r>
          </w:p>
        </w:tc>
        <w:tc>
          <w:tcPr>
            <w:tcW w:w="1530" w:type="dxa"/>
            <w:vAlign w:val="center"/>
          </w:tcPr>
          <w:p w14:paraId="19BC53EA" w14:textId="77777777" w:rsidR="00817957" w:rsidRPr="00817957" w:rsidRDefault="00817957" w:rsidP="00817957">
            <w:pPr>
              <w:spacing w:after="0" w:line="240" w:lineRule="auto"/>
              <w:ind w:firstLine="0"/>
              <w:rPr>
                <w:rFonts w:cs="Times New Roman"/>
                <w:sz w:val="22"/>
              </w:rPr>
            </w:pPr>
            <w:r w:rsidRPr="00817957">
              <w:rPr>
                <w:rFonts w:cs="Times New Roman"/>
                <w:sz w:val="22"/>
              </w:rPr>
              <w:t>д. Некрасово</w:t>
            </w:r>
          </w:p>
        </w:tc>
        <w:tc>
          <w:tcPr>
            <w:tcW w:w="1417" w:type="dxa"/>
            <w:vAlign w:val="center"/>
          </w:tcPr>
          <w:p w14:paraId="68EBE796" w14:textId="77777777" w:rsidR="00817957" w:rsidRPr="00817957" w:rsidRDefault="00817957" w:rsidP="00817957">
            <w:pPr>
              <w:spacing w:after="0" w:line="240" w:lineRule="auto"/>
              <w:ind w:firstLine="0"/>
              <w:rPr>
                <w:rFonts w:cs="Times New Roman"/>
                <w:sz w:val="22"/>
              </w:rPr>
            </w:pPr>
            <w:r w:rsidRPr="00817957">
              <w:rPr>
                <w:rFonts w:cs="Times New Roman"/>
                <w:sz w:val="22"/>
              </w:rPr>
              <w:t>ручей</w:t>
            </w:r>
          </w:p>
        </w:tc>
        <w:tc>
          <w:tcPr>
            <w:tcW w:w="1467" w:type="dxa"/>
            <w:vAlign w:val="center"/>
          </w:tcPr>
          <w:p w14:paraId="3D204C72" w14:textId="77777777" w:rsidR="00817957" w:rsidRPr="00817957" w:rsidRDefault="00817957" w:rsidP="00817957">
            <w:pPr>
              <w:spacing w:after="0" w:line="240" w:lineRule="auto"/>
              <w:ind w:firstLine="0"/>
              <w:rPr>
                <w:rFonts w:cs="Times New Roman"/>
                <w:sz w:val="22"/>
              </w:rPr>
            </w:pPr>
            <w:r w:rsidRPr="00817957">
              <w:rPr>
                <w:rFonts w:cs="Times New Roman"/>
                <w:sz w:val="22"/>
              </w:rPr>
              <w:t>дерев.</w:t>
            </w:r>
          </w:p>
        </w:tc>
        <w:tc>
          <w:tcPr>
            <w:tcW w:w="2925" w:type="dxa"/>
            <w:vAlign w:val="center"/>
          </w:tcPr>
          <w:p w14:paraId="1B217AEC" w14:textId="77777777" w:rsidR="00817957" w:rsidRPr="00817957" w:rsidRDefault="00817957" w:rsidP="00817957">
            <w:pPr>
              <w:spacing w:after="0" w:line="240" w:lineRule="auto"/>
              <w:ind w:firstLine="0"/>
              <w:rPr>
                <w:rFonts w:cs="Times New Roman"/>
                <w:sz w:val="22"/>
              </w:rPr>
            </w:pPr>
            <w:r w:rsidRPr="00817957">
              <w:rPr>
                <w:rFonts w:cs="Times New Roman"/>
                <w:sz w:val="22"/>
              </w:rPr>
              <w:t>Подъезд к Некрасово</w:t>
            </w:r>
          </w:p>
        </w:tc>
        <w:tc>
          <w:tcPr>
            <w:tcW w:w="1611" w:type="dxa"/>
            <w:vAlign w:val="center"/>
          </w:tcPr>
          <w:p w14:paraId="6E756A7A"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0+130</w:t>
            </w:r>
          </w:p>
        </w:tc>
      </w:tr>
      <w:tr w:rsidR="00817957" w:rsidRPr="00743FEF" w14:paraId="2FA46BCD" w14:textId="77777777" w:rsidTr="00817957">
        <w:trPr>
          <w:trHeight w:val="20"/>
          <w:jc w:val="center"/>
        </w:trPr>
        <w:tc>
          <w:tcPr>
            <w:tcW w:w="1159" w:type="dxa"/>
            <w:vAlign w:val="center"/>
          </w:tcPr>
          <w:p w14:paraId="16366FBF" w14:textId="3CB2DA23" w:rsidR="00817957" w:rsidRPr="00817957" w:rsidRDefault="00817957" w:rsidP="00817957">
            <w:pPr>
              <w:spacing w:after="0" w:line="240" w:lineRule="auto"/>
              <w:ind w:firstLine="0"/>
              <w:jc w:val="center"/>
              <w:rPr>
                <w:rFonts w:cs="Times New Roman"/>
                <w:sz w:val="22"/>
              </w:rPr>
            </w:pPr>
            <w:proofErr w:type="gramStart"/>
            <w:r>
              <w:rPr>
                <w:rFonts w:cs="Times New Roman"/>
                <w:sz w:val="22"/>
              </w:rPr>
              <w:t>п</w:t>
            </w:r>
            <w:r w:rsidRPr="00817957">
              <w:rPr>
                <w:rFonts w:cs="Times New Roman"/>
                <w:sz w:val="22"/>
              </w:rPr>
              <w:t>еше-ходный</w:t>
            </w:r>
            <w:proofErr w:type="gramEnd"/>
            <w:r w:rsidRPr="00817957">
              <w:rPr>
                <w:rFonts w:cs="Times New Roman"/>
                <w:sz w:val="22"/>
              </w:rPr>
              <w:t xml:space="preserve"> мост</w:t>
            </w:r>
          </w:p>
        </w:tc>
        <w:tc>
          <w:tcPr>
            <w:tcW w:w="1530" w:type="dxa"/>
            <w:vAlign w:val="center"/>
          </w:tcPr>
          <w:p w14:paraId="41699F32" w14:textId="77777777" w:rsidR="00817957" w:rsidRPr="00817957" w:rsidRDefault="00817957" w:rsidP="00817957">
            <w:pPr>
              <w:spacing w:after="0" w:line="240" w:lineRule="auto"/>
              <w:ind w:firstLine="0"/>
              <w:rPr>
                <w:rFonts w:cs="Times New Roman"/>
                <w:sz w:val="22"/>
              </w:rPr>
            </w:pPr>
            <w:r w:rsidRPr="00817957">
              <w:rPr>
                <w:rFonts w:cs="Times New Roman"/>
                <w:sz w:val="22"/>
              </w:rPr>
              <w:t>с. Борисово-Судское</w:t>
            </w:r>
          </w:p>
        </w:tc>
        <w:tc>
          <w:tcPr>
            <w:tcW w:w="1417" w:type="dxa"/>
            <w:vAlign w:val="center"/>
          </w:tcPr>
          <w:p w14:paraId="0C0D0C78" w14:textId="77777777" w:rsidR="00817957" w:rsidRPr="00817957" w:rsidRDefault="00817957" w:rsidP="00817957">
            <w:pPr>
              <w:spacing w:after="0" w:line="240" w:lineRule="auto"/>
              <w:ind w:firstLine="0"/>
              <w:rPr>
                <w:rFonts w:cs="Times New Roman"/>
                <w:sz w:val="22"/>
              </w:rPr>
            </w:pPr>
            <w:r w:rsidRPr="00817957">
              <w:rPr>
                <w:rFonts w:cs="Times New Roman"/>
                <w:sz w:val="22"/>
              </w:rPr>
              <w:t>р. Суда</w:t>
            </w:r>
          </w:p>
        </w:tc>
        <w:tc>
          <w:tcPr>
            <w:tcW w:w="1467" w:type="dxa"/>
            <w:vAlign w:val="center"/>
          </w:tcPr>
          <w:p w14:paraId="6BA4201F" w14:textId="77777777" w:rsidR="00817957" w:rsidRPr="00817957" w:rsidRDefault="00817957" w:rsidP="00817957">
            <w:pPr>
              <w:spacing w:after="0" w:line="240" w:lineRule="auto"/>
              <w:ind w:firstLine="0"/>
              <w:rPr>
                <w:rFonts w:cs="Times New Roman"/>
                <w:sz w:val="22"/>
              </w:rPr>
            </w:pPr>
            <w:r w:rsidRPr="00817957">
              <w:rPr>
                <w:rFonts w:cs="Times New Roman"/>
                <w:sz w:val="22"/>
              </w:rPr>
              <w:t>дерев.</w:t>
            </w:r>
          </w:p>
        </w:tc>
        <w:tc>
          <w:tcPr>
            <w:tcW w:w="2925" w:type="dxa"/>
            <w:vAlign w:val="center"/>
          </w:tcPr>
          <w:p w14:paraId="12713EE0" w14:textId="3ADB21EF" w:rsidR="00817957" w:rsidRPr="00817957" w:rsidRDefault="004E75FF" w:rsidP="00817957">
            <w:pPr>
              <w:spacing w:after="0" w:line="240" w:lineRule="auto"/>
              <w:ind w:firstLine="0"/>
              <w:rPr>
                <w:rFonts w:cs="Times New Roman"/>
                <w:sz w:val="22"/>
              </w:rPr>
            </w:pPr>
            <w:r>
              <w:rPr>
                <w:rFonts w:cs="Times New Roman"/>
                <w:sz w:val="22"/>
              </w:rPr>
              <w:t>ул. Пушкина</w:t>
            </w:r>
          </w:p>
        </w:tc>
        <w:tc>
          <w:tcPr>
            <w:tcW w:w="1611" w:type="dxa"/>
            <w:vAlign w:val="center"/>
          </w:tcPr>
          <w:p w14:paraId="1D85C35C"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w:t>
            </w:r>
          </w:p>
        </w:tc>
      </w:tr>
      <w:tr w:rsidR="00817957" w:rsidRPr="00743FEF" w14:paraId="49D783BE" w14:textId="77777777" w:rsidTr="00817957">
        <w:trPr>
          <w:trHeight w:val="20"/>
          <w:jc w:val="center"/>
        </w:trPr>
        <w:tc>
          <w:tcPr>
            <w:tcW w:w="1159" w:type="dxa"/>
            <w:vAlign w:val="center"/>
          </w:tcPr>
          <w:p w14:paraId="51C866F9"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мост</w:t>
            </w:r>
          </w:p>
        </w:tc>
        <w:tc>
          <w:tcPr>
            <w:tcW w:w="1530" w:type="dxa"/>
            <w:vAlign w:val="center"/>
          </w:tcPr>
          <w:p w14:paraId="10232D96" w14:textId="77777777" w:rsidR="00817957" w:rsidRPr="00817957" w:rsidRDefault="00817957" w:rsidP="00817957">
            <w:pPr>
              <w:spacing w:after="0" w:line="240" w:lineRule="auto"/>
              <w:ind w:firstLine="0"/>
              <w:rPr>
                <w:rFonts w:cs="Times New Roman"/>
                <w:sz w:val="22"/>
              </w:rPr>
            </w:pPr>
            <w:r w:rsidRPr="00817957">
              <w:rPr>
                <w:rFonts w:cs="Times New Roman"/>
                <w:sz w:val="22"/>
              </w:rPr>
              <w:t>с. Борисово-Судское</w:t>
            </w:r>
          </w:p>
        </w:tc>
        <w:tc>
          <w:tcPr>
            <w:tcW w:w="1417" w:type="dxa"/>
            <w:vAlign w:val="center"/>
          </w:tcPr>
          <w:p w14:paraId="30987FC7" w14:textId="77777777" w:rsidR="00817957" w:rsidRPr="00817957" w:rsidRDefault="00817957" w:rsidP="00817957">
            <w:pPr>
              <w:spacing w:after="0" w:line="240" w:lineRule="auto"/>
              <w:ind w:firstLine="0"/>
              <w:rPr>
                <w:rFonts w:cs="Times New Roman"/>
                <w:sz w:val="22"/>
              </w:rPr>
            </w:pPr>
            <w:r w:rsidRPr="00817957">
              <w:rPr>
                <w:rFonts w:cs="Times New Roman"/>
                <w:sz w:val="22"/>
              </w:rPr>
              <w:t>р. Суда</w:t>
            </w:r>
          </w:p>
        </w:tc>
        <w:tc>
          <w:tcPr>
            <w:tcW w:w="1467" w:type="dxa"/>
            <w:vAlign w:val="center"/>
          </w:tcPr>
          <w:p w14:paraId="656AB62E" w14:textId="77777777" w:rsidR="00817957" w:rsidRPr="00817957" w:rsidRDefault="00817957" w:rsidP="00817957">
            <w:pPr>
              <w:spacing w:after="0" w:line="240" w:lineRule="auto"/>
              <w:ind w:firstLine="0"/>
              <w:rPr>
                <w:rFonts w:cs="Times New Roman"/>
                <w:sz w:val="22"/>
              </w:rPr>
            </w:pPr>
            <w:r w:rsidRPr="00817957">
              <w:rPr>
                <w:rFonts w:cs="Times New Roman"/>
                <w:sz w:val="22"/>
              </w:rPr>
              <w:t>Ж/Б</w:t>
            </w:r>
          </w:p>
        </w:tc>
        <w:tc>
          <w:tcPr>
            <w:tcW w:w="2925" w:type="dxa"/>
            <w:vAlign w:val="center"/>
          </w:tcPr>
          <w:p w14:paraId="49DBE817" w14:textId="77777777" w:rsidR="00817957" w:rsidRPr="00817957" w:rsidRDefault="00817957" w:rsidP="00817957">
            <w:pPr>
              <w:spacing w:after="0" w:line="240" w:lineRule="auto"/>
              <w:ind w:firstLine="0"/>
              <w:rPr>
                <w:rFonts w:cs="Times New Roman"/>
                <w:sz w:val="22"/>
              </w:rPr>
            </w:pPr>
            <w:r w:rsidRPr="00817957">
              <w:rPr>
                <w:rFonts w:cs="Times New Roman"/>
                <w:sz w:val="22"/>
              </w:rPr>
              <w:t>а/д Лентьево – Бабаево – Борисово-Судское</w:t>
            </w:r>
          </w:p>
        </w:tc>
        <w:tc>
          <w:tcPr>
            <w:tcW w:w="1611" w:type="dxa"/>
            <w:vAlign w:val="center"/>
          </w:tcPr>
          <w:p w14:paraId="14638AFB"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w:t>
            </w:r>
          </w:p>
        </w:tc>
      </w:tr>
      <w:tr w:rsidR="00817957" w:rsidRPr="00743FEF" w14:paraId="1CA85BB4" w14:textId="77777777" w:rsidTr="00817957">
        <w:trPr>
          <w:trHeight w:val="20"/>
          <w:jc w:val="center"/>
        </w:trPr>
        <w:tc>
          <w:tcPr>
            <w:tcW w:w="1159" w:type="dxa"/>
            <w:vAlign w:val="center"/>
          </w:tcPr>
          <w:p w14:paraId="6BE5F194"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мост</w:t>
            </w:r>
          </w:p>
        </w:tc>
        <w:tc>
          <w:tcPr>
            <w:tcW w:w="1530" w:type="dxa"/>
            <w:vAlign w:val="center"/>
          </w:tcPr>
          <w:p w14:paraId="6F71A7A2" w14:textId="77777777" w:rsidR="00817957" w:rsidRPr="00817957" w:rsidRDefault="00817957" w:rsidP="00817957">
            <w:pPr>
              <w:spacing w:after="0" w:line="240" w:lineRule="auto"/>
              <w:ind w:firstLine="0"/>
              <w:rPr>
                <w:rFonts w:cs="Times New Roman"/>
                <w:sz w:val="22"/>
              </w:rPr>
            </w:pPr>
            <w:r w:rsidRPr="00817957">
              <w:rPr>
                <w:rFonts w:cs="Times New Roman"/>
                <w:sz w:val="22"/>
              </w:rPr>
              <w:t>д. Нестерово</w:t>
            </w:r>
          </w:p>
        </w:tc>
        <w:tc>
          <w:tcPr>
            <w:tcW w:w="1417" w:type="dxa"/>
            <w:vAlign w:val="center"/>
          </w:tcPr>
          <w:p w14:paraId="7638EF34" w14:textId="77777777" w:rsidR="00817957" w:rsidRPr="00817957" w:rsidRDefault="00817957" w:rsidP="00817957">
            <w:pPr>
              <w:spacing w:after="0" w:line="240" w:lineRule="auto"/>
              <w:ind w:firstLine="0"/>
              <w:rPr>
                <w:rFonts w:cs="Times New Roman"/>
                <w:sz w:val="22"/>
              </w:rPr>
            </w:pPr>
            <w:r w:rsidRPr="00817957">
              <w:rPr>
                <w:rFonts w:cs="Times New Roman"/>
                <w:sz w:val="22"/>
              </w:rPr>
              <w:t>р. Лабокша</w:t>
            </w:r>
          </w:p>
        </w:tc>
        <w:tc>
          <w:tcPr>
            <w:tcW w:w="1467" w:type="dxa"/>
            <w:vAlign w:val="center"/>
          </w:tcPr>
          <w:p w14:paraId="013D99C0" w14:textId="77777777" w:rsidR="00817957" w:rsidRPr="00817957" w:rsidRDefault="00817957" w:rsidP="00817957">
            <w:pPr>
              <w:spacing w:after="0" w:line="240" w:lineRule="auto"/>
              <w:ind w:firstLine="0"/>
              <w:rPr>
                <w:rFonts w:cs="Times New Roman"/>
                <w:sz w:val="22"/>
              </w:rPr>
            </w:pPr>
            <w:r w:rsidRPr="00817957">
              <w:rPr>
                <w:rFonts w:cs="Times New Roman"/>
                <w:sz w:val="22"/>
              </w:rPr>
              <w:t>Ж/Б</w:t>
            </w:r>
          </w:p>
        </w:tc>
        <w:tc>
          <w:tcPr>
            <w:tcW w:w="2925" w:type="dxa"/>
            <w:vAlign w:val="center"/>
          </w:tcPr>
          <w:p w14:paraId="334017F8" w14:textId="77777777" w:rsidR="00817957" w:rsidRPr="00817957" w:rsidRDefault="00817957" w:rsidP="00817957">
            <w:pPr>
              <w:spacing w:after="0" w:line="240" w:lineRule="auto"/>
              <w:ind w:firstLine="0"/>
              <w:rPr>
                <w:rFonts w:cs="Times New Roman"/>
                <w:sz w:val="22"/>
              </w:rPr>
            </w:pPr>
            <w:r w:rsidRPr="00817957">
              <w:rPr>
                <w:rFonts w:cs="Times New Roman"/>
                <w:sz w:val="22"/>
              </w:rPr>
              <w:t>а/д Лентьево – Бабаево – Борисово-Судское</w:t>
            </w:r>
          </w:p>
        </w:tc>
        <w:tc>
          <w:tcPr>
            <w:tcW w:w="1611" w:type="dxa"/>
            <w:vAlign w:val="center"/>
          </w:tcPr>
          <w:p w14:paraId="3CE447EE"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w:t>
            </w:r>
          </w:p>
        </w:tc>
      </w:tr>
      <w:tr w:rsidR="00817957" w:rsidRPr="00743FEF" w14:paraId="7AA3E889" w14:textId="77777777" w:rsidTr="00817957">
        <w:trPr>
          <w:trHeight w:val="20"/>
          <w:jc w:val="center"/>
        </w:trPr>
        <w:tc>
          <w:tcPr>
            <w:tcW w:w="1159" w:type="dxa"/>
            <w:vAlign w:val="center"/>
          </w:tcPr>
          <w:p w14:paraId="01D2C948"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мост</w:t>
            </w:r>
          </w:p>
        </w:tc>
        <w:tc>
          <w:tcPr>
            <w:tcW w:w="1530" w:type="dxa"/>
            <w:vAlign w:val="center"/>
          </w:tcPr>
          <w:p w14:paraId="0E808E2D" w14:textId="77777777" w:rsidR="00817957" w:rsidRPr="00817957" w:rsidRDefault="00817957" w:rsidP="00817957">
            <w:pPr>
              <w:spacing w:after="0" w:line="240" w:lineRule="auto"/>
              <w:ind w:firstLine="0"/>
              <w:rPr>
                <w:rFonts w:cs="Times New Roman"/>
                <w:sz w:val="22"/>
              </w:rPr>
            </w:pPr>
            <w:r w:rsidRPr="00817957">
              <w:rPr>
                <w:rFonts w:cs="Times New Roman"/>
                <w:sz w:val="22"/>
              </w:rPr>
              <w:t>д. Плоское</w:t>
            </w:r>
          </w:p>
        </w:tc>
        <w:tc>
          <w:tcPr>
            <w:tcW w:w="1417" w:type="dxa"/>
            <w:vAlign w:val="center"/>
          </w:tcPr>
          <w:p w14:paraId="74DAFE9B" w14:textId="77777777" w:rsidR="00817957" w:rsidRPr="00817957" w:rsidRDefault="00817957" w:rsidP="00817957">
            <w:pPr>
              <w:spacing w:after="0" w:line="240" w:lineRule="auto"/>
              <w:ind w:firstLine="0"/>
              <w:rPr>
                <w:rFonts w:cs="Times New Roman"/>
                <w:sz w:val="22"/>
              </w:rPr>
            </w:pPr>
            <w:r w:rsidRPr="00817957">
              <w:rPr>
                <w:rFonts w:cs="Times New Roman"/>
                <w:sz w:val="22"/>
              </w:rPr>
              <w:t xml:space="preserve">ручей </w:t>
            </w:r>
          </w:p>
          <w:p w14:paraId="1066823D" w14:textId="77777777" w:rsidR="00817957" w:rsidRPr="00817957" w:rsidRDefault="00817957" w:rsidP="00817957">
            <w:pPr>
              <w:spacing w:after="0" w:line="240" w:lineRule="auto"/>
              <w:ind w:firstLine="0"/>
              <w:rPr>
                <w:rFonts w:cs="Times New Roman"/>
                <w:sz w:val="22"/>
              </w:rPr>
            </w:pPr>
            <w:r w:rsidRPr="00817957">
              <w:rPr>
                <w:rFonts w:cs="Times New Roman"/>
                <w:sz w:val="22"/>
              </w:rPr>
              <w:t>Сухонец</w:t>
            </w:r>
          </w:p>
        </w:tc>
        <w:tc>
          <w:tcPr>
            <w:tcW w:w="1467" w:type="dxa"/>
            <w:vAlign w:val="center"/>
          </w:tcPr>
          <w:p w14:paraId="479F1070" w14:textId="77777777" w:rsidR="00817957" w:rsidRPr="00817957" w:rsidRDefault="00817957" w:rsidP="00817957">
            <w:pPr>
              <w:spacing w:after="0" w:line="240" w:lineRule="auto"/>
              <w:ind w:firstLine="0"/>
              <w:rPr>
                <w:rFonts w:cs="Times New Roman"/>
                <w:sz w:val="22"/>
              </w:rPr>
            </w:pPr>
            <w:r w:rsidRPr="00817957">
              <w:rPr>
                <w:rFonts w:cs="Times New Roman"/>
                <w:sz w:val="22"/>
              </w:rPr>
              <w:t>дерев.</w:t>
            </w:r>
          </w:p>
        </w:tc>
        <w:tc>
          <w:tcPr>
            <w:tcW w:w="2925" w:type="dxa"/>
            <w:vAlign w:val="center"/>
          </w:tcPr>
          <w:p w14:paraId="3C466DF5" w14:textId="77777777" w:rsidR="00817957" w:rsidRPr="00817957" w:rsidRDefault="00817957" w:rsidP="00817957">
            <w:pPr>
              <w:spacing w:after="0" w:line="240" w:lineRule="auto"/>
              <w:ind w:firstLine="0"/>
              <w:rPr>
                <w:rFonts w:cs="Times New Roman"/>
                <w:sz w:val="22"/>
              </w:rPr>
            </w:pPr>
            <w:r w:rsidRPr="00817957">
              <w:rPr>
                <w:rFonts w:cs="Times New Roman"/>
                <w:sz w:val="22"/>
              </w:rPr>
              <w:t>Плесо - Плоское – Косой Ухаб</w:t>
            </w:r>
          </w:p>
        </w:tc>
        <w:tc>
          <w:tcPr>
            <w:tcW w:w="1611" w:type="dxa"/>
            <w:vAlign w:val="center"/>
          </w:tcPr>
          <w:p w14:paraId="74F51E9A"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10+600</w:t>
            </w:r>
          </w:p>
        </w:tc>
      </w:tr>
      <w:tr w:rsidR="00817957" w:rsidRPr="00743FEF" w14:paraId="0BCA7CAF" w14:textId="77777777" w:rsidTr="00817957">
        <w:trPr>
          <w:trHeight w:val="20"/>
          <w:jc w:val="center"/>
        </w:trPr>
        <w:tc>
          <w:tcPr>
            <w:tcW w:w="1159" w:type="dxa"/>
            <w:vAlign w:val="center"/>
          </w:tcPr>
          <w:p w14:paraId="7D1CD3DD"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мост</w:t>
            </w:r>
          </w:p>
        </w:tc>
        <w:tc>
          <w:tcPr>
            <w:tcW w:w="1530" w:type="dxa"/>
            <w:vAlign w:val="center"/>
          </w:tcPr>
          <w:p w14:paraId="55F8CE7A" w14:textId="77777777" w:rsidR="00817957" w:rsidRPr="00817957" w:rsidRDefault="00817957" w:rsidP="00817957">
            <w:pPr>
              <w:spacing w:after="0" w:line="240" w:lineRule="auto"/>
              <w:ind w:firstLine="0"/>
              <w:rPr>
                <w:rFonts w:cs="Times New Roman"/>
                <w:sz w:val="22"/>
              </w:rPr>
            </w:pPr>
            <w:r w:rsidRPr="00817957">
              <w:rPr>
                <w:rFonts w:cs="Times New Roman"/>
                <w:sz w:val="22"/>
              </w:rPr>
              <w:t xml:space="preserve">д. Косой </w:t>
            </w:r>
          </w:p>
          <w:p w14:paraId="45160EA3" w14:textId="77777777" w:rsidR="00817957" w:rsidRPr="00817957" w:rsidRDefault="00817957" w:rsidP="00817957">
            <w:pPr>
              <w:spacing w:after="0" w:line="240" w:lineRule="auto"/>
              <w:ind w:firstLine="0"/>
              <w:rPr>
                <w:rFonts w:cs="Times New Roman"/>
                <w:sz w:val="22"/>
              </w:rPr>
            </w:pPr>
            <w:r w:rsidRPr="00817957">
              <w:rPr>
                <w:rFonts w:cs="Times New Roman"/>
                <w:sz w:val="22"/>
              </w:rPr>
              <w:t>Ухаб (Ленинградской области)</w:t>
            </w:r>
          </w:p>
        </w:tc>
        <w:tc>
          <w:tcPr>
            <w:tcW w:w="1417" w:type="dxa"/>
            <w:vAlign w:val="center"/>
          </w:tcPr>
          <w:p w14:paraId="7A3C67C4" w14:textId="77777777" w:rsidR="00817957" w:rsidRPr="00817957" w:rsidRDefault="00817957" w:rsidP="00817957">
            <w:pPr>
              <w:spacing w:after="0" w:line="240" w:lineRule="auto"/>
              <w:ind w:firstLine="0"/>
              <w:rPr>
                <w:rFonts w:cs="Times New Roman"/>
                <w:sz w:val="22"/>
              </w:rPr>
            </w:pPr>
            <w:r w:rsidRPr="00817957">
              <w:rPr>
                <w:rFonts w:cs="Times New Roman"/>
                <w:sz w:val="22"/>
              </w:rPr>
              <w:t xml:space="preserve">ручей </w:t>
            </w:r>
          </w:p>
          <w:p w14:paraId="7A65C143" w14:textId="77777777" w:rsidR="00817957" w:rsidRPr="00817957" w:rsidRDefault="00817957" w:rsidP="00817957">
            <w:pPr>
              <w:spacing w:after="0" w:line="240" w:lineRule="auto"/>
              <w:ind w:firstLine="0"/>
              <w:rPr>
                <w:rFonts w:cs="Times New Roman"/>
                <w:sz w:val="22"/>
              </w:rPr>
            </w:pPr>
            <w:r w:rsidRPr="00817957">
              <w:rPr>
                <w:rFonts w:cs="Times New Roman"/>
                <w:sz w:val="22"/>
              </w:rPr>
              <w:t>Дымель</w:t>
            </w:r>
          </w:p>
        </w:tc>
        <w:tc>
          <w:tcPr>
            <w:tcW w:w="1467" w:type="dxa"/>
            <w:vAlign w:val="center"/>
          </w:tcPr>
          <w:p w14:paraId="2CB4194F" w14:textId="77777777" w:rsidR="00817957" w:rsidRPr="00817957" w:rsidRDefault="00817957" w:rsidP="00817957">
            <w:pPr>
              <w:spacing w:after="0" w:line="240" w:lineRule="auto"/>
              <w:ind w:firstLine="0"/>
              <w:rPr>
                <w:rFonts w:cs="Times New Roman"/>
                <w:sz w:val="22"/>
              </w:rPr>
            </w:pPr>
            <w:r w:rsidRPr="00817957">
              <w:rPr>
                <w:rFonts w:cs="Times New Roman"/>
                <w:sz w:val="22"/>
              </w:rPr>
              <w:t>дерев.</w:t>
            </w:r>
          </w:p>
        </w:tc>
        <w:tc>
          <w:tcPr>
            <w:tcW w:w="2925" w:type="dxa"/>
            <w:vAlign w:val="center"/>
          </w:tcPr>
          <w:p w14:paraId="143BA9D1" w14:textId="77777777" w:rsidR="00817957" w:rsidRPr="00817957" w:rsidRDefault="00817957" w:rsidP="00817957">
            <w:pPr>
              <w:spacing w:after="0" w:line="240" w:lineRule="auto"/>
              <w:ind w:firstLine="0"/>
              <w:rPr>
                <w:rFonts w:cs="Times New Roman"/>
                <w:sz w:val="22"/>
              </w:rPr>
            </w:pPr>
            <w:r w:rsidRPr="00817957">
              <w:rPr>
                <w:rFonts w:cs="Times New Roman"/>
                <w:sz w:val="22"/>
              </w:rPr>
              <w:t>Плесо – Плоское – Косой Ухаб</w:t>
            </w:r>
          </w:p>
        </w:tc>
        <w:tc>
          <w:tcPr>
            <w:tcW w:w="1611" w:type="dxa"/>
            <w:vAlign w:val="center"/>
          </w:tcPr>
          <w:p w14:paraId="4FEE80A8"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13+200</w:t>
            </w:r>
          </w:p>
        </w:tc>
      </w:tr>
      <w:tr w:rsidR="00817957" w:rsidRPr="00743FEF" w14:paraId="1DFBE866" w14:textId="77777777" w:rsidTr="00817957">
        <w:trPr>
          <w:trHeight w:val="20"/>
          <w:jc w:val="center"/>
        </w:trPr>
        <w:tc>
          <w:tcPr>
            <w:tcW w:w="1159" w:type="dxa"/>
            <w:vAlign w:val="center"/>
          </w:tcPr>
          <w:p w14:paraId="721DFC45"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мост</w:t>
            </w:r>
          </w:p>
        </w:tc>
        <w:tc>
          <w:tcPr>
            <w:tcW w:w="1530" w:type="dxa"/>
            <w:vAlign w:val="center"/>
          </w:tcPr>
          <w:p w14:paraId="0363D3D6" w14:textId="77777777" w:rsidR="00817957" w:rsidRPr="00817957" w:rsidRDefault="00817957" w:rsidP="00817957">
            <w:pPr>
              <w:spacing w:after="0" w:line="240" w:lineRule="auto"/>
              <w:ind w:firstLine="0"/>
              <w:rPr>
                <w:rFonts w:cs="Times New Roman"/>
                <w:sz w:val="22"/>
              </w:rPr>
            </w:pPr>
            <w:r w:rsidRPr="00817957">
              <w:rPr>
                <w:rFonts w:cs="Times New Roman"/>
                <w:sz w:val="22"/>
              </w:rPr>
              <w:t>д. Плесо</w:t>
            </w:r>
          </w:p>
        </w:tc>
        <w:tc>
          <w:tcPr>
            <w:tcW w:w="1417" w:type="dxa"/>
            <w:vAlign w:val="center"/>
          </w:tcPr>
          <w:p w14:paraId="27C27A75" w14:textId="77777777" w:rsidR="00817957" w:rsidRPr="00817957" w:rsidRDefault="00817957" w:rsidP="00817957">
            <w:pPr>
              <w:spacing w:after="0" w:line="240" w:lineRule="auto"/>
              <w:ind w:firstLine="0"/>
              <w:rPr>
                <w:rFonts w:cs="Times New Roman"/>
                <w:sz w:val="22"/>
              </w:rPr>
            </w:pPr>
            <w:r w:rsidRPr="00817957">
              <w:rPr>
                <w:rFonts w:cs="Times New Roman"/>
                <w:sz w:val="22"/>
              </w:rPr>
              <w:t>р. Колпь</w:t>
            </w:r>
          </w:p>
        </w:tc>
        <w:tc>
          <w:tcPr>
            <w:tcW w:w="1467" w:type="dxa"/>
            <w:vAlign w:val="center"/>
          </w:tcPr>
          <w:p w14:paraId="6AE09971" w14:textId="77777777" w:rsidR="00817957" w:rsidRPr="00817957" w:rsidRDefault="00817957" w:rsidP="00817957">
            <w:pPr>
              <w:spacing w:after="0" w:line="240" w:lineRule="auto"/>
              <w:ind w:firstLine="0"/>
              <w:rPr>
                <w:rFonts w:cs="Times New Roman"/>
                <w:sz w:val="22"/>
              </w:rPr>
            </w:pPr>
            <w:r w:rsidRPr="00817957">
              <w:rPr>
                <w:rFonts w:cs="Times New Roman"/>
                <w:sz w:val="22"/>
              </w:rPr>
              <w:t>дерев.</w:t>
            </w:r>
          </w:p>
        </w:tc>
        <w:tc>
          <w:tcPr>
            <w:tcW w:w="2925" w:type="dxa"/>
            <w:vAlign w:val="center"/>
          </w:tcPr>
          <w:p w14:paraId="456B7412" w14:textId="77777777" w:rsidR="00817957" w:rsidRPr="00817957" w:rsidRDefault="00817957" w:rsidP="00817957">
            <w:pPr>
              <w:spacing w:after="0" w:line="240" w:lineRule="auto"/>
              <w:ind w:firstLine="0"/>
              <w:rPr>
                <w:rFonts w:cs="Times New Roman"/>
                <w:sz w:val="22"/>
              </w:rPr>
            </w:pPr>
            <w:r w:rsidRPr="00817957">
              <w:rPr>
                <w:rFonts w:cs="Times New Roman"/>
                <w:sz w:val="22"/>
              </w:rPr>
              <w:t xml:space="preserve">Борисово Судское – Плесо </w:t>
            </w:r>
          </w:p>
        </w:tc>
        <w:tc>
          <w:tcPr>
            <w:tcW w:w="1611" w:type="dxa"/>
            <w:vAlign w:val="center"/>
          </w:tcPr>
          <w:p w14:paraId="46509F4B"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w:t>
            </w:r>
          </w:p>
        </w:tc>
      </w:tr>
      <w:tr w:rsidR="00817957" w:rsidRPr="00743FEF" w14:paraId="7624B34D" w14:textId="77777777" w:rsidTr="00817957">
        <w:trPr>
          <w:trHeight w:val="20"/>
          <w:jc w:val="center"/>
        </w:trPr>
        <w:tc>
          <w:tcPr>
            <w:tcW w:w="1159" w:type="dxa"/>
            <w:vAlign w:val="center"/>
          </w:tcPr>
          <w:p w14:paraId="640F56F6"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мост</w:t>
            </w:r>
          </w:p>
        </w:tc>
        <w:tc>
          <w:tcPr>
            <w:tcW w:w="1530" w:type="dxa"/>
            <w:vAlign w:val="center"/>
          </w:tcPr>
          <w:p w14:paraId="3B880744" w14:textId="77777777" w:rsidR="00817957" w:rsidRPr="00817957" w:rsidRDefault="00817957" w:rsidP="00817957">
            <w:pPr>
              <w:spacing w:after="0" w:line="240" w:lineRule="auto"/>
              <w:ind w:firstLine="0"/>
              <w:rPr>
                <w:rFonts w:cs="Times New Roman"/>
                <w:sz w:val="22"/>
              </w:rPr>
            </w:pPr>
            <w:r w:rsidRPr="00817957">
              <w:rPr>
                <w:rFonts w:cs="Times New Roman"/>
                <w:sz w:val="22"/>
              </w:rPr>
              <w:t>д. Костино</w:t>
            </w:r>
          </w:p>
        </w:tc>
        <w:tc>
          <w:tcPr>
            <w:tcW w:w="1417" w:type="dxa"/>
            <w:vAlign w:val="center"/>
          </w:tcPr>
          <w:p w14:paraId="6C8B84C1" w14:textId="77777777" w:rsidR="00817957" w:rsidRPr="00817957" w:rsidRDefault="00817957" w:rsidP="00817957">
            <w:pPr>
              <w:spacing w:after="0" w:line="240" w:lineRule="auto"/>
              <w:ind w:firstLine="0"/>
              <w:rPr>
                <w:rFonts w:cs="Times New Roman"/>
                <w:sz w:val="22"/>
              </w:rPr>
            </w:pPr>
            <w:r w:rsidRPr="00817957">
              <w:rPr>
                <w:rFonts w:cs="Times New Roman"/>
                <w:sz w:val="22"/>
              </w:rPr>
              <w:t>р. Куржа</w:t>
            </w:r>
          </w:p>
        </w:tc>
        <w:tc>
          <w:tcPr>
            <w:tcW w:w="1467" w:type="dxa"/>
            <w:vAlign w:val="center"/>
          </w:tcPr>
          <w:p w14:paraId="3F70E423" w14:textId="77777777" w:rsidR="00817957" w:rsidRPr="00817957" w:rsidRDefault="00817957" w:rsidP="00817957">
            <w:pPr>
              <w:spacing w:after="0" w:line="240" w:lineRule="auto"/>
              <w:ind w:firstLine="0"/>
              <w:rPr>
                <w:rFonts w:cs="Times New Roman"/>
                <w:sz w:val="22"/>
              </w:rPr>
            </w:pPr>
            <w:r w:rsidRPr="00817957">
              <w:rPr>
                <w:rFonts w:cs="Times New Roman"/>
                <w:sz w:val="22"/>
              </w:rPr>
              <w:t>дерев.</w:t>
            </w:r>
          </w:p>
        </w:tc>
        <w:tc>
          <w:tcPr>
            <w:tcW w:w="2925" w:type="dxa"/>
            <w:vAlign w:val="center"/>
          </w:tcPr>
          <w:p w14:paraId="68ECEEA6" w14:textId="77777777" w:rsidR="00817957" w:rsidRPr="00817957" w:rsidRDefault="00817957" w:rsidP="00817957">
            <w:pPr>
              <w:spacing w:after="0" w:line="240" w:lineRule="auto"/>
              <w:ind w:firstLine="0"/>
              <w:rPr>
                <w:rFonts w:cs="Times New Roman"/>
                <w:sz w:val="22"/>
              </w:rPr>
            </w:pPr>
            <w:r w:rsidRPr="00817957">
              <w:rPr>
                <w:rFonts w:cs="Times New Roman"/>
                <w:sz w:val="22"/>
              </w:rPr>
              <w:t>Урочище Васильково-Костино-Пельпахта</w:t>
            </w:r>
          </w:p>
        </w:tc>
        <w:tc>
          <w:tcPr>
            <w:tcW w:w="1611" w:type="dxa"/>
            <w:vAlign w:val="center"/>
          </w:tcPr>
          <w:p w14:paraId="648C51A2"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7+000</w:t>
            </w:r>
          </w:p>
        </w:tc>
      </w:tr>
      <w:tr w:rsidR="00817957" w:rsidRPr="00743FEF" w14:paraId="3ED96AA3" w14:textId="77777777" w:rsidTr="00817957">
        <w:trPr>
          <w:trHeight w:val="20"/>
          <w:jc w:val="center"/>
        </w:trPr>
        <w:tc>
          <w:tcPr>
            <w:tcW w:w="1159" w:type="dxa"/>
            <w:vAlign w:val="center"/>
          </w:tcPr>
          <w:p w14:paraId="78FF900C"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lastRenderedPageBreak/>
              <w:t>мост</w:t>
            </w:r>
          </w:p>
        </w:tc>
        <w:tc>
          <w:tcPr>
            <w:tcW w:w="1530" w:type="dxa"/>
            <w:vAlign w:val="center"/>
          </w:tcPr>
          <w:p w14:paraId="7F461EF5" w14:textId="77777777" w:rsidR="00817957" w:rsidRPr="00817957" w:rsidRDefault="00817957" w:rsidP="00817957">
            <w:pPr>
              <w:spacing w:after="0" w:line="240" w:lineRule="auto"/>
              <w:ind w:firstLine="0"/>
              <w:rPr>
                <w:rFonts w:cs="Times New Roman"/>
                <w:sz w:val="22"/>
              </w:rPr>
            </w:pPr>
            <w:r w:rsidRPr="00817957">
              <w:rPr>
                <w:rFonts w:cs="Times New Roman"/>
                <w:sz w:val="22"/>
              </w:rPr>
              <w:t>д. Лыково</w:t>
            </w:r>
          </w:p>
        </w:tc>
        <w:tc>
          <w:tcPr>
            <w:tcW w:w="1417" w:type="dxa"/>
            <w:vAlign w:val="center"/>
          </w:tcPr>
          <w:p w14:paraId="401E8DEC" w14:textId="77777777" w:rsidR="00817957" w:rsidRPr="00817957" w:rsidRDefault="00817957" w:rsidP="00817957">
            <w:pPr>
              <w:spacing w:after="0" w:line="240" w:lineRule="auto"/>
              <w:ind w:firstLine="0"/>
              <w:rPr>
                <w:rFonts w:cs="Times New Roman"/>
                <w:sz w:val="22"/>
              </w:rPr>
            </w:pPr>
            <w:r w:rsidRPr="00817957">
              <w:rPr>
                <w:rFonts w:cs="Times New Roman"/>
                <w:sz w:val="22"/>
              </w:rPr>
              <w:t>р. Лабокша</w:t>
            </w:r>
          </w:p>
        </w:tc>
        <w:tc>
          <w:tcPr>
            <w:tcW w:w="1467" w:type="dxa"/>
            <w:vAlign w:val="center"/>
          </w:tcPr>
          <w:p w14:paraId="6F376661" w14:textId="77777777" w:rsidR="00817957" w:rsidRPr="00817957" w:rsidRDefault="00817957" w:rsidP="00817957">
            <w:pPr>
              <w:spacing w:after="0" w:line="240" w:lineRule="auto"/>
              <w:ind w:firstLine="0"/>
              <w:rPr>
                <w:rFonts w:cs="Times New Roman"/>
                <w:sz w:val="22"/>
              </w:rPr>
            </w:pPr>
            <w:r w:rsidRPr="00817957">
              <w:rPr>
                <w:rFonts w:cs="Times New Roman"/>
                <w:sz w:val="22"/>
              </w:rPr>
              <w:t>Ж/Б</w:t>
            </w:r>
          </w:p>
        </w:tc>
        <w:tc>
          <w:tcPr>
            <w:tcW w:w="2925" w:type="dxa"/>
            <w:vAlign w:val="center"/>
          </w:tcPr>
          <w:p w14:paraId="3B5F9AAA" w14:textId="77777777" w:rsidR="00817957" w:rsidRPr="00817957" w:rsidRDefault="00817957" w:rsidP="00817957">
            <w:pPr>
              <w:spacing w:after="0" w:line="240" w:lineRule="auto"/>
              <w:ind w:firstLine="0"/>
              <w:rPr>
                <w:rFonts w:cs="Times New Roman"/>
                <w:sz w:val="22"/>
              </w:rPr>
            </w:pPr>
            <w:r w:rsidRPr="00817957">
              <w:rPr>
                <w:rFonts w:cs="Times New Roman"/>
                <w:sz w:val="22"/>
              </w:rPr>
              <w:t>Новое Лукино – Шогда – Задний Двор</w:t>
            </w:r>
          </w:p>
        </w:tc>
        <w:tc>
          <w:tcPr>
            <w:tcW w:w="1611" w:type="dxa"/>
            <w:vAlign w:val="center"/>
          </w:tcPr>
          <w:p w14:paraId="5DBD364F"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w:t>
            </w:r>
          </w:p>
        </w:tc>
      </w:tr>
      <w:tr w:rsidR="00817957" w:rsidRPr="00743FEF" w14:paraId="6742D317" w14:textId="77777777" w:rsidTr="00817957">
        <w:trPr>
          <w:trHeight w:val="20"/>
          <w:jc w:val="center"/>
        </w:trPr>
        <w:tc>
          <w:tcPr>
            <w:tcW w:w="1159" w:type="dxa"/>
            <w:vAlign w:val="center"/>
          </w:tcPr>
          <w:p w14:paraId="35DCC54F"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мост</w:t>
            </w:r>
          </w:p>
        </w:tc>
        <w:tc>
          <w:tcPr>
            <w:tcW w:w="1530" w:type="dxa"/>
            <w:vAlign w:val="center"/>
          </w:tcPr>
          <w:p w14:paraId="718A3639" w14:textId="77777777" w:rsidR="00817957" w:rsidRPr="00817957" w:rsidRDefault="00817957" w:rsidP="00817957">
            <w:pPr>
              <w:spacing w:after="0" w:line="240" w:lineRule="auto"/>
              <w:ind w:firstLine="0"/>
              <w:rPr>
                <w:rFonts w:cs="Times New Roman"/>
                <w:sz w:val="22"/>
              </w:rPr>
            </w:pPr>
            <w:r w:rsidRPr="00817957">
              <w:rPr>
                <w:rFonts w:cs="Times New Roman"/>
                <w:sz w:val="22"/>
              </w:rPr>
              <w:t>д. Афанасово</w:t>
            </w:r>
          </w:p>
        </w:tc>
        <w:tc>
          <w:tcPr>
            <w:tcW w:w="1417" w:type="dxa"/>
            <w:vAlign w:val="center"/>
          </w:tcPr>
          <w:p w14:paraId="5E4F1055" w14:textId="77777777" w:rsidR="00817957" w:rsidRPr="00817957" w:rsidRDefault="00817957" w:rsidP="00817957">
            <w:pPr>
              <w:spacing w:after="0" w:line="240" w:lineRule="auto"/>
              <w:ind w:firstLine="0"/>
              <w:rPr>
                <w:rFonts w:cs="Times New Roman"/>
                <w:sz w:val="22"/>
              </w:rPr>
            </w:pPr>
            <w:r w:rsidRPr="00817957">
              <w:rPr>
                <w:rFonts w:cs="Times New Roman"/>
                <w:sz w:val="22"/>
              </w:rPr>
              <w:t>р. Суда</w:t>
            </w:r>
          </w:p>
        </w:tc>
        <w:tc>
          <w:tcPr>
            <w:tcW w:w="1467" w:type="dxa"/>
            <w:vAlign w:val="center"/>
          </w:tcPr>
          <w:p w14:paraId="1A326ED0" w14:textId="77777777" w:rsidR="00817957" w:rsidRPr="00817957" w:rsidRDefault="00817957" w:rsidP="00817957">
            <w:pPr>
              <w:spacing w:after="0" w:line="240" w:lineRule="auto"/>
              <w:ind w:firstLine="0"/>
              <w:rPr>
                <w:rFonts w:cs="Times New Roman"/>
                <w:sz w:val="22"/>
              </w:rPr>
            </w:pPr>
            <w:r w:rsidRPr="00817957">
              <w:rPr>
                <w:rFonts w:cs="Times New Roman"/>
                <w:sz w:val="22"/>
              </w:rPr>
              <w:t>дерев.</w:t>
            </w:r>
          </w:p>
        </w:tc>
        <w:tc>
          <w:tcPr>
            <w:tcW w:w="2925" w:type="dxa"/>
            <w:vAlign w:val="center"/>
          </w:tcPr>
          <w:p w14:paraId="1BD1E48D" w14:textId="77777777" w:rsidR="00817957" w:rsidRPr="00817957" w:rsidRDefault="00817957" w:rsidP="00817957">
            <w:pPr>
              <w:spacing w:after="0" w:line="240" w:lineRule="auto"/>
              <w:ind w:firstLine="0"/>
              <w:rPr>
                <w:rFonts w:cs="Times New Roman"/>
                <w:sz w:val="22"/>
              </w:rPr>
            </w:pPr>
            <w:r w:rsidRPr="00817957">
              <w:rPr>
                <w:rFonts w:cs="Times New Roman"/>
                <w:sz w:val="22"/>
              </w:rPr>
              <w:t xml:space="preserve">Кернешово – Афанасово </w:t>
            </w:r>
          </w:p>
        </w:tc>
        <w:tc>
          <w:tcPr>
            <w:tcW w:w="1611" w:type="dxa"/>
            <w:vAlign w:val="center"/>
          </w:tcPr>
          <w:p w14:paraId="5E39B788"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1+500</w:t>
            </w:r>
          </w:p>
        </w:tc>
      </w:tr>
      <w:tr w:rsidR="00817957" w:rsidRPr="00743FEF" w14:paraId="2E6D1C58" w14:textId="77777777" w:rsidTr="00817957">
        <w:trPr>
          <w:trHeight w:val="20"/>
          <w:jc w:val="center"/>
        </w:trPr>
        <w:tc>
          <w:tcPr>
            <w:tcW w:w="1159" w:type="dxa"/>
            <w:vAlign w:val="center"/>
          </w:tcPr>
          <w:p w14:paraId="188DA0E6"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мост</w:t>
            </w:r>
          </w:p>
        </w:tc>
        <w:tc>
          <w:tcPr>
            <w:tcW w:w="1530" w:type="dxa"/>
            <w:vAlign w:val="center"/>
          </w:tcPr>
          <w:p w14:paraId="0C625633" w14:textId="77777777" w:rsidR="00817957" w:rsidRPr="00817957" w:rsidRDefault="00817957" w:rsidP="00817957">
            <w:pPr>
              <w:spacing w:after="0" w:line="240" w:lineRule="auto"/>
              <w:ind w:firstLine="0"/>
              <w:rPr>
                <w:rFonts w:cs="Times New Roman"/>
                <w:sz w:val="22"/>
              </w:rPr>
            </w:pPr>
            <w:r w:rsidRPr="00817957">
              <w:rPr>
                <w:rFonts w:cs="Times New Roman"/>
                <w:sz w:val="22"/>
              </w:rPr>
              <w:t>п. Верхневольский</w:t>
            </w:r>
          </w:p>
        </w:tc>
        <w:tc>
          <w:tcPr>
            <w:tcW w:w="1417" w:type="dxa"/>
            <w:vAlign w:val="center"/>
          </w:tcPr>
          <w:p w14:paraId="3391904F" w14:textId="77777777" w:rsidR="00817957" w:rsidRPr="00817957" w:rsidRDefault="00817957" w:rsidP="00817957">
            <w:pPr>
              <w:spacing w:after="0" w:line="240" w:lineRule="auto"/>
              <w:ind w:firstLine="0"/>
              <w:rPr>
                <w:rFonts w:cs="Times New Roman"/>
                <w:sz w:val="22"/>
              </w:rPr>
            </w:pPr>
            <w:r w:rsidRPr="00817957">
              <w:rPr>
                <w:rFonts w:cs="Times New Roman"/>
                <w:sz w:val="22"/>
              </w:rPr>
              <w:t>р. Колпь</w:t>
            </w:r>
          </w:p>
        </w:tc>
        <w:tc>
          <w:tcPr>
            <w:tcW w:w="1467" w:type="dxa"/>
            <w:vAlign w:val="center"/>
          </w:tcPr>
          <w:p w14:paraId="7259FFDC" w14:textId="77777777" w:rsidR="00817957" w:rsidRPr="00817957" w:rsidRDefault="00817957" w:rsidP="00817957">
            <w:pPr>
              <w:spacing w:after="0" w:line="240" w:lineRule="auto"/>
              <w:ind w:firstLine="0"/>
              <w:rPr>
                <w:rFonts w:cs="Times New Roman"/>
                <w:sz w:val="22"/>
              </w:rPr>
            </w:pPr>
            <w:r w:rsidRPr="00817957">
              <w:rPr>
                <w:rFonts w:cs="Times New Roman"/>
                <w:sz w:val="22"/>
              </w:rPr>
              <w:t>дерев.</w:t>
            </w:r>
          </w:p>
        </w:tc>
        <w:tc>
          <w:tcPr>
            <w:tcW w:w="2925" w:type="dxa"/>
            <w:vAlign w:val="center"/>
          </w:tcPr>
          <w:p w14:paraId="01B9A0F9" w14:textId="77777777" w:rsidR="00817957" w:rsidRPr="00817957" w:rsidRDefault="00817957" w:rsidP="00817957">
            <w:pPr>
              <w:spacing w:after="0" w:line="240" w:lineRule="auto"/>
              <w:ind w:firstLine="0"/>
              <w:rPr>
                <w:rFonts w:cs="Times New Roman"/>
                <w:sz w:val="22"/>
              </w:rPr>
            </w:pPr>
            <w:r w:rsidRPr="00817957">
              <w:rPr>
                <w:rFonts w:cs="Times New Roman"/>
                <w:sz w:val="22"/>
              </w:rPr>
              <w:t xml:space="preserve">Новинка – Верхневольск </w:t>
            </w:r>
          </w:p>
        </w:tc>
        <w:tc>
          <w:tcPr>
            <w:tcW w:w="1611" w:type="dxa"/>
            <w:tcBorders>
              <w:top w:val="nil"/>
            </w:tcBorders>
            <w:vAlign w:val="center"/>
          </w:tcPr>
          <w:p w14:paraId="49612249"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6+700</w:t>
            </w:r>
          </w:p>
        </w:tc>
      </w:tr>
      <w:tr w:rsidR="00817957" w:rsidRPr="00743FEF" w14:paraId="7B777556" w14:textId="77777777" w:rsidTr="00817957">
        <w:trPr>
          <w:trHeight w:val="20"/>
          <w:jc w:val="center"/>
        </w:trPr>
        <w:tc>
          <w:tcPr>
            <w:tcW w:w="1159" w:type="dxa"/>
            <w:vAlign w:val="center"/>
          </w:tcPr>
          <w:p w14:paraId="2AE533F0"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мост</w:t>
            </w:r>
          </w:p>
        </w:tc>
        <w:tc>
          <w:tcPr>
            <w:tcW w:w="1530" w:type="dxa"/>
            <w:vAlign w:val="center"/>
          </w:tcPr>
          <w:p w14:paraId="36063B1B" w14:textId="77777777" w:rsidR="00817957" w:rsidRPr="00817957" w:rsidRDefault="00817957" w:rsidP="00817957">
            <w:pPr>
              <w:spacing w:after="0" w:line="240" w:lineRule="auto"/>
              <w:ind w:firstLine="0"/>
              <w:rPr>
                <w:rFonts w:cs="Times New Roman"/>
                <w:sz w:val="22"/>
              </w:rPr>
            </w:pPr>
            <w:r w:rsidRPr="00817957">
              <w:rPr>
                <w:rFonts w:cs="Times New Roman"/>
                <w:sz w:val="22"/>
              </w:rPr>
              <w:t>д. Торопово</w:t>
            </w:r>
          </w:p>
        </w:tc>
        <w:tc>
          <w:tcPr>
            <w:tcW w:w="1417" w:type="dxa"/>
            <w:vAlign w:val="center"/>
          </w:tcPr>
          <w:p w14:paraId="28164823" w14:textId="77777777" w:rsidR="00817957" w:rsidRPr="00817957" w:rsidRDefault="00817957" w:rsidP="00817957">
            <w:pPr>
              <w:spacing w:after="0" w:line="240" w:lineRule="auto"/>
              <w:ind w:firstLine="0"/>
              <w:rPr>
                <w:rFonts w:cs="Times New Roman"/>
                <w:sz w:val="22"/>
              </w:rPr>
            </w:pPr>
            <w:r w:rsidRPr="00817957">
              <w:rPr>
                <w:rFonts w:cs="Times New Roman"/>
                <w:sz w:val="22"/>
              </w:rPr>
              <w:t>р. Вешарка</w:t>
            </w:r>
          </w:p>
        </w:tc>
        <w:tc>
          <w:tcPr>
            <w:tcW w:w="1467" w:type="dxa"/>
            <w:vAlign w:val="center"/>
          </w:tcPr>
          <w:p w14:paraId="79DA2B92" w14:textId="77777777" w:rsidR="00817957" w:rsidRPr="00817957" w:rsidRDefault="00817957" w:rsidP="00817957">
            <w:pPr>
              <w:spacing w:after="0" w:line="240" w:lineRule="auto"/>
              <w:ind w:firstLine="0"/>
              <w:rPr>
                <w:rFonts w:cs="Times New Roman"/>
                <w:sz w:val="22"/>
              </w:rPr>
            </w:pPr>
            <w:r w:rsidRPr="00817957">
              <w:rPr>
                <w:rFonts w:cs="Times New Roman"/>
                <w:sz w:val="22"/>
              </w:rPr>
              <w:t>дерев.</w:t>
            </w:r>
          </w:p>
        </w:tc>
        <w:tc>
          <w:tcPr>
            <w:tcW w:w="2925" w:type="dxa"/>
            <w:vAlign w:val="center"/>
          </w:tcPr>
          <w:p w14:paraId="41C67D78" w14:textId="77777777" w:rsidR="00817957" w:rsidRPr="00817957" w:rsidRDefault="00817957" w:rsidP="00817957">
            <w:pPr>
              <w:spacing w:after="0" w:line="240" w:lineRule="auto"/>
              <w:ind w:firstLine="0"/>
              <w:rPr>
                <w:rFonts w:cs="Times New Roman"/>
                <w:sz w:val="22"/>
              </w:rPr>
            </w:pPr>
            <w:r w:rsidRPr="00817957">
              <w:rPr>
                <w:rFonts w:cs="Times New Roman"/>
                <w:sz w:val="22"/>
              </w:rPr>
              <w:t xml:space="preserve">Торопово – Горбачи </w:t>
            </w:r>
          </w:p>
        </w:tc>
        <w:tc>
          <w:tcPr>
            <w:tcW w:w="1611" w:type="dxa"/>
            <w:vAlign w:val="center"/>
          </w:tcPr>
          <w:p w14:paraId="76C84121"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2+900</w:t>
            </w:r>
          </w:p>
        </w:tc>
      </w:tr>
      <w:tr w:rsidR="00817957" w:rsidRPr="00743FEF" w14:paraId="67DEC42B" w14:textId="77777777" w:rsidTr="00817957">
        <w:trPr>
          <w:trHeight w:val="20"/>
          <w:jc w:val="center"/>
        </w:trPr>
        <w:tc>
          <w:tcPr>
            <w:tcW w:w="1159" w:type="dxa"/>
            <w:vAlign w:val="center"/>
          </w:tcPr>
          <w:p w14:paraId="30DD693E"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мост</w:t>
            </w:r>
          </w:p>
        </w:tc>
        <w:tc>
          <w:tcPr>
            <w:tcW w:w="1530" w:type="dxa"/>
            <w:vAlign w:val="center"/>
          </w:tcPr>
          <w:p w14:paraId="391B32E2" w14:textId="77777777" w:rsidR="00817957" w:rsidRPr="00817957" w:rsidRDefault="00817957" w:rsidP="00817957">
            <w:pPr>
              <w:spacing w:after="0" w:line="240" w:lineRule="auto"/>
              <w:ind w:firstLine="0"/>
              <w:rPr>
                <w:rFonts w:cs="Times New Roman"/>
                <w:sz w:val="22"/>
              </w:rPr>
            </w:pPr>
            <w:r w:rsidRPr="00817957">
              <w:rPr>
                <w:rFonts w:cs="Times New Roman"/>
                <w:sz w:val="22"/>
              </w:rPr>
              <w:t>п. Гобачи</w:t>
            </w:r>
          </w:p>
        </w:tc>
        <w:tc>
          <w:tcPr>
            <w:tcW w:w="1417" w:type="dxa"/>
            <w:vAlign w:val="center"/>
          </w:tcPr>
          <w:p w14:paraId="637BED41" w14:textId="77777777" w:rsidR="00817957" w:rsidRPr="00817957" w:rsidRDefault="00817957" w:rsidP="00817957">
            <w:pPr>
              <w:spacing w:after="0" w:line="240" w:lineRule="auto"/>
              <w:ind w:firstLine="0"/>
              <w:rPr>
                <w:rFonts w:cs="Times New Roman"/>
                <w:sz w:val="22"/>
              </w:rPr>
            </w:pPr>
            <w:r w:rsidRPr="00817957">
              <w:rPr>
                <w:rFonts w:cs="Times New Roman"/>
                <w:sz w:val="22"/>
              </w:rPr>
              <w:t>р. Вешарка</w:t>
            </w:r>
          </w:p>
        </w:tc>
        <w:tc>
          <w:tcPr>
            <w:tcW w:w="1467" w:type="dxa"/>
            <w:vAlign w:val="center"/>
          </w:tcPr>
          <w:p w14:paraId="2449B8B2" w14:textId="77777777" w:rsidR="00817957" w:rsidRPr="00817957" w:rsidRDefault="00817957" w:rsidP="00817957">
            <w:pPr>
              <w:spacing w:after="0" w:line="240" w:lineRule="auto"/>
              <w:ind w:firstLine="0"/>
              <w:rPr>
                <w:rFonts w:cs="Times New Roman"/>
                <w:sz w:val="22"/>
              </w:rPr>
            </w:pPr>
            <w:r w:rsidRPr="00817957">
              <w:rPr>
                <w:rFonts w:cs="Times New Roman"/>
                <w:sz w:val="22"/>
              </w:rPr>
              <w:t>дерев.</w:t>
            </w:r>
          </w:p>
        </w:tc>
        <w:tc>
          <w:tcPr>
            <w:tcW w:w="2925" w:type="dxa"/>
            <w:vAlign w:val="center"/>
          </w:tcPr>
          <w:p w14:paraId="3B3F5596" w14:textId="77777777" w:rsidR="00817957" w:rsidRPr="00817957" w:rsidRDefault="00817957" w:rsidP="00817957">
            <w:pPr>
              <w:spacing w:after="0" w:line="240" w:lineRule="auto"/>
              <w:ind w:firstLine="0"/>
              <w:rPr>
                <w:rFonts w:cs="Times New Roman"/>
                <w:sz w:val="22"/>
              </w:rPr>
            </w:pPr>
            <w:r w:rsidRPr="00817957">
              <w:rPr>
                <w:rFonts w:cs="Times New Roman"/>
                <w:sz w:val="22"/>
              </w:rPr>
              <w:t xml:space="preserve">Торопово – Горбачи </w:t>
            </w:r>
          </w:p>
        </w:tc>
        <w:tc>
          <w:tcPr>
            <w:tcW w:w="1611" w:type="dxa"/>
            <w:vAlign w:val="center"/>
          </w:tcPr>
          <w:p w14:paraId="07C33BEE"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5+100</w:t>
            </w:r>
          </w:p>
        </w:tc>
      </w:tr>
      <w:tr w:rsidR="00817957" w:rsidRPr="00743FEF" w14:paraId="3A4B0517" w14:textId="77777777" w:rsidTr="00817957">
        <w:trPr>
          <w:trHeight w:val="20"/>
          <w:jc w:val="center"/>
        </w:trPr>
        <w:tc>
          <w:tcPr>
            <w:tcW w:w="1159" w:type="dxa"/>
            <w:vAlign w:val="center"/>
          </w:tcPr>
          <w:p w14:paraId="681893FD"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мост</w:t>
            </w:r>
          </w:p>
        </w:tc>
        <w:tc>
          <w:tcPr>
            <w:tcW w:w="1530" w:type="dxa"/>
            <w:vAlign w:val="center"/>
          </w:tcPr>
          <w:p w14:paraId="11F2401B" w14:textId="77777777" w:rsidR="00817957" w:rsidRPr="00817957" w:rsidRDefault="00817957" w:rsidP="00817957">
            <w:pPr>
              <w:spacing w:after="0" w:line="240" w:lineRule="auto"/>
              <w:ind w:firstLine="0"/>
              <w:rPr>
                <w:rFonts w:cs="Times New Roman"/>
                <w:sz w:val="22"/>
              </w:rPr>
            </w:pPr>
            <w:r w:rsidRPr="00817957">
              <w:rPr>
                <w:rFonts w:cs="Times New Roman"/>
                <w:sz w:val="22"/>
              </w:rPr>
              <w:t>д. Торопово</w:t>
            </w:r>
          </w:p>
        </w:tc>
        <w:tc>
          <w:tcPr>
            <w:tcW w:w="1417" w:type="dxa"/>
            <w:vAlign w:val="center"/>
          </w:tcPr>
          <w:p w14:paraId="15921491" w14:textId="77777777" w:rsidR="00817957" w:rsidRPr="00817957" w:rsidRDefault="00817957" w:rsidP="00817957">
            <w:pPr>
              <w:spacing w:after="0" w:line="240" w:lineRule="auto"/>
              <w:ind w:firstLine="0"/>
              <w:rPr>
                <w:rFonts w:cs="Times New Roman"/>
                <w:sz w:val="22"/>
              </w:rPr>
            </w:pPr>
            <w:r w:rsidRPr="00817957">
              <w:rPr>
                <w:rFonts w:cs="Times New Roman"/>
                <w:sz w:val="22"/>
              </w:rPr>
              <w:t>р. Колпь</w:t>
            </w:r>
          </w:p>
        </w:tc>
        <w:tc>
          <w:tcPr>
            <w:tcW w:w="1467" w:type="dxa"/>
            <w:vAlign w:val="center"/>
          </w:tcPr>
          <w:p w14:paraId="202BC077" w14:textId="77777777" w:rsidR="00817957" w:rsidRPr="00817957" w:rsidRDefault="00817957" w:rsidP="00817957">
            <w:pPr>
              <w:spacing w:after="0" w:line="240" w:lineRule="auto"/>
              <w:ind w:firstLine="0"/>
              <w:rPr>
                <w:rFonts w:cs="Times New Roman"/>
                <w:sz w:val="22"/>
              </w:rPr>
            </w:pPr>
            <w:r w:rsidRPr="00817957">
              <w:rPr>
                <w:rFonts w:cs="Times New Roman"/>
                <w:sz w:val="22"/>
              </w:rPr>
              <w:t>Ж/Б</w:t>
            </w:r>
          </w:p>
        </w:tc>
        <w:tc>
          <w:tcPr>
            <w:tcW w:w="2925" w:type="dxa"/>
            <w:vAlign w:val="center"/>
          </w:tcPr>
          <w:p w14:paraId="49835B23" w14:textId="77777777" w:rsidR="00817957" w:rsidRPr="00817957" w:rsidRDefault="00817957" w:rsidP="00817957">
            <w:pPr>
              <w:spacing w:after="0" w:line="240" w:lineRule="auto"/>
              <w:ind w:firstLine="0"/>
              <w:rPr>
                <w:rFonts w:cs="Times New Roman"/>
                <w:sz w:val="22"/>
              </w:rPr>
            </w:pPr>
            <w:r w:rsidRPr="00817957">
              <w:rPr>
                <w:rFonts w:cs="Times New Roman"/>
                <w:sz w:val="22"/>
              </w:rPr>
              <w:t xml:space="preserve">Бабаево – Торопово </w:t>
            </w:r>
          </w:p>
        </w:tc>
        <w:tc>
          <w:tcPr>
            <w:tcW w:w="1611" w:type="dxa"/>
            <w:vAlign w:val="center"/>
          </w:tcPr>
          <w:p w14:paraId="4F4C399C"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w:t>
            </w:r>
          </w:p>
        </w:tc>
      </w:tr>
      <w:tr w:rsidR="00817957" w:rsidRPr="00743FEF" w14:paraId="76C2A15F" w14:textId="77777777" w:rsidTr="00817957">
        <w:trPr>
          <w:trHeight w:val="20"/>
          <w:jc w:val="center"/>
        </w:trPr>
        <w:tc>
          <w:tcPr>
            <w:tcW w:w="1159" w:type="dxa"/>
            <w:vAlign w:val="center"/>
          </w:tcPr>
          <w:p w14:paraId="6B0F2103" w14:textId="77777777" w:rsidR="00817957" w:rsidRPr="00817957" w:rsidRDefault="00817957" w:rsidP="00817957">
            <w:pPr>
              <w:spacing w:after="0" w:line="240" w:lineRule="auto"/>
              <w:ind w:firstLine="0"/>
              <w:jc w:val="center"/>
              <w:rPr>
                <w:rFonts w:cs="Times New Roman"/>
                <w:sz w:val="22"/>
              </w:rPr>
            </w:pPr>
            <w:proofErr w:type="gramStart"/>
            <w:r w:rsidRPr="00817957">
              <w:rPr>
                <w:rFonts w:cs="Times New Roman"/>
                <w:sz w:val="22"/>
              </w:rPr>
              <w:t>Пере-права</w:t>
            </w:r>
            <w:proofErr w:type="gramEnd"/>
          </w:p>
        </w:tc>
        <w:tc>
          <w:tcPr>
            <w:tcW w:w="1530" w:type="dxa"/>
            <w:vAlign w:val="center"/>
          </w:tcPr>
          <w:p w14:paraId="3E72723E" w14:textId="77777777" w:rsidR="00817957" w:rsidRPr="00817957" w:rsidRDefault="00817957" w:rsidP="00817957">
            <w:pPr>
              <w:spacing w:after="0" w:line="240" w:lineRule="auto"/>
              <w:ind w:firstLine="0"/>
              <w:rPr>
                <w:rFonts w:cs="Times New Roman"/>
                <w:sz w:val="22"/>
              </w:rPr>
            </w:pPr>
            <w:r w:rsidRPr="00817957">
              <w:rPr>
                <w:rFonts w:cs="Times New Roman"/>
                <w:sz w:val="22"/>
              </w:rPr>
              <w:t>п. Гобачи</w:t>
            </w:r>
          </w:p>
        </w:tc>
        <w:tc>
          <w:tcPr>
            <w:tcW w:w="1417" w:type="dxa"/>
            <w:vAlign w:val="center"/>
          </w:tcPr>
          <w:p w14:paraId="47957BA1" w14:textId="77777777" w:rsidR="00817957" w:rsidRPr="00817957" w:rsidRDefault="00817957" w:rsidP="00817957">
            <w:pPr>
              <w:spacing w:after="0" w:line="240" w:lineRule="auto"/>
              <w:ind w:firstLine="0"/>
              <w:rPr>
                <w:rFonts w:cs="Times New Roman"/>
                <w:sz w:val="22"/>
              </w:rPr>
            </w:pPr>
            <w:r w:rsidRPr="00817957">
              <w:rPr>
                <w:rFonts w:cs="Times New Roman"/>
                <w:sz w:val="22"/>
              </w:rPr>
              <w:t>р. Вешарка</w:t>
            </w:r>
          </w:p>
        </w:tc>
        <w:tc>
          <w:tcPr>
            <w:tcW w:w="1467" w:type="dxa"/>
            <w:vAlign w:val="center"/>
          </w:tcPr>
          <w:p w14:paraId="4CB4B7CA" w14:textId="77777777" w:rsidR="00817957" w:rsidRPr="00817957" w:rsidRDefault="00817957" w:rsidP="00817957">
            <w:pPr>
              <w:spacing w:after="0" w:line="240" w:lineRule="auto"/>
              <w:ind w:firstLine="0"/>
              <w:rPr>
                <w:rFonts w:cs="Times New Roman"/>
                <w:sz w:val="22"/>
              </w:rPr>
            </w:pPr>
            <w:r w:rsidRPr="00817957">
              <w:rPr>
                <w:rFonts w:cs="Times New Roman"/>
                <w:sz w:val="22"/>
              </w:rPr>
              <w:t>понтон</w:t>
            </w:r>
          </w:p>
        </w:tc>
        <w:tc>
          <w:tcPr>
            <w:tcW w:w="2925" w:type="dxa"/>
            <w:vAlign w:val="center"/>
          </w:tcPr>
          <w:p w14:paraId="4BFB943A" w14:textId="77777777" w:rsidR="00817957" w:rsidRPr="00817957" w:rsidRDefault="00817957" w:rsidP="00817957">
            <w:pPr>
              <w:spacing w:after="0" w:line="240" w:lineRule="auto"/>
              <w:ind w:firstLine="0"/>
              <w:rPr>
                <w:rFonts w:cs="Times New Roman"/>
                <w:sz w:val="22"/>
              </w:rPr>
            </w:pPr>
            <w:r w:rsidRPr="00817957">
              <w:rPr>
                <w:rFonts w:cs="Times New Roman"/>
                <w:sz w:val="22"/>
              </w:rPr>
              <w:t xml:space="preserve">Торопово – Горбачи </w:t>
            </w:r>
          </w:p>
        </w:tc>
        <w:tc>
          <w:tcPr>
            <w:tcW w:w="1611" w:type="dxa"/>
            <w:vAlign w:val="center"/>
          </w:tcPr>
          <w:p w14:paraId="0D7258BA"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7+300</w:t>
            </w:r>
          </w:p>
        </w:tc>
      </w:tr>
      <w:tr w:rsidR="00817957" w:rsidRPr="00743FEF" w14:paraId="5D7DD781" w14:textId="77777777" w:rsidTr="00817957">
        <w:trPr>
          <w:trHeight w:val="20"/>
          <w:jc w:val="center"/>
        </w:trPr>
        <w:tc>
          <w:tcPr>
            <w:tcW w:w="1159" w:type="dxa"/>
            <w:vAlign w:val="center"/>
          </w:tcPr>
          <w:p w14:paraId="2654AF43"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мост</w:t>
            </w:r>
          </w:p>
        </w:tc>
        <w:tc>
          <w:tcPr>
            <w:tcW w:w="1530" w:type="dxa"/>
            <w:vAlign w:val="center"/>
          </w:tcPr>
          <w:p w14:paraId="19D45B75" w14:textId="77777777" w:rsidR="00817957" w:rsidRPr="00817957" w:rsidRDefault="00817957" w:rsidP="00817957">
            <w:pPr>
              <w:spacing w:after="0" w:line="240" w:lineRule="auto"/>
              <w:ind w:firstLine="0"/>
              <w:rPr>
                <w:rFonts w:cs="Times New Roman"/>
                <w:sz w:val="22"/>
              </w:rPr>
            </w:pPr>
            <w:r w:rsidRPr="00817957">
              <w:rPr>
                <w:rFonts w:cs="Times New Roman"/>
                <w:sz w:val="22"/>
              </w:rPr>
              <w:t>д. Сиуч</w:t>
            </w:r>
          </w:p>
        </w:tc>
        <w:tc>
          <w:tcPr>
            <w:tcW w:w="1417" w:type="dxa"/>
            <w:vAlign w:val="center"/>
          </w:tcPr>
          <w:p w14:paraId="02C5613D" w14:textId="77777777" w:rsidR="00817957" w:rsidRPr="00817957" w:rsidRDefault="00817957" w:rsidP="00817957">
            <w:pPr>
              <w:spacing w:after="0" w:line="240" w:lineRule="auto"/>
              <w:ind w:firstLine="0"/>
              <w:rPr>
                <w:rFonts w:cs="Times New Roman"/>
                <w:sz w:val="22"/>
              </w:rPr>
            </w:pPr>
            <w:r w:rsidRPr="00817957">
              <w:rPr>
                <w:rFonts w:cs="Times New Roman"/>
                <w:sz w:val="22"/>
              </w:rPr>
              <w:t>р. Сиуч</w:t>
            </w:r>
          </w:p>
        </w:tc>
        <w:tc>
          <w:tcPr>
            <w:tcW w:w="1467" w:type="dxa"/>
            <w:vAlign w:val="center"/>
          </w:tcPr>
          <w:p w14:paraId="69300A72" w14:textId="77777777" w:rsidR="00817957" w:rsidRPr="00817957" w:rsidRDefault="00817957" w:rsidP="00817957">
            <w:pPr>
              <w:spacing w:after="0" w:line="240" w:lineRule="auto"/>
              <w:ind w:firstLine="0"/>
              <w:rPr>
                <w:rFonts w:cs="Times New Roman"/>
                <w:sz w:val="22"/>
              </w:rPr>
            </w:pPr>
            <w:r w:rsidRPr="00817957">
              <w:rPr>
                <w:rFonts w:cs="Times New Roman"/>
                <w:sz w:val="22"/>
              </w:rPr>
              <w:t>комб.</w:t>
            </w:r>
          </w:p>
        </w:tc>
        <w:tc>
          <w:tcPr>
            <w:tcW w:w="2925" w:type="dxa"/>
            <w:vAlign w:val="center"/>
          </w:tcPr>
          <w:p w14:paraId="730D9479" w14:textId="77777777" w:rsidR="00817957" w:rsidRPr="00817957" w:rsidRDefault="00817957" w:rsidP="00817957">
            <w:pPr>
              <w:spacing w:after="0" w:line="240" w:lineRule="auto"/>
              <w:ind w:firstLine="0"/>
              <w:rPr>
                <w:rFonts w:cs="Times New Roman"/>
                <w:sz w:val="22"/>
              </w:rPr>
            </w:pPr>
            <w:r w:rsidRPr="00817957">
              <w:rPr>
                <w:rFonts w:cs="Times New Roman"/>
                <w:sz w:val="22"/>
              </w:rPr>
              <w:t>Подъезд к Сиуч</w:t>
            </w:r>
          </w:p>
        </w:tc>
        <w:tc>
          <w:tcPr>
            <w:tcW w:w="1611" w:type="dxa"/>
            <w:tcBorders>
              <w:top w:val="nil"/>
            </w:tcBorders>
            <w:vAlign w:val="center"/>
          </w:tcPr>
          <w:p w14:paraId="6B05EDBA"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0+280</w:t>
            </w:r>
          </w:p>
        </w:tc>
      </w:tr>
      <w:tr w:rsidR="00817957" w:rsidRPr="00743FEF" w14:paraId="2AEAA2B8" w14:textId="77777777" w:rsidTr="00817957">
        <w:trPr>
          <w:trHeight w:val="20"/>
          <w:jc w:val="center"/>
        </w:trPr>
        <w:tc>
          <w:tcPr>
            <w:tcW w:w="1159" w:type="dxa"/>
            <w:vAlign w:val="center"/>
          </w:tcPr>
          <w:p w14:paraId="1D1B1755"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мост</w:t>
            </w:r>
          </w:p>
        </w:tc>
        <w:tc>
          <w:tcPr>
            <w:tcW w:w="1530" w:type="dxa"/>
            <w:vAlign w:val="center"/>
          </w:tcPr>
          <w:p w14:paraId="335ADACA" w14:textId="77777777" w:rsidR="00817957" w:rsidRPr="00817957" w:rsidRDefault="00817957" w:rsidP="00817957">
            <w:pPr>
              <w:spacing w:after="0" w:line="240" w:lineRule="auto"/>
              <w:ind w:firstLine="0"/>
              <w:rPr>
                <w:rFonts w:cs="Times New Roman"/>
                <w:sz w:val="22"/>
              </w:rPr>
            </w:pPr>
            <w:r w:rsidRPr="00817957">
              <w:rPr>
                <w:rFonts w:cs="Times New Roman"/>
                <w:sz w:val="22"/>
              </w:rPr>
              <w:t>д. Слобода</w:t>
            </w:r>
          </w:p>
        </w:tc>
        <w:tc>
          <w:tcPr>
            <w:tcW w:w="1417" w:type="dxa"/>
            <w:vAlign w:val="center"/>
          </w:tcPr>
          <w:p w14:paraId="3F885917" w14:textId="77777777" w:rsidR="00817957" w:rsidRPr="00817957" w:rsidRDefault="00817957" w:rsidP="00817957">
            <w:pPr>
              <w:spacing w:after="0" w:line="240" w:lineRule="auto"/>
              <w:ind w:firstLine="0"/>
              <w:rPr>
                <w:rFonts w:cs="Times New Roman"/>
                <w:sz w:val="22"/>
              </w:rPr>
            </w:pPr>
            <w:r w:rsidRPr="00817957">
              <w:rPr>
                <w:rFonts w:cs="Times New Roman"/>
                <w:sz w:val="22"/>
              </w:rPr>
              <w:t>р. Пондалка</w:t>
            </w:r>
          </w:p>
        </w:tc>
        <w:tc>
          <w:tcPr>
            <w:tcW w:w="1467" w:type="dxa"/>
            <w:vAlign w:val="center"/>
          </w:tcPr>
          <w:p w14:paraId="6CCE9BCC" w14:textId="77777777" w:rsidR="00817957" w:rsidRPr="00817957" w:rsidRDefault="00817957" w:rsidP="00817957">
            <w:pPr>
              <w:spacing w:after="0" w:line="240" w:lineRule="auto"/>
              <w:ind w:firstLine="0"/>
              <w:rPr>
                <w:rFonts w:cs="Times New Roman"/>
                <w:sz w:val="22"/>
              </w:rPr>
            </w:pPr>
            <w:r w:rsidRPr="00817957">
              <w:rPr>
                <w:rFonts w:cs="Times New Roman"/>
                <w:sz w:val="22"/>
              </w:rPr>
              <w:t>дерев.</w:t>
            </w:r>
          </w:p>
        </w:tc>
        <w:tc>
          <w:tcPr>
            <w:tcW w:w="2925" w:type="dxa"/>
            <w:vAlign w:val="center"/>
          </w:tcPr>
          <w:p w14:paraId="4D3BD626" w14:textId="77777777" w:rsidR="00817957" w:rsidRPr="00817957" w:rsidRDefault="00817957" w:rsidP="00817957">
            <w:pPr>
              <w:spacing w:after="0" w:line="240" w:lineRule="auto"/>
              <w:ind w:firstLine="0"/>
              <w:rPr>
                <w:rFonts w:cs="Times New Roman"/>
                <w:sz w:val="22"/>
              </w:rPr>
            </w:pPr>
            <w:r w:rsidRPr="00817957">
              <w:rPr>
                <w:rFonts w:cs="Times New Roman"/>
                <w:sz w:val="22"/>
              </w:rPr>
              <w:t xml:space="preserve">Никонова – Гора – Слобода </w:t>
            </w:r>
          </w:p>
        </w:tc>
        <w:tc>
          <w:tcPr>
            <w:tcW w:w="1611" w:type="dxa"/>
            <w:vAlign w:val="center"/>
          </w:tcPr>
          <w:p w14:paraId="0B933F28"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1+100</w:t>
            </w:r>
          </w:p>
        </w:tc>
      </w:tr>
      <w:tr w:rsidR="00817957" w:rsidRPr="00743FEF" w14:paraId="3E5EA180" w14:textId="77777777" w:rsidTr="00817957">
        <w:trPr>
          <w:trHeight w:val="20"/>
          <w:jc w:val="center"/>
        </w:trPr>
        <w:tc>
          <w:tcPr>
            <w:tcW w:w="1159" w:type="dxa"/>
            <w:vAlign w:val="center"/>
          </w:tcPr>
          <w:p w14:paraId="067147BC"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мост</w:t>
            </w:r>
          </w:p>
        </w:tc>
        <w:tc>
          <w:tcPr>
            <w:tcW w:w="1530" w:type="dxa"/>
            <w:vAlign w:val="center"/>
          </w:tcPr>
          <w:p w14:paraId="42D9B770" w14:textId="77777777" w:rsidR="00817957" w:rsidRPr="00817957" w:rsidRDefault="00817957" w:rsidP="00817957">
            <w:pPr>
              <w:spacing w:after="0" w:line="240" w:lineRule="auto"/>
              <w:ind w:firstLine="0"/>
              <w:rPr>
                <w:rFonts w:cs="Times New Roman"/>
                <w:sz w:val="22"/>
              </w:rPr>
            </w:pPr>
            <w:r w:rsidRPr="00817957">
              <w:rPr>
                <w:rFonts w:cs="Times New Roman"/>
                <w:sz w:val="22"/>
              </w:rPr>
              <w:t>д. Панкратово</w:t>
            </w:r>
          </w:p>
        </w:tc>
        <w:tc>
          <w:tcPr>
            <w:tcW w:w="1417" w:type="dxa"/>
            <w:vAlign w:val="center"/>
          </w:tcPr>
          <w:p w14:paraId="355F09BF" w14:textId="77777777" w:rsidR="00817957" w:rsidRPr="00817957" w:rsidRDefault="00817957" w:rsidP="00817957">
            <w:pPr>
              <w:spacing w:after="0" w:line="240" w:lineRule="auto"/>
              <w:ind w:firstLine="0"/>
              <w:rPr>
                <w:rFonts w:cs="Times New Roman"/>
                <w:sz w:val="22"/>
              </w:rPr>
            </w:pPr>
            <w:r w:rsidRPr="00817957">
              <w:rPr>
                <w:rFonts w:cs="Times New Roman"/>
                <w:sz w:val="22"/>
              </w:rPr>
              <w:t>р. Сепатка</w:t>
            </w:r>
          </w:p>
        </w:tc>
        <w:tc>
          <w:tcPr>
            <w:tcW w:w="1467" w:type="dxa"/>
            <w:vAlign w:val="center"/>
          </w:tcPr>
          <w:p w14:paraId="1A05B7DC" w14:textId="77777777" w:rsidR="00817957" w:rsidRPr="00817957" w:rsidRDefault="00817957" w:rsidP="00817957">
            <w:pPr>
              <w:spacing w:after="0" w:line="240" w:lineRule="auto"/>
              <w:ind w:firstLine="0"/>
              <w:rPr>
                <w:rFonts w:cs="Times New Roman"/>
                <w:sz w:val="22"/>
              </w:rPr>
            </w:pPr>
            <w:r w:rsidRPr="00817957">
              <w:rPr>
                <w:rFonts w:cs="Times New Roman"/>
                <w:sz w:val="22"/>
              </w:rPr>
              <w:t>дерев.</w:t>
            </w:r>
          </w:p>
        </w:tc>
        <w:tc>
          <w:tcPr>
            <w:tcW w:w="2925" w:type="dxa"/>
            <w:vAlign w:val="center"/>
          </w:tcPr>
          <w:p w14:paraId="686B33BC" w14:textId="77777777" w:rsidR="00817957" w:rsidRPr="00817957" w:rsidRDefault="00817957" w:rsidP="00817957">
            <w:pPr>
              <w:spacing w:after="0" w:line="240" w:lineRule="auto"/>
              <w:ind w:firstLine="0"/>
              <w:rPr>
                <w:rFonts w:cs="Times New Roman"/>
                <w:sz w:val="22"/>
              </w:rPr>
            </w:pPr>
            <w:r w:rsidRPr="00817957">
              <w:rPr>
                <w:rFonts w:cs="Times New Roman"/>
                <w:sz w:val="22"/>
              </w:rPr>
              <w:t xml:space="preserve">Панкратово – Новостройка </w:t>
            </w:r>
          </w:p>
        </w:tc>
        <w:tc>
          <w:tcPr>
            <w:tcW w:w="1611" w:type="dxa"/>
            <w:vAlign w:val="center"/>
          </w:tcPr>
          <w:p w14:paraId="73AC91B4"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4+500</w:t>
            </w:r>
          </w:p>
        </w:tc>
      </w:tr>
      <w:tr w:rsidR="00817957" w:rsidRPr="00743FEF" w14:paraId="5C079142" w14:textId="77777777" w:rsidTr="00817957">
        <w:trPr>
          <w:trHeight w:val="20"/>
          <w:jc w:val="center"/>
        </w:trPr>
        <w:tc>
          <w:tcPr>
            <w:tcW w:w="1159" w:type="dxa"/>
            <w:vAlign w:val="center"/>
          </w:tcPr>
          <w:p w14:paraId="4F666FC2"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мост</w:t>
            </w:r>
          </w:p>
        </w:tc>
        <w:tc>
          <w:tcPr>
            <w:tcW w:w="1530" w:type="dxa"/>
            <w:vAlign w:val="center"/>
          </w:tcPr>
          <w:p w14:paraId="27DA5186" w14:textId="77777777" w:rsidR="00817957" w:rsidRPr="00817957" w:rsidRDefault="00817957" w:rsidP="00817957">
            <w:pPr>
              <w:spacing w:after="0" w:line="240" w:lineRule="auto"/>
              <w:ind w:firstLine="0"/>
              <w:rPr>
                <w:rFonts w:cs="Times New Roman"/>
                <w:sz w:val="22"/>
              </w:rPr>
            </w:pPr>
            <w:r w:rsidRPr="00817957">
              <w:rPr>
                <w:rFonts w:cs="Times New Roman"/>
                <w:sz w:val="22"/>
              </w:rPr>
              <w:t>д. Панкратово</w:t>
            </w:r>
          </w:p>
        </w:tc>
        <w:tc>
          <w:tcPr>
            <w:tcW w:w="1417" w:type="dxa"/>
            <w:vAlign w:val="center"/>
          </w:tcPr>
          <w:p w14:paraId="7D7658AB" w14:textId="77777777" w:rsidR="00817957" w:rsidRPr="00817957" w:rsidRDefault="00817957" w:rsidP="00817957">
            <w:pPr>
              <w:spacing w:after="0" w:line="240" w:lineRule="auto"/>
              <w:ind w:firstLine="0"/>
              <w:rPr>
                <w:rFonts w:cs="Times New Roman"/>
                <w:sz w:val="22"/>
              </w:rPr>
            </w:pPr>
            <w:r w:rsidRPr="00817957">
              <w:rPr>
                <w:rFonts w:cs="Times New Roman"/>
                <w:sz w:val="22"/>
              </w:rPr>
              <w:t>р. Сепатка</w:t>
            </w:r>
          </w:p>
        </w:tc>
        <w:tc>
          <w:tcPr>
            <w:tcW w:w="1467" w:type="dxa"/>
            <w:vAlign w:val="center"/>
          </w:tcPr>
          <w:p w14:paraId="403493E7" w14:textId="77777777" w:rsidR="00817957" w:rsidRPr="00817957" w:rsidRDefault="00817957" w:rsidP="00817957">
            <w:pPr>
              <w:spacing w:after="0" w:line="240" w:lineRule="auto"/>
              <w:ind w:firstLine="0"/>
              <w:rPr>
                <w:rFonts w:cs="Times New Roman"/>
                <w:sz w:val="22"/>
              </w:rPr>
            </w:pPr>
            <w:r w:rsidRPr="00817957">
              <w:rPr>
                <w:rFonts w:cs="Times New Roman"/>
                <w:sz w:val="22"/>
              </w:rPr>
              <w:t>дерев.</w:t>
            </w:r>
          </w:p>
        </w:tc>
        <w:tc>
          <w:tcPr>
            <w:tcW w:w="2925" w:type="dxa"/>
            <w:vAlign w:val="center"/>
          </w:tcPr>
          <w:p w14:paraId="3C1AE174" w14:textId="77777777" w:rsidR="00817957" w:rsidRPr="00817957" w:rsidRDefault="00817957" w:rsidP="00817957">
            <w:pPr>
              <w:spacing w:after="0" w:line="240" w:lineRule="auto"/>
              <w:ind w:firstLine="0"/>
              <w:rPr>
                <w:rFonts w:cs="Times New Roman"/>
                <w:sz w:val="22"/>
              </w:rPr>
            </w:pPr>
            <w:r w:rsidRPr="00817957">
              <w:rPr>
                <w:rFonts w:cs="Times New Roman"/>
                <w:sz w:val="22"/>
              </w:rPr>
              <w:t xml:space="preserve">Панкратово – Новостройка </w:t>
            </w:r>
          </w:p>
        </w:tc>
        <w:tc>
          <w:tcPr>
            <w:tcW w:w="1611" w:type="dxa"/>
            <w:vAlign w:val="center"/>
          </w:tcPr>
          <w:p w14:paraId="6E48057D"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9+900</w:t>
            </w:r>
          </w:p>
        </w:tc>
      </w:tr>
      <w:tr w:rsidR="00817957" w:rsidRPr="00743FEF" w14:paraId="5753CAAC" w14:textId="77777777" w:rsidTr="00817957">
        <w:trPr>
          <w:trHeight w:val="20"/>
          <w:jc w:val="center"/>
        </w:trPr>
        <w:tc>
          <w:tcPr>
            <w:tcW w:w="1159" w:type="dxa"/>
            <w:vAlign w:val="center"/>
          </w:tcPr>
          <w:p w14:paraId="295C6CC4"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мост</w:t>
            </w:r>
          </w:p>
        </w:tc>
        <w:tc>
          <w:tcPr>
            <w:tcW w:w="1530" w:type="dxa"/>
            <w:vAlign w:val="center"/>
          </w:tcPr>
          <w:p w14:paraId="59C5623C" w14:textId="77777777" w:rsidR="00817957" w:rsidRPr="00817957" w:rsidRDefault="00817957" w:rsidP="00817957">
            <w:pPr>
              <w:spacing w:after="0" w:line="240" w:lineRule="auto"/>
              <w:ind w:firstLine="0"/>
              <w:rPr>
                <w:rFonts w:cs="Times New Roman"/>
                <w:sz w:val="22"/>
              </w:rPr>
            </w:pPr>
            <w:r w:rsidRPr="00817957">
              <w:rPr>
                <w:rFonts w:cs="Times New Roman"/>
                <w:sz w:val="22"/>
              </w:rPr>
              <w:t>д. Аксеново</w:t>
            </w:r>
          </w:p>
        </w:tc>
        <w:tc>
          <w:tcPr>
            <w:tcW w:w="1417" w:type="dxa"/>
            <w:vAlign w:val="center"/>
          </w:tcPr>
          <w:p w14:paraId="04567922" w14:textId="77777777" w:rsidR="00817957" w:rsidRPr="00817957" w:rsidRDefault="00817957" w:rsidP="00817957">
            <w:pPr>
              <w:spacing w:after="0" w:line="240" w:lineRule="auto"/>
              <w:ind w:firstLine="0"/>
              <w:rPr>
                <w:rFonts w:cs="Times New Roman"/>
                <w:sz w:val="22"/>
              </w:rPr>
            </w:pPr>
            <w:r w:rsidRPr="00817957">
              <w:rPr>
                <w:rFonts w:cs="Times New Roman"/>
                <w:sz w:val="22"/>
              </w:rPr>
              <w:t>р. Ивода</w:t>
            </w:r>
          </w:p>
        </w:tc>
        <w:tc>
          <w:tcPr>
            <w:tcW w:w="1467" w:type="dxa"/>
            <w:vAlign w:val="center"/>
          </w:tcPr>
          <w:p w14:paraId="0471BEF5" w14:textId="77777777" w:rsidR="00817957" w:rsidRPr="00817957" w:rsidRDefault="00817957" w:rsidP="00817957">
            <w:pPr>
              <w:spacing w:after="0" w:line="240" w:lineRule="auto"/>
              <w:ind w:firstLine="0"/>
              <w:rPr>
                <w:rFonts w:cs="Times New Roman"/>
                <w:sz w:val="22"/>
              </w:rPr>
            </w:pPr>
            <w:r w:rsidRPr="00817957">
              <w:rPr>
                <w:rFonts w:cs="Times New Roman"/>
                <w:sz w:val="22"/>
              </w:rPr>
              <w:t>дерев.</w:t>
            </w:r>
          </w:p>
        </w:tc>
        <w:tc>
          <w:tcPr>
            <w:tcW w:w="2925" w:type="dxa"/>
            <w:vAlign w:val="center"/>
          </w:tcPr>
          <w:p w14:paraId="1AB779EC" w14:textId="77777777" w:rsidR="00817957" w:rsidRPr="00817957" w:rsidRDefault="00817957" w:rsidP="00817957">
            <w:pPr>
              <w:spacing w:after="0" w:line="240" w:lineRule="auto"/>
              <w:ind w:firstLine="0"/>
              <w:rPr>
                <w:rFonts w:cs="Times New Roman"/>
                <w:sz w:val="22"/>
              </w:rPr>
            </w:pPr>
            <w:r w:rsidRPr="00817957">
              <w:rPr>
                <w:rFonts w:cs="Times New Roman"/>
                <w:sz w:val="22"/>
              </w:rPr>
              <w:t xml:space="preserve">р. Ивода – Аксеново </w:t>
            </w:r>
          </w:p>
        </w:tc>
        <w:tc>
          <w:tcPr>
            <w:tcW w:w="1611" w:type="dxa"/>
            <w:vAlign w:val="center"/>
          </w:tcPr>
          <w:p w14:paraId="0BCD2010"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w:t>
            </w:r>
          </w:p>
        </w:tc>
      </w:tr>
      <w:tr w:rsidR="00817957" w:rsidRPr="00743FEF" w14:paraId="5F30ECA2" w14:textId="77777777" w:rsidTr="00817957">
        <w:trPr>
          <w:trHeight w:val="20"/>
          <w:jc w:val="center"/>
        </w:trPr>
        <w:tc>
          <w:tcPr>
            <w:tcW w:w="1159" w:type="dxa"/>
            <w:vAlign w:val="center"/>
          </w:tcPr>
          <w:p w14:paraId="4492FF8D"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мост</w:t>
            </w:r>
          </w:p>
        </w:tc>
        <w:tc>
          <w:tcPr>
            <w:tcW w:w="1530" w:type="dxa"/>
            <w:vAlign w:val="center"/>
          </w:tcPr>
          <w:p w14:paraId="5662A09C" w14:textId="77777777" w:rsidR="00817957" w:rsidRPr="00817957" w:rsidRDefault="00817957" w:rsidP="00817957">
            <w:pPr>
              <w:spacing w:after="0" w:line="240" w:lineRule="auto"/>
              <w:ind w:firstLine="0"/>
              <w:rPr>
                <w:rFonts w:cs="Times New Roman"/>
                <w:sz w:val="22"/>
              </w:rPr>
            </w:pPr>
            <w:r w:rsidRPr="00817957">
              <w:rPr>
                <w:rFonts w:cs="Times New Roman"/>
                <w:sz w:val="22"/>
              </w:rPr>
              <w:t>д. Киндаево</w:t>
            </w:r>
          </w:p>
        </w:tc>
        <w:tc>
          <w:tcPr>
            <w:tcW w:w="1417" w:type="dxa"/>
            <w:vAlign w:val="center"/>
          </w:tcPr>
          <w:p w14:paraId="20B85917" w14:textId="77777777" w:rsidR="00817957" w:rsidRPr="00817957" w:rsidRDefault="00817957" w:rsidP="00817957">
            <w:pPr>
              <w:spacing w:after="0" w:line="240" w:lineRule="auto"/>
              <w:ind w:firstLine="0"/>
              <w:rPr>
                <w:rFonts w:cs="Times New Roman"/>
                <w:sz w:val="22"/>
              </w:rPr>
            </w:pPr>
            <w:r w:rsidRPr="00817957">
              <w:rPr>
                <w:rFonts w:cs="Times New Roman"/>
                <w:sz w:val="22"/>
              </w:rPr>
              <w:t>р. Ивода</w:t>
            </w:r>
          </w:p>
        </w:tc>
        <w:tc>
          <w:tcPr>
            <w:tcW w:w="1467" w:type="dxa"/>
            <w:vAlign w:val="center"/>
          </w:tcPr>
          <w:p w14:paraId="5B3E87B8" w14:textId="77777777" w:rsidR="00817957" w:rsidRPr="00817957" w:rsidRDefault="00817957" w:rsidP="00817957">
            <w:pPr>
              <w:spacing w:after="0" w:line="240" w:lineRule="auto"/>
              <w:ind w:firstLine="0"/>
              <w:rPr>
                <w:rFonts w:cs="Times New Roman"/>
                <w:sz w:val="22"/>
              </w:rPr>
            </w:pPr>
            <w:r w:rsidRPr="00817957">
              <w:rPr>
                <w:rFonts w:cs="Times New Roman"/>
                <w:sz w:val="22"/>
              </w:rPr>
              <w:t>дерев.</w:t>
            </w:r>
          </w:p>
        </w:tc>
        <w:tc>
          <w:tcPr>
            <w:tcW w:w="2925" w:type="dxa"/>
            <w:vAlign w:val="center"/>
          </w:tcPr>
          <w:p w14:paraId="08E978CF" w14:textId="77777777" w:rsidR="00817957" w:rsidRPr="00817957" w:rsidRDefault="00817957" w:rsidP="00817957">
            <w:pPr>
              <w:spacing w:after="0" w:line="240" w:lineRule="auto"/>
              <w:ind w:firstLine="0"/>
              <w:rPr>
                <w:rFonts w:cs="Times New Roman"/>
                <w:sz w:val="22"/>
              </w:rPr>
            </w:pPr>
            <w:r w:rsidRPr="00817957">
              <w:rPr>
                <w:rFonts w:cs="Times New Roman"/>
                <w:sz w:val="22"/>
              </w:rPr>
              <w:t xml:space="preserve">р. Ивода – Аксеново </w:t>
            </w:r>
          </w:p>
        </w:tc>
        <w:tc>
          <w:tcPr>
            <w:tcW w:w="1611" w:type="dxa"/>
            <w:vAlign w:val="center"/>
          </w:tcPr>
          <w:p w14:paraId="7FCC644D"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w:t>
            </w:r>
          </w:p>
        </w:tc>
      </w:tr>
      <w:tr w:rsidR="00817957" w:rsidRPr="00743FEF" w14:paraId="3061A733" w14:textId="77777777" w:rsidTr="00817957">
        <w:trPr>
          <w:trHeight w:val="20"/>
          <w:jc w:val="center"/>
        </w:trPr>
        <w:tc>
          <w:tcPr>
            <w:tcW w:w="1159" w:type="dxa"/>
            <w:vAlign w:val="center"/>
          </w:tcPr>
          <w:p w14:paraId="72F2FD0F"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мост</w:t>
            </w:r>
          </w:p>
        </w:tc>
        <w:tc>
          <w:tcPr>
            <w:tcW w:w="1530" w:type="dxa"/>
            <w:vAlign w:val="center"/>
          </w:tcPr>
          <w:p w14:paraId="6EE30C1A" w14:textId="77777777" w:rsidR="00817957" w:rsidRPr="00817957" w:rsidRDefault="00817957" w:rsidP="00817957">
            <w:pPr>
              <w:spacing w:after="0" w:line="240" w:lineRule="auto"/>
              <w:ind w:firstLine="0"/>
              <w:rPr>
                <w:rFonts w:cs="Times New Roman"/>
                <w:sz w:val="22"/>
              </w:rPr>
            </w:pPr>
            <w:r w:rsidRPr="00817957">
              <w:rPr>
                <w:rFonts w:cs="Times New Roman"/>
                <w:sz w:val="22"/>
              </w:rPr>
              <w:t>д. Заболотье</w:t>
            </w:r>
          </w:p>
        </w:tc>
        <w:tc>
          <w:tcPr>
            <w:tcW w:w="1417" w:type="dxa"/>
            <w:vAlign w:val="center"/>
          </w:tcPr>
          <w:p w14:paraId="175431C4" w14:textId="77777777" w:rsidR="00817957" w:rsidRPr="00817957" w:rsidRDefault="00817957" w:rsidP="00817957">
            <w:pPr>
              <w:spacing w:after="0" w:line="240" w:lineRule="auto"/>
              <w:ind w:firstLine="0"/>
              <w:rPr>
                <w:rFonts w:cs="Times New Roman"/>
                <w:sz w:val="22"/>
              </w:rPr>
            </w:pPr>
            <w:r w:rsidRPr="00817957">
              <w:rPr>
                <w:rFonts w:cs="Times New Roman"/>
                <w:sz w:val="22"/>
              </w:rPr>
              <w:t>р. Ивода</w:t>
            </w:r>
          </w:p>
        </w:tc>
        <w:tc>
          <w:tcPr>
            <w:tcW w:w="1467" w:type="dxa"/>
            <w:vAlign w:val="center"/>
          </w:tcPr>
          <w:p w14:paraId="1405EA79" w14:textId="77777777" w:rsidR="00817957" w:rsidRPr="00817957" w:rsidRDefault="00817957" w:rsidP="00817957">
            <w:pPr>
              <w:spacing w:after="0" w:line="240" w:lineRule="auto"/>
              <w:ind w:firstLine="0"/>
              <w:rPr>
                <w:rFonts w:cs="Times New Roman"/>
                <w:sz w:val="22"/>
              </w:rPr>
            </w:pPr>
            <w:r w:rsidRPr="00817957">
              <w:rPr>
                <w:rFonts w:cs="Times New Roman"/>
                <w:sz w:val="22"/>
              </w:rPr>
              <w:t>Ж/Б</w:t>
            </w:r>
          </w:p>
        </w:tc>
        <w:tc>
          <w:tcPr>
            <w:tcW w:w="2925" w:type="dxa"/>
            <w:vAlign w:val="center"/>
          </w:tcPr>
          <w:p w14:paraId="4200D543" w14:textId="77777777" w:rsidR="00817957" w:rsidRPr="00817957" w:rsidRDefault="00817957" w:rsidP="00817957">
            <w:pPr>
              <w:spacing w:after="0" w:line="240" w:lineRule="auto"/>
              <w:ind w:firstLine="0"/>
              <w:rPr>
                <w:rFonts w:cs="Times New Roman"/>
                <w:sz w:val="22"/>
              </w:rPr>
            </w:pPr>
            <w:r w:rsidRPr="00817957">
              <w:rPr>
                <w:rFonts w:cs="Times New Roman"/>
                <w:sz w:val="22"/>
              </w:rPr>
              <w:t>д. Панкратово - р.Ивода</w:t>
            </w:r>
          </w:p>
        </w:tc>
        <w:tc>
          <w:tcPr>
            <w:tcW w:w="1611" w:type="dxa"/>
            <w:vAlign w:val="center"/>
          </w:tcPr>
          <w:p w14:paraId="350232BF"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w:t>
            </w:r>
          </w:p>
        </w:tc>
      </w:tr>
      <w:tr w:rsidR="00817957" w:rsidRPr="00743FEF" w14:paraId="0C34CD32" w14:textId="77777777" w:rsidTr="00817957">
        <w:trPr>
          <w:trHeight w:val="20"/>
          <w:jc w:val="center"/>
        </w:trPr>
        <w:tc>
          <w:tcPr>
            <w:tcW w:w="1159" w:type="dxa"/>
            <w:vAlign w:val="center"/>
          </w:tcPr>
          <w:p w14:paraId="7F35567A"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мост</w:t>
            </w:r>
          </w:p>
        </w:tc>
        <w:tc>
          <w:tcPr>
            <w:tcW w:w="1530" w:type="dxa"/>
            <w:vAlign w:val="center"/>
          </w:tcPr>
          <w:p w14:paraId="3C437D9B" w14:textId="77777777" w:rsidR="00817957" w:rsidRPr="00817957" w:rsidRDefault="00817957" w:rsidP="00817957">
            <w:pPr>
              <w:spacing w:after="0" w:line="240" w:lineRule="auto"/>
              <w:ind w:firstLine="0"/>
              <w:rPr>
                <w:rFonts w:cs="Times New Roman"/>
                <w:sz w:val="22"/>
              </w:rPr>
            </w:pPr>
            <w:r w:rsidRPr="00817957">
              <w:rPr>
                <w:rFonts w:cs="Times New Roman"/>
                <w:sz w:val="22"/>
              </w:rPr>
              <w:t>бывш. д. Кочево</w:t>
            </w:r>
          </w:p>
        </w:tc>
        <w:tc>
          <w:tcPr>
            <w:tcW w:w="1417" w:type="dxa"/>
            <w:vAlign w:val="center"/>
          </w:tcPr>
          <w:p w14:paraId="043683BF" w14:textId="77777777" w:rsidR="00817957" w:rsidRPr="00817957" w:rsidRDefault="00817957" w:rsidP="00817957">
            <w:pPr>
              <w:spacing w:after="0" w:line="240" w:lineRule="auto"/>
              <w:ind w:firstLine="0"/>
              <w:rPr>
                <w:rFonts w:cs="Times New Roman"/>
                <w:sz w:val="22"/>
              </w:rPr>
            </w:pPr>
            <w:r w:rsidRPr="00817957">
              <w:rPr>
                <w:rFonts w:cs="Times New Roman"/>
                <w:sz w:val="22"/>
              </w:rPr>
              <w:t>р.Колошма</w:t>
            </w:r>
          </w:p>
        </w:tc>
        <w:tc>
          <w:tcPr>
            <w:tcW w:w="1467" w:type="dxa"/>
            <w:vAlign w:val="center"/>
          </w:tcPr>
          <w:p w14:paraId="3A68E119" w14:textId="77777777" w:rsidR="00817957" w:rsidRPr="00817957" w:rsidRDefault="00817957" w:rsidP="00817957">
            <w:pPr>
              <w:spacing w:after="0" w:line="240" w:lineRule="auto"/>
              <w:ind w:firstLine="0"/>
              <w:rPr>
                <w:rFonts w:cs="Times New Roman"/>
                <w:sz w:val="22"/>
              </w:rPr>
            </w:pPr>
            <w:r w:rsidRPr="00817957">
              <w:rPr>
                <w:rFonts w:cs="Times New Roman"/>
                <w:sz w:val="22"/>
              </w:rPr>
              <w:t>дерев.</w:t>
            </w:r>
          </w:p>
        </w:tc>
        <w:tc>
          <w:tcPr>
            <w:tcW w:w="2925" w:type="dxa"/>
            <w:vAlign w:val="center"/>
          </w:tcPr>
          <w:p w14:paraId="64904416" w14:textId="77777777" w:rsidR="00817957" w:rsidRPr="00817957" w:rsidRDefault="00817957" w:rsidP="00817957">
            <w:pPr>
              <w:spacing w:after="0" w:line="240" w:lineRule="auto"/>
              <w:ind w:firstLine="0"/>
              <w:rPr>
                <w:rFonts w:cs="Times New Roman"/>
                <w:sz w:val="22"/>
              </w:rPr>
            </w:pPr>
            <w:r w:rsidRPr="00817957">
              <w:rPr>
                <w:rFonts w:cs="Times New Roman"/>
                <w:sz w:val="22"/>
              </w:rPr>
              <w:t xml:space="preserve">Кочево – Харино </w:t>
            </w:r>
          </w:p>
        </w:tc>
        <w:tc>
          <w:tcPr>
            <w:tcW w:w="1611" w:type="dxa"/>
            <w:vAlign w:val="center"/>
          </w:tcPr>
          <w:p w14:paraId="0D90EF30"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0+040</w:t>
            </w:r>
          </w:p>
        </w:tc>
      </w:tr>
      <w:tr w:rsidR="00817957" w:rsidRPr="00743FEF" w14:paraId="67151D5F" w14:textId="77777777" w:rsidTr="00817957">
        <w:trPr>
          <w:trHeight w:val="20"/>
          <w:jc w:val="center"/>
        </w:trPr>
        <w:tc>
          <w:tcPr>
            <w:tcW w:w="1159" w:type="dxa"/>
            <w:vAlign w:val="center"/>
          </w:tcPr>
          <w:p w14:paraId="60B0B8F3" w14:textId="77777777" w:rsidR="00817957" w:rsidRPr="00817957" w:rsidRDefault="00817957" w:rsidP="00817957">
            <w:pPr>
              <w:spacing w:after="0" w:line="240" w:lineRule="auto"/>
              <w:ind w:firstLine="0"/>
              <w:jc w:val="center"/>
              <w:rPr>
                <w:rFonts w:cs="Times New Roman"/>
                <w:sz w:val="22"/>
              </w:rPr>
            </w:pPr>
            <w:proofErr w:type="gramStart"/>
            <w:r w:rsidRPr="00817957">
              <w:rPr>
                <w:rFonts w:cs="Times New Roman"/>
                <w:sz w:val="22"/>
              </w:rPr>
              <w:t>Пеше-ходный</w:t>
            </w:r>
            <w:proofErr w:type="gramEnd"/>
          </w:p>
          <w:p w14:paraId="76B42E8C"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мост</w:t>
            </w:r>
          </w:p>
        </w:tc>
        <w:tc>
          <w:tcPr>
            <w:tcW w:w="1530" w:type="dxa"/>
            <w:vAlign w:val="center"/>
          </w:tcPr>
          <w:p w14:paraId="796A9CC1" w14:textId="77777777" w:rsidR="00817957" w:rsidRPr="00817957" w:rsidRDefault="00817957" w:rsidP="00817957">
            <w:pPr>
              <w:spacing w:after="0" w:line="240" w:lineRule="auto"/>
              <w:ind w:firstLine="0"/>
              <w:rPr>
                <w:rFonts w:cs="Times New Roman"/>
                <w:sz w:val="22"/>
              </w:rPr>
            </w:pPr>
            <w:r w:rsidRPr="00817957">
              <w:rPr>
                <w:rFonts w:cs="Times New Roman"/>
                <w:sz w:val="22"/>
              </w:rPr>
              <w:t>д. Морозово</w:t>
            </w:r>
          </w:p>
        </w:tc>
        <w:tc>
          <w:tcPr>
            <w:tcW w:w="1417" w:type="dxa"/>
            <w:vAlign w:val="center"/>
          </w:tcPr>
          <w:p w14:paraId="0A0C8789" w14:textId="77777777" w:rsidR="00817957" w:rsidRPr="00817957" w:rsidRDefault="00817957" w:rsidP="00817957">
            <w:pPr>
              <w:spacing w:after="0" w:line="240" w:lineRule="auto"/>
              <w:ind w:firstLine="0"/>
              <w:rPr>
                <w:rFonts w:cs="Times New Roman"/>
                <w:sz w:val="22"/>
              </w:rPr>
            </w:pPr>
            <w:r w:rsidRPr="00817957">
              <w:rPr>
                <w:rFonts w:cs="Times New Roman"/>
                <w:sz w:val="22"/>
              </w:rPr>
              <w:t>р.Суда</w:t>
            </w:r>
          </w:p>
        </w:tc>
        <w:tc>
          <w:tcPr>
            <w:tcW w:w="1467" w:type="dxa"/>
            <w:vAlign w:val="center"/>
          </w:tcPr>
          <w:p w14:paraId="1DB84A25" w14:textId="77777777" w:rsidR="00817957" w:rsidRPr="00817957" w:rsidRDefault="00817957" w:rsidP="00817957">
            <w:pPr>
              <w:spacing w:after="0" w:line="240" w:lineRule="auto"/>
              <w:ind w:firstLine="0"/>
              <w:rPr>
                <w:rFonts w:cs="Times New Roman"/>
                <w:sz w:val="22"/>
              </w:rPr>
            </w:pPr>
            <w:r w:rsidRPr="00817957">
              <w:rPr>
                <w:rFonts w:cs="Times New Roman"/>
                <w:sz w:val="22"/>
              </w:rPr>
              <w:t>дерев.</w:t>
            </w:r>
          </w:p>
        </w:tc>
        <w:tc>
          <w:tcPr>
            <w:tcW w:w="2925" w:type="dxa"/>
            <w:vAlign w:val="center"/>
          </w:tcPr>
          <w:p w14:paraId="420129D5" w14:textId="77777777" w:rsidR="00817957" w:rsidRPr="00817957" w:rsidRDefault="00817957" w:rsidP="00817957">
            <w:pPr>
              <w:spacing w:after="0" w:line="240" w:lineRule="auto"/>
              <w:ind w:firstLine="0"/>
              <w:rPr>
                <w:rFonts w:cs="Times New Roman"/>
                <w:sz w:val="22"/>
              </w:rPr>
            </w:pPr>
            <w:r w:rsidRPr="00817957">
              <w:rPr>
                <w:rFonts w:cs="Times New Roman"/>
                <w:sz w:val="22"/>
              </w:rPr>
              <w:t>д. Морозово</w:t>
            </w:r>
          </w:p>
        </w:tc>
        <w:tc>
          <w:tcPr>
            <w:tcW w:w="1611" w:type="dxa"/>
            <w:vAlign w:val="center"/>
          </w:tcPr>
          <w:p w14:paraId="41AEB9A7"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w:t>
            </w:r>
          </w:p>
        </w:tc>
      </w:tr>
      <w:tr w:rsidR="00817957" w:rsidRPr="00743FEF" w14:paraId="42BF3BF4" w14:textId="77777777" w:rsidTr="00817957">
        <w:trPr>
          <w:trHeight w:val="20"/>
          <w:jc w:val="center"/>
        </w:trPr>
        <w:tc>
          <w:tcPr>
            <w:tcW w:w="1159" w:type="dxa"/>
            <w:vAlign w:val="center"/>
          </w:tcPr>
          <w:p w14:paraId="3014C052" w14:textId="77777777" w:rsidR="00817957" w:rsidRPr="00817957" w:rsidRDefault="00817957" w:rsidP="00817957">
            <w:pPr>
              <w:spacing w:after="0" w:line="240" w:lineRule="auto"/>
              <w:ind w:firstLine="0"/>
              <w:jc w:val="center"/>
              <w:rPr>
                <w:rFonts w:cs="Times New Roman"/>
                <w:sz w:val="22"/>
              </w:rPr>
            </w:pPr>
            <w:proofErr w:type="gramStart"/>
            <w:r w:rsidRPr="00817957">
              <w:rPr>
                <w:rFonts w:cs="Times New Roman"/>
                <w:sz w:val="22"/>
              </w:rPr>
              <w:t>Пеше-ходный</w:t>
            </w:r>
            <w:proofErr w:type="gramEnd"/>
          </w:p>
          <w:p w14:paraId="2722D877"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мост</w:t>
            </w:r>
          </w:p>
        </w:tc>
        <w:tc>
          <w:tcPr>
            <w:tcW w:w="1530" w:type="dxa"/>
            <w:vAlign w:val="center"/>
          </w:tcPr>
          <w:p w14:paraId="7ED71C6D" w14:textId="77777777" w:rsidR="00817957" w:rsidRPr="00817957" w:rsidRDefault="00817957" w:rsidP="00817957">
            <w:pPr>
              <w:spacing w:after="0" w:line="240" w:lineRule="auto"/>
              <w:ind w:firstLine="0"/>
              <w:rPr>
                <w:rFonts w:cs="Times New Roman"/>
                <w:sz w:val="22"/>
              </w:rPr>
            </w:pPr>
            <w:r w:rsidRPr="00817957">
              <w:rPr>
                <w:rFonts w:cs="Times New Roman"/>
                <w:sz w:val="22"/>
              </w:rPr>
              <w:t>д. Янишево</w:t>
            </w:r>
          </w:p>
        </w:tc>
        <w:tc>
          <w:tcPr>
            <w:tcW w:w="1417" w:type="dxa"/>
            <w:vAlign w:val="center"/>
          </w:tcPr>
          <w:p w14:paraId="1D6A8194" w14:textId="77777777" w:rsidR="00817957" w:rsidRPr="00817957" w:rsidRDefault="00817957" w:rsidP="00817957">
            <w:pPr>
              <w:spacing w:after="0" w:line="240" w:lineRule="auto"/>
              <w:ind w:firstLine="0"/>
              <w:rPr>
                <w:rFonts w:cs="Times New Roman"/>
                <w:sz w:val="22"/>
              </w:rPr>
            </w:pPr>
            <w:r w:rsidRPr="00817957">
              <w:rPr>
                <w:rFonts w:cs="Times New Roman"/>
                <w:sz w:val="22"/>
              </w:rPr>
              <w:t>р.Ножема</w:t>
            </w:r>
          </w:p>
        </w:tc>
        <w:tc>
          <w:tcPr>
            <w:tcW w:w="1467" w:type="dxa"/>
            <w:vAlign w:val="center"/>
          </w:tcPr>
          <w:p w14:paraId="19F9C789" w14:textId="77777777" w:rsidR="00817957" w:rsidRPr="00817957" w:rsidRDefault="00817957" w:rsidP="00817957">
            <w:pPr>
              <w:spacing w:after="0" w:line="240" w:lineRule="auto"/>
              <w:ind w:firstLine="0"/>
              <w:rPr>
                <w:rFonts w:cs="Times New Roman"/>
                <w:sz w:val="22"/>
              </w:rPr>
            </w:pPr>
            <w:r w:rsidRPr="00817957">
              <w:rPr>
                <w:rFonts w:cs="Times New Roman"/>
                <w:sz w:val="22"/>
              </w:rPr>
              <w:t>дерев.</w:t>
            </w:r>
          </w:p>
        </w:tc>
        <w:tc>
          <w:tcPr>
            <w:tcW w:w="2925" w:type="dxa"/>
            <w:vAlign w:val="center"/>
          </w:tcPr>
          <w:p w14:paraId="1E689229" w14:textId="77777777" w:rsidR="00817957" w:rsidRPr="00817957" w:rsidRDefault="00817957" w:rsidP="00817957">
            <w:pPr>
              <w:spacing w:after="0" w:line="240" w:lineRule="auto"/>
              <w:ind w:firstLine="0"/>
              <w:rPr>
                <w:rFonts w:cs="Times New Roman"/>
                <w:sz w:val="22"/>
              </w:rPr>
            </w:pPr>
            <w:r w:rsidRPr="00817957">
              <w:rPr>
                <w:rFonts w:cs="Times New Roman"/>
                <w:sz w:val="22"/>
              </w:rPr>
              <w:t>д. Янишево</w:t>
            </w:r>
          </w:p>
        </w:tc>
        <w:tc>
          <w:tcPr>
            <w:tcW w:w="1611" w:type="dxa"/>
            <w:vAlign w:val="center"/>
          </w:tcPr>
          <w:p w14:paraId="2CBBFBFF"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w:t>
            </w:r>
          </w:p>
        </w:tc>
      </w:tr>
      <w:tr w:rsidR="00817957" w:rsidRPr="00743FEF" w14:paraId="48EBE311" w14:textId="77777777" w:rsidTr="00817957">
        <w:trPr>
          <w:trHeight w:val="20"/>
          <w:jc w:val="center"/>
        </w:trPr>
        <w:tc>
          <w:tcPr>
            <w:tcW w:w="1159" w:type="dxa"/>
            <w:vAlign w:val="center"/>
          </w:tcPr>
          <w:p w14:paraId="3D6BE312"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мост</w:t>
            </w:r>
          </w:p>
        </w:tc>
        <w:tc>
          <w:tcPr>
            <w:tcW w:w="1530" w:type="dxa"/>
            <w:vAlign w:val="center"/>
          </w:tcPr>
          <w:p w14:paraId="6EF304CD" w14:textId="77777777" w:rsidR="00817957" w:rsidRPr="00817957" w:rsidRDefault="00817957" w:rsidP="00817957">
            <w:pPr>
              <w:spacing w:after="0" w:line="240" w:lineRule="auto"/>
              <w:ind w:firstLine="0"/>
              <w:rPr>
                <w:rFonts w:cs="Times New Roman"/>
                <w:sz w:val="22"/>
              </w:rPr>
            </w:pPr>
            <w:r w:rsidRPr="00817957">
              <w:rPr>
                <w:rFonts w:cs="Times New Roman"/>
                <w:sz w:val="22"/>
              </w:rPr>
              <w:t>д. Мамоново</w:t>
            </w:r>
          </w:p>
        </w:tc>
        <w:tc>
          <w:tcPr>
            <w:tcW w:w="1417" w:type="dxa"/>
            <w:vAlign w:val="center"/>
          </w:tcPr>
          <w:p w14:paraId="7C0C0F73" w14:textId="77777777" w:rsidR="00817957" w:rsidRPr="00817957" w:rsidRDefault="00817957" w:rsidP="00817957">
            <w:pPr>
              <w:spacing w:after="0" w:line="240" w:lineRule="auto"/>
              <w:ind w:firstLine="0"/>
              <w:rPr>
                <w:rFonts w:cs="Times New Roman"/>
                <w:sz w:val="22"/>
              </w:rPr>
            </w:pPr>
            <w:r w:rsidRPr="00817957">
              <w:rPr>
                <w:rFonts w:cs="Times New Roman"/>
                <w:sz w:val="22"/>
              </w:rPr>
              <w:t>р. Колошма</w:t>
            </w:r>
          </w:p>
        </w:tc>
        <w:tc>
          <w:tcPr>
            <w:tcW w:w="1467" w:type="dxa"/>
            <w:vAlign w:val="center"/>
          </w:tcPr>
          <w:p w14:paraId="75B9AD07" w14:textId="77777777" w:rsidR="00817957" w:rsidRPr="00817957" w:rsidRDefault="00817957" w:rsidP="00817957">
            <w:pPr>
              <w:spacing w:after="0" w:line="240" w:lineRule="auto"/>
              <w:ind w:firstLine="0"/>
              <w:rPr>
                <w:rFonts w:cs="Times New Roman"/>
                <w:sz w:val="22"/>
              </w:rPr>
            </w:pPr>
            <w:r w:rsidRPr="00817957">
              <w:rPr>
                <w:rFonts w:cs="Times New Roman"/>
                <w:sz w:val="22"/>
              </w:rPr>
              <w:t>дерев.</w:t>
            </w:r>
          </w:p>
        </w:tc>
        <w:tc>
          <w:tcPr>
            <w:tcW w:w="2925" w:type="dxa"/>
            <w:vAlign w:val="center"/>
          </w:tcPr>
          <w:p w14:paraId="6F2FE84A" w14:textId="77777777" w:rsidR="00817957" w:rsidRPr="00817957" w:rsidRDefault="00817957" w:rsidP="00817957">
            <w:pPr>
              <w:spacing w:after="0" w:line="240" w:lineRule="auto"/>
              <w:ind w:firstLine="0"/>
              <w:rPr>
                <w:rFonts w:cs="Times New Roman"/>
                <w:sz w:val="22"/>
              </w:rPr>
            </w:pPr>
            <w:r w:rsidRPr="00817957">
              <w:rPr>
                <w:rFonts w:cs="Times New Roman"/>
                <w:sz w:val="22"/>
              </w:rPr>
              <w:t>Подъезд к дд. Мамоново, Пухтаево</w:t>
            </w:r>
          </w:p>
        </w:tc>
        <w:tc>
          <w:tcPr>
            <w:tcW w:w="1611" w:type="dxa"/>
            <w:vAlign w:val="center"/>
          </w:tcPr>
          <w:p w14:paraId="1BEF5DBD"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0+600</w:t>
            </w:r>
          </w:p>
        </w:tc>
      </w:tr>
      <w:tr w:rsidR="00817957" w:rsidRPr="00743FEF" w14:paraId="4B96464D" w14:textId="77777777" w:rsidTr="00817957">
        <w:trPr>
          <w:trHeight w:val="20"/>
          <w:jc w:val="center"/>
        </w:trPr>
        <w:tc>
          <w:tcPr>
            <w:tcW w:w="1159" w:type="dxa"/>
            <w:vAlign w:val="center"/>
          </w:tcPr>
          <w:p w14:paraId="1C72E0FD"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мост</w:t>
            </w:r>
          </w:p>
        </w:tc>
        <w:tc>
          <w:tcPr>
            <w:tcW w:w="1530" w:type="dxa"/>
            <w:vAlign w:val="center"/>
          </w:tcPr>
          <w:p w14:paraId="7E2E0D44" w14:textId="77777777" w:rsidR="00817957" w:rsidRPr="00817957" w:rsidRDefault="00817957" w:rsidP="00817957">
            <w:pPr>
              <w:spacing w:after="0" w:line="240" w:lineRule="auto"/>
              <w:ind w:firstLine="0"/>
              <w:rPr>
                <w:rFonts w:cs="Times New Roman"/>
                <w:sz w:val="22"/>
              </w:rPr>
            </w:pPr>
            <w:r w:rsidRPr="00817957">
              <w:rPr>
                <w:rFonts w:cs="Times New Roman"/>
                <w:sz w:val="22"/>
              </w:rPr>
              <w:t>д. Пухтаево</w:t>
            </w:r>
          </w:p>
        </w:tc>
        <w:tc>
          <w:tcPr>
            <w:tcW w:w="1417" w:type="dxa"/>
            <w:vAlign w:val="center"/>
          </w:tcPr>
          <w:p w14:paraId="47BFF538" w14:textId="77777777" w:rsidR="00817957" w:rsidRPr="00817957" w:rsidRDefault="00817957" w:rsidP="00817957">
            <w:pPr>
              <w:spacing w:after="0" w:line="240" w:lineRule="auto"/>
              <w:ind w:firstLine="0"/>
              <w:rPr>
                <w:rFonts w:cs="Times New Roman"/>
                <w:sz w:val="22"/>
              </w:rPr>
            </w:pPr>
            <w:r w:rsidRPr="00817957">
              <w:rPr>
                <w:rFonts w:cs="Times New Roman"/>
                <w:sz w:val="22"/>
              </w:rPr>
              <w:t>р. Колошма</w:t>
            </w:r>
          </w:p>
        </w:tc>
        <w:tc>
          <w:tcPr>
            <w:tcW w:w="1467" w:type="dxa"/>
            <w:vAlign w:val="center"/>
          </w:tcPr>
          <w:p w14:paraId="2A2F4794" w14:textId="77777777" w:rsidR="00817957" w:rsidRPr="00817957" w:rsidRDefault="00817957" w:rsidP="00817957">
            <w:pPr>
              <w:spacing w:after="0" w:line="240" w:lineRule="auto"/>
              <w:ind w:firstLine="0"/>
              <w:rPr>
                <w:rFonts w:cs="Times New Roman"/>
                <w:sz w:val="22"/>
              </w:rPr>
            </w:pPr>
            <w:r w:rsidRPr="00817957">
              <w:rPr>
                <w:rFonts w:cs="Times New Roman"/>
                <w:sz w:val="22"/>
              </w:rPr>
              <w:t>дерев.</w:t>
            </w:r>
          </w:p>
        </w:tc>
        <w:tc>
          <w:tcPr>
            <w:tcW w:w="2925" w:type="dxa"/>
            <w:vAlign w:val="center"/>
          </w:tcPr>
          <w:p w14:paraId="72D9B142" w14:textId="77777777" w:rsidR="00817957" w:rsidRPr="00817957" w:rsidRDefault="00817957" w:rsidP="00817957">
            <w:pPr>
              <w:spacing w:after="0" w:line="240" w:lineRule="auto"/>
              <w:ind w:firstLine="0"/>
              <w:rPr>
                <w:rFonts w:cs="Times New Roman"/>
                <w:sz w:val="22"/>
              </w:rPr>
            </w:pPr>
            <w:r w:rsidRPr="00817957">
              <w:rPr>
                <w:rFonts w:cs="Times New Roman"/>
                <w:sz w:val="22"/>
              </w:rPr>
              <w:t>Подъезд к Мамоново, Пухтаево</w:t>
            </w:r>
          </w:p>
        </w:tc>
        <w:tc>
          <w:tcPr>
            <w:tcW w:w="1611" w:type="dxa"/>
            <w:vAlign w:val="center"/>
          </w:tcPr>
          <w:p w14:paraId="24722F88"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3+500</w:t>
            </w:r>
          </w:p>
        </w:tc>
      </w:tr>
      <w:tr w:rsidR="00817957" w:rsidRPr="00743FEF" w14:paraId="116C6FCE" w14:textId="77777777" w:rsidTr="00817957">
        <w:trPr>
          <w:trHeight w:val="20"/>
          <w:jc w:val="center"/>
        </w:trPr>
        <w:tc>
          <w:tcPr>
            <w:tcW w:w="1159" w:type="dxa"/>
            <w:vAlign w:val="center"/>
          </w:tcPr>
          <w:p w14:paraId="5F13E644"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мост</w:t>
            </w:r>
          </w:p>
        </w:tc>
        <w:tc>
          <w:tcPr>
            <w:tcW w:w="1530" w:type="dxa"/>
            <w:vAlign w:val="center"/>
          </w:tcPr>
          <w:p w14:paraId="1975A6EE" w14:textId="77777777" w:rsidR="00817957" w:rsidRPr="00817957" w:rsidRDefault="00817957" w:rsidP="00817957">
            <w:pPr>
              <w:spacing w:after="0" w:line="240" w:lineRule="auto"/>
              <w:ind w:firstLine="0"/>
              <w:rPr>
                <w:rFonts w:cs="Times New Roman"/>
                <w:sz w:val="22"/>
              </w:rPr>
            </w:pPr>
            <w:r w:rsidRPr="00817957">
              <w:rPr>
                <w:rFonts w:cs="Times New Roman"/>
                <w:sz w:val="22"/>
              </w:rPr>
              <w:t>д. Гашково</w:t>
            </w:r>
          </w:p>
        </w:tc>
        <w:tc>
          <w:tcPr>
            <w:tcW w:w="1417" w:type="dxa"/>
            <w:vAlign w:val="center"/>
          </w:tcPr>
          <w:p w14:paraId="5191C556" w14:textId="77777777" w:rsidR="00817957" w:rsidRPr="00817957" w:rsidRDefault="00817957" w:rsidP="00817957">
            <w:pPr>
              <w:spacing w:after="0" w:line="240" w:lineRule="auto"/>
              <w:ind w:firstLine="0"/>
              <w:rPr>
                <w:rFonts w:cs="Times New Roman"/>
                <w:sz w:val="22"/>
              </w:rPr>
            </w:pPr>
            <w:r w:rsidRPr="00817957">
              <w:rPr>
                <w:rFonts w:cs="Times New Roman"/>
                <w:sz w:val="22"/>
              </w:rPr>
              <w:t>р. Колошма</w:t>
            </w:r>
          </w:p>
        </w:tc>
        <w:tc>
          <w:tcPr>
            <w:tcW w:w="1467" w:type="dxa"/>
            <w:vAlign w:val="center"/>
          </w:tcPr>
          <w:p w14:paraId="604C5C04" w14:textId="77777777" w:rsidR="00817957" w:rsidRPr="00817957" w:rsidRDefault="00817957" w:rsidP="00817957">
            <w:pPr>
              <w:spacing w:after="0" w:line="240" w:lineRule="auto"/>
              <w:ind w:firstLine="0"/>
              <w:rPr>
                <w:rFonts w:cs="Times New Roman"/>
                <w:sz w:val="22"/>
              </w:rPr>
            </w:pPr>
            <w:r w:rsidRPr="00817957">
              <w:rPr>
                <w:rFonts w:cs="Times New Roman"/>
                <w:sz w:val="22"/>
              </w:rPr>
              <w:t>дерев.</w:t>
            </w:r>
          </w:p>
        </w:tc>
        <w:tc>
          <w:tcPr>
            <w:tcW w:w="2925" w:type="dxa"/>
            <w:vAlign w:val="center"/>
          </w:tcPr>
          <w:p w14:paraId="6C72F53E" w14:textId="77777777" w:rsidR="00817957" w:rsidRPr="00817957" w:rsidRDefault="00817957" w:rsidP="00817957">
            <w:pPr>
              <w:spacing w:after="0" w:line="240" w:lineRule="auto"/>
              <w:ind w:firstLine="0"/>
              <w:rPr>
                <w:rFonts w:cs="Times New Roman"/>
                <w:sz w:val="22"/>
              </w:rPr>
            </w:pPr>
            <w:r w:rsidRPr="00817957">
              <w:rPr>
                <w:rFonts w:cs="Times New Roman"/>
                <w:sz w:val="22"/>
              </w:rPr>
              <w:t xml:space="preserve">Верхний Конец – Гашково </w:t>
            </w:r>
          </w:p>
        </w:tc>
        <w:tc>
          <w:tcPr>
            <w:tcW w:w="1611" w:type="dxa"/>
            <w:vAlign w:val="center"/>
          </w:tcPr>
          <w:p w14:paraId="11374C07"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1+300</w:t>
            </w:r>
          </w:p>
        </w:tc>
      </w:tr>
      <w:tr w:rsidR="00817957" w:rsidRPr="00743FEF" w14:paraId="6FE39883" w14:textId="77777777" w:rsidTr="00817957">
        <w:trPr>
          <w:trHeight w:val="20"/>
          <w:jc w:val="center"/>
        </w:trPr>
        <w:tc>
          <w:tcPr>
            <w:tcW w:w="1159" w:type="dxa"/>
            <w:vAlign w:val="center"/>
          </w:tcPr>
          <w:p w14:paraId="0809DB5A" w14:textId="77777777" w:rsidR="00817957" w:rsidRPr="00817957" w:rsidRDefault="00817957" w:rsidP="00817957">
            <w:pPr>
              <w:spacing w:after="0" w:line="240" w:lineRule="auto"/>
              <w:ind w:firstLine="0"/>
              <w:jc w:val="center"/>
              <w:rPr>
                <w:rFonts w:cs="Times New Roman"/>
                <w:sz w:val="22"/>
              </w:rPr>
            </w:pPr>
            <w:proofErr w:type="gramStart"/>
            <w:r w:rsidRPr="00817957">
              <w:rPr>
                <w:rFonts w:cs="Times New Roman"/>
                <w:sz w:val="22"/>
              </w:rPr>
              <w:t>Пеше-ходный</w:t>
            </w:r>
            <w:proofErr w:type="gramEnd"/>
            <w:r w:rsidRPr="00817957">
              <w:rPr>
                <w:rFonts w:cs="Times New Roman"/>
                <w:sz w:val="22"/>
              </w:rPr>
              <w:t xml:space="preserve"> мост</w:t>
            </w:r>
          </w:p>
        </w:tc>
        <w:tc>
          <w:tcPr>
            <w:tcW w:w="1530" w:type="dxa"/>
            <w:vAlign w:val="center"/>
          </w:tcPr>
          <w:p w14:paraId="7D30B0EE" w14:textId="77777777" w:rsidR="00817957" w:rsidRPr="00817957" w:rsidRDefault="00817957" w:rsidP="00817957">
            <w:pPr>
              <w:spacing w:after="0" w:line="240" w:lineRule="auto"/>
              <w:ind w:firstLine="0"/>
              <w:rPr>
                <w:rFonts w:cs="Times New Roman"/>
                <w:sz w:val="22"/>
              </w:rPr>
            </w:pPr>
            <w:r w:rsidRPr="00817957">
              <w:rPr>
                <w:rFonts w:cs="Times New Roman"/>
                <w:sz w:val="22"/>
              </w:rPr>
              <w:t>д. Гринево</w:t>
            </w:r>
          </w:p>
        </w:tc>
        <w:tc>
          <w:tcPr>
            <w:tcW w:w="1417" w:type="dxa"/>
            <w:vAlign w:val="center"/>
          </w:tcPr>
          <w:p w14:paraId="5000A53A" w14:textId="77777777" w:rsidR="00817957" w:rsidRPr="00817957" w:rsidRDefault="00817957" w:rsidP="00817957">
            <w:pPr>
              <w:spacing w:after="0" w:line="240" w:lineRule="auto"/>
              <w:ind w:firstLine="0"/>
              <w:rPr>
                <w:rFonts w:cs="Times New Roman"/>
                <w:sz w:val="22"/>
              </w:rPr>
            </w:pPr>
            <w:r w:rsidRPr="00817957">
              <w:rPr>
                <w:rFonts w:cs="Times New Roman"/>
                <w:sz w:val="22"/>
              </w:rPr>
              <w:t>р. Колошма</w:t>
            </w:r>
          </w:p>
        </w:tc>
        <w:tc>
          <w:tcPr>
            <w:tcW w:w="1467" w:type="dxa"/>
            <w:vAlign w:val="center"/>
          </w:tcPr>
          <w:p w14:paraId="43CF8B32" w14:textId="77777777" w:rsidR="00817957" w:rsidRPr="00817957" w:rsidRDefault="00817957" w:rsidP="00817957">
            <w:pPr>
              <w:spacing w:after="0" w:line="240" w:lineRule="auto"/>
              <w:ind w:firstLine="0"/>
              <w:rPr>
                <w:rFonts w:cs="Times New Roman"/>
                <w:sz w:val="22"/>
              </w:rPr>
            </w:pPr>
            <w:r w:rsidRPr="00817957">
              <w:rPr>
                <w:rFonts w:cs="Times New Roman"/>
                <w:sz w:val="22"/>
              </w:rPr>
              <w:t>дерев.</w:t>
            </w:r>
          </w:p>
        </w:tc>
        <w:tc>
          <w:tcPr>
            <w:tcW w:w="2925" w:type="dxa"/>
            <w:vAlign w:val="center"/>
          </w:tcPr>
          <w:p w14:paraId="0C1BD0F0" w14:textId="77777777" w:rsidR="00817957" w:rsidRPr="00817957" w:rsidRDefault="00817957" w:rsidP="00817957">
            <w:pPr>
              <w:spacing w:after="0" w:line="240" w:lineRule="auto"/>
              <w:ind w:firstLine="0"/>
              <w:rPr>
                <w:rFonts w:cs="Times New Roman"/>
                <w:sz w:val="22"/>
              </w:rPr>
            </w:pPr>
            <w:r w:rsidRPr="00817957">
              <w:rPr>
                <w:rFonts w:cs="Times New Roman"/>
                <w:sz w:val="22"/>
              </w:rPr>
              <w:t>д. Гринево</w:t>
            </w:r>
          </w:p>
        </w:tc>
        <w:tc>
          <w:tcPr>
            <w:tcW w:w="1611" w:type="dxa"/>
            <w:vAlign w:val="center"/>
          </w:tcPr>
          <w:p w14:paraId="222B3D83"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w:t>
            </w:r>
          </w:p>
        </w:tc>
      </w:tr>
      <w:tr w:rsidR="00817957" w:rsidRPr="00743FEF" w14:paraId="59E8C2A6" w14:textId="77777777" w:rsidTr="00817957">
        <w:trPr>
          <w:trHeight w:val="20"/>
          <w:jc w:val="center"/>
        </w:trPr>
        <w:tc>
          <w:tcPr>
            <w:tcW w:w="1159" w:type="dxa"/>
            <w:vAlign w:val="center"/>
          </w:tcPr>
          <w:p w14:paraId="005C7162"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мост</w:t>
            </w:r>
          </w:p>
        </w:tc>
        <w:tc>
          <w:tcPr>
            <w:tcW w:w="1530" w:type="dxa"/>
            <w:vAlign w:val="center"/>
          </w:tcPr>
          <w:p w14:paraId="757674B8" w14:textId="77777777" w:rsidR="00817957" w:rsidRPr="00817957" w:rsidRDefault="00817957" w:rsidP="00817957">
            <w:pPr>
              <w:spacing w:after="0" w:line="240" w:lineRule="auto"/>
              <w:ind w:firstLine="0"/>
              <w:rPr>
                <w:rFonts w:cs="Times New Roman"/>
                <w:sz w:val="22"/>
              </w:rPr>
            </w:pPr>
            <w:r w:rsidRPr="00817957">
              <w:rPr>
                <w:rFonts w:cs="Times New Roman"/>
                <w:sz w:val="22"/>
              </w:rPr>
              <w:t>п. Пяжелка</w:t>
            </w:r>
          </w:p>
        </w:tc>
        <w:tc>
          <w:tcPr>
            <w:tcW w:w="1417" w:type="dxa"/>
            <w:vAlign w:val="center"/>
          </w:tcPr>
          <w:p w14:paraId="5C68B8EB" w14:textId="77777777" w:rsidR="00817957" w:rsidRPr="00817957" w:rsidRDefault="00817957" w:rsidP="00817957">
            <w:pPr>
              <w:spacing w:after="0" w:line="240" w:lineRule="auto"/>
              <w:ind w:firstLine="0"/>
              <w:rPr>
                <w:rFonts w:cs="Times New Roman"/>
                <w:sz w:val="22"/>
              </w:rPr>
            </w:pPr>
            <w:r w:rsidRPr="00817957">
              <w:rPr>
                <w:rFonts w:cs="Times New Roman"/>
                <w:sz w:val="22"/>
              </w:rPr>
              <w:t>р. Ножема</w:t>
            </w:r>
          </w:p>
        </w:tc>
        <w:tc>
          <w:tcPr>
            <w:tcW w:w="1467" w:type="dxa"/>
            <w:vAlign w:val="center"/>
          </w:tcPr>
          <w:p w14:paraId="388B042F" w14:textId="77777777" w:rsidR="00817957" w:rsidRPr="00817957" w:rsidRDefault="00817957" w:rsidP="00817957">
            <w:pPr>
              <w:spacing w:after="0" w:line="240" w:lineRule="auto"/>
              <w:ind w:firstLine="0"/>
              <w:rPr>
                <w:rFonts w:cs="Times New Roman"/>
                <w:sz w:val="22"/>
              </w:rPr>
            </w:pPr>
            <w:r w:rsidRPr="00817957">
              <w:rPr>
                <w:rFonts w:cs="Times New Roman"/>
                <w:sz w:val="22"/>
              </w:rPr>
              <w:t>дерев.</w:t>
            </w:r>
          </w:p>
        </w:tc>
        <w:tc>
          <w:tcPr>
            <w:tcW w:w="2925" w:type="dxa"/>
            <w:vAlign w:val="center"/>
          </w:tcPr>
          <w:p w14:paraId="482C5FBB" w14:textId="77777777" w:rsidR="00817957" w:rsidRPr="00817957" w:rsidRDefault="00817957" w:rsidP="00817957">
            <w:pPr>
              <w:spacing w:after="0" w:line="240" w:lineRule="auto"/>
              <w:ind w:firstLine="0"/>
              <w:rPr>
                <w:rFonts w:cs="Times New Roman"/>
                <w:sz w:val="22"/>
              </w:rPr>
            </w:pPr>
            <w:r w:rsidRPr="00817957">
              <w:rPr>
                <w:rFonts w:cs="Times New Roman"/>
                <w:sz w:val="22"/>
              </w:rPr>
              <w:t>Подъезд к п. Пяжелка</w:t>
            </w:r>
          </w:p>
        </w:tc>
        <w:tc>
          <w:tcPr>
            <w:tcW w:w="1611" w:type="dxa"/>
            <w:vAlign w:val="center"/>
          </w:tcPr>
          <w:p w14:paraId="69616EE9"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0+250</w:t>
            </w:r>
          </w:p>
        </w:tc>
      </w:tr>
      <w:tr w:rsidR="00817957" w:rsidRPr="00743FEF" w14:paraId="1B405E33" w14:textId="77777777" w:rsidTr="00817957">
        <w:trPr>
          <w:trHeight w:val="20"/>
          <w:jc w:val="center"/>
        </w:trPr>
        <w:tc>
          <w:tcPr>
            <w:tcW w:w="1159" w:type="dxa"/>
            <w:vAlign w:val="center"/>
          </w:tcPr>
          <w:p w14:paraId="51804A9F"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мост</w:t>
            </w:r>
          </w:p>
        </w:tc>
        <w:tc>
          <w:tcPr>
            <w:tcW w:w="1530" w:type="dxa"/>
            <w:vAlign w:val="center"/>
          </w:tcPr>
          <w:p w14:paraId="41BB9A51" w14:textId="77777777" w:rsidR="00817957" w:rsidRPr="00817957" w:rsidRDefault="00817957" w:rsidP="00817957">
            <w:pPr>
              <w:spacing w:after="0" w:line="240" w:lineRule="auto"/>
              <w:ind w:firstLine="0"/>
              <w:rPr>
                <w:rFonts w:cs="Times New Roman"/>
                <w:sz w:val="22"/>
              </w:rPr>
            </w:pPr>
            <w:r w:rsidRPr="00817957">
              <w:rPr>
                <w:rFonts w:cs="Times New Roman"/>
                <w:sz w:val="22"/>
              </w:rPr>
              <w:t>п. Колошма</w:t>
            </w:r>
          </w:p>
        </w:tc>
        <w:tc>
          <w:tcPr>
            <w:tcW w:w="1417" w:type="dxa"/>
            <w:vAlign w:val="center"/>
          </w:tcPr>
          <w:p w14:paraId="551BE61F" w14:textId="77777777" w:rsidR="00817957" w:rsidRPr="00817957" w:rsidRDefault="00817957" w:rsidP="00817957">
            <w:pPr>
              <w:spacing w:after="0" w:line="240" w:lineRule="auto"/>
              <w:ind w:firstLine="0"/>
              <w:rPr>
                <w:rFonts w:cs="Times New Roman"/>
                <w:sz w:val="22"/>
              </w:rPr>
            </w:pPr>
            <w:r w:rsidRPr="00817957">
              <w:rPr>
                <w:rFonts w:cs="Times New Roman"/>
                <w:sz w:val="22"/>
              </w:rPr>
              <w:t>р. Колошма</w:t>
            </w:r>
          </w:p>
        </w:tc>
        <w:tc>
          <w:tcPr>
            <w:tcW w:w="1467" w:type="dxa"/>
            <w:vAlign w:val="center"/>
          </w:tcPr>
          <w:p w14:paraId="2A582528" w14:textId="77777777" w:rsidR="00817957" w:rsidRPr="00817957" w:rsidRDefault="00817957" w:rsidP="00817957">
            <w:pPr>
              <w:spacing w:after="0" w:line="240" w:lineRule="auto"/>
              <w:ind w:firstLine="0"/>
              <w:rPr>
                <w:rFonts w:cs="Times New Roman"/>
                <w:sz w:val="22"/>
              </w:rPr>
            </w:pPr>
            <w:r w:rsidRPr="00817957">
              <w:rPr>
                <w:rFonts w:cs="Times New Roman"/>
                <w:sz w:val="22"/>
              </w:rPr>
              <w:t>дерев.</w:t>
            </w:r>
          </w:p>
        </w:tc>
        <w:tc>
          <w:tcPr>
            <w:tcW w:w="2925" w:type="dxa"/>
            <w:vAlign w:val="center"/>
          </w:tcPr>
          <w:p w14:paraId="1296269B" w14:textId="77777777" w:rsidR="00817957" w:rsidRPr="00817957" w:rsidRDefault="00817957" w:rsidP="00817957">
            <w:pPr>
              <w:spacing w:after="0" w:line="240" w:lineRule="auto"/>
              <w:ind w:firstLine="0"/>
              <w:rPr>
                <w:rFonts w:cs="Times New Roman"/>
                <w:sz w:val="22"/>
              </w:rPr>
            </w:pPr>
            <w:r w:rsidRPr="00817957">
              <w:rPr>
                <w:rFonts w:cs="Times New Roman"/>
                <w:sz w:val="22"/>
              </w:rPr>
              <w:t>п.Колошма</w:t>
            </w:r>
          </w:p>
        </w:tc>
        <w:tc>
          <w:tcPr>
            <w:tcW w:w="1611" w:type="dxa"/>
            <w:vAlign w:val="center"/>
          </w:tcPr>
          <w:p w14:paraId="2553CF31" w14:textId="77777777" w:rsidR="00817957" w:rsidRPr="00817957" w:rsidRDefault="00817957" w:rsidP="00817957">
            <w:pPr>
              <w:spacing w:after="0" w:line="240" w:lineRule="auto"/>
              <w:ind w:firstLine="0"/>
              <w:rPr>
                <w:rFonts w:cs="Times New Roman"/>
                <w:sz w:val="22"/>
              </w:rPr>
            </w:pPr>
            <w:r w:rsidRPr="00817957">
              <w:rPr>
                <w:rFonts w:cs="Times New Roman"/>
                <w:sz w:val="22"/>
              </w:rPr>
              <w:t>п. Колошма</w:t>
            </w:r>
          </w:p>
        </w:tc>
      </w:tr>
      <w:tr w:rsidR="00817957" w:rsidRPr="00743FEF" w14:paraId="10433CF4" w14:textId="77777777" w:rsidTr="00817957">
        <w:trPr>
          <w:trHeight w:val="20"/>
          <w:jc w:val="center"/>
        </w:trPr>
        <w:tc>
          <w:tcPr>
            <w:tcW w:w="1159" w:type="dxa"/>
            <w:vAlign w:val="center"/>
          </w:tcPr>
          <w:p w14:paraId="0F6A8460"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мост</w:t>
            </w:r>
          </w:p>
        </w:tc>
        <w:tc>
          <w:tcPr>
            <w:tcW w:w="1530" w:type="dxa"/>
            <w:vAlign w:val="center"/>
          </w:tcPr>
          <w:p w14:paraId="0465130C" w14:textId="77777777" w:rsidR="00817957" w:rsidRPr="00817957" w:rsidRDefault="00817957" w:rsidP="00817957">
            <w:pPr>
              <w:spacing w:after="0" w:line="240" w:lineRule="auto"/>
              <w:ind w:firstLine="0"/>
              <w:rPr>
                <w:rFonts w:cs="Times New Roman"/>
                <w:sz w:val="22"/>
              </w:rPr>
            </w:pPr>
            <w:r w:rsidRPr="00817957">
              <w:rPr>
                <w:rFonts w:cs="Times New Roman"/>
                <w:sz w:val="22"/>
              </w:rPr>
              <w:t xml:space="preserve">д. Красная </w:t>
            </w:r>
          </w:p>
          <w:p w14:paraId="3498615E" w14:textId="77777777" w:rsidR="00817957" w:rsidRPr="00817957" w:rsidRDefault="00817957" w:rsidP="00817957">
            <w:pPr>
              <w:spacing w:after="0" w:line="240" w:lineRule="auto"/>
              <w:ind w:firstLine="0"/>
              <w:rPr>
                <w:rFonts w:cs="Times New Roman"/>
                <w:sz w:val="22"/>
              </w:rPr>
            </w:pPr>
            <w:r w:rsidRPr="00817957">
              <w:rPr>
                <w:rFonts w:cs="Times New Roman"/>
                <w:sz w:val="22"/>
              </w:rPr>
              <w:t>Горка</w:t>
            </w:r>
          </w:p>
        </w:tc>
        <w:tc>
          <w:tcPr>
            <w:tcW w:w="1417" w:type="dxa"/>
            <w:vAlign w:val="center"/>
          </w:tcPr>
          <w:p w14:paraId="54DC1ADB" w14:textId="77777777" w:rsidR="00817957" w:rsidRPr="00817957" w:rsidRDefault="00817957" w:rsidP="00817957">
            <w:pPr>
              <w:spacing w:after="0" w:line="240" w:lineRule="auto"/>
              <w:ind w:firstLine="0"/>
              <w:rPr>
                <w:rFonts w:cs="Times New Roman"/>
                <w:sz w:val="22"/>
              </w:rPr>
            </w:pPr>
            <w:r w:rsidRPr="00817957">
              <w:rPr>
                <w:rFonts w:cs="Times New Roman"/>
                <w:sz w:val="22"/>
              </w:rPr>
              <w:t>р. Ножема</w:t>
            </w:r>
          </w:p>
        </w:tc>
        <w:tc>
          <w:tcPr>
            <w:tcW w:w="1467" w:type="dxa"/>
            <w:vAlign w:val="center"/>
          </w:tcPr>
          <w:p w14:paraId="1AFF16E2" w14:textId="77777777" w:rsidR="00817957" w:rsidRPr="00817957" w:rsidRDefault="00817957" w:rsidP="00817957">
            <w:pPr>
              <w:spacing w:after="0" w:line="240" w:lineRule="auto"/>
              <w:ind w:firstLine="0"/>
              <w:rPr>
                <w:rFonts w:cs="Times New Roman"/>
                <w:sz w:val="22"/>
              </w:rPr>
            </w:pPr>
            <w:r w:rsidRPr="00817957">
              <w:rPr>
                <w:rFonts w:cs="Times New Roman"/>
                <w:sz w:val="22"/>
              </w:rPr>
              <w:t>дерев.</w:t>
            </w:r>
          </w:p>
        </w:tc>
        <w:tc>
          <w:tcPr>
            <w:tcW w:w="2925" w:type="dxa"/>
            <w:vAlign w:val="center"/>
          </w:tcPr>
          <w:p w14:paraId="471D8EFA" w14:textId="77777777" w:rsidR="00817957" w:rsidRPr="00817957" w:rsidRDefault="00817957" w:rsidP="00817957">
            <w:pPr>
              <w:spacing w:after="0" w:line="240" w:lineRule="auto"/>
              <w:ind w:firstLine="0"/>
              <w:rPr>
                <w:rFonts w:cs="Times New Roman"/>
                <w:sz w:val="22"/>
              </w:rPr>
            </w:pPr>
            <w:r w:rsidRPr="00817957">
              <w:rPr>
                <w:rFonts w:cs="Times New Roman"/>
                <w:sz w:val="22"/>
              </w:rPr>
              <w:t xml:space="preserve">Подъезд к д. Красная Горка – Заречье </w:t>
            </w:r>
          </w:p>
        </w:tc>
        <w:tc>
          <w:tcPr>
            <w:tcW w:w="1611" w:type="dxa"/>
            <w:vAlign w:val="center"/>
          </w:tcPr>
          <w:p w14:paraId="5402F379"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0+800</w:t>
            </w:r>
          </w:p>
        </w:tc>
      </w:tr>
      <w:tr w:rsidR="00817957" w:rsidRPr="00743FEF" w14:paraId="2E3813B6" w14:textId="77777777" w:rsidTr="00817957">
        <w:trPr>
          <w:trHeight w:val="20"/>
          <w:jc w:val="center"/>
        </w:trPr>
        <w:tc>
          <w:tcPr>
            <w:tcW w:w="1159" w:type="dxa"/>
            <w:vAlign w:val="center"/>
          </w:tcPr>
          <w:p w14:paraId="7E8627DD"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мост</w:t>
            </w:r>
          </w:p>
        </w:tc>
        <w:tc>
          <w:tcPr>
            <w:tcW w:w="1530" w:type="dxa"/>
            <w:vAlign w:val="center"/>
          </w:tcPr>
          <w:p w14:paraId="7BB45792" w14:textId="77777777" w:rsidR="00817957" w:rsidRPr="00817957" w:rsidRDefault="00817957" w:rsidP="00817957">
            <w:pPr>
              <w:spacing w:after="0" w:line="240" w:lineRule="auto"/>
              <w:ind w:firstLine="0"/>
              <w:rPr>
                <w:rFonts w:cs="Times New Roman"/>
                <w:sz w:val="22"/>
              </w:rPr>
            </w:pPr>
            <w:r w:rsidRPr="00817957">
              <w:rPr>
                <w:rFonts w:cs="Times New Roman"/>
                <w:sz w:val="22"/>
              </w:rPr>
              <w:t>п. Пяжелка</w:t>
            </w:r>
          </w:p>
        </w:tc>
        <w:tc>
          <w:tcPr>
            <w:tcW w:w="1417" w:type="dxa"/>
            <w:vAlign w:val="center"/>
          </w:tcPr>
          <w:p w14:paraId="509079D8" w14:textId="77777777" w:rsidR="00817957" w:rsidRPr="00817957" w:rsidRDefault="00817957" w:rsidP="00817957">
            <w:pPr>
              <w:spacing w:after="0" w:line="240" w:lineRule="auto"/>
              <w:ind w:firstLine="0"/>
              <w:rPr>
                <w:rFonts w:cs="Times New Roman"/>
                <w:sz w:val="22"/>
              </w:rPr>
            </w:pPr>
            <w:r w:rsidRPr="00817957">
              <w:rPr>
                <w:rFonts w:cs="Times New Roman"/>
                <w:sz w:val="22"/>
              </w:rPr>
              <w:t>р. Пяжелка</w:t>
            </w:r>
          </w:p>
        </w:tc>
        <w:tc>
          <w:tcPr>
            <w:tcW w:w="1467" w:type="dxa"/>
            <w:vAlign w:val="center"/>
          </w:tcPr>
          <w:p w14:paraId="519F2C68" w14:textId="77777777" w:rsidR="00817957" w:rsidRPr="00817957" w:rsidRDefault="00817957" w:rsidP="00817957">
            <w:pPr>
              <w:spacing w:after="0" w:line="240" w:lineRule="auto"/>
              <w:ind w:firstLine="0"/>
              <w:rPr>
                <w:rFonts w:cs="Times New Roman"/>
                <w:sz w:val="22"/>
              </w:rPr>
            </w:pPr>
            <w:r w:rsidRPr="00817957">
              <w:rPr>
                <w:rFonts w:cs="Times New Roman"/>
                <w:sz w:val="22"/>
              </w:rPr>
              <w:t>дерев.</w:t>
            </w:r>
          </w:p>
        </w:tc>
        <w:tc>
          <w:tcPr>
            <w:tcW w:w="2925" w:type="dxa"/>
            <w:vAlign w:val="center"/>
          </w:tcPr>
          <w:p w14:paraId="627782EC" w14:textId="77777777" w:rsidR="00817957" w:rsidRPr="00817957" w:rsidRDefault="00817957" w:rsidP="00817957">
            <w:pPr>
              <w:spacing w:after="0" w:line="240" w:lineRule="auto"/>
              <w:ind w:firstLine="0"/>
              <w:rPr>
                <w:rFonts w:cs="Times New Roman"/>
                <w:sz w:val="22"/>
              </w:rPr>
            </w:pPr>
            <w:r w:rsidRPr="00817957">
              <w:rPr>
                <w:rFonts w:cs="Times New Roman"/>
                <w:sz w:val="22"/>
              </w:rPr>
              <w:t xml:space="preserve">Акишево – Григорьевская </w:t>
            </w:r>
          </w:p>
        </w:tc>
        <w:tc>
          <w:tcPr>
            <w:tcW w:w="1611" w:type="dxa"/>
            <w:vAlign w:val="center"/>
          </w:tcPr>
          <w:p w14:paraId="1DE67C37"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w:t>
            </w:r>
          </w:p>
        </w:tc>
      </w:tr>
      <w:tr w:rsidR="00817957" w:rsidRPr="00743FEF" w14:paraId="78719108" w14:textId="77777777" w:rsidTr="00817957">
        <w:trPr>
          <w:trHeight w:val="20"/>
          <w:jc w:val="center"/>
        </w:trPr>
        <w:tc>
          <w:tcPr>
            <w:tcW w:w="1159" w:type="dxa"/>
            <w:vAlign w:val="center"/>
          </w:tcPr>
          <w:p w14:paraId="3858FCC4"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мост</w:t>
            </w:r>
          </w:p>
        </w:tc>
        <w:tc>
          <w:tcPr>
            <w:tcW w:w="1530" w:type="dxa"/>
            <w:vAlign w:val="center"/>
          </w:tcPr>
          <w:p w14:paraId="48E5C844" w14:textId="77777777" w:rsidR="00817957" w:rsidRPr="00817957" w:rsidRDefault="00817957" w:rsidP="00817957">
            <w:pPr>
              <w:spacing w:after="0" w:line="240" w:lineRule="auto"/>
              <w:ind w:firstLine="0"/>
              <w:rPr>
                <w:rFonts w:cs="Times New Roman"/>
                <w:sz w:val="22"/>
              </w:rPr>
            </w:pPr>
            <w:r w:rsidRPr="00817957">
              <w:rPr>
                <w:rFonts w:cs="Times New Roman"/>
                <w:sz w:val="22"/>
              </w:rPr>
              <w:t>п. Колошма</w:t>
            </w:r>
          </w:p>
        </w:tc>
        <w:tc>
          <w:tcPr>
            <w:tcW w:w="1417" w:type="dxa"/>
            <w:vAlign w:val="center"/>
          </w:tcPr>
          <w:p w14:paraId="3240A31C" w14:textId="77777777" w:rsidR="00817957" w:rsidRPr="00817957" w:rsidRDefault="00817957" w:rsidP="00817957">
            <w:pPr>
              <w:spacing w:after="0" w:line="240" w:lineRule="auto"/>
              <w:ind w:firstLine="0"/>
              <w:rPr>
                <w:rFonts w:cs="Times New Roman"/>
                <w:sz w:val="22"/>
              </w:rPr>
            </w:pPr>
            <w:r w:rsidRPr="00817957">
              <w:rPr>
                <w:rFonts w:cs="Times New Roman"/>
                <w:sz w:val="22"/>
              </w:rPr>
              <w:t>р. Пяжелка</w:t>
            </w:r>
          </w:p>
        </w:tc>
        <w:tc>
          <w:tcPr>
            <w:tcW w:w="1467" w:type="dxa"/>
            <w:vAlign w:val="center"/>
          </w:tcPr>
          <w:p w14:paraId="74BE2ACE" w14:textId="77777777" w:rsidR="00817957" w:rsidRPr="00817957" w:rsidRDefault="00817957" w:rsidP="00817957">
            <w:pPr>
              <w:spacing w:after="0" w:line="240" w:lineRule="auto"/>
              <w:ind w:firstLine="0"/>
              <w:rPr>
                <w:rFonts w:cs="Times New Roman"/>
                <w:sz w:val="22"/>
              </w:rPr>
            </w:pPr>
            <w:r w:rsidRPr="00817957">
              <w:rPr>
                <w:rFonts w:cs="Times New Roman"/>
                <w:sz w:val="22"/>
              </w:rPr>
              <w:t>дерев.</w:t>
            </w:r>
          </w:p>
        </w:tc>
        <w:tc>
          <w:tcPr>
            <w:tcW w:w="2925" w:type="dxa"/>
            <w:vAlign w:val="center"/>
          </w:tcPr>
          <w:p w14:paraId="3E7D2589" w14:textId="77777777" w:rsidR="00817957" w:rsidRPr="00817957" w:rsidRDefault="00817957" w:rsidP="00817957">
            <w:pPr>
              <w:spacing w:after="0" w:line="240" w:lineRule="auto"/>
              <w:ind w:firstLine="0"/>
              <w:rPr>
                <w:rFonts w:cs="Times New Roman"/>
                <w:sz w:val="22"/>
              </w:rPr>
            </w:pPr>
            <w:r w:rsidRPr="00817957">
              <w:rPr>
                <w:rFonts w:cs="Times New Roman"/>
                <w:sz w:val="22"/>
              </w:rPr>
              <w:t xml:space="preserve">Пяжелка – Колошма </w:t>
            </w:r>
          </w:p>
        </w:tc>
        <w:tc>
          <w:tcPr>
            <w:tcW w:w="1611" w:type="dxa"/>
            <w:vAlign w:val="center"/>
          </w:tcPr>
          <w:p w14:paraId="6215C69E"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w:t>
            </w:r>
          </w:p>
        </w:tc>
      </w:tr>
      <w:tr w:rsidR="00817957" w:rsidRPr="00743FEF" w14:paraId="2A18CCC3" w14:textId="77777777" w:rsidTr="00817957">
        <w:trPr>
          <w:trHeight w:val="20"/>
          <w:jc w:val="center"/>
        </w:trPr>
        <w:tc>
          <w:tcPr>
            <w:tcW w:w="1159" w:type="dxa"/>
            <w:vAlign w:val="center"/>
          </w:tcPr>
          <w:p w14:paraId="18DE48E4"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мост</w:t>
            </w:r>
          </w:p>
        </w:tc>
        <w:tc>
          <w:tcPr>
            <w:tcW w:w="1530" w:type="dxa"/>
            <w:vAlign w:val="center"/>
          </w:tcPr>
          <w:p w14:paraId="229F184A" w14:textId="77777777" w:rsidR="00817957" w:rsidRPr="00817957" w:rsidRDefault="00817957" w:rsidP="00817957">
            <w:pPr>
              <w:spacing w:after="0" w:line="240" w:lineRule="auto"/>
              <w:ind w:firstLine="0"/>
              <w:rPr>
                <w:rFonts w:cs="Times New Roman"/>
                <w:sz w:val="22"/>
              </w:rPr>
            </w:pPr>
            <w:r w:rsidRPr="00817957">
              <w:rPr>
                <w:rFonts w:cs="Times New Roman"/>
                <w:sz w:val="22"/>
              </w:rPr>
              <w:t>г. Бабаево</w:t>
            </w:r>
          </w:p>
        </w:tc>
        <w:tc>
          <w:tcPr>
            <w:tcW w:w="1417" w:type="dxa"/>
            <w:vAlign w:val="center"/>
          </w:tcPr>
          <w:p w14:paraId="4C7390F8" w14:textId="77777777" w:rsidR="00817957" w:rsidRPr="00817957" w:rsidRDefault="00817957" w:rsidP="00817957">
            <w:pPr>
              <w:spacing w:after="0" w:line="240" w:lineRule="auto"/>
              <w:ind w:firstLine="0"/>
              <w:rPr>
                <w:rFonts w:cs="Times New Roman"/>
                <w:sz w:val="22"/>
              </w:rPr>
            </w:pPr>
            <w:r w:rsidRPr="00817957">
              <w:rPr>
                <w:rFonts w:cs="Times New Roman"/>
                <w:sz w:val="22"/>
              </w:rPr>
              <w:t>р. Колпь</w:t>
            </w:r>
          </w:p>
        </w:tc>
        <w:tc>
          <w:tcPr>
            <w:tcW w:w="1467" w:type="dxa"/>
            <w:vAlign w:val="center"/>
          </w:tcPr>
          <w:p w14:paraId="088D5BE1" w14:textId="77777777" w:rsidR="00817957" w:rsidRPr="00817957" w:rsidRDefault="00817957" w:rsidP="00817957">
            <w:pPr>
              <w:spacing w:after="0" w:line="240" w:lineRule="auto"/>
              <w:ind w:firstLine="0"/>
              <w:rPr>
                <w:rFonts w:cs="Times New Roman"/>
                <w:sz w:val="22"/>
              </w:rPr>
            </w:pPr>
            <w:r w:rsidRPr="00817957">
              <w:rPr>
                <w:rFonts w:cs="Times New Roman"/>
                <w:sz w:val="22"/>
              </w:rPr>
              <w:t>дерев.</w:t>
            </w:r>
          </w:p>
        </w:tc>
        <w:tc>
          <w:tcPr>
            <w:tcW w:w="2925" w:type="dxa"/>
            <w:vAlign w:val="center"/>
          </w:tcPr>
          <w:p w14:paraId="320A7BCA" w14:textId="77777777" w:rsidR="00817957" w:rsidRPr="00817957" w:rsidRDefault="00817957" w:rsidP="00817957">
            <w:pPr>
              <w:spacing w:after="0" w:line="240" w:lineRule="auto"/>
              <w:ind w:firstLine="0"/>
              <w:rPr>
                <w:rFonts w:cs="Times New Roman"/>
                <w:sz w:val="22"/>
              </w:rPr>
            </w:pPr>
            <w:r w:rsidRPr="00817957">
              <w:rPr>
                <w:rFonts w:cs="Times New Roman"/>
                <w:sz w:val="22"/>
              </w:rPr>
              <w:t>Ул.1 Мая</w:t>
            </w:r>
          </w:p>
        </w:tc>
        <w:tc>
          <w:tcPr>
            <w:tcW w:w="1611" w:type="dxa"/>
            <w:vAlign w:val="center"/>
          </w:tcPr>
          <w:p w14:paraId="573BBEEF"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w:t>
            </w:r>
          </w:p>
        </w:tc>
      </w:tr>
      <w:tr w:rsidR="00817957" w:rsidRPr="00743FEF" w14:paraId="6F744F62" w14:textId="77777777" w:rsidTr="00817957">
        <w:trPr>
          <w:trHeight w:val="20"/>
          <w:jc w:val="center"/>
        </w:trPr>
        <w:tc>
          <w:tcPr>
            <w:tcW w:w="1159" w:type="dxa"/>
            <w:vAlign w:val="center"/>
          </w:tcPr>
          <w:p w14:paraId="14742AEF"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мост</w:t>
            </w:r>
          </w:p>
        </w:tc>
        <w:tc>
          <w:tcPr>
            <w:tcW w:w="1530" w:type="dxa"/>
            <w:vAlign w:val="center"/>
          </w:tcPr>
          <w:p w14:paraId="479FE159" w14:textId="77777777" w:rsidR="00817957" w:rsidRPr="00817957" w:rsidRDefault="00817957" w:rsidP="00817957">
            <w:pPr>
              <w:spacing w:after="0" w:line="240" w:lineRule="auto"/>
              <w:ind w:firstLine="0"/>
              <w:rPr>
                <w:rFonts w:cs="Times New Roman"/>
                <w:sz w:val="22"/>
              </w:rPr>
            </w:pPr>
            <w:r w:rsidRPr="00817957">
              <w:rPr>
                <w:rFonts w:cs="Times New Roman"/>
                <w:sz w:val="22"/>
              </w:rPr>
              <w:t>г. Бабаево</w:t>
            </w:r>
          </w:p>
        </w:tc>
        <w:tc>
          <w:tcPr>
            <w:tcW w:w="1417" w:type="dxa"/>
            <w:vAlign w:val="center"/>
          </w:tcPr>
          <w:p w14:paraId="5B94FAF5" w14:textId="77777777" w:rsidR="00817957" w:rsidRPr="00817957" w:rsidRDefault="00817957" w:rsidP="00817957">
            <w:pPr>
              <w:spacing w:after="0" w:line="240" w:lineRule="auto"/>
              <w:ind w:firstLine="0"/>
              <w:rPr>
                <w:rFonts w:cs="Times New Roman"/>
                <w:sz w:val="22"/>
              </w:rPr>
            </w:pPr>
            <w:r w:rsidRPr="00817957">
              <w:rPr>
                <w:rFonts w:cs="Times New Roman"/>
                <w:sz w:val="22"/>
              </w:rPr>
              <w:t>р. Колпь</w:t>
            </w:r>
          </w:p>
        </w:tc>
        <w:tc>
          <w:tcPr>
            <w:tcW w:w="1467" w:type="dxa"/>
            <w:vAlign w:val="center"/>
          </w:tcPr>
          <w:p w14:paraId="7D6C6ADB" w14:textId="77777777" w:rsidR="00817957" w:rsidRPr="00817957" w:rsidRDefault="00817957" w:rsidP="00817957">
            <w:pPr>
              <w:spacing w:after="0" w:line="240" w:lineRule="auto"/>
              <w:ind w:firstLine="0"/>
              <w:rPr>
                <w:rFonts w:cs="Times New Roman"/>
                <w:sz w:val="22"/>
              </w:rPr>
            </w:pPr>
            <w:r w:rsidRPr="00817957">
              <w:rPr>
                <w:rFonts w:cs="Times New Roman"/>
                <w:sz w:val="22"/>
              </w:rPr>
              <w:t>Ж/Б</w:t>
            </w:r>
          </w:p>
        </w:tc>
        <w:tc>
          <w:tcPr>
            <w:tcW w:w="2925" w:type="dxa"/>
            <w:vAlign w:val="center"/>
          </w:tcPr>
          <w:p w14:paraId="434C5C4E" w14:textId="787B46B8" w:rsidR="00817957" w:rsidRPr="004E75FF" w:rsidRDefault="00817957" w:rsidP="00817957">
            <w:pPr>
              <w:spacing w:after="0" w:line="240" w:lineRule="auto"/>
              <w:ind w:firstLine="0"/>
              <w:rPr>
                <w:rFonts w:cs="Times New Roman"/>
                <w:sz w:val="22"/>
              </w:rPr>
            </w:pPr>
            <w:r w:rsidRPr="00817957">
              <w:rPr>
                <w:rFonts w:cs="Times New Roman"/>
                <w:sz w:val="22"/>
              </w:rPr>
              <w:t xml:space="preserve">Ул. </w:t>
            </w:r>
            <w:r w:rsidR="004E75FF">
              <w:rPr>
                <w:rFonts w:cs="Times New Roman"/>
                <w:sz w:val="22"/>
              </w:rPr>
              <w:t>Красного октября</w:t>
            </w:r>
          </w:p>
        </w:tc>
        <w:tc>
          <w:tcPr>
            <w:tcW w:w="1611" w:type="dxa"/>
            <w:vAlign w:val="center"/>
          </w:tcPr>
          <w:p w14:paraId="637DE2D7"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w:t>
            </w:r>
          </w:p>
        </w:tc>
      </w:tr>
      <w:tr w:rsidR="00817957" w:rsidRPr="00743FEF" w14:paraId="22563E5A" w14:textId="77777777" w:rsidTr="00817957">
        <w:trPr>
          <w:trHeight w:val="20"/>
          <w:jc w:val="center"/>
        </w:trPr>
        <w:tc>
          <w:tcPr>
            <w:tcW w:w="1159" w:type="dxa"/>
            <w:vAlign w:val="center"/>
          </w:tcPr>
          <w:p w14:paraId="5C16576A" w14:textId="77777777" w:rsidR="00817957" w:rsidRPr="00817957" w:rsidRDefault="00817957" w:rsidP="00817957">
            <w:pPr>
              <w:spacing w:after="0" w:line="240" w:lineRule="auto"/>
              <w:ind w:firstLine="0"/>
              <w:jc w:val="center"/>
              <w:rPr>
                <w:rFonts w:cs="Times New Roman"/>
                <w:sz w:val="22"/>
              </w:rPr>
            </w:pPr>
            <w:proofErr w:type="gramStart"/>
            <w:r w:rsidRPr="00817957">
              <w:rPr>
                <w:rFonts w:cs="Times New Roman"/>
                <w:sz w:val="22"/>
              </w:rPr>
              <w:t>Пеше-ходный</w:t>
            </w:r>
            <w:proofErr w:type="gramEnd"/>
          </w:p>
          <w:p w14:paraId="60245E3D"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мост</w:t>
            </w:r>
          </w:p>
        </w:tc>
        <w:tc>
          <w:tcPr>
            <w:tcW w:w="1530" w:type="dxa"/>
            <w:vAlign w:val="center"/>
          </w:tcPr>
          <w:p w14:paraId="6E40371A" w14:textId="77777777" w:rsidR="00817957" w:rsidRPr="00817957" w:rsidRDefault="00817957" w:rsidP="00817957">
            <w:pPr>
              <w:spacing w:after="0" w:line="240" w:lineRule="auto"/>
              <w:ind w:firstLine="0"/>
              <w:rPr>
                <w:rFonts w:cs="Times New Roman"/>
                <w:sz w:val="22"/>
              </w:rPr>
            </w:pPr>
            <w:r w:rsidRPr="00817957">
              <w:rPr>
                <w:rFonts w:cs="Times New Roman"/>
                <w:sz w:val="22"/>
              </w:rPr>
              <w:t>г. Бабаево</w:t>
            </w:r>
          </w:p>
        </w:tc>
        <w:tc>
          <w:tcPr>
            <w:tcW w:w="1417" w:type="dxa"/>
            <w:vAlign w:val="center"/>
          </w:tcPr>
          <w:p w14:paraId="308EE4B2" w14:textId="77777777" w:rsidR="00817957" w:rsidRPr="00817957" w:rsidRDefault="00817957" w:rsidP="00817957">
            <w:pPr>
              <w:spacing w:after="0" w:line="240" w:lineRule="auto"/>
              <w:ind w:firstLine="0"/>
              <w:rPr>
                <w:rFonts w:cs="Times New Roman"/>
                <w:sz w:val="22"/>
              </w:rPr>
            </w:pPr>
            <w:r w:rsidRPr="00817957">
              <w:rPr>
                <w:rFonts w:cs="Times New Roman"/>
                <w:sz w:val="22"/>
              </w:rPr>
              <w:t>р. Колпь</w:t>
            </w:r>
          </w:p>
        </w:tc>
        <w:tc>
          <w:tcPr>
            <w:tcW w:w="1467" w:type="dxa"/>
            <w:vAlign w:val="center"/>
          </w:tcPr>
          <w:p w14:paraId="74E84B11" w14:textId="77777777" w:rsidR="00817957" w:rsidRPr="00817957" w:rsidRDefault="00817957" w:rsidP="00817957">
            <w:pPr>
              <w:spacing w:after="0" w:line="240" w:lineRule="auto"/>
              <w:ind w:firstLine="0"/>
              <w:rPr>
                <w:rFonts w:cs="Times New Roman"/>
                <w:sz w:val="22"/>
              </w:rPr>
            </w:pPr>
            <w:r w:rsidRPr="00817957">
              <w:rPr>
                <w:rFonts w:cs="Times New Roman"/>
                <w:sz w:val="22"/>
              </w:rPr>
              <w:t>дерев.</w:t>
            </w:r>
          </w:p>
        </w:tc>
        <w:tc>
          <w:tcPr>
            <w:tcW w:w="2925" w:type="dxa"/>
            <w:vAlign w:val="center"/>
          </w:tcPr>
          <w:p w14:paraId="0E94B32E" w14:textId="77777777" w:rsidR="00817957" w:rsidRPr="00817957" w:rsidRDefault="00817957" w:rsidP="00817957">
            <w:pPr>
              <w:spacing w:after="0" w:line="240" w:lineRule="auto"/>
              <w:ind w:firstLine="0"/>
              <w:rPr>
                <w:rFonts w:cs="Times New Roman"/>
                <w:sz w:val="22"/>
              </w:rPr>
            </w:pPr>
            <w:r w:rsidRPr="00817957">
              <w:rPr>
                <w:rFonts w:cs="Times New Roman"/>
                <w:sz w:val="22"/>
              </w:rPr>
              <w:t>г. Бабаево</w:t>
            </w:r>
          </w:p>
        </w:tc>
        <w:tc>
          <w:tcPr>
            <w:tcW w:w="1611" w:type="dxa"/>
            <w:vAlign w:val="center"/>
          </w:tcPr>
          <w:p w14:paraId="79AAA3AE"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w:t>
            </w:r>
          </w:p>
        </w:tc>
      </w:tr>
      <w:tr w:rsidR="00817957" w:rsidRPr="00743FEF" w14:paraId="3FBB3616" w14:textId="77777777" w:rsidTr="00817957">
        <w:trPr>
          <w:trHeight w:val="20"/>
          <w:jc w:val="center"/>
        </w:trPr>
        <w:tc>
          <w:tcPr>
            <w:tcW w:w="1159" w:type="dxa"/>
            <w:vAlign w:val="center"/>
          </w:tcPr>
          <w:p w14:paraId="61A2CB26" w14:textId="77777777" w:rsidR="00817957" w:rsidRPr="00817957" w:rsidRDefault="00817957" w:rsidP="00817957">
            <w:pPr>
              <w:spacing w:after="0" w:line="240" w:lineRule="auto"/>
              <w:ind w:firstLine="0"/>
              <w:jc w:val="center"/>
              <w:rPr>
                <w:rFonts w:cs="Times New Roman"/>
                <w:sz w:val="22"/>
              </w:rPr>
            </w:pPr>
            <w:proofErr w:type="gramStart"/>
            <w:r w:rsidRPr="00817957">
              <w:rPr>
                <w:rFonts w:cs="Times New Roman"/>
                <w:sz w:val="22"/>
              </w:rPr>
              <w:t>Путе-провод</w:t>
            </w:r>
            <w:proofErr w:type="gramEnd"/>
          </w:p>
        </w:tc>
        <w:tc>
          <w:tcPr>
            <w:tcW w:w="1530" w:type="dxa"/>
            <w:vAlign w:val="center"/>
          </w:tcPr>
          <w:p w14:paraId="3D586372" w14:textId="77777777" w:rsidR="00817957" w:rsidRPr="00817957" w:rsidRDefault="00817957" w:rsidP="00817957">
            <w:pPr>
              <w:spacing w:after="0" w:line="240" w:lineRule="auto"/>
              <w:ind w:firstLine="0"/>
              <w:rPr>
                <w:rFonts w:cs="Times New Roman"/>
                <w:sz w:val="22"/>
              </w:rPr>
            </w:pPr>
            <w:r w:rsidRPr="00817957">
              <w:rPr>
                <w:rFonts w:cs="Times New Roman"/>
                <w:sz w:val="22"/>
              </w:rPr>
              <w:t>г. Бабаево</w:t>
            </w:r>
          </w:p>
        </w:tc>
        <w:tc>
          <w:tcPr>
            <w:tcW w:w="1417" w:type="dxa"/>
            <w:vAlign w:val="center"/>
          </w:tcPr>
          <w:p w14:paraId="02EBE2CF" w14:textId="77777777" w:rsidR="00817957" w:rsidRPr="00817957" w:rsidRDefault="00817957" w:rsidP="00817957">
            <w:pPr>
              <w:spacing w:after="0" w:line="240" w:lineRule="auto"/>
              <w:ind w:firstLine="0"/>
              <w:rPr>
                <w:rFonts w:cs="Times New Roman"/>
                <w:sz w:val="22"/>
              </w:rPr>
            </w:pPr>
            <w:r w:rsidRPr="00817957">
              <w:rPr>
                <w:rFonts w:cs="Times New Roman"/>
                <w:sz w:val="22"/>
              </w:rPr>
              <w:t>Ж/Д линии</w:t>
            </w:r>
          </w:p>
        </w:tc>
        <w:tc>
          <w:tcPr>
            <w:tcW w:w="1467" w:type="dxa"/>
            <w:vAlign w:val="center"/>
          </w:tcPr>
          <w:p w14:paraId="2E68E33C" w14:textId="77777777" w:rsidR="00817957" w:rsidRPr="00817957" w:rsidRDefault="00817957" w:rsidP="00817957">
            <w:pPr>
              <w:spacing w:after="0" w:line="240" w:lineRule="auto"/>
              <w:ind w:firstLine="0"/>
              <w:rPr>
                <w:rFonts w:cs="Times New Roman"/>
                <w:sz w:val="22"/>
              </w:rPr>
            </w:pPr>
            <w:r w:rsidRPr="00817957">
              <w:rPr>
                <w:rFonts w:cs="Times New Roman"/>
                <w:sz w:val="22"/>
              </w:rPr>
              <w:t>Ж/Б</w:t>
            </w:r>
          </w:p>
        </w:tc>
        <w:tc>
          <w:tcPr>
            <w:tcW w:w="2925" w:type="dxa"/>
            <w:vAlign w:val="center"/>
          </w:tcPr>
          <w:p w14:paraId="08E24BF2" w14:textId="77777777" w:rsidR="00817957" w:rsidRPr="00817957" w:rsidRDefault="00817957" w:rsidP="00817957">
            <w:pPr>
              <w:spacing w:after="0" w:line="240" w:lineRule="auto"/>
              <w:ind w:firstLine="0"/>
              <w:rPr>
                <w:rFonts w:cs="Times New Roman"/>
                <w:sz w:val="22"/>
              </w:rPr>
            </w:pPr>
            <w:r w:rsidRPr="00817957">
              <w:rPr>
                <w:rFonts w:cs="Times New Roman"/>
                <w:sz w:val="22"/>
              </w:rPr>
              <w:t>г. Бабаево</w:t>
            </w:r>
          </w:p>
        </w:tc>
        <w:tc>
          <w:tcPr>
            <w:tcW w:w="1611" w:type="dxa"/>
            <w:vAlign w:val="center"/>
          </w:tcPr>
          <w:p w14:paraId="6C88308B"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w:t>
            </w:r>
          </w:p>
        </w:tc>
      </w:tr>
      <w:tr w:rsidR="00817957" w:rsidRPr="00743FEF" w14:paraId="360F5516" w14:textId="77777777" w:rsidTr="00817957">
        <w:trPr>
          <w:trHeight w:val="20"/>
          <w:jc w:val="center"/>
        </w:trPr>
        <w:tc>
          <w:tcPr>
            <w:tcW w:w="1159" w:type="dxa"/>
            <w:vAlign w:val="center"/>
          </w:tcPr>
          <w:p w14:paraId="0C16D1EC"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мост</w:t>
            </w:r>
          </w:p>
        </w:tc>
        <w:tc>
          <w:tcPr>
            <w:tcW w:w="1530" w:type="dxa"/>
            <w:vAlign w:val="center"/>
          </w:tcPr>
          <w:p w14:paraId="627FFBBC" w14:textId="77777777" w:rsidR="00817957" w:rsidRPr="00817957" w:rsidRDefault="00817957" w:rsidP="00817957">
            <w:pPr>
              <w:spacing w:after="0" w:line="240" w:lineRule="auto"/>
              <w:ind w:firstLine="0"/>
              <w:rPr>
                <w:rFonts w:cs="Times New Roman"/>
                <w:sz w:val="22"/>
              </w:rPr>
            </w:pPr>
            <w:r w:rsidRPr="00817957">
              <w:rPr>
                <w:rFonts w:cs="Times New Roman"/>
                <w:sz w:val="22"/>
              </w:rPr>
              <w:t>г. Бабаево</w:t>
            </w:r>
          </w:p>
        </w:tc>
        <w:tc>
          <w:tcPr>
            <w:tcW w:w="1417" w:type="dxa"/>
            <w:vAlign w:val="center"/>
          </w:tcPr>
          <w:p w14:paraId="62E9538E" w14:textId="77777777" w:rsidR="00817957" w:rsidRPr="00817957" w:rsidRDefault="00817957" w:rsidP="00817957">
            <w:pPr>
              <w:spacing w:after="0" w:line="240" w:lineRule="auto"/>
              <w:ind w:firstLine="0"/>
              <w:rPr>
                <w:rFonts w:cs="Times New Roman"/>
                <w:sz w:val="22"/>
              </w:rPr>
            </w:pPr>
            <w:r w:rsidRPr="00817957">
              <w:rPr>
                <w:rFonts w:cs="Times New Roman"/>
                <w:sz w:val="22"/>
              </w:rPr>
              <w:t>р. Колпь</w:t>
            </w:r>
          </w:p>
        </w:tc>
        <w:tc>
          <w:tcPr>
            <w:tcW w:w="1467" w:type="dxa"/>
            <w:vAlign w:val="center"/>
          </w:tcPr>
          <w:p w14:paraId="2C375CE2" w14:textId="77777777" w:rsidR="00817957" w:rsidRPr="00817957" w:rsidRDefault="00817957" w:rsidP="00817957">
            <w:pPr>
              <w:spacing w:after="0" w:line="240" w:lineRule="auto"/>
              <w:ind w:firstLine="0"/>
              <w:rPr>
                <w:rFonts w:cs="Times New Roman"/>
                <w:sz w:val="22"/>
              </w:rPr>
            </w:pPr>
            <w:r w:rsidRPr="00817957">
              <w:rPr>
                <w:rFonts w:cs="Times New Roman"/>
                <w:sz w:val="22"/>
              </w:rPr>
              <w:t>Ж/Б</w:t>
            </w:r>
          </w:p>
        </w:tc>
        <w:tc>
          <w:tcPr>
            <w:tcW w:w="2925" w:type="dxa"/>
            <w:vAlign w:val="center"/>
          </w:tcPr>
          <w:p w14:paraId="62F30BF6" w14:textId="77777777" w:rsidR="00817957" w:rsidRPr="00817957" w:rsidRDefault="00817957" w:rsidP="00817957">
            <w:pPr>
              <w:spacing w:after="0" w:line="240" w:lineRule="auto"/>
              <w:ind w:firstLine="0"/>
              <w:rPr>
                <w:rFonts w:cs="Times New Roman"/>
                <w:sz w:val="22"/>
              </w:rPr>
            </w:pPr>
            <w:r w:rsidRPr="00817957">
              <w:rPr>
                <w:rFonts w:cs="Times New Roman"/>
                <w:sz w:val="22"/>
              </w:rPr>
              <w:t>г. Бабаево</w:t>
            </w:r>
          </w:p>
        </w:tc>
        <w:tc>
          <w:tcPr>
            <w:tcW w:w="1611" w:type="dxa"/>
            <w:vAlign w:val="center"/>
          </w:tcPr>
          <w:p w14:paraId="211ECF9C" w14:textId="77777777" w:rsidR="00817957" w:rsidRPr="00817957" w:rsidRDefault="00817957" w:rsidP="00817957">
            <w:pPr>
              <w:spacing w:after="0" w:line="240" w:lineRule="auto"/>
              <w:ind w:firstLine="0"/>
              <w:jc w:val="center"/>
              <w:rPr>
                <w:rFonts w:cs="Times New Roman"/>
                <w:sz w:val="22"/>
              </w:rPr>
            </w:pPr>
            <w:r w:rsidRPr="00817957">
              <w:rPr>
                <w:rFonts w:cs="Times New Roman"/>
                <w:sz w:val="22"/>
              </w:rPr>
              <w:t>-</w:t>
            </w:r>
          </w:p>
        </w:tc>
      </w:tr>
    </w:tbl>
    <w:p w14:paraId="1A71190D" w14:textId="77777777" w:rsidR="00817957" w:rsidRDefault="00817957" w:rsidP="005823F8">
      <w:pPr>
        <w:rPr>
          <w:snapToGrid w:val="0"/>
        </w:rPr>
      </w:pPr>
    </w:p>
    <w:p w14:paraId="14E1B01F" w14:textId="351E05AF" w:rsidR="005823F8" w:rsidRPr="0063776D" w:rsidRDefault="005823F8" w:rsidP="005823F8">
      <w:pPr>
        <w:rPr>
          <w:snapToGrid w:val="0"/>
        </w:rPr>
      </w:pPr>
      <w:r w:rsidRPr="0063776D">
        <w:rPr>
          <w:snapToGrid w:val="0"/>
        </w:rPr>
        <w:lastRenderedPageBreak/>
        <w:t>На территории района действу</w:t>
      </w:r>
      <w:r w:rsidR="00F604C6" w:rsidRPr="0063776D">
        <w:rPr>
          <w:snapToGrid w:val="0"/>
        </w:rPr>
        <w:t>е</w:t>
      </w:r>
      <w:r w:rsidRPr="0063776D">
        <w:rPr>
          <w:snapToGrid w:val="0"/>
        </w:rPr>
        <w:t xml:space="preserve">т </w:t>
      </w:r>
      <w:r w:rsidR="00172D74" w:rsidRPr="0063776D">
        <w:rPr>
          <w:snapToGrid w:val="0"/>
        </w:rPr>
        <w:t>водный транспорт</w:t>
      </w:r>
      <w:r w:rsidR="000B3BF0" w:rsidRPr="0063776D">
        <w:rPr>
          <w:snapToGrid w:val="0"/>
        </w:rPr>
        <w:t xml:space="preserve">, который представлен </w:t>
      </w:r>
      <w:r w:rsidR="0063776D" w:rsidRPr="0063776D">
        <w:rPr>
          <w:snapToGrid w:val="0"/>
        </w:rPr>
        <w:t>маломерными судами и туристическими рейсами.</w:t>
      </w:r>
    </w:p>
    <w:p w14:paraId="1D4A2B01" w14:textId="77777777" w:rsidR="000B3BF0" w:rsidRDefault="000B3BF0" w:rsidP="007B2915">
      <w:pPr>
        <w:rPr>
          <w:snapToGrid w:val="0"/>
        </w:rPr>
      </w:pPr>
      <w:r w:rsidRPr="0063776D">
        <w:rPr>
          <w:snapToGrid w:val="0"/>
        </w:rPr>
        <w:t>На территории района севере и юге от административного центра района г. Бабаево</w:t>
      </w:r>
      <w:r w:rsidRPr="000B3BF0">
        <w:rPr>
          <w:snapToGrid w:val="0"/>
        </w:rPr>
        <w:t xml:space="preserve"> располагаются две действующие вертолетные площадки, которые находятся в распоряжении городской больницы и предприятия «Газпром».</w:t>
      </w:r>
    </w:p>
    <w:p w14:paraId="549F0E3C" w14:textId="3EA00E1C" w:rsidR="005823F8" w:rsidRPr="005823F8" w:rsidRDefault="000B3BF0" w:rsidP="007B2915">
      <w:pPr>
        <w:rPr>
          <w:snapToGrid w:val="0"/>
        </w:rPr>
      </w:pPr>
      <w:r w:rsidRPr="000B3BF0">
        <w:rPr>
          <w:snapToGrid w:val="0"/>
        </w:rPr>
        <w:t>По территории района проходит железнодорожный транспортный коридор «Транссиб» (Санкт-Петербург – Бабаево – Череповец – Вологда – Буй – Челябинск – Владивосток), который представлен в пределах района частью участка Волховстрой – Кошта</w:t>
      </w:r>
      <w:r w:rsidR="007B2915" w:rsidRPr="000B3BF0">
        <w:rPr>
          <w:snapToGrid w:val="0"/>
        </w:rPr>
        <w:t>.</w:t>
      </w:r>
      <w:r w:rsidRPr="000B3BF0">
        <w:t xml:space="preserve"> </w:t>
      </w:r>
      <w:r w:rsidRPr="000B3BF0">
        <w:rPr>
          <w:snapToGrid w:val="0"/>
        </w:rPr>
        <w:t>На территории района наход</w:t>
      </w:r>
      <w:r>
        <w:rPr>
          <w:snapToGrid w:val="0"/>
        </w:rPr>
        <w:t>я</w:t>
      </w:r>
      <w:r w:rsidRPr="000B3BF0">
        <w:rPr>
          <w:snapToGrid w:val="0"/>
        </w:rPr>
        <w:t>тся станци</w:t>
      </w:r>
      <w:r>
        <w:rPr>
          <w:snapToGrid w:val="0"/>
        </w:rPr>
        <w:t>и и остановочные пункты</w:t>
      </w:r>
      <w:r w:rsidRPr="000B3BF0">
        <w:rPr>
          <w:snapToGrid w:val="0"/>
        </w:rPr>
        <w:t xml:space="preserve">: Верхневольский, Тешемля, </w:t>
      </w:r>
      <w:r>
        <w:rPr>
          <w:snapToGrid w:val="0"/>
        </w:rPr>
        <w:t xml:space="preserve">Колодинка, </w:t>
      </w:r>
      <w:r w:rsidRPr="000B3BF0">
        <w:rPr>
          <w:snapToGrid w:val="0"/>
        </w:rPr>
        <w:t>Бабаево, Тимошкино и Сиуч</w:t>
      </w:r>
      <w:r>
        <w:rPr>
          <w:snapToGrid w:val="0"/>
        </w:rPr>
        <w:t xml:space="preserve">, </w:t>
      </w:r>
      <w:r w:rsidRPr="000B3BF0">
        <w:rPr>
          <w:snapToGrid w:val="0"/>
        </w:rPr>
        <w:t xml:space="preserve">Ольховик, </w:t>
      </w:r>
      <w:r>
        <w:rPr>
          <w:snapToGrid w:val="0"/>
        </w:rPr>
        <w:t>374</w:t>
      </w:r>
      <w:r w:rsidRPr="000B3BF0">
        <w:rPr>
          <w:snapToGrid w:val="0"/>
        </w:rPr>
        <w:t xml:space="preserve"> км.</w:t>
      </w:r>
    </w:p>
    <w:p w14:paraId="61EF9B85" w14:textId="3287A32B" w:rsidR="00332FCE" w:rsidRPr="00835F0C" w:rsidRDefault="00332FCE" w:rsidP="006938FE">
      <w:pPr>
        <w:pStyle w:val="20"/>
        <w:ind w:left="0" w:firstLine="567"/>
      </w:pPr>
      <w:bookmarkStart w:id="10" w:name="_Toc38651113"/>
      <w:r w:rsidRPr="00835F0C">
        <w:t>Описание используемых методов и средств получения исходной информации</w:t>
      </w:r>
      <w:bookmarkEnd w:id="10"/>
    </w:p>
    <w:p w14:paraId="402E1B47" w14:textId="4B46BA98" w:rsidR="0001180D" w:rsidRPr="00835F0C" w:rsidRDefault="0001180D" w:rsidP="0001180D">
      <w:r w:rsidRPr="00835F0C">
        <w:t xml:space="preserve">Исходная информация для разработки комплексной схемы организации дорожного движения на территории </w:t>
      </w:r>
      <w:r w:rsidR="0063776D">
        <w:t>Бабаевского</w:t>
      </w:r>
      <w:r w:rsidR="006B6A54">
        <w:t xml:space="preserve"> </w:t>
      </w:r>
      <w:r w:rsidR="00433382" w:rsidRPr="00835F0C">
        <w:t>муниципального района</w:t>
      </w:r>
      <w:r w:rsidR="00752E85">
        <w:t xml:space="preserve"> </w:t>
      </w:r>
      <w:r w:rsidR="006A076C">
        <w:t>Вологодской области</w:t>
      </w:r>
      <w:r w:rsidR="00A62C3A" w:rsidRPr="00835F0C">
        <w:t xml:space="preserve"> </w:t>
      </w:r>
      <w:r w:rsidRPr="00835F0C">
        <w:t>получена из следующих источников:</w:t>
      </w:r>
    </w:p>
    <w:p w14:paraId="43D94417" w14:textId="248276DF" w:rsidR="0001180D" w:rsidRPr="00835F0C" w:rsidRDefault="00AD6D1B" w:rsidP="00143567">
      <w:pPr>
        <w:pStyle w:val="af8"/>
        <w:numPr>
          <w:ilvl w:val="0"/>
          <w:numId w:val="8"/>
        </w:numPr>
        <w:ind w:left="993"/>
      </w:pPr>
      <w:r w:rsidRPr="00835F0C">
        <w:t>Исходная информация,</w:t>
      </w:r>
      <w:r w:rsidR="0001180D" w:rsidRPr="00835F0C">
        <w:t xml:space="preserve"> полученная от заказчика </w:t>
      </w:r>
      <w:r w:rsidR="000F2B38" w:rsidRPr="00835F0C">
        <w:t>согласно примерному перечню</w:t>
      </w:r>
      <w:r w:rsidR="0001180D" w:rsidRPr="00835F0C">
        <w:t xml:space="preserve"> исходной информации, необходимой для разработки документации по ОДД, установленного приказом Мин</w:t>
      </w:r>
      <w:r w:rsidR="0053191D" w:rsidRPr="00835F0C">
        <w:t>истерства транспорта</w:t>
      </w:r>
      <w:r w:rsidR="0001180D" w:rsidRPr="00835F0C">
        <w:t xml:space="preserve"> РФ </w:t>
      </w:r>
      <w:r w:rsidR="009E74EA">
        <w:t>от 30 июля 2020 года №274</w:t>
      </w:r>
      <w:r w:rsidR="009E74EA" w:rsidRPr="00835F0C">
        <w:t xml:space="preserve"> </w:t>
      </w:r>
      <w:r w:rsidR="0001180D" w:rsidRPr="00835F0C">
        <w:t>«Об утверждении Правил подготовки проектов и схем организации дорожного движения».</w:t>
      </w:r>
    </w:p>
    <w:p w14:paraId="01160345" w14:textId="77777777" w:rsidR="0001180D" w:rsidRPr="00835F0C" w:rsidRDefault="0001180D" w:rsidP="00143567">
      <w:pPr>
        <w:pStyle w:val="af8"/>
        <w:numPr>
          <w:ilvl w:val="0"/>
          <w:numId w:val="8"/>
        </w:numPr>
        <w:ind w:left="993"/>
      </w:pPr>
      <w:r w:rsidRPr="00835F0C">
        <w:t>Данные</w:t>
      </w:r>
      <w:r w:rsidR="00E74F31">
        <w:t>,</w:t>
      </w:r>
      <w:r w:rsidRPr="00835F0C">
        <w:t xml:space="preserve"> полученные из общедоступных официальных интернет источников.</w:t>
      </w:r>
    </w:p>
    <w:p w14:paraId="44882A89" w14:textId="77777777" w:rsidR="00332FCE" w:rsidRPr="00835F0C" w:rsidRDefault="00332FCE" w:rsidP="006938FE">
      <w:pPr>
        <w:pStyle w:val="20"/>
        <w:ind w:left="0" w:firstLine="567"/>
      </w:pPr>
      <w:bookmarkStart w:id="11" w:name="_Toc38651114"/>
      <w:r w:rsidRPr="00835F0C">
        <w:t>Результаты анализа организационной деятельности органов государственной власти суб</w:t>
      </w:r>
      <w:r w:rsidR="00291444" w:rsidRPr="00835F0C">
        <w:t>ъ</w:t>
      </w:r>
      <w:r w:rsidRPr="00835F0C">
        <w:t>екта Российской Федерации</w:t>
      </w:r>
      <w:r w:rsidR="00291444" w:rsidRPr="00835F0C">
        <w:t xml:space="preserve"> и органов местного самоуправления по ОДД</w:t>
      </w:r>
      <w:bookmarkEnd w:id="11"/>
    </w:p>
    <w:p w14:paraId="36D493A7" w14:textId="77777777" w:rsidR="005D1017" w:rsidRPr="00835F0C" w:rsidRDefault="007E139B" w:rsidP="005D1017">
      <w:pPr>
        <w:rPr>
          <w:b/>
        </w:rPr>
      </w:pPr>
      <w:bookmarkStart w:id="12" w:name="bookmark38"/>
      <w:r w:rsidRPr="00835F0C">
        <w:rPr>
          <w:b/>
        </w:rPr>
        <w:t>1.</w:t>
      </w:r>
      <w:r w:rsidR="005D1017" w:rsidRPr="00835F0C">
        <w:rPr>
          <w:b/>
        </w:rPr>
        <w:t>2.1. Содержание организационной деятельности органов государственной власти субъекта Российской Федерации и органов местного самоуправления по организации дорожного движения</w:t>
      </w:r>
      <w:bookmarkEnd w:id="12"/>
    </w:p>
    <w:p w14:paraId="1431305B" w14:textId="77777777" w:rsidR="005D1017" w:rsidRDefault="005D1017" w:rsidP="005D1017">
      <w:r w:rsidRPr="00835F0C">
        <w:t>Согласно Федерально</w:t>
      </w:r>
      <w:r w:rsidR="00CB6702">
        <w:t>му</w:t>
      </w:r>
      <w:r w:rsidRPr="00835F0C">
        <w:t xml:space="preserve"> закон</w:t>
      </w:r>
      <w:r w:rsidR="00CB6702">
        <w:t xml:space="preserve">у №53-ФЗ </w:t>
      </w:r>
      <w:r w:rsidRPr="00835F0C">
        <w:t>«Об организации дорожного движения и о внесении изменений в отдельные законодательные акты Российской Федерации», организационная деятельность органов государственной власти субъекта Российской Федерации и органов местного самоуправления по организации дорожного движения</w:t>
      </w:r>
      <w:r w:rsidR="00CB6702">
        <w:t>», полномочия в области ОДД</w:t>
      </w:r>
      <w:r w:rsidRPr="00835F0C">
        <w:t xml:space="preserve"> включа</w:t>
      </w:r>
      <w:r w:rsidR="00CB6702">
        <w:t>ю</w:t>
      </w:r>
      <w:r w:rsidRPr="00835F0C">
        <w:t>т в себя:</w:t>
      </w:r>
    </w:p>
    <w:p w14:paraId="3E18DFDC" w14:textId="77777777" w:rsidR="004A21E6" w:rsidRDefault="004A21E6" w:rsidP="004A21E6">
      <w:pPr>
        <w:ind w:firstLine="0"/>
      </w:pPr>
      <w:r w:rsidRPr="004A21E6">
        <w:t xml:space="preserve">1) </w:t>
      </w:r>
      <w:r>
        <w:t>Р</w:t>
      </w:r>
      <w:r w:rsidRPr="004A21E6">
        <w:t>азработка и реализация региональной политики в области организации дорожного движения на территориях субъектов Российской Федерации в соответствии с государственной политикой Российской Федерации в области организации дорожного движения;</w:t>
      </w:r>
      <w:r w:rsidRPr="004A21E6">
        <w:br/>
        <w:t xml:space="preserve">2) </w:t>
      </w:r>
      <w:r>
        <w:t>О</w:t>
      </w:r>
      <w:r w:rsidRPr="004A21E6">
        <w:t>рганизация и мониторинг дорожного движения на автомобильных дорогах регионального или межмуниципального значения, местного значения;</w:t>
      </w:r>
      <w:r w:rsidRPr="004A21E6">
        <w:br/>
        <w:t xml:space="preserve">3) </w:t>
      </w:r>
      <w:r>
        <w:t>У</w:t>
      </w:r>
      <w:r w:rsidRPr="004A21E6">
        <w:t>становка, замена, демонтаж и содержание технических средств организации дорожного движения на автомобильных дорогах регионального или межмуниципального значения;</w:t>
      </w:r>
      <w:r w:rsidRPr="004A21E6">
        <w:br/>
        <w:t xml:space="preserve">4) </w:t>
      </w:r>
      <w:r>
        <w:t>В</w:t>
      </w:r>
      <w:r w:rsidRPr="004A21E6">
        <w:t>едение реестра парковок общего пользования, расположенных на автомобильных дорогах регионального или межмуниципального значения, местного значения;</w:t>
      </w:r>
    </w:p>
    <w:p w14:paraId="5B50DBBA" w14:textId="77777777" w:rsidR="004A21E6" w:rsidRDefault="004A21E6" w:rsidP="004A21E6">
      <w:pPr>
        <w:ind w:firstLine="0"/>
      </w:pPr>
      <w:r w:rsidRPr="004A21E6">
        <w:lastRenderedPageBreak/>
        <w:t xml:space="preserve">5) </w:t>
      </w:r>
      <w:r>
        <w:t>О</w:t>
      </w:r>
      <w:r w:rsidRPr="004A21E6">
        <w:t>существление регионального государственного контроля в сфере организации дорожного движения;</w:t>
      </w:r>
    </w:p>
    <w:p w14:paraId="480A627C" w14:textId="77777777" w:rsidR="004A21E6" w:rsidRDefault="004A21E6" w:rsidP="004A21E6">
      <w:pPr>
        <w:ind w:firstLine="0"/>
      </w:pPr>
      <w:r w:rsidRPr="004A21E6">
        <w:t xml:space="preserve">6) </w:t>
      </w:r>
      <w:r>
        <w:t>У</w:t>
      </w:r>
      <w:r w:rsidRPr="004A21E6">
        <w:t>тверждение определенных нормативов финансовых затрат бюджетов субъектов Российской Федерации на выполнение работ и оказание услуг по реализации мероприятий по организации дорожного движения на автомобильных дорогах регионального или межмуниципального значения;</w:t>
      </w:r>
    </w:p>
    <w:p w14:paraId="517108CF" w14:textId="77777777" w:rsidR="004A21E6" w:rsidRPr="004A21E6" w:rsidRDefault="004A21E6" w:rsidP="004A21E6">
      <w:pPr>
        <w:ind w:firstLine="0"/>
      </w:pPr>
      <w:r w:rsidRPr="004A21E6">
        <w:t xml:space="preserve">7) </w:t>
      </w:r>
      <w:r>
        <w:t>О</w:t>
      </w:r>
      <w:r w:rsidRPr="004A21E6">
        <w:t>пределение методики расчета размера платы за пользование платными парковками на автомобильных дорогах регионального или межмуниципального значения, автомобильных дорогах местного значения, а также установление ее максимального размера;</w:t>
      </w:r>
      <w:r w:rsidRPr="004A21E6">
        <w:br/>
      </w:r>
    </w:p>
    <w:p w14:paraId="786BDE43" w14:textId="77777777" w:rsidR="005D1017" w:rsidRPr="00835F0C" w:rsidRDefault="007E139B" w:rsidP="005D1017">
      <w:pPr>
        <w:rPr>
          <w:b/>
        </w:rPr>
      </w:pPr>
      <w:bookmarkStart w:id="13" w:name="bookmark39"/>
      <w:bookmarkStart w:id="14" w:name="bookmark40"/>
      <w:r w:rsidRPr="00835F0C">
        <w:rPr>
          <w:b/>
        </w:rPr>
        <w:t>1.</w:t>
      </w:r>
      <w:r w:rsidR="005D1017" w:rsidRPr="00835F0C">
        <w:rPr>
          <w:b/>
        </w:rPr>
        <w:t>2.1.1. Реализация региональной и муниципальной политики в области организации дорожного движения на территории муниципального образования</w:t>
      </w:r>
      <w:bookmarkEnd w:id="13"/>
      <w:bookmarkEnd w:id="14"/>
    </w:p>
    <w:p w14:paraId="5D3AB436" w14:textId="77777777" w:rsidR="005D1017" w:rsidRPr="00835F0C" w:rsidRDefault="005D1017" w:rsidP="005D1017">
      <w:r w:rsidRPr="00835F0C">
        <w:t>Целью государственной политики в сфере организации дорожного движения (ОДД) является достижение высоких стандартов качества жизни населения и обслуживания экономики за счет эффективного и качественного удовлетворения транспортного спроса при условии одновременной минимизации всех видов, сопутствующих социальных, экономических и экологических издержек.</w:t>
      </w:r>
    </w:p>
    <w:p w14:paraId="30206FD5" w14:textId="77777777" w:rsidR="005D1017" w:rsidRPr="00835F0C" w:rsidRDefault="005D1017" w:rsidP="005D1017">
      <w:r w:rsidRPr="00835F0C">
        <w:t>Целью государственного регулирования в сфере организации дорожного движения и развития территориальных транспортных систем является создание правовых, экономических и технических условий для обеспечения надежного и безопасного движения транспортных средств и пешеходов.</w:t>
      </w:r>
    </w:p>
    <w:p w14:paraId="676F0DA7" w14:textId="77777777" w:rsidR="005D1017" w:rsidRPr="00835F0C" w:rsidRDefault="005D1017" w:rsidP="006938FE">
      <w:pPr>
        <w:spacing w:after="0"/>
      </w:pPr>
      <w:r w:rsidRPr="00835F0C">
        <w:t>Государственная политика в сфере организации дорожного движения включает в себя следующие направления:</w:t>
      </w:r>
    </w:p>
    <w:p w14:paraId="2A6BA041" w14:textId="77777777" w:rsidR="005D1017" w:rsidRPr="00835F0C" w:rsidRDefault="005D1017" w:rsidP="00143567">
      <w:pPr>
        <w:pStyle w:val="af8"/>
        <w:numPr>
          <w:ilvl w:val="0"/>
          <w:numId w:val="9"/>
        </w:numPr>
        <w:ind w:left="993"/>
      </w:pPr>
      <w:r w:rsidRPr="00835F0C">
        <w:t>совершенствование территориального и территориально-транспортного планирования;</w:t>
      </w:r>
    </w:p>
    <w:p w14:paraId="7DEF9641" w14:textId="77777777" w:rsidR="005D1017" w:rsidRPr="00835F0C" w:rsidRDefault="005D1017" w:rsidP="00143567">
      <w:pPr>
        <w:pStyle w:val="af8"/>
        <w:numPr>
          <w:ilvl w:val="0"/>
          <w:numId w:val="9"/>
        </w:numPr>
        <w:ind w:left="993"/>
      </w:pPr>
      <w:r w:rsidRPr="00835F0C">
        <w:t>развитие улично-дорожных сетей;</w:t>
      </w:r>
    </w:p>
    <w:p w14:paraId="6B64481A" w14:textId="77777777" w:rsidR="005D1017" w:rsidRPr="00835F0C" w:rsidRDefault="005D1017" w:rsidP="00143567">
      <w:pPr>
        <w:pStyle w:val="af8"/>
        <w:numPr>
          <w:ilvl w:val="0"/>
          <w:numId w:val="9"/>
        </w:numPr>
        <w:ind w:left="993"/>
      </w:pPr>
      <w:r w:rsidRPr="00835F0C">
        <w:t>модернизация общественного пассажирского транспорта;</w:t>
      </w:r>
    </w:p>
    <w:p w14:paraId="012EFD78" w14:textId="77777777" w:rsidR="005D1017" w:rsidRPr="00835F0C" w:rsidRDefault="005D1017" w:rsidP="00143567">
      <w:pPr>
        <w:pStyle w:val="af8"/>
        <w:numPr>
          <w:ilvl w:val="0"/>
          <w:numId w:val="9"/>
        </w:numPr>
        <w:ind w:left="993"/>
      </w:pPr>
      <w:r w:rsidRPr="00835F0C">
        <w:t>организация парковочного пространства и парковочная политика;</w:t>
      </w:r>
    </w:p>
    <w:p w14:paraId="02BE86FD" w14:textId="77777777" w:rsidR="005D1017" w:rsidRPr="00835F0C" w:rsidRDefault="005D1017" w:rsidP="00143567">
      <w:pPr>
        <w:pStyle w:val="af8"/>
        <w:numPr>
          <w:ilvl w:val="0"/>
          <w:numId w:val="9"/>
        </w:numPr>
        <w:ind w:left="993"/>
      </w:pPr>
      <w:r w:rsidRPr="00835F0C">
        <w:t>введение приоритетов в управлении движением автотранспорта;</w:t>
      </w:r>
    </w:p>
    <w:p w14:paraId="624D59B2" w14:textId="77777777" w:rsidR="005D1017" w:rsidRPr="00835F0C" w:rsidRDefault="005D1017" w:rsidP="00143567">
      <w:pPr>
        <w:pStyle w:val="af8"/>
        <w:numPr>
          <w:ilvl w:val="0"/>
          <w:numId w:val="9"/>
        </w:numPr>
        <w:ind w:left="993"/>
      </w:pPr>
      <w:r w:rsidRPr="00835F0C">
        <w:t>совершенствование инженерных средств и методов организации дорожного движения;</w:t>
      </w:r>
    </w:p>
    <w:p w14:paraId="4C76F96F" w14:textId="77777777" w:rsidR="005D1017" w:rsidRPr="00835F0C" w:rsidRDefault="005D1017" w:rsidP="00143567">
      <w:pPr>
        <w:pStyle w:val="af8"/>
        <w:numPr>
          <w:ilvl w:val="0"/>
          <w:numId w:val="9"/>
        </w:numPr>
        <w:ind w:left="993"/>
      </w:pPr>
      <w:r w:rsidRPr="00835F0C">
        <w:t>оптимизация работы грузового автомобильного транспорта;</w:t>
      </w:r>
    </w:p>
    <w:p w14:paraId="0B4BFAE8" w14:textId="77777777" w:rsidR="005D1017" w:rsidRPr="00835F0C" w:rsidRDefault="005D1017" w:rsidP="00143567">
      <w:pPr>
        <w:pStyle w:val="af8"/>
        <w:numPr>
          <w:ilvl w:val="0"/>
          <w:numId w:val="9"/>
        </w:numPr>
        <w:ind w:left="993"/>
      </w:pPr>
      <w:r w:rsidRPr="00835F0C">
        <w:t>формирование новых стереотипов транспортного поведения населения;</w:t>
      </w:r>
    </w:p>
    <w:p w14:paraId="7CE5591D" w14:textId="77777777" w:rsidR="005D1017" w:rsidRPr="00835F0C" w:rsidRDefault="005D1017" w:rsidP="00143567">
      <w:pPr>
        <w:pStyle w:val="af8"/>
        <w:numPr>
          <w:ilvl w:val="0"/>
          <w:numId w:val="9"/>
        </w:numPr>
        <w:ind w:left="993"/>
      </w:pPr>
      <w:r w:rsidRPr="00835F0C">
        <w:t>поощрение современных форм организации различных видов трудовой деятельности, сокращающих транспортный спрос населения и общественные транспортные издержки для государства.</w:t>
      </w:r>
    </w:p>
    <w:p w14:paraId="0598AEA4" w14:textId="3EE71FF4" w:rsidR="005D1017" w:rsidRPr="00835F0C" w:rsidRDefault="005D1017" w:rsidP="005D1017">
      <w:r w:rsidRPr="00835F0C">
        <w:t xml:space="preserve">Ведущая роль в регламентации общественных отношений в области организации дорожного движения принадлежит Федеральному закону </w:t>
      </w:r>
      <w:r w:rsidR="006F3660" w:rsidRPr="00835F0C">
        <w:t xml:space="preserve">от 10.12.1995 </w:t>
      </w:r>
      <w:r w:rsidRPr="00835F0C">
        <w:t>№ 196-ФЗ</w:t>
      </w:r>
      <w:r w:rsidR="006F3660" w:rsidRPr="00835F0C">
        <w:t xml:space="preserve"> (ред. </w:t>
      </w:r>
      <w:r w:rsidR="00347640" w:rsidRPr="00835F0C">
        <w:t>О</w:t>
      </w:r>
      <w:r w:rsidR="006F3660" w:rsidRPr="00835F0C">
        <w:t xml:space="preserve">т </w:t>
      </w:r>
      <w:r w:rsidR="00A62323">
        <w:t>30.07.2019</w:t>
      </w:r>
      <w:r w:rsidR="006F3660" w:rsidRPr="00835F0C">
        <w:t>)</w:t>
      </w:r>
      <w:r w:rsidRPr="00835F0C">
        <w:t xml:space="preserve"> «О безопасности дорожного движения», который определяет понятие «организация дорожного движения» как комплекс организационно-правовых, организационно-технических мероприятий и распорядительных действий по управлению движением на дорогах. Этот закон не регулирует всего круга вопросов, связанных с организацией дорожного движения в предложенном толковании, а ограничивается </w:t>
      </w:r>
      <w:r w:rsidRPr="00835F0C">
        <w:lastRenderedPageBreak/>
        <w:t>вопросами обеспечения безопасности дорожного движения без установления целевых ориентиров этой деятельности.</w:t>
      </w:r>
    </w:p>
    <w:p w14:paraId="4D707BDB" w14:textId="2DCFE59E" w:rsidR="005D1017" w:rsidRPr="00835F0C" w:rsidRDefault="005D1017" w:rsidP="00667C2A">
      <w:r w:rsidRPr="00835F0C">
        <w:t xml:space="preserve">Действующее законодательство, в том числе </w:t>
      </w:r>
      <w:r w:rsidR="006372ED" w:rsidRPr="00835F0C">
        <w:t>Ф</w:t>
      </w:r>
      <w:r w:rsidRPr="00835F0C">
        <w:t>едеральны</w:t>
      </w:r>
      <w:r w:rsidR="006372ED" w:rsidRPr="00835F0C">
        <w:t>й закон</w:t>
      </w:r>
      <w:r w:rsidR="005F7BC2">
        <w:t xml:space="preserve"> </w:t>
      </w:r>
      <w:r w:rsidR="006372ED" w:rsidRPr="00835F0C">
        <w:t xml:space="preserve">от 06.10.2003 </w:t>
      </w:r>
      <w:r w:rsidR="005D69FA" w:rsidRPr="00835F0C">
        <w:t>№</w:t>
      </w:r>
      <w:r w:rsidR="006372ED" w:rsidRPr="00835F0C">
        <w:t xml:space="preserve"> 131-ФЗ (ред. </w:t>
      </w:r>
      <w:r w:rsidR="00347640" w:rsidRPr="00835F0C">
        <w:t>О</w:t>
      </w:r>
      <w:r w:rsidR="006372ED" w:rsidRPr="00835F0C">
        <w:t xml:space="preserve">т </w:t>
      </w:r>
      <w:r w:rsidR="00A62323">
        <w:t>27.12.2019</w:t>
      </w:r>
      <w:r w:rsidR="006372ED" w:rsidRPr="00835F0C">
        <w:t>)</w:t>
      </w:r>
      <w:r w:rsidRPr="00835F0C">
        <w:t xml:space="preserve"> «Об общих принципах организации местного самоуправления в Российской Федерации», Градостроительный кодекс и Земельный кодекс, не позволяют чётко распределять обязанности и ответственность субъектов организации дорожного движения на всех уровнях, установить их функциональные связи, координировать их деятельность, рационально планировать осуществление комплексных мероприятий в данной сфере. Таким образом, местные власти, уполномоченные Федеральным законом «Об общих принципах организации местного самоуправления в Российской Федерации» заниматься вопросами муниципального дорожного строительства, содержанием объектов транспортной инфраструктуры, а также созданием условий для предоставления транспортных услуг населению и организации его транспортного обслуживания, остаются один на один с проблемами, порождёнными перегруженностью улично-дорожных сетей. При этом, за редким исключением, они не располагают ни правовыми, ни институциональными, ни финансовыми, ни методическими, ни кадровыми ресурсами.</w:t>
      </w:r>
    </w:p>
    <w:p w14:paraId="6F4C55D3" w14:textId="77777777" w:rsidR="005D1017" w:rsidRPr="00835F0C" w:rsidRDefault="005D1017" w:rsidP="00667C2A">
      <w:r w:rsidRPr="00835F0C">
        <w:t>С учетом действующего законодательства задачи деятельности по ОДД фактически распределены между уровнями управления следующим образом:</w:t>
      </w:r>
    </w:p>
    <w:p w14:paraId="5E85749D" w14:textId="77777777" w:rsidR="005D1017" w:rsidRPr="00835F0C" w:rsidRDefault="005D1017" w:rsidP="00667C2A">
      <w:pPr>
        <w:spacing w:after="0"/>
        <w:ind w:firstLine="680"/>
      </w:pPr>
      <w:r w:rsidRPr="00835F0C">
        <w:t>а) федеральный уровень:</w:t>
      </w:r>
    </w:p>
    <w:p w14:paraId="40D799B4" w14:textId="77777777" w:rsidR="005D1017" w:rsidRPr="00835F0C" w:rsidRDefault="005D1017" w:rsidP="006938FE">
      <w:pPr>
        <w:pStyle w:val="af8"/>
        <w:numPr>
          <w:ilvl w:val="0"/>
          <w:numId w:val="15"/>
        </w:numPr>
        <w:spacing w:after="0"/>
        <w:ind w:left="0" w:firstLine="680"/>
      </w:pPr>
      <w:r w:rsidRPr="00835F0C">
        <w:t>разработка новых правовых документов, регулирующих деятельность в сфере транспортного планирования, управления транспортным спросом и организации дорожного движения;</w:t>
      </w:r>
    </w:p>
    <w:p w14:paraId="2A307319" w14:textId="77777777" w:rsidR="005D1017" w:rsidRPr="00835F0C" w:rsidRDefault="005D1017" w:rsidP="006938FE">
      <w:pPr>
        <w:pStyle w:val="af8"/>
        <w:numPr>
          <w:ilvl w:val="0"/>
          <w:numId w:val="15"/>
        </w:numPr>
        <w:spacing w:after="0"/>
        <w:ind w:left="0" w:firstLine="680"/>
      </w:pPr>
      <w:r w:rsidRPr="00835F0C">
        <w:t>разработка нормативных документов, методических рекомендаций и руководств по формированию и реализации планов и программ в сфере транспортного планирования, управления транспортным спросом и организации дорожного движения, на местном уровне;</w:t>
      </w:r>
    </w:p>
    <w:p w14:paraId="1FBC3E5B" w14:textId="77777777" w:rsidR="005D1017" w:rsidRPr="00835F0C" w:rsidRDefault="005D1017" w:rsidP="006938FE">
      <w:pPr>
        <w:pStyle w:val="af8"/>
        <w:numPr>
          <w:ilvl w:val="0"/>
          <w:numId w:val="15"/>
        </w:numPr>
        <w:spacing w:after="0"/>
        <w:ind w:left="0" w:firstLine="680"/>
      </w:pPr>
      <w:r w:rsidRPr="00835F0C">
        <w:t>обеспечение соответствия деятельности местных властей в данной сфере принципам государственной политики средствами экспертизы, надзора и контроля;</w:t>
      </w:r>
    </w:p>
    <w:p w14:paraId="13B0EC59" w14:textId="77777777" w:rsidR="005D1017" w:rsidRPr="00835F0C" w:rsidRDefault="005D1017" w:rsidP="005F7BC2">
      <w:pPr>
        <w:spacing w:after="0"/>
        <w:ind w:firstLine="680"/>
      </w:pPr>
      <w:r w:rsidRPr="00835F0C">
        <w:t>б) региональный уровень:</w:t>
      </w:r>
    </w:p>
    <w:p w14:paraId="0567CA28" w14:textId="77777777" w:rsidR="005D1017" w:rsidRPr="00835F0C" w:rsidRDefault="005D1017" w:rsidP="006938FE">
      <w:pPr>
        <w:pStyle w:val="af8"/>
        <w:numPr>
          <w:ilvl w:val="0"/>
          <w:numId w:val="10"/>
        </w:numPr>
        <w:spacing w:after="0"/>
        <w:ind w:left="0" w:firstLine="680"/>
      </w:pPr>
      <w:r w:rsidRPr="00835F0C">
        <w:t>обеспечение и регулирование взаимодействия властей муниципальных образований, входящих в состав региона, при разработке и реализации планов и программ управления транспортным спросом и организации дорожного движения местного уровня;</w:t>
      </w:r>
    </w:p>
    <w:p w14:paraId="79C3205E" w14:textId="77777777" w:rsidR="005D1017" w:rsidRPr="00835F0C" w:rsidRDefault="005D1017" w:rsidP="006938FE">
      <w:pPr>
        <w:pStyle w:val="af8"/>
        <w:numPr>
          <w:ilvl w:val="0"/>
          <w:numId w:val="10"/>
        </w:numPr>
        <w:spacing w:after="0"/>
        <w:ind w:left="0" w:firstLine="680"/>
      </w:pPr>
      <w:r w:rsidRPr="00835F0C">
        <w:t>согласование конкретных мероприятий по управлению транспортным спросом и организации дорожного движения, проводимых местными властями, в случае если эти мероприятия затрагивают дорожную сеть регионального значения;</w:t>
      </w:r>
    </w:p>
    <w:p w14:paraId="4DBDAD0F" w14:textId="77777777" w:rsidR="005D1017" w:rsidRPr="00835F0C" w:rsidRDefault="005D1017" w:rsidP="005F7BC2">
      <w:pPr>
        <w:spacing w:after="0"/>
        <w:ind w:firstLine="680"/>
      </w:pPr>
      <w:r w:rsidRPr="00835F0C">
        <w:t>в) местный уровень:</w:t>
      </w:r>
    </w:p>
    <w:p w14:paraId="00A4FC7C" w14:textId="77777777" w:rsidR="005D1017" w:rsidRPr="00835F0C" w:rsidRDefault="005D1017" w:rsidP="006938FE">
      <w:pPr>
        <w:pStyle w:val="af8"/>
        <w:numPr>
          <w:ilvl w:val="0"/>
          <w:numId w:val="11"/>
        </w:numPr>
        <w:spacing w:after="0"/>
        <w:ind w:left="0" w:firstLine="680"/>
      </w:pPr>
      <w:r w:rsidRPr="00835F0C">
        <w:t>разработка программ комплексного развития транспортной инфраструктуры (ПКРТИ) и комплексных схем организации дорожного движения (КСОДД) в составе документов территориального планирования, на основе принципов государственной политики в данной сфере;</w:t>
      </w:r>
    </w:p>
    <w:p w14:paraId="5476C0F7" w14:textId="77777777" w:rsidR="005D1017" w:rsidRPr="00835F0C" w:rsidRDefault="005D1017" w:rsidP="006938FE">
      <w:pPr>
        <w:pStyle w:val="af8"/>
        <w:numPr>
          <w:ilvl w:val="0"/>
          <w:numId w:val="11"/>
        </w:numPr>
        <w:spacing w:after="0"/>
        <w:ind w:left="0" w:firstLine="680"/>
      </w:pPr>
      <w:r w:rsidRPr="00835F0C">
        <w:t>разработка и реализация программ мероприятий по управлению транспортным спросом и организации дорожного движения на основе принятых документов территориального планирования и планировки территории.</w:t>
      </w:r>
    </w:p>
    <w:p w14:paraId="6AD5AC1B" w14:textId="77777777" w:rsidR="005D1017" w:rsidRPr="00835F0C" w:rsidRDefault="005D1017" w:rsidP="00667C2A">
      <w:pPr>
        <w:spacing w:after="0"/>
        <w:ind w:firstLine="680"/>
      </w:pPr>
      <w:r w:rsidRPr="00835F0C">
        <w:t>Для проведения современной политики в области ОДД используются следующие принципы.</w:t>
      </w:r>
    </w:p>
    <w:p w14:paraId="22386E16" w14:textId="77777777" w:rsidR="005D1017" w:rsidRPr="00835F0C" w:rsidRDefault="005D1017" w:rsidP="00667C2A">
      <w:pPr>
        <w:spacing w:after="0"/>
        <w:ind w:firstLine="680"/>
      </w:pPr>
      <w:r w:rsidRPr="00835F0C">
        <w:lastRenderedPageBreak/>
        <w:t xml:space="preserve">Отношение к пропускной способности дорожных сетей как к ограниченному, но жизненно необходимому ресурсу, пользующемуся повышенным спросом. Его дефицит приводит к транспортным заторам, что эквивалентно очередям за дефицитным товаром. С дефицитом борются двумя путями – либо увеличением уровня предложения (наращивание пропускной способности УДС), либо уменьшением уровня спроса (ограничением доступа на дороги или введением платы за пользование). Таким образом, решение проблемы перегруженности </w:t>
      </w:r>
      <w:r w:rsidR="00666CE2" w:rsidRPr="00835F0C">
        <w:t>поселковых</w:t>
      </w:r>
      <w:r w:rsidRPr="00835F0C">
        <w:t xml:space="preserve"> УДС заключается в выборе методов, которые позволят регулировать транспортный спрос, влиять на его величину и структуру.</w:t>
      </w:r>
    </w:p>
    <w:p w14:paraId="69E41995" w14:textId="77777777" w:rsidR="005D1017" w:rsidRPr="00835F0C" w:rsidRDefault="005D1017" w:rsidP="00667C2A">
      <w:r w:rsidRPr="00835F0C">
        <w:t>Максимально полное использование имеющейся пропускной способности дорожных сетей.</w:t>
      </w:r>
    </w:p>
    <w:p w14:paraId="6EB64FEE" w14:textId="77777777" w:rsidR="005D1017" w:rsidRPr="00835F0C" w:rsidRDefault="005D1017" w:rsidP="005D1017">
      <w:r w:rsidRPr="00835F0C">
        <w:t>Комплексность принимаемых решений, под которой подразумевается координация деятельности в сфере ОДД с деятельностью в сфере градостроительства, дорожного строительства, развития общественного пассажирского и грузового автотранспорта.</w:t>
      </w:r>
    </w:p>
    <w:p w14:paraId="63253F64" w14:textId="77777777" w:rsidR="005D1017" w:rsidRPr="00835F0C" w:rsidRDefault="005D1017" w:rsidP="005D1017">
      <w:r w:rsidRPr="00835F0C">
        <w:t>Непрерывность планирования, мониторинга реализации планов, и их корректировки.</w:t>
      </w:r>
    </w:p>
    <w:p w14:paraId="26FDC8C1" w14:textId="77777777" w:rsidR="005D1017" w:rsidRPr="00835F0C" w:rsidRDefault="005D1017" w:rsidP="005D1017">
      <w:r w:rsidRPr="00835F0C">
        <w:t>Как показывает мировой опыт, данные принципы могут быть реализованы следующими методами:</w:t>
      </w:r>
    </w:p>
    <w:p w14:paraId="710B5D64" w14:textId="77777777" w:rsidR="005D1017" w:rsidRPr="00835F0C" w:rsidRDefault="005D1017" w:rsidP="00143567">
      <w:pPr>
        <w:pStyle w:val="af8"/>
        <w:numPr>
          <w:ilvl w:val="0"/>
          <w:numId w:val="12"/>
        </w:numPr>
        <w:ind w:left="993"/>
      </w:pPr>
      <w:r w:rsidRPr="00835F0C">
        <w:t>совершенствованием существующих схем движения автотранспорта и методов регулирования движения на существующих дорожных сетях – реализуется с помощью традиционных средств организации дорожного движения (таких, как установка дорожных знаков, нанесение разметки на проезжую часть, светофорное регулирование, введение одностороннего движения и т.д.);</w:t>
      </w:r>
    </w:p>
    <w:p w14:paraId="5C0AB7E4" w14:textId="77777777" w:rsidR="005D1017" w:rsidRPr="00835F0C" w:rsidRDefault="005D1017" w:rsidP="00143567">
      <w:pPr>
        <w:pStyle w:val="af8"/>
        <w:numPr>
          <w:ilvl w:val="0"/>
          <w:numId w:val="12"/>
        </w:numPr>
        <w:ind w:left="993"/>
      </w:pPr>
      <w:r w:rsidRPr="00835F0C">
        <w:t>введением прямых и косвенных ограничений на пользование УДС некоторыми типами транспортных средств (ограничения парковки в зонах с перегруженной УДС, постоянные или временные запреты на въезд, платный въезд и парковку);</w:t>
      </w:r>
    </w:p>
    <w:p w14:paraId="223D9BB1" w14:textId="77777777" w:rsidR="005D1017" w:rsidRPr="00835F0C" w:rsidRDefault="005D1017" w:rsidP="00143567">
      <w:pPr>
        <w:pStyle w:val="af8"/>
        <w:numPr>
          <w:ilvl w:val="0"/>
          <w:numId w:val="12"/>
        </w:numPr>
        <w:ind w:left="993"/>
      </w:pPr>
      <w:r w:rsidRPr="00835F0C">
        <w:t>информационным обеспечением участников дорожного движения через специализированные радиоканалы, услуги сети Интернет и сотовой связи, электронные табло и т.п., (оповещение водителей о состоянии дорожной сети, оптимальном маршруте, ДТП, пробках и т.д.);</w:t>
      </w:r>
    </w:p>
    <w:p w14:paraId="308AA46D" w14:textId="77777777" w:rsidR="005D1017" w:rsidRPr="00835F0C" w:rsidRDefault="005D1017" w:rsidP="00143567">
      <w:pPr>
        <w:pStyle w:val="af8"/>
        <w:numPr>
          <w:ilvl w:val="0"/>
          <w:numId w:val="12"/>
        </w:numPr>
        <w:ind w:left="993"/>
      </w:pPr>
      <w:r w:rsidRPr="00835F0C">
        <w:t>развитием общественного пассажирского транспорта как главного, и зачастую и единственного конкурента личного легкового автомобиля (открытие новых маршрутов, строительство пересадочных узлов и пассажирских терминалов, предоставление наземному общественному пассажирскому транспорту приоритета в дорожном движении, устройство «перехватывающих парковок», прогрессивная тарифная политика, развитие новых видов внеуличного транспорта и т.п.);</w:t>
      </w:r>
    </w:p>
    <w:p w14:paraId="51D2BC3E" w14:textId="77777777" w:rsidR="005D1017" w:rsidRPr="00835F0C" w:rsidRDefault="005D1017" w:rsidP="00143567">
      <w:pPr>
        <w:pStyle w:val="af8"/>
        <w:numPr>
          <w:ilvl w:val="0"/>
          <w:numId w:val="12"/>
        </w:numPr>
        <w:ind w:left="993"/>
      </w:pPr>
      <w:bookmarkStart w:id="15" w:name="bookmark41"/>
      <w:r w:rsidRPr="00835F0C">
        <w:t>учетом транспортной составляющей при градостроительной деятельности (снижение уровня транспортного спроса средствами градостроительного планирования, обеспечение сбалансированного транспортного и социально-экономического развития территории, проектирование «самодостаточных» с точки зрения занятости населения районов, обязательная разработка ПКРТИ, КСОДД и т.п.).</w:t>
      </w:r>
      <w:bookmarkEnd w:id="15"/>
    </w:p>
    <w:p w14:paraId="1C8C7DC7" w14:textId="77777777" w:rsidR="005D1017" w:rsidRPr="00A10B71" w:rsidRDefault="007E139B" w:rsidP="008824E8">
      <w:pPr>
        <w:keepLines/>
        <w:rPr>
          <w:b/>
        </w:rPr>
      </w:pPr>
      <w:r w:rsidRPr="00A10B71">
        <w:rPr>
          <w:b/>
        </w:rPr>
        <w:t>1.</w:t>
      </w:r>
      <w:r w:rsidR="005D1017" w:rsidRPr="00A10B71">
        <w:rPr>
          <w:b/>
        </w:rPr>
        <w:t>2.1.2. Организация и мониторинг дорожного движения на автомобильных дорогах регионального или межмуниципального значения, а также местного значения, расположенных в границах муниципальных образований, за исключением автомобильных дорог федерального значения</w:t>
      </w:r>
    </w:p>
    <w:p w14:paraId="54C1FA4F" w14:textId="77777777" w:rsidR="005D1017" w:rsidRPr="00A10B71" w:rsidRDefault="005D1017" w:rsidP="005D1017">
      <w:r w:rsidRPr="00A10B71">
        <w:lastRenderedPageBreak/>
        <w:t>Министерство транспорта Российской Федерации определяет организацию дорожного движения как деятельность по упорядочиванию движения транспортных средств и (или) пешеходов на дорогах, направленную на снижение потерь времени (задержек) при их передвижении, при условии обеспечения безопасности дорожного движения. Под мониторингом дорожного движения понимается сбор, обработка и накопление данных о параметрах движения транспортных средств (скорости движения, интенсивности, уровня загрузки, интервалов движения, дислокации и состояния технических средств организации дорожного движения) на автомобильных дорогах, улицах, отдельных их участках, транспортных узлах, характерных участках улично-дорожной сети городских округов и поселений с целью контроля соответствия транспортно-эксплуатационных характеристик улично-дорожной сети потребностям транспортной системы.</w:t>
      </w:r>
    </w:p>
    <w:p w14:paraId="30AC7953" w14:textId="0D4D5E98" w:rsidR="005D1017" w:rsidRPr="00A10B71" w:rsidRDefault="005D1017" w:rsidP="00627D75">
      <w:r w:rsidRPr="00A10B71">
        <w:t xml:space="preserve">Постановление Правительства РФ </w:t>
      </w:r>
      <w:r w:rsidR="00627D75" w:rsidRPr="00A10B71">
        <w:t xml:space="preserve">от 11.06.2004 № 274 (ред. </w:t>
      </w:r>
      <w:r w:rsidR="00347640" w:rsidRPr="00A10B71">
        <w:t>О</w:t>
      </w:r>
      <w:r w:rsidR="00627D75" w:rsidRPr="00A10B71">
        <w:t xml:space="preserve">т </w:t>
      </w:r>
      <w:r w:rsidR="00A62323">
        <w:t>13.11.2019</w:t>
      </w:r>
      <w:r w:rsidR="00627D75" w:rsidRPr="00A10B71">
        <w:t xml:space="preserve">) </w:t>
      </w:r>
      <w:r w:rsidRPr="00A10B71">
        <w:t xml:space="preserve">«Вопросы Министерства транспорта Российской Федерации» пунктом 1 устанавливает, что </w:t>
      </w:r>
      <w:r w:rsidR="007C0C6E" w:rsidRPr="007C0C6E">
        <w:t>Министерство транспорта Российской Федерации является федеральным органом исполнительной власти в области транспорта, осуществляющим функции по выработке государственной политики и нормативно-правовому регулированию в сфере гражданской авиации, использования воздушного пространства и аэронавигационного обслуживания пользователей воздушного пространства Российской Федерации, авиационно-космического поиска и спасания, морского (включая морские порты), внутреннего водного, железнодорожного, автомобильного, внеуличного, городского наземного электрического и промышленного транспорта, дорожного хозяйства, эксплуатации и обеспечения безопасности судоходных гидротехнических сооружений, обеспечения транспортной безопасности, а также государственной регистрации прав на воздушные суда и сделок с ними и организации дорожного движения в части организационно-правовых мероприятий по управлению движением на автомобильных дорогах.</w:t>
      </w:r>
    </w:p>
    <w:p w14:paraId="63B729B6" w14:textId="77777777" w:rsidR="005D1017" w:rsidRPr="00A10B71" w:rsidRDefault="005D1017" w:rsidP="005D1017">
      <w:r w:rsidRPr="00A10B71">
        <w:t>В целях эффективного разграничения полномочий в области организации дорожного движения между Российской Федерации, субъектами Российской Федерации и органами местного самоуправления разграничение компетенции должно определяться посредством установления исчерпывающего перечня вопросов, закрепляемых за Российской Федерацией, субъектами Российской Федерации и органами местного самоуправления.</w:t>
      </w:r>
    </w:p>
    <w:p w14:paraId="04C80CAE" w14:textId="77777777" w:rsidR="005D1017" w:rsidRPr="00A10B71" w:rsidRDefault="005D1017" w:rsidP="005D1017">
      <w:r w:rsidRPr="00A10B71">
        <w:t>Существенным правовым пробелом является и то обстоятельство, что на законодательном уровне не содержится четкой системы разграничения ответственности и полномочий государственных органов исполнительной власти в области организации дорожного движения.</w:t>
      </w:r>
    </w:p>
    <w:p w14:paraId="099B0F5C" w14:textId="3FFAABEB" w:rsidR="00667C2A" w:rsidRDefault="005D1017" w:rsidP="00065E82">
      <w:r w:rsidRPr="00A10B71">
        <w:t>Таким образом, полномочия по организации дорожного движения и мониторинга дорожного движения на автомобильных дорогах регионального или межмуниципального значения, а также местного значения, расположенных в границах муниципальных образований, за исключением автомобильных дорог федерального значения, находятся у исполнительных органов государственной власти федерального и регионального уровня. На местном уровне участие в данной деятельности сведено к разработке и реализации ПКРТИ, КСОДД и проектов организации дорожного движения (ПОДД).</w:t>
      </w:r>
      <w:bookmarkStart w:id="16" w:name="bookmark42"/>
      <w:bookmarkStart w:id="17" w:name="bookmark43"/>
    </w:p>
    <w:p w14:paraId="0EA22307" w14:textId="77777777" w:rsidR="00A62323" w:rsidRPr="00065E82" w:rsidRDefault="00A62323" w:rsidP="00065E82"/>
    <w:p w14:paraId="1CA8ECFA" w14:textId="77777777" w:rsidR="005D1017" w:rsidRPr="00A10B71" w:rsidRDefault="007E139B" w:rsidP="005D1017">
      <w:pPr>
        <w:rPr>
          <w:b/>
        </w:rPr>
      </w:pPr>
      <w:r w:rsidRPr="00A10B71">
        <w:rPr>
          <w:b/>
        </w:rPr>
        <w:t>1.</w:t>
      </w:r>
      <w:r w:rsidR="005D1017" w:rsidRPr="00A10B71">
        <w:rPr>
          <w:b/>
        </w:rPr>
        <w:t>2.1.3. Ведение учета основных параметров дорожного движения на территории муниципальных образований</w:t>
      </w:r>
      <w:bookmarkEnd w:id="16"/>
      <w:bookmarkEnd w:id="17"/>
    </w:p>
    <w:p w14:paraId="17980146" w14:textId="77777777" w:rsidR="005D1017" w:rsidRPr="00A10B71" w:rsidRDefault="005D1017" w:rsidP="005D1017">
      <w:r w:rsidRPr="00A10B71">
        <w:lastRenderedPageBreak/>
        <w:t>К основным параметрам дорожного движения относятся параметры дорожного движения, характеризующие среднюю скорость передвижения транспортных средств по дорогам, потерю времени (задержку) в передвижении транспортных средств или пешеходов, среднее количество транспортных средств в движении, приходящиеся на один километр полосы для движения (плотность движения).</w:t>
      </w:r>
    </w:p>
    <w:p w14:paraId="3D7594B9" w14:textId="77777777" w:rsidR="005D1017" w:rsidRDefault="005D1017" w:rsidP="005D1017">
      <w:bookmarkStart w:id="18" w:name="bookmark44"/>
      <w:r w:rsidRPr="00A10B71">
        <w:t>Порядок определения основных параметров дорожного движения, порядок ведения их учета, использования учетных сведений и формирования отчетных данных в области организации дорожного движения устанавливается Правительством Российской Федерации. Учет основных параметров предназначен для организации и проведения федеральными органами исполнительной власти, органами исполнительной власти субъектов Российской Федерации и органами местного самоуправления работ по подготовке и реализации государственной и муниципальной политики в области организации дорожного движения.</w:t>
      </w:r>
      <w:bookmarkEnd w:id="18"/>
    </w:p>
    <w:p w14:paraId="62D7632F" w14:textId="77777777" w:rsidR="007C0C6E" w:rsidRPr="00A10B71" w:rsidRDefault="007C0C6E" w:rsidP="005D1017"/>
    <w:p w14:paraId="7C04E414" w14:textId="77777777" w:rsidR="005D1017" w:rsidRPr="00A10B71" w:rsidRDefault="007E139B" w:rsidP="005D1017">
      <w:pPr>
        <w:rPr>
          <w:b/>
        </w:rPr>
      </w:pPr>
      <w:bookmarkStart w:id="19" w:name="bookmark47"/>
      <w:r w:rsidRPr="00A10B71">
        <w:rPr>
          <w:b/>
        </w:rPr>
        <w:t>1.</w:t>
      </w:r>
      <w:r w:rsidR="005D1017" w:rsidRPr="00A10B71">
        <w:rPr>
          <w:b/>
        </w:rPr>
        <w:t>2.1.</w:t>
      </w:r>
      <w:r w:rsidR="00A320AC" w:rsidRPr="00A10B71">
        <w:rPr>
          <w:b/>
        </w:rPr>
        <w:t>4</w:t>
      </w:r>
      <w:r w:rsidR="005D1017" w:rsidRPr="00A10B71">
        <w:rPr>
          <w:b/>
        </w:rPr>
        <w:t>. Ведение реестра парковок общего пользования на территориях муниципальных образований</w:t>
      </w:r>
      <w:bookmarkEnd w:id="19"/>
    </w:p>
    <w:p w14:paraId="62AEC395" w14:textId="77777777" w:rsidR="005D1017" w:rsidRPr="00A10B71" w:rsidRDefault="005D1017" w:rsidP="005D1017">
      <w:r w:rsidRPr="00A10B71">
        <w:t>Министерство Транспорта Российской Федерации определяет:</w:t>
      </w:r>
    </w:p>
    <w:p w14:paraId="65920FC1" w14:textId="77777777" w:rsidR="005D1017" w:rsidRPr="00A10B71" w:rsidRDefault="005D1017" w:rsidP="00143567">
      <w:pPr>
        <w:pStyle w:val="af8"/>
        <w:numPr>
          <w:ilvl w:val="0"/>
          <w:numId w:val="14"/>
        </w:numPr>
        <w:ind w:left="993"/>
      </w:pPr>
      <w:r w:rsidRPr="00A10B71">
        <w:t>парковку общего пользования, как парковку (парковочное место), предназначенную для использования неограниченным кругом лиц;</w:t>
      </w:r>
    </w:p>
    <w:p w14:paraId="2F735D25" w14:textId="77777777" w:rsidR="005D1017" w:rsidRPr="00A10B71" w:rsidRDefault="005D1017" w:rsidP="00143567">
      <w:pPr>
        <w:pStyle w:val="af8"/>
        <w:numPr>
          <w:ilvl w:val="0"/>
          <w:numId w:val="14"/>
        </w:numPr>
        <w:ind w:left="993"/>
      </w:pPr>
      <w:r w:rsidRPr="00A10B71">
        <w:t>владельца парковки, как уполномоченный орган субъекта Российской Федерации, уполномоченный орган местного самоуправления, юридическое лицо или индивидуального предпринимателя, во владении которого находится парковка.</w:t>
      </w:r>
    </w:p>
    <w:p w14:paraId="77C91BD8" w14:textId="77777777" w:rsidR="005D1017" w:rsidRPr="00A10B71" w:rsidRDefault="005D1017" w:rsidP="005D1017">
      <w:r w:rsidRPr="00A10B71">
        <w:t>Реестр парковок общего пользования представляет собой информационный ресурс, содержащий сведения о парковках общего пользования, расположенных на территориях муниципальных образований, вне зависимости от их назначения и формы собственности.</w:t>
      </w:r>
    </w:p>
    <w:p w14:paraId="793E31A4" w14:textId="77777777" w:rsidR="005D1017" w:rsidRPr="00A10B71" w:rsidRDefault="005D1017" w:rsidP="005D1017">
      <w:r w:rsidRPr="00A10B71">
        <w:t>Ведение реестра парковок общего пользования осуществляется уполномоченным органом местного самоуправления в порядке, установленном уполномоченным органом государственной власти субъекта Российской Федерации.</w:t>
      </w:r>
    </w:p>
    <w:p w14:paraId="62034A4D" w14:textId="77777777" w:rsidR="005D1017" w:rsidRDefault="005D1017" w:rsidP="005D1017">
      <w:bookmarkStart w:id="20" w:name="bookmark48"/>
      <w:r w:rsidRPr="00A10B71">
        <w:t>Контроль за соблюдением правил использования парковок общего пользования осуществляется владельцами парковок.</w:t>
      </w:r>
      <w:bookmarkEnd w:id="20"/>
    </w:p>
    <w:p w14:paraId="33465134" w14:textId="77777777" w:rsidR="007C0C6E" w:rsidRPr="00A10B71" w:rsidRDefault="007C0C6E" w:rsidP="005D1017"/>
    <w:p w14:paraId="2BA5FA94" w14:textId="77777777" w:rsidR="005D1017" w:rsidRPr="00A10B71" w:rsidRDefault="007E139B" w:rsidP="005D1017">
      <w:pPr>
        <w:rPr>
          <w:b/>
        </w:rPr>
      </w:pPr>
      <w:bookmarkStart w:id="21" w:name="bookmark49"/>
      <w:r w:rsidRPr="00A10B71">
        <w:rPr>
          <w:b/>
        </w:rPr>
        <w:t>1.</w:t>
      </w:r>
      <w:r w:rsidR="005D1017" w:rsidRPr="00A10B71">
        <w:rPr>
          <w:b/>
        </w:rPr>
        <w:t>2.2. Анализ организационной деятельности органов местного самоуправления по организации дорожного движения</w:t>
      </w:r>
      <w:bookmarkEnd w:id="21"/>
    </w:p>
    <w:p w14:paraId="198ACC92" w14:textId="761E0FD0" w:rsidR="005D1017" w:rsidRPr="00A10B71" w:rsidRDefault="005D1017" w:rsidP="008824E8">
      <w:r w:rsidRPr="00A10B71">
        <w:t xml:space="preserve">Уставом </w:t>
      </w:r>
      <w:r w:rsidR="007D0598">
        <w:t>Бабаевского</w:t>
      </w:r>
      <w:r w:rsidR="00433382" w:rsidRPr="00A10B71">
        <w:t xml:space="preserve"> муниципального района</w:t>
      </w:r>
      <w:r w:rsidRPr="00A10B71">
        <w:t xml:space="preserve">, принятым </w:t>
      </w:r>
      <w:r w:rsidR="007D0598">
        <w:t>решением Бабаевского районного Собрания представителей</w:t>
      </w:r>
      <w:r w:rsidR="003B2CB3">
        <w:t xml:space="preserve"> №</w:t>
      </w:r>
      <w:r w:rsidR="007D0598">
        <w:t>90</w:t>
      </w:r>
      <w:r w:rsidR="003B2CB3">
        <w:t xml:space="preserve"> от </w:t>
      </w:r>
      <w:r w:rsidR="007D0598">
        <w:t>18.09</w:t>
      </w:r>
      <w:r w:rsidR="00EC5872">
        <w:t>.2005</w:t>
      </w:r>
      <w:r w:rsidR="003B2CB3">
        <w:t xml:space="preserve"> (</w:t>
      </w:r>
      <w:r w:rsidR="00EC5872">
        <w:t xml:space="preserve">ред. </w:t>
      </w:r>
      <w:r w:rsidR="007D0598">
        <w:t>р</w:t>
      </w:r>
      <w:r w:rsidR="00EC5872">
        <w:t>ешени</w:t>
      </w:r>
      <w:r w:rsidR="007D0598">
        <w:t>я</w:t>
      </w:r>
      <w:r w:rsidR="00EC5872">
        <w:t xml:space="preserve"> Представительного Собрания </w:t>
      </w:r>
      <w:r w:rsidR="007D0598">
        <w:t>Бабаевского</w:t>
      </w:r>
      <w:r w:rsidR="00EC5872">
        <w:t xml:space="preserve"> муниципального района №</w:t>
      </w:r>
      <w:r w:rsidR="007D0598">
        <w:t>340</w:t>
      </w:r>
      <w:r w:rsidR="00EC5872">
        <w:t xml:space="preserve"> от </w:t>
      </w:r>
      <w:r w:rsidR="007D0598">
        <w:t>24.10.2019</w:t>
      </w:r>
      <w:r w:rsidR="003B2CB3">
        <w:t>)</w:t>
      </w:r>
      <w:r w:rsidR="00A62323">
        <w:t xml:space="preserve">, </w:t>
      </w:r>
      <w:r w:rsidRPr="00A10B71">
        <w:t>к вопросам местного значения муниципального образования относ</w:t>
      </w:r>
      <w:r w:rsidR="00C01FE0">
        <w:t>и</w:t>
      </w:r>
      <w:r w:rsidRPr="00A10B71">
        <w:t xml:space="preserve">тся </w:t>
      </w:r>
      <w:r w:rsidR="003B2CB3" w:rsidRPr="003B2CB3">
        <w:t>дорожная деятельность в отношении авт</w:t>
      </w:r>
      <w:r w:rsidR="00924816">
        <w:t>омобильных дорог местного значе</w:t>
      </w:r>
      <w:r w:rsidR="003B2CB3" w:rsidRPr="003B2CB3">
        <w:t>ния вне границ населенных пунктов в границах муниципального района, а также осуществление иных полномочий в области использования автомобильных дорог и осуществления дорожной деятельности в соответствии с законодательством Российской Федерации</w:t>
      </w:r>
      <w:r w:rsidRPr="00A10B71">
        <w:t>.</w:t>
      </w:r>
    </w:p>
    <w:p w14:paraId="7CD6B77B" w14:textId="77777777" w:rsidR="005D1017" w:rsidRPr="00A10B71" w:rsidRDefault="005D1017" w:rsidP="005D1017">
      <w:r w:rsidRPr="00A10B71">
        <w:t xml:space="preserve">Федеральным законом </w:t>
      </w:r>
      <w:r w:rsidR="00A320AC" w:rsidRPr="00A10B71">
        <w:t xml:space="preserve">от 08.11.2007 № 257-ФЗ (ред. </w:t>
      </w:r>
      <w:r w:rsidR="00347640" w:rsidRPr="00A10B71">
        <w:t>О</w:t>
      </w:r>
      <w:r w:rsidR="00A320AC" w:rsidRPr="00A10B71">
        <w:t xml:space="preserve">т </w:t>
      </w:r>
      <w:r w:rsidR="00C01FE0">
        <w:t>02.08.2019</w:t>
      </w:r>
      <w:r w:rsidR="00A320AC" w:rsidRPr="00A10B71">
        <w:t>)</w:t>
      </w:r>
      <w:r w:rsidRPr="00A10B71">
        <w:t xml:space="preserve">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работы по </w:t>
      </w:r>
      <w:r w:rsidRPr="00A10B71">
        <w:lastRenderedPageBreak/>
        <w:t>организации дорожного движения отнесены к содержанию автомобильных дорог, т.е. рассматривается как часть исключительно дорожной деятельности. В то же время, вопросы обеспечения пропускной способности дорог этим законом не регулируются и соответствующие цели не ставятся.</w:t>
      </w:r>
    </w:p>
    <w:p w14:paraId="5449DD99" w14:textId="3282B407" w:rsidR="005D1017" w:rsidRDefault="005D1017" w:rsidP="005D1017">
      <w:r w:rsidRPr="00A10B71">
        <w:t xml:space="preserve">Таким образом, задачи деятельности по ОДД на территории </w:t>
      </w:r>
      <w:r w:rsidR="00433382" w:rsidRPr="00A10B71">
        <w:t>муниципального района</w:t>
      </w:r>
      <w:r w:rsidR="00752E85">
        <w:t xml:space="preserve"> </w:t>
      </w:r>
      <w:r w:rsidRPr="00A10B71">
        <w:t>фактически решают органы местного самоуправления муниципального образования.</w:t>
      </w:r>
    </w:p>
    <w:p w14:paraId="0CC4A9CB" w14:textId="6CEAEA27" w:rsidR="00507258" w:rsidRDefault="005D1017" w:rsidP="00507258">
      <w:r w:rsidRPr="00A10B71">
        <w:t xml:space="preserve">Во исполнение Поручения Президента РФ </w:t>
      </w:r>
      <w:r w:rsidR="00A320AC" w:rsidRPr="00A10B71">
        <w:t xml:space="preserve">от </w:t>
      </w:r>
      <w:r w:rsidR="00AD6D1B" w:rsidRPr="00A10B71">
        <w:t>30.04.1997</w:t>
      </w:r>
      <w:r w:rsidR="00A62323">
        <w:t xml:space="preserve"> </w:t>
      </w:r>
      <w:r w:rsidR="00A320AC" w:rsidRPr="00A10B71">
        <w:t>№ Пр-637</w:t>
      </w:r>
      <w:r w:rsidRPr="00A10B71">
        <w:t xml:space="preserve"> (пункт «4б») данного на заседании Президиума Госсовета РФ по вопросам безопасности дорожного движения, состоявшегося 14 марта 2016 года в г. Ярославле, согласно которому органам местного самоуправления РФ предписано в срок до 1 декабря 2018 года разработать КСОДД на территориях муниципальных образований, администрацией </w:t>
      </w:r>
      <w:r w:rsidR="007D0598">
        <w:t>Бабаевского</w:t>
      </w:r>
      <w:r w:rsidR="00433382" w:rsidRPr="00A10B71">
        <w:t xml:space="preserve"> муниципального района</w:t>
      </w:r>
      <w:r w:rsidRPr="00A10B71">
        <w:t xml:space="preserve"> была инициирована разработка настоящего проекта. На основе утвержденного документа по итогам разработки, в целях физической реализации мероприятий КСОДД по организации дорожного движения, органы местного самоуправления </w:t>
      </w:r>
      <w:r w:rsidR="007D0598">
        <w:t>Бабаевского</w:t>
      </w:r>
      <w:r w:rsidR="00C02CD9">
        <w:t xml:space="preserve"> </w:t>
      </w:r>
      <w:r w:rsidR="00433382" w:rsidRPr="00A10B71">
        <w:t>муниципального района</w:t>
      </w:r>
      <w:r w:rsidRPr="00A10B71">
        <w:t xml:space="preserve"> могут организовывать разработку ПОДД.</w:t>
      </w:r>
      <w:r w:rsidR="00507258" w:rsidRPr="00507258">
        <w:t xml:space="preserve"> </w:t>
      </w:r>
    </w:p>
    <w:p w14:paraId="28B3E34B" w14:textId="2419494A" w:rsidR="00507258" w:rsidRDefault="00507258" w:rsidP="00507258">
      <w:r>
        <w:t>С</w:t>
      </w:r>
      <w:r w:rsidRPr="00F92BBA">
        <w:t xml:space="preserve"> целью решения вопросов, связанных с обеспечением достаточного парковочного пространства, рекомендуется организовать работу по ведению реестра парковок общего пользования на территории </w:t>
      </w:r>
      <w:r w:rsidR="007D0598">
        <w:t>Бабаевского</w:t>
      </w:r>
      <w:r w:rsidRPr="00F92BBA">
        <w:t xml:space="preserve"> муниципального района в соответствии с пунктом 1.2.1.4 настоящей КСОДД.</w:t>
      </w:r>
    </w:p>
    <w:p w14:paraId="5D0518BD" w14:textId="77777777" w:rsidR="00395736" w:rsidRDefault="00395736" w:rsidP="005D1017"/>
    <w:p w14:paraId="75D42DAB" w14:textId="77777777" w:rsidR="003A073E" w:rsidRPr="00A10B71" w:rsidRDefault="003A073E" w:rsidP="00E231A2">
      <w:pPr>
        <w:pStyle w:val="20"/>
      </w:pPr>
      <w:bookmarkStart w:id="22" w:name="_Toc38651115"/>
      <w:r w:rsidRPr="00A10B71">
        <w:t>Результаты анализа нормативного</w:t>
      </w:r>
      <w:r w:rsidR="00E721D2" w:rsidRPr="00A10B71">
        <w:t>,</w:t>
      </w:r>
      <w:r w:rsidRPr="00A10B71">
        <w:t xml:space="preserve"> правового и информационного обеспе</w:t>
      </w:r>
      <w:r w:rsidR="00E818DD" w:rsidRPr="00A10B71">
        <w:t>чения деятельности в сфере ОДД</w:t>
      </w:r>
      <w:bookmarkEnd w:id="22"/>
    </w:p>
    <w:p w14:paraId="67E8EDB5" w14:textId="3311872B" w:rsidR="00880914" w:rsidRPr="00A10B71" w:rsidRDefault="00880914" w:rsidP="00880914">
      <w:r w:rsidRPr="00A10B71">
        <w:t xml:space="preserve">В настоящее время в Российской Федерации основным и единственным специальным законодательным актом в сфере регулирования организации дорожного движения является Федеральный закон от </w:t>
      </w:r>
      <w:r w:rsidR="00A320AC" w:rsidRPr="00A10B71">
        <w:t xml:space="preserve">10.12.1995 № 196-ФЗ (ред. </w:t>
      </w:r>
      <w:r w:rsidR="00347640" w:rsidRPr="00A10B71">
        <w:t>О</w:t>
      </w:r>
      <w:r w:rsidR="00A320AC" w:rsidRPr="00A10B71">
        <w:t xml:space="preserve">т </w:t>
      </w:r>
      <w:r w:rsidR="00A62323">
        <w:t>30.07.2019</w:t>
      </w:r>
      <w:r w:rsidR="00A320AC" w:rsidRPr="00A10B71">
        <w:t>)</w:t>
      </w:r>
      <w:r w:rsidRPr="00A10B71">
        <w:t xml:space="preserve"> «О безопасности дорожного движения» (далее – Федеральный закон № 196-ФЗ), который определяет правовые основы обеспечения безопасности дорожного движения на территории Российской Федерации и обеспечивает правовую охрану жизни, здоровья и имущества граждан, защиту их прав и законных интересов, а также защиту интересов общества и государства путем предупреждения дорожно-транспортных происшествий, снижения тяжести их последствий. В то же время положения Федерального закона № 196-ФЗ нацелены исключительно на обеспечение безопасности дорожного движения и не создают необходимой правовой основы для организации эффективного и бесперебойного движения транспортных и пешеходных потоков по дорогам. Данный закон являясь, по сути, основным законодательным актом, регулирующим вопросы организации дорожного движения, тем не менее, не определяет организацию дорожного движения как самостоятельный объект правового регулирования, не закрепляет и основную цель этой деятельности – обеспечение условий для безопасного, эффективного (бесперебойного) дорожного движения.</w:t>
      </w:r>
    </w:p>
    <w:p w14:paraId="6DF42ADE" w14:textId="77777777" w:rsidR="00880914" w:rsidRPr="00A10B71" w:rsidRDefault="00880914" w:rsidP="00880914">
      <w:r w:rsidRPr="00A10B71">
        <w:t xml:space="preserve">Федеральным законом от </w:t>
      </w:r>
      <w:r w:rsidR="00A320AC" w:rsidRPr="00A10B71">
        <w:t xml:space="preserve">08.11.2007 № 257-ФЗ (ред. </w:t>
      </w:r>
      <w:r w:rsidR="00347640" w:rsidRPr="00A10B71">
        <w:t>О</w:t>
      </w:r>
      <w:r w:rsidR="00A320AC" w:rsidRPr="00A10B71">
        <w:t xml:space="preserve">т </w:t>
      </w:r>
      <w:r w:rsidR="00C01FE0">
        <w:t>02.08.2019</w:t>
      </w:r>
      <w:r w:rsidR="00A320AC" w:rsidRPr="00A10B71">
        <w:t>)</w:t>
      </w:r>
      <w:r w:rsidRPr="00A10B71">
        <w:t xml:space="preserve">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r w:rsidR="00A320AC" w:rsidRPr="00A10B71">
        <w:t xml:space="preserve"> (далее – Федеральный закон № 257-ФЗ)</w:t>
      </w:r>
      <w:r w:rsidRPr="00A10B71">
        <w:t xml:space="preserve"> работы по организации дорожного движения отнесены к содержанию автомобильных дорог, т.е. рассматривается как часть исключительно </w:t>
      </w:r>
      <w:r w:rsidRPr="00A10B71">
        <w:lastRenderedPageBreak/>
        <w:t>дорожной деятельности. В тоже время, вопросы обеспечения пропускной способности дорог этим законом не регулируются и соответствующие цели не ставятся.</w:t>
      </w:r>
    </w:p>
    <w:p w14:paraId="4B1D78FD" w14:textId="1828BF12" w:rsidR="00880914" w:rsidRPr="00A10B71" w:rsidRDefault="00880914" w:rsidP="00880914">
      <w:r w:rsidRPr="00A10B71">
        <w:t xml:space="preserve">На подзаконном уровне дорожное движение регулируется Правилами дорожного движения Российской Федерации (утверждены постановлением Совета Министров – Правительства Российской Федерации </w:t>
      </w:r>
      <w:r w:rsidR="00A320AC" w:rsidRPr="00A10B71">
        <w:t xml:space="preserve">от 23.10.1993 № 1090 (ред. </w:t>
      </w:r>
      <w:r w:rsidR="00347640" w:rsidRPr="00A10B71">
        <w:t>О</w:t>
      </w:r>
      <w:r w:rsidR="00A320AC" w:rsidRPr="00A10B71">
        <w:t xml:space="preserve">т </w:t>
      </w:r>
      <w:r w:rsidR="00206A9D">
        <w:t>21</w:t>
      </w:r>
      <w:r w:rsidR="003A5A0A">
        <w:t>.12</w:t>
      </w:r>
      <w:r w:rsidR="00A320AC" w:rsidRPr="00A10B71">
        <w:t>.201</w:t>
      </w:r>
      <w:r w:rsidR="00942B09">
        <w:t>9</w:t>
      </w:r>
      <w:r w:rsidR="00A320AC" w:rsidRPr="00A10B71">
        <w:t>)</w:t>
      </w:r>
      <w:r w:rsidRPr="00A10B71">
        <w:t>) (далее – Правила дорожного движения), а также иными нормативными правовыми актами Правительства Российской Федерации, Минтранса России, МВД России, других органов государственной власти, которые в той или иной степени затрагивают вопросы правового регулирования движения по дорогам.</w:t>
      </w:r>
    </w:p>
    <w:p w14:paraId="44B762F1" w14:textId="77777777" w:rsidR="00880914" w:rsidRPr="00A10B71" w:rsidRDefault="00880914" w:rsidP="00880914">
      <w:r w:rsidRPr="00A10B71">
        <w:t>Проведенный анализ российского законодательства показывает, что на федеральном уровне организация дорожного движения в настоящее время регулируется, в первую очередь, как составная часть деятельности по обеспечению безопасности дорожного движения. При этом и организация дорожного движения, и сама деятельность по обеспечению безопасности дорожного движения, Федеральным законом № 257-ФЗ включены в дорожную деятельность.</w:t>
      </w:r>
    </w:p>
    <w:p w14:paraId="4A5B9A02" w14:textId="77777777" w:rsidR="00880914" w:rsidRPr="00A10B71" w:rsidRDefault="00880914" w:rsidP="00880914">
      <w:r w:rsidRPr="00A10B71">
        <w:t>Таким образом, если правовое регулирование в сфере обеспечения безопасности дорожного движения в Российской Федерации достаточно детализировано и в основном соответствует международным правовым принципам в сфере дорожного движения, то отношения в сфере организации дорожного движения остаются без надлежащей законодательной основы, уступают по степени детализации и кругу регулируемых вопросов законам иных государств, регулирующих дорожное движение.</w:t>
      </w:r>
    </w:p>
    <w:p w14:paraId="37300C21" w14:textId="77777777" w:rsidR="00880914" w:rsidRPr="00A10B71" w:rsidRDefault="00880914" w:rsidP="00880914">
      <w:r w:rsidRPr="00A10B71">
        <w:t>На основании анализа статьи 5 и части первой статьи 6 Федерального закона № 196-ФЗ с учетом иных его положений и других действующих законодательных актов, регламентирующих вопросы обеспечения безопасности дорожного движения, следует сделать вывод, что Федеральный закон № 196-ФЗ не устанавливает четких границ компетенции Российской Федерации в сфере осуществления деятельности по организации дорожного движения.</w:t>
      </w:r>
    </w:p>
    <w:p w14:paraId="494E19D1" w14:textId="77777777" w:rsidR="00880914" w:rsidRPr="00A10B71" w:rsidRDefault="00880914" w:rsidP="00880914">
      <w:r w:rsidRPr="00A10B71">
        <w:t>Определяя предметы ведения Российской Федерации в области обеспечения безопасности дорожного движения, Федеральный закон № 196-ФЗ прямо не указывает среди них осуществление деятельности по организации дорожного движения.</w:t>
      </w:r>
    </w:p>
    <w:p w14:paraId="544139DF" w14:textId="77777777" w:rsidR="00880914" w:rsidRPr="00A10B71" w:rsidRDefault="00880914" w:rsidP="00880914">
      <w:r w:rsidRPr="00A10B71">
        <w:t>Федеральным законом № 196-ФЗ в редакции Федерального закона № 192-ФЗ определена общая норма, относящая к полномочиям органов исполнительной власти субъектов Российской Федерации в области обеспечения безопасности дорожного движения осуществление мероприятий по обеспечению безопасности дорожного движения на автомобильных дорогах регионального или межмуниципального значения при осуществлении дорожной деятельности.</w:t>
      </w:r>
    </w:p>
    <w:p w14:paraId="6555FCC5" w14:textId="77777777" w:rsidR="00880914" w:rsidRPr="00A10B71" w:rsidRDefault="00880914" w:rsidP="00880914">
      <w:r w:rsidRPr="00A10B71">
        <w:t>В целях эффективного разграничения полномочий в области организации дорожного движения между Российской Федерацией, субъектами Российской Федерации и органами местного самоуправления разграничение компетенции должно определяться посредством установления исчерпывающего перечня вопросов, закрепляемых за Российской Федерацией, субъектами Российской Федерации и органами местного самоуправления.</w:t>
      </w:r>
    </w:p>
    <w:p w14:paraId="2ECF0CD3" w14:textId="77777777" w:rsidR="00880914" w:rsidRPr="00A10B71" w:rsidRDefault="00880914" w:rsidP="00880914">
      <w:r w:rsidRPr="00A10B71">
        <w:t>Существенным правовым пробелом является и то обстоятельство, что на законодательном уровне не содержится четкой системы разграничения ответственности и полномочий государственных органов исполнительной власти в области организации дорожного движения.</w:t>
      </w:r>
    </w:p>
    <w:p w14:paraId="582BCCC6" w14:textId="1D84CB7F" w:rsidR="00880914" w:rsidRPr="00A10B71" w:rsidRDefault="00880914" w:rsidP="00880914">
      <w:r w:rsidRPr="00A10B71">
        <w:lastRenderedPageBreak/>
        <w:t xml:space="preserve">В настоящее время за выработку государственной политики и нормативное правовое регулирование в сфере организации дорожного движения отвечает Министерство транспорта Российской Федерации. В то же время ГИБДД МВД России является единственным органом, осуществляющим комплексное воздействие практически на все элементы деятельности по обеспечению безопасности дорожного движения. В соответствии с Федеральным законом </w:t>
      </w:r>
      <w:r w:rsidR="00A320AC" w:rsidRPr="00A10B71">
        <w:t xml:space="preserve">от 07.02.2011 </w:t>
      </w:r>
      <w:r w:rsidR="00F14546" w:rsidRPr="00A10B71">
        <w:t>№</w:t>
      </w:r>
      <w:r w:rsidR="00A320AC" w:rsidRPr="00A10B71">
        <w:t xml:space="preserve"> 3-ФЗ (ред. </w:t>
      </w:r>
      <w:r w:rsidR="00347640" w:rsidRPr="00A10B71">
        <w:t>О</w:t>
      </w:r>
      <w:r w:rsidR="00A320AC" w:rsidRPr="00A10B71">
        <w:t xml:space="preserve">т </w:t>
      </w:r>
      <w:r w:rsidR="00942B09">
        <w:t>27.12</w:t>
      </w:r>
      <w:r w:rsidR="003A5A0A">
        <w:t>.2019</w:t>
      </w:r>
      <w:r w:rsidR="00A320AC" w:rsidRPr="00A10B71">
        <w:t>)</w:t>
      </w:r>
      <w:r w:rsidRPr="00A10B71">
        <w:t xml:space="preserve"> «О полиции» на полицию возложены прямые обязанности по обеспечению безопасности дорожного движения и регулированию дорожного движения. Указом Президента РФ </w:t>
      </w:r>
      <w:r w:rsidR="00A320AC" w:rsidRPr="00A10B71">
        <w:t xml:space="preserve">от 15.06.1998 </w:t>
      </w:r>
      <w:r w:rsidR="00F14546" w:rsidRPr="00A10B71">
        <w:t>№</w:t>
      </w:r>
      <w:r w:rsidR="00A320AC" w:rsidRPr="00A10B71">
        <w:t xml:space="preserve"> 711 (ред. </w:t>
      </w:r>
      <w:r w:rsidR="00347640" w:rsidRPr="00A10B71">
        <w:t>О</w:t>
      </w:r>
      <w:r w:rsidR="00A320AC" w:rsidRPr="00A10B71">
        <w:t xml:space="preserve">т </w:t>
      </w:r>
      <w:r w:rsidR="003A5A0A">
        <w:t>15.09</w:t>
      </w:r>
      <w:r w:rsidR="00A320AC" w:rsidRPr="00A10B71">
        <w:t>.2018)</w:t>
      </w:r>
      <w:r w:rsidRPr="00A10B71">
        <w:t xml:space="preserve"> установлены следующие обязанности ГИБДД МВД России: регулирование дорожного движения, в том числе с использованием технических средств и автоматизированных систем, обеспечение организации движения транспортных средств и пешеходов в местах проведения аварийно-спасательных работ и массовых мероприятий. При этом ГИБДД МВД России, однако, не является тем органом, на котором лежит непосредственная ответственность за осуществление мероприятий по организации дорожного движения в целях повышения пропускной способности дорог.</w:t>
      </w:r>
    </w:p>
    <w:p w14:paraId="235BA4C5" w14:textId="77777777" w:rsidR="00880914" w:rsidRPr="00A10B71" w:rsidRDefault="00880914" w:rsidP="00880914">
      <w:r w:rsidRPr="00A10B71">
        <w:t>Кроме того, анализ законодательства в смежных областях деятельности показал, что недостаточно урегулирован вопрос планирования в сфере организации дорожного движения на стадиях градостроительного проектирования, что представляется весьма важным с точки зрения эффективности обеспечения бесперебойного и безопасного дорожного движения, особенно, в крупных населенных пунктах.</w:t>
      </w:r>
    </w:p>
    <w:p w14:paraId="0DCCCF12" w14:textId="77777777" w:rsidR="00880914" w:rsidRPr="00A10B71" w:rsidRDefault="00880914" w:rsidP="00880914">
      <w:r w:rsidRPr="00A10B71">
        <w:t>Таким образом, действующая в Российской Федерации правовая база в сфере организации дорожного движения и смежных областях деятельности не позволяет чётко распределить обязанности и ответственность субъектов организации дорожного движения на всех уровнях, установить их функциональные связи, координировать их деятельность, рационально планировать осуществление комплексных мероприятий в данной сфере.</w:t>
      </w:r>
    </w:p>
    <w:p w14:paraId="05308D2E" w14:textId="77777777" w:rsidR="00880914" w:rsidRPr="00A10B71" w:rsidRDefault="00880914" w:rsidP="00880914">
      <w:r w:rsidRPr="00A10B71">
        <w:t>В целях активизации и повышения эффективности деятельности органов местного самоуправления в сфере организации дорожного движения, в последнее время был издан ряд подзаконных актов:</w:t>
      </w:r>
    </w:p>
    <w:p w14:paraId="32A4D48F" w14:textId="77777777" w:rsidR="00880914" w:rsidRPr="00A10B71" w:rsidRDefault="00880914" w:rsidP="00143567">
      <w:pPr>
        <w:pStyle w:val="af8"/>
        <w:numPr>
          <w:ilvl w:val="0"/>
          <w:numId w:val="16"/>
        </w:numPr>
        <w:ind w:left="993"/>
      </w:pPr>
      <w:r w:rsidRPr="00A10B71">
        <w:t>Поручение Президента РФ № Пр-637, данное на заседании Президиума Госсовета РФ по вопросам безопасности дорожного движения, состоявшегося 14 марта 2016 года в г. Ярославле, согласно пункту «4б» которого органам местного самоуправления РФ предписано в срок до 1 декабря 2018 года разработать КСОДД на территориях муниципальных образований;</w:t>
      </w:r>
    </w:p>
    <w:p w14:paraId="787B4A49" w14:textId="5EE82DB5" w:rsidR="00880914" w:rsidRPr="00A10B71" w:rsidRDefault="00880914" w:rsidP="00143567">
      <w:pPr>
        <w:pStyle w:val="af8"/>
        <w:numPr>
          <w:ilvl w:val="0"/>
          <w:numId w:val="16"/>
        </w:numPr>
        <w:ind w:left="993"/>
      </w:pPr>
      <w:r w:rsidRPr="00A10B71">
        <w:t>Приказ Министерства тр</w:t>
      </w:r>
      <w:r w:rsidR="009E74EA">
        <w:t xml:space="preserve">анспорта Российской Федерации </w:t>
      </w:r>
      <w:r w:rsidRPr="00A10B71">
        <w:t xml:space="preserve"> </w:t>
      </w:r>
      <w:r w:rsidR="009E74EA">
        <w:t>от 30 июля 2020 года №274</w:t>
      </w:r>
      <w:r w:rsidR="009E74EA" w:rsidRPr="00A10B71">
        <w:t xml:space="preserve"> </w:t>
      </w:r>
      <w:r w:rsidRPr="00A10B71">
        <w:t>«Об утверждении Правил подготовки проектов и схем дорожного движения»;</w:t>
      </w:r>
    </w:p>
    <w:p w14:paraId="2CDDD8A5" w14:textId="77777777" w:rsidR="00880914" w:rsidRPr="00A10B71" w:rsidRDefault="00880914" w:rsidP="00143567">
      <w:pPr>
        <w:pStyle w:val="af8"/>
        <w:numPr>
          <w:ilvl w:val="0"/>
          <w:numId w:val="16"/>
        </w:numPr>
        <w:ind w:left="993"/>
      </w:pPr>
      <w:r w:rsidRPr="00A10B71">
        <w:t>Приказ Министерства транспорта Российской Федерации от 26</w:t>
      </w:r>
      <w:r w:rsidR="0022264C" w:rsidRPr="00A10B71">
        <w:t>.05.2016</w:t>
      </w:r>
      <w:r w:rsidRPr="00A10B71">
        <w:t xml:space="preserve"> № 131 «Об утверждении порядка осуществления мониторинга разработки и утверждения программ комплексного развития транспортной инфраструктуры поселений, городских округов».</w:t>
      </w:r>
    </w:p>
    <w:p w14:paraId="55CCEAD0" w14:textId="77777777" w:rsidR="00880914" w:rsidRPr="00A10B71" w:rsidRDefault="00880914" w:rsidP="00880914">
      <w:r w:rsidRPr="00A10B71">
        <w:t>Информационное обеспечение деятельности местных органов власти в сфере организации дорожного движения условно можно разделить на два блока:</w:t>
      </w:r>
    </w:p>
    <w:p w14:paraId="3159023C" w14:textId="670301D0" w:rsidR="00880914" w:rsidRPr="00A10B71" w:rsidRDefault="00880914" w:rsidP="00143567">
      <w:pPr>
        <w:pStyle w:val="af8"/>
        <w:numPr>
          <w:ilvl w:val="0"/>
          <w:numId w:val="17"/>
        </w:numPr>
        <w:ind w:left="993"/>
      </w:pPr>
      <w:r w:rsidRPr="00A10B71">
        <w:t xml:space="preserve">организационно-технический, предназначенный для информирования участников дорожного движения об изменениях в установленной схеме </w:t>
      </w:r>
      <w:r w:rsidRPr="00A10B71">
        <w:lastRenderedPageBreak/>
        <w:t xml:space="preserve">организации дорожного движения на территории </w:t>
      </w:r>
      <w:r w:rsidR="005F1DF6">
        <w:t>Бабаевского</w:t>
      </w:r>
      <w:r w:rsidR="003A5A0A">
        <w:t xml:space="preserve"> </w:t>
      </w:r>
      <w:r w:rsidR="00433382" w:rsidRPr="00A10B71">
        <w:t>муниципального района</w:t>
      </w:r>
      <w:r w:rsidRPr="00A10B71">
        <w:t>, вводимых на временной основе в целях обеспечения безопасного проведения различных мероприятий;</w:t>
      </w:r>
    </w:p>
    <w:p w14:paraId="3EB77504" w14:textId="5ED36E57" w:rsidR="00880914" w:rsidRPr="00A10B71" w:rsidRDefault="00880914" w:rsidP="00143567">
      <w:pPr>
        <w:pStyle w:val="af8"/>
        <w:numPr>
          <w:ilvl w:val="0"/>
          <w:numId w:val="17"/>
        </w:numPr>
        <w:ind w:left="993"/>
      </w:pPr>
      <w:r w:rsidRPr="00A10B71">
        <w:t xml:space="preserve">обще информационный, предназначенный для ознакомления населения о состоянии, проблемах и перспективах развития транспортной системы </w:t>
      </w:r>
      <w:r w:rsidR="005F1DF6">
        <w:t>Бабаевского</w:t>
      </w:r>
      <w:r w:rsidR="00433382" w:rsidRPr="00A10B71">
        <w:t xml:space="preserve"> муниципального района</w:t>
      </w:r>
      <w:r w:rsidRPr="00A10B71">
        <w:t>, включающий в себя отчеты, доклады органов местного самоуправления по данной тематике, аналитические и справочные материалы, форумы и т.п.</w:t>
      </w:r>
    </w:p>
    <w:p w14:paraId="2464A939" w14:textId="37CBAC2F" w:rsidR="00827819" w:rsidRDefault="00827819" w:rsidP="00880914">
      <w:r w:rsidRPr="00827819">
        <w:t>Использование средств теле- и радиовещания позволяет своевременно оповещать граждан об изменениях в организации дорожного движения и иных действиях органов местного самоуправления в сфере ОДД. Данный способ информационного обеспечения деятельности в сфере ОДД характеризуется наибольшим охватом по сравнению с другими информационными ресурсами.</w:t>
      </w:r>
    </w:p>
    <w:p w14:paraId="1F10DD4B" w14:textId="5128C6EF" w:rsidR="00880914" w:rsidRPr="00A10B71" w:rsidRDefault="00880914" w:rsidP="00880914">
      <w:r w:rsidRPr="00A10B71">
        <w:t>Одним из передовых способов информирования граждан, как в крупных городах России, так и за рубежом, является создание информационных порталов и разработка специальных мобильных приложений. Данные системы позволяют не только информировать граждан о происходящих изменениях, но и обеспечивать «обратную связь» с населением путем анализа обращений и предложений граждан, изучения общественного мнения, проведения социологических опросов среди жителей города.</w:t>
      </w:r>
    </w:p>
    <w:p w14:paraId="65063A9E" w14:textId="77777777" w:rsidR="00880914" w:rsidRPr="00A10B71" w:rsidRDefault="00880914" w:rsidP="00880914">
      <w:r w:rsidRPr="00A10B71">
        <w:t>Примером может являться проект «Активный гражданин», запущенный несколько лет назад по инициативе Правительства Москвы. Среди главных задач этой системы — получение мнения горожан по актуальным вопросам, касающимся развития города. Таким образом, граждане могут влиять на решения, принимаемые властями. Опросы «Активного гражданина» делятся на три категории: общегородские, отраслевые и районные. Проект доступен на сайте, а также на мобильных платформах IOS, Android и WindowsPhone.</w:t>
      </w:r>
    </w:p>
    <w:p w14:paraId="3B03BE54" w14:textId="6CCD5BD6" w:rsidR="00880914" w:rsidRPr="00A10B71" w:rsidRDefault="00880914" w:rsidP="00880914">
      <w:r w:rsidRPr="00A10B71">
        <w:t xml:space="preserve">В качестве инструментов информационного обеспечения деятельности местных органов власти </w:t>
      </w:r>
      <w:r w:rsidR="005F1DF6">
        <w:t xml:space="preserve">Бабаевского </w:t>
      </w:r>
      <w:r w:rsidR="00433382" w:rsidRPr="00A10B71">
        <w:t>муниципального района</w:t>
      </w:r>
      <w:r w:rsidRPr="00A10B71">
        <w:t xml:space="preserve"> в сфере организации дорожного движения</w:t>
      </w:r>
      <w:r w:rsidR="00827819">
        <w:t xml:space="preserve"> </w:t>
      </w:r>
      <w:r w:rsidR="00827819" w:rsidRPr="00827819">
        <w:t>также</w:t>
      </w:r>
      <w:r w:rsidRPr="00827819">
        <w:t xml:space="preserve"> </w:t>
      </w:r>
      <w:r w:rsidRPr="00112877">
        <w:t xml:space="preserve">используются следующие </w:t>
      </w:r>
      <w:r w:rsidR="00827819" w:rsidRPr="00112877">
        <w:t xml:space="preserve">электронные </w:t>
      </w:r>
      <w:r w:rsidRPr="00112877">
        <w:t>ресурсы</w:t>
      </w:r>
      <w:r w:rsidR="003A5A0A" w:rsidRPr="00112877">
        <w:t xml:space="preserve">: официальный сайт администрации </w:t>
      </w:r>
      <w:r w:rsidR="005F1DF6">
        <w:t>Бабаевского</w:t>
      </w:r>
      <w:r w:rsidR="00942B09" w:rsidRPr="00112877">
        <w:t xml:space="preserve"> </w:t>
      </w:r>
      <w:r w:rsidR="00942B09" w:rsidRPr="005F1DF6">
        <w:t>района</w:t>
      </w:r>
      <w:r w:rsidR="003A5A0A" w:rsidRPr="005F1DF6">
        <w:t xml:space="preserve"> (</w:t>
      </w:r>
      <w:hyperlink r:id="rId12" w:history="1">
        <w:r w:rsidR="005F1DF6" w:rsidRPr="005F1DF6">
          <w:rPr>
            <w:rStyle w:val="a7"/>
            <w:color w:val="auto"/>
            <w:u w:val="none"/>
          </w:rPr>
          <w:t>http://www.babaevo-adm.ru/</w:t>
        </w:r>
      </w:hyperlink>
      <w:r w:rsidR="003A5A0A" w:rsidRPr="005F1DF6">
        <w:t>),</w:t>
      </w:r>
      <w:r w:rsidR="00112877" w:rsidRPr="005F1DF6">
        <w:t xml:space="preserve"> официальные </w:t>
      </w:r>
      <w:r w:rsidR="00112877" w:rsidRPr="00112877">
        <w:t>сайты муниципальных образований, входящих в состав района (</w:t>
      </w:r>
      <w:hyperlink r:id="rId13" w:history="1">
        <w:r w:rsidR="00801D9A" w:rsidRPr="00801D9A">
          <w:rPr>
            <w:rStyle w:val="a7"/>
            <w:color w:val="auto"/>
            <w:u w:val="none"/>
          </w:rPr>
          <w:t>http://toropovo.ru/</w:t>
        </w:r>
      </w:hyperlink>
      <w:r w:rsidR="00365A81" w:rsidRPr="00801D9A">
        <w:t xml:space="preserve">, </w:t>
      </w:r>
      <w:hyperlink r:id="rId14" w:history="1">
        <w:r w:rsidR="00801D9A" w:rsidRPr="00801D9A">
          <w:rPr>
            <w:rStyle w:val="a7"/>
            <w:color w:val="auto"/>
            <w:u w:val="none"/>
          </w:rPr>
          <w:t>https://vepsskoe.ru/</w:t>
        </w:r>
      </w:hyperlink>
      <w:r w:rsidR="00801D9A" w:rsidRPr="00801D9A">
        <w:t xml:space="preserve"> и </w:t>
      </w:r>
      <w:r w:rsidR="00801D9A">
        <w:t>др.</w:t>
      </w:r>
      <w:r w:rsidR="00112877" w:rsidRPr="00112877">
        <w:t>)</w:t>
      </w:r>
      <w:r w:rsidR="003A5A0A" w:rsidRPr="00112877">
        <w:t xml:space="preserve">. Также </w:t>
      </w:r>
      <w:r w:rsidR="007F45B9" w:rsidRPr="00112877">
        <w:t xml:space="preserve">в качестве инструментов информационного обеспечения используются средства массовой информации </w:t>
      </w:r>
      <w:r w:rsidR="004B747C">
        <w:t>Вологодской области</w:t>
      </w:r>
      <w:r w:rsidR="007F45B9" w:rsidRPr="00112877">
        <w:t xml:space="preserve"> </w:t>
      </w:r>
      <w:r w:rsidR="007F45B9" w:rsidRPr="004B747C">
        <w:t>(</w:t>
      </w:r>
      <w:hyperlink r:id="rId15" w:history="1">
        <w:r w:rsidR="004B747C" w:rsidRPr="004B747C">
          <w:rPr>
            <w:rStyle w:val="a7"/>
            <w:color w:val="auto"/>
            <w:u w:val="none"/>
          </w:rPr>
          <w:t>http://vologdaregion.ru/</w:t>
        </w:r>
      </w:hyperlink>
      <w:r w:rsidR="004B747C">
        <w:t>,</w:t>
      </w:r>
      <w:r w:rsidR="004B747C" w:rsidRPr="004B747C">
        <w:t xml:space="preserve"> </w:t>
      </w:r>
      <w:hyperlink r:id="rId16" w:history="1">
        <w:r w:rsidR="004B747C" w:rsidRPr="004B747C">
          <w:rPr>
            <w:rStyle w:val="a7"/>
            <w:color w:val="auto"/>
            <w:u w:val="none"/>
          </w:rPr>
          <w:t>https://newsvo.ru/</w:t>
        </w:r>
      </w:hyperlink>
      <w:r w:rsidR="00112877" w:rsidRPr="00112877">
        <w:t xml:space="preserve"> </w:t>
      </w:r>
      <w:r w:rsidR="007F45B9" w:rsidRPr="00112877">
        <w:t>и др.).</w:t>
      </w:r>
    </w:p>
    <w:p w14:paraId="19A96AD1" w14:textId="77777777" w:rsidR="00880914" w:rsidRPr="00A10B71" w:rsidRDefault="00880914" w:rsidP="00880914">
      <w:r w:rsidRPr="00A10B71">
        <w:t>Теме организации дорожного движения, а также повышения безопасности на дорогах органами власти региона и муниципальных образований уделяется постоянное и пристальное внимание.</w:t>
      </w:r>
    </w:p>
    <w:p w14:paraId="1373A6A6" w14:textId="223EA95C" w:rsidR="00880914" w:rsidRPr="00A10B71" w:rsidRDefault="00880914" w:rsidP="00880914">
      <w:bookmarkStart w:id="23" w:name="bookmark52"/>
      <w:r w:rsidRPr="00A10B71">
        <w:t xml:space="preserve">Таким образом, система информационного обеспечения деятельности органов местного самоуправления в сфере организации дорожного движения отвечает общепринятым нормам информирования населения. Однако возможно стоит предусмотреть создание единого регионального информационного портала </w:t>
      </w:r>
      <w:r w:rsidR="004B747C">
        <w:t xml:space="preserve">Вологодской области, </w:t>
      </w:r>
      <w:r w:rsidRPr="00A10B71">
        <w:t>в том числе и в виде мобильного приложения.</w:t>
      </w:r>
      <w:bookmarkEnd w:id="23"/>
    </w:p>
    <w:p w14:paraId="56CCF629" w14:textId="77777777" w:rsidR="00291444" w:rsidRPr="00A10B71" w:rsidRDefault="00291444" w:rsidP="00E231A2">
      <w:pPr>
        <w:pStyle w:val="20"/>
      </w:pPr>
      <w:bookmarkStart w:id="24" w:name="_Toc38651116"/>
      <w:r w:rsidRPr="00A10B71">
        <w:lastRenderedPageBreak/>
        <w:t xml:space="preserve">Результаты анализа имеющихся документов территориального </w:t>
      </w:r>
      <w:r w:rsidR="00551752" w:rsidRPr="00A10B71">
        <w:t>планирования и документации по планировке территории, документов стратегического планирования</w:t>
      </w:r>
      <w:bookmarkEnd w:id="24"/>
    </w:p>
    <w:p w14:paraId="100C6428" w14:textId="1BA60BB0" w:rsidR="00FC3C5F" w:rsidRDefault="00B967FB" w:rsidP="00C02CD9">
      <w:r w:rsidRPr="00A10B71">
        <w:t>В соответствии с передовыми тенденциями в области организации дорожного движения документацией по организации дорожного движения являются комплексные схемы организации дорожного движения и (или) проекты организации дорожного движения. Документация по организации дорожного движения разрабатывается на основе документов территориального планирования, документации по планировке территорий, подготовка и утверждение которых осуществляются в соответствии с Градостроительным кодексом Российской Федерации, планов и программ комплексного социально-экономического развития муниципальных образований (при их наличии), долгосрочных целевых программ, программ комплексного развития транспортной инфраструктуры городских округов, поселений, материалов инженерных изысканий, результатов исследования существующих и прогнозируемых параметров дорожного движения, статистической информации.</w:t>
      </w:r>
    </w:p>
    <w:p w14:paraId="4C1B0FCA" w14:textId="77777777" w:rsidR="009B539B" w:rsidRDefault="009B539B" w:rsidP="00C02CD9"/>
    <w:p w14:paraId="117F1BA9" w14:textId="77777777" w:rsidR="00B967FB" w:rsidRPr="00A10B71" w:rsidRDefault="00B967FB" w:rsidP="00B967FB">
      <w:pPr>
        <w:rPr>
          <w:b/>
        </w:rPr>
      </w:pPr>
      <w:bookmarkStart w:id="25" w:name="bookmark54"/>
      <w:bookmarkStart w:id="26" w:name="bookmark55"/>
      <w:r w:rsidRPr="00A10B71">
        <w:rPr>
          <w:b/>
        </w:rPr>
        <w:t>1.4.1. Анализ имеющихся документов территориального планирования</w:t>
      </w:r>
      <w:bookmarkEnd w:id="25"/>
      <w:bookmarkEnd w:id="26"/>
    </w:p>
    <w:p w14:paraId="5454EF58" w14:textId="1BB47428" w:rsidR="00B967FB" w:rsidRPr="00A10B71" w:rsidRDefault="00B967FB" w:rsidP="00B967FB">
      <w:r w:rsidRPr="00A10B71">
        <w:t xml:space="preserve">Согласно Градостроительному кодексу Российской Федерации от 29.12.2004 № 190-ФЗ (ред. </w:t>
      </w:r>
      <w:r w:rsidR="00112877">
        <w:t>27.12</w:t>
      </w:r>
      <w:r w:rsidR="002338E8">
        <w:t>.2019</w:t>
      </w:r>
      <w:r w:rsidRPr="00A10B71">
        <w:t>) документами территориального планирования муниципальных образований являются:</w:t>
      </w:r>
    </w:p>
    <w:p w14:paraId="596EF1B6" w14:textId="77777777" w:rsidR="00B967FB" w:rsidRPr="00A10B71" w:rsidRDefault="00B967FB" w:rsidP="00143567">
      <w:pPr>
        <w:pStyle w:val="af8"/>
        <w:numPr>
          <w:ilvl w:val="0"/>
          <w:numId w:val="18"/>
        </w:numPr>
        <w:ind w:left="993"/>
      </w:pPr>
      <w:r w:rsidRPr="00A10B71">
        <w:t>генеральные планы поселений; муниципальных районов;</w:t>
      </w:r>
    </w:p>
    <w:p w14:paraId="103BBECB" w14:textId="77777777" w:rsidR="00B967FB" w:rsidRPr="00A10B71" w:rsidRDefault="00B967FB" w:rsidP="00143567">
      <w:pPr>
        <w:pStyle w:val="af8"/>
        <w:numPr>
          <w:ilvl w:val="0"/>
          <w:numId w:val="18"/>
        </w:numPr>
        <w:ind w:left="993"/>
      </w:pPr>
      <w:r w:rsidRPr="00A10B71">
        <w:t>схемы территориального планирования (СТП).</w:t>
      </w:r>
    </w:p>
    <w:p w14:paraId="5F1325E5" w14:textId="48A1CE27" w:rsidR="00B967FB" w:rsidRDefault="00B967FB" w:rsidP="00B967FB">
      <w:bookmarkStart w:id="27" w:name="bookmark56"/>
      <w:r w:rsidRPr="00A10B71">
        <w:t>Документы территориального планирования муниципальных образований устанавливают границы муниципальных образований, размещение объектов местного значения, границы населенных пунктов, границы и параметры функциональных зон (зон, для которых определены границы и функциональное назначение).</w:t>
      </w:r>
      <w:bookmarkEnd w:id="27"/>
    </w:p>
    <w:p w14:paraId="026E9C18" w14:textId="77777777" w:rsidR="00E5298A" w:rsidRDefault="00E5298A" w:rsidP="00B967FB"/>
    <w:p w14:paraId="7CA1AC36" w14:textId="48ACF031" w:rsidR="00B967FB" w:rsidRPr="00517CA0" w:rsidRDefault="009973B1" w:rsidP="00B967FB">
      <w:pPr>
        <w:rPr>
          <w:b/>
        </w:rPr>
      </w:pPr>
      <w:bookmarkStart w:id="28" w:name="bookmark57"/>
      <w:r w:rsidRPr="00517CA0">
        <w:rPr>
          <w:b/>
        </w:rPr>
        <w:t>1.4.1.1</w:t>
      </w:r>
      <w:r w:rsidR="00B967FB" w:rsidRPr="00517CA0">
        <w:rPr>
          <w:b/>
        </w:rPr>
        <w:t xml:space="preserve"> Анализ Генерального</w:t>
      </w:r>
      <w:r w:rsidR="009478D8" w:rsidRPr="00517CA0">
        <w:rPr>
          <w:b/>
        </w:rPr>
        <w:t xml:space="preserve"> плана</w:t>
      </w:r>
      <w:bookmarkEnd w:id="28"/>
      <w:r w:rsidR="00C02CD9">
        <w:rPr>
          <w:b/>
        </w:rPr>
        <w:t xml:space="preserve"> </w:t>
      </w:r>
      <w:r w:rsidR="00D647F5">
        <w:rPr>
          <w:b/>
        </w:rPr>
        <w:t>Бабаевского</w:t>
      </w:r>
      <w:r w:rsidR="00C63F33">
        <w:rPr>
          <w:b/>
        </w:rPr>
        <w:t xml:space="preserve"> </w:t>
      </w:r>
      <w:r w:rsidR="00433382" w:rsidRPr="00517CA0">
        <w:rPr>
          <w:b/>
        </w:rPr>
        <w:t>муниципального района</w:t>
      </w:r>
    </w:p>
    <w:p w14:paraId="615894A4" w14:textId="68751748" w:rsidR="00B967FB" w:rsidRDefault="002338E8" w:rsidP="005F349B">
      <w:pPr>
        <w:spacing w:after="0"/>
      </w:pPr>
      <w:r>
        <w:t xml:space="preserve">В рамках разработки данной схемы были проанализированы генеральные планы населенных пунктов, входящих в </w:t>
      </w:r>
      <w:r w:rsidR="00E5298A">
        <w:t xml:space="preserve">состав </w:t>
      </w:r>
      <w:r w:rsidR="003222BF">
        <w:t>Бабаевского</w:t>
      </w:r>
      <w:r>
        <w:t xml:space="preserve"> муниципального района.</w:t>
      </w:r>
    </w:p>
    <w:p w14:paraId="1E4B4FB1" w14:textId="3E9CB89D" w:rsidR="00A46DE2" w:rsidRDefault="002C3E84" w:rsidP="005F349B">
      <w:pPr>
        <w:spacing w:after="0"/>
      </w:pPr>
      <w:r w:rsidRPr="00C67493">
        <w:t xml:space="preserve">Генеральными планами </w:t>
      </w:r>
      <w:r w:rsidR="00112877">
        <w:t>городск</w:t>
      </w:r>
      <w:r w:rsidR="00E5298A">
        <w:t>ого</w:t>
      </w:r>
      <w:r w:rsidR="00112877">
        <w:t xml:space="preserve"> и сельских поселений</w:t>
      </w:r>
      <w:r w:rsidRPr="00C67493">
        <w:t xml:space="preserve"> в составе </w:t>
      </w:r>
      <w:r w:rsidR="0029675F">
        <w:t>Бабаевского</w:t>
      </w:r>
      <w:r w:rsidRPr="00C67493">
        <w:t xml:space="preserve"> муниципального района предусмотрены следующие мероприятия в области транспортной инфраструктуры</w:t>
      </w:r>
      <w:r w:rsidR="005F349B" w:rsidRPr="00C67493">
        <w:t>:</w:t>
      </w:r>
    </w:p>
    <w:p w14:paraId="4392971A" w14:textId="750AE190" w:rsidR="000A794D" w:rsidRDefault="000A794D" w:rsidP="007A5096">
      <w:pPr>
        <w:pStyle w:val="af8"/>
        <w:numPr>
          <w:ilvl w:val="0"/>
          <w:numId w:val="52"/>
        </w:numPr>
        <w:spacing w:after="0"/>
      </w:pPr>
      <w:r>
        <w:t>На территории</w:t>
      </w:r>
      <w:r w:rsidR="00027227">
        <w:t xml:space="preserve"> </w:t>
      </w:r>
      <w:r w:rsidR="003222BF">
        <w:t>городского поселения «город Бабаево»</w:t>
      </w:r>
      <w:r>
        <w:t>:</w:t>
      </w:r>
    </w:p>
    <w:p w14:paraId="00BF4784" w14:textId="0A0FCE0D" w:rsidR="003222BF" w:rsidRDefault="003222BF" w:rsidP="007A5096">
      <w:pPr>
        <w:pStyle w:val="af8"/>
        <w:numPr>
          <w:ilvl w:val="0"/>
          <w:numId w:val="51"/>
        </w:numPr>
        <w:spacing w:after="0"/>
        <w:ind w:left="1276" w:hanging="283"/>
      </w:pPr>
      <w:r>
        <w:t>Трасса автодороги Бабаево - Сиуч проходит в узкой полосе между рекой Колпь и Октябрьской железной дорогой. Практически на всем протяжении не имеет земляного полотна, в отдельные годы во время весеннего половодья может быть частично затоплена, поэтому следует провести реконструкцию данной автомобильной дороги, увеличить высоту насыпи.</w:t>
      </w:r>
    </w:p>
    <w:p w14:paraId="46FD43AB" w14:textId="23BEABF9" w:rsidR="003222BF" w:rsidRDefault="003222BF" w:rsidP="007A5096">
      <w:pPr>
        <w:pStyle w:val="af8"/>
        <w:numPr>
          <w:ilvl w:val="0"/>
          <w:numId w:val="51"/>
        </w:numPr>
        <w:spacing w:after="0"/>
        <w:ind w:left="1276" w:hanging="283"/>
      </w:pPr>
      <w:r>
        <w:t xml:space="preserve">Реконструкция с расширением проезжей части в соответствии с увеличением в дальнейшем технической категории направления Лентьево – Бабаево – Борисово–Судское </w:t>
      </w:r>
    </w:p>
    <w:p w14:paraId="64D84373" w14:textId="3101A8E8" w:rsidR="00000B63" w:rsidRDefault="00000B63" w:rsidP="007A5096">
      <w:pPr>
        <w:pStyle w:val="af8"/>
        <w:numPr>
          <w:ilvl w:val="0"/>
          <w:numId w:val="52"/>
        </w:numPr>
        <w:spacing w:after="0"/>
      </w:pPr>
      <w:r>
        <w:t>На территории Бабаевского сельского поселения:</w:t>
      </w:r>
    </w:p>
    <w:p w14:paraId="2B7AF253" w14:textId="77777777" w:rsidR="00000B63" w:rsidRDefault="00000B63" w:rsidP="007A5096">
      <w:pPr>
        <w:pStyle w:val="af8"/>
        <w:numPr>
          <w:ilvl w:val="0"/>
          <w:numId w:val="54"/>
        </w:numPr>
        <w:spacing w:after="0"/>
        <w:ind w:left="1276" w:hanging="283"/>
      </w:pPr>
      <w:r>
        <w:lastRenderedPageBreak/>
        <w:t>устройство вновь и перекрытие изношенных асфальтобетонных и цементобетонных покрытий;</w:t>
      </w:r>
    </w:p>
    <w:p w14:paraId="26AF1B7E" w14:textId="0A95D97B" w:rsidR="00000B63" w:rsidRDefault="00000B63" w:rsidP="007A5096">
      <w:pPr>
        <w:pStyle w:val="af8"/>
        <w:numPr>
          <w:ilvl w:val="0"/>
          <w:numId w:val="54"/>
        </w:numPr>
        <w:spacing w:after="0"/>
        <w:ind w:left="1276" w:hanging="283"/>
      </w:pPr>
      <w:r>
        <w:t>устранение деформаций и повреждений (заделка выбоин, просадок, шелушения, выкрашивания и других дефектов) покрытий,</w:t>
      </w:r>
    </w:p>
    <w:p w14:paraId="3B642C97" w14:textId="77777777" w:rsidR="00000B63" w:rsidRDefault="00000B63" w:rsidP="007A5096">
      <w:pPr>
        <w:pStyle w:val="af8"/>
        <w:numPr>
          <w:ilvl w:val="0"/>
          <w:numId w:val="54"/>
        </w:numPr>
        <w:spacing w:after="0"/>
        <w:ind w:left="1276" w:hanging="283"/>
      </w:pPr>
      <w:r>
        <w:t xml:space="preserve">восстановление поперечного профиля и ровности проезжей части автомобильных дорог с щебеночным, гравийным или грунтовым покрытием; профилировка грунтовых дорог; </w:t>
      </w:r>
    </w:p>
    <w:p w14:paraId="26BE733D" w14:textId="31A8FFA5" w:rsidR="00000B63" w:rsidRDefault="00000B63" w:rsidP="007A5096">
      <w:pPr>
        <w:pStyle w:val="af8"/>
        <w:numPr>
          <w:ilvl w:val="0"/>
          <w:numId w:val="54"/>
        </w:numPr>
        <w:spacing w:after="0"/>
        <w:ind w:left="1276" w:hanging="283"/>
      </w:pPr>
      <w:r>
        <w:t>подсыпка, срезка, планирование и уплотнение неукрепленных обочин;</w:t>
      </w:r>
    </w:p>
    <w:p w14:paraId="25C4F6C7" w14:textId="77777777" w:rsidR="00000B63" w:rsidRDefault="00000B63" w:rsidP="007A5096">
      <w:pPr>
        <w:pStyle w:val="af8"/>
        <w:numPr>
          <w:ilvl w:val="0"/>
          <w:numId w:val="54"/>
        </w:numPr>
        <w:spacing w:after="0"/>
        <w:ind w:left="1276" w:hanging="283"/>
      </w:pPr>
      <w:r>
        <w:t xml:space="preserve">ликвидация съездов и въездов в неустановленных местах, устройство и профилирование летних тракторных путей; </w:t>
      </w:r>
    </w:p>
    <w:p w14:paraId="27B98FDE" w14:textId="7EFA00E2" w:rsidR="00000B63" w:rsidRDefault="00000B63" w:rsidP="007A5096">
      <w:pPr>
        <w:pStyle w:val="af8"/>
        <w:numPr>
          <w:ilvl w:val="0"/>
          <w:numId w:val="54"/>
        </w:numPr>
        <w:spacing w:after="0"/>
        <w:ind w:left="1276" w:hanging="283"/>
      </w:pPr>
      <w:r>
        <w:t>прочистка и профилирование кюветов и водоотводных канав, устранение дефектов их укреплений;</w:t>
      </w:r>
    </w:p>
    <w:p w14:paraId="5FB739D1" w14:textId="77777777" w:rsidR="00000B63" w:rsidRDefault="00000B63" w:rsidP="007A5096">
      <w:pPr>
        <w:pStyle w:val="af8"/>
        <w:numPr>
          <w:ilvl w:val="0"/>
          <w:numId w:val="54"/>
        </w:numPr>
        <w:spacing w:after="0"/>
        <w:ind w:left="1276" w:hanging="283"/>
      </w:pPr>
      <w:r>
        <w:t>Реконструкция с расширением проезжей части в соответствии с увеличением в дальнейшем технической категории направления Лентьево – Бабаево – Борисово–Судское;</w:t>
      </w:r>
    </w:p>
    <w:p w14:paraId="7EA4CD0C" w14:textId="6AA2051A" w:rsidR="00000B63" w:rsidRDefault="00000B63" w:rsidP="007A5096">
      <w:pPr>
        <w:pStyle w:val="af8"/>
        <w:numPr>
          <w:ilvl w:val="0"/>
          <w:numId w:val="54"/>
        </w:numPr>
        <w:spacing w:after="0"/>
        <w:ind w:left="1276" w:hanging="283"/>
      </w:pPr>
      <w:r>
        <w:t>Перевод ряда местных автомобильных дорог в дороги регионального или межмуниципального значения с реконструкцией и строительством соединительных участков: Бабаево – Сиуч – Ка</w:t>
      </w:r>
      <w:r w:rsidR="00093427">
        <w:t>пчино</w:t>
      </w:r>
      <w:r>
        <w:t>;</w:t>
      </w:r>
    </w:p>
    <w:p w14:paraId="30DE87BF" w14:textId="0CFC996A" w:rsidR="00000B63" w:rsidRDefault="00000B63" w:rsidP="007A5096">
      <w:pPr>
        <w:pStyle w:val="af8"/>
        <w:numPr>
          <w:ilvl w:val="0"/>
          <w:numId w:val="54"/>
        </w:numPr>
        <w:spacing w:after="0"/>
        <w:ind w:left="1276" w:hanging="283"/>
      </w:pPr>
      <w:r>
        <w:t>Реконструкция местных а/д</w:t>
      </w:r>
      <w:r w:rsidR="00666DA8">
        <w:t xml:space="preserve"> </w:t>
      </w:r>
      <w:r>
        <w:t>Дубровка – Иевково – Ясное;</w:t>
      </w:r>
    </w:p>
    <w:p w14:paraId="6EB45E16" w14:textId="77777777" w:rsidR="00000B63" w:rsidRDefault="00000B63" w:rsidP="007A5096">
      <w:pPr>
        <w:pStyle w:val="af8"/>
        <w:numPr>
          <w:ilvl w:val="0"/>
          <w:numId w:val="54"/>
        </w:numPr>
        <w:spacing w:after="0"/>
        <w:ind w:left="1276" w:hanging="283"/>
      </w:pPr>
      <w:r>
        <w:t xml:space="preserve">Строительство новых участков и реконструкция существующих участков автомобильных дорог регионального или межмуниципального значения по направлению: Борисово-Судское – Тихвин (Ленинградской области). </w:t>
      </w:r>
    </w:p>
    <w:p w14:paraId="5800CCC5" w14:textId="0E9CE455" w:rsidR="00000B63" w:rsidRDefault="00000B63" w:rsidP="007A5096">
      <w:pPr>
        <w:pStyle w:val="af8"/>
        <w:numPr>
          <w:ilvl w:val="0"/>
          <w:numId w:val="54"/>
        </w:numPr>
        <w:spacing w:after="0"/>
        <w:ind w:left="1276" w:hanging="283"/>
      </w:pPr>
      <w:r>
        <w:t>Реконструкция существующих транспортных мостов в соответствии с габаритами и техническими характеристиками подходящих к ним автомобильных дорог.</w:t>
      </w:r>
    </w:p>
    <w:p w14:paraId="6D232892" w14:textId="265E352B" w:rsidR="00BE1144" w:rsidRDefault="00C80CBA" w:rsidP="007A5096">
      <w:pPr>
        <w:pStyle w:val="af8"/>
        <w:numPr>
          <w:ilvl w:val="0"/>
          <w:numId w:val="52"/>
        </w:numPr>
        <w:spacing w:after="0"/>
      </w:pPr>
      <w:r>
        <w:t xml:space="preserve">На территории </w:t>
      </w:r>
      <w:r w:rsidR="00000B63">
        <w:t>Борисовского</w:t>
      </w:r>
      <w:r>
        <w:t xml:space="preserve"> сельского поселения:</w:t>
      </w:r>
    </w:p>
    <w:p w14:paraId="384593FB" w14:textId="60EE0284" w:rsidR="00000B63" w:rsidRDefault="00000B63" w:rsidP="007A5096">
      <w:pPr>
        <w:pStyle w:val="af8"/>
        <w:numPr>
          <w:ilvl w:val="0"/>
          <w:numId w:val="53"/>
        </w:numPr>
        <w:spacing w:after="0"/>
      </w:pPr>
      <w:r>
        <w:t>Осуществления автобусного сообщения до д. Задний Двор, Третьяковская, Плесо и Нефедово (путем продления существующих маршрутов или создание новых).</w:t>
      </w:r>
    </w:p>
    <w:p w14:paraId="08A19AA8" w14:textId="60C8EE16" w:rsidR="00C80CBA" w:rsidRDefault="00C80CBA" w:rsidP="007A5096">
      <w:pPr>
        <w:pStyle w:val="af8"/>
        <w:numPr>
          <w:ilvl w:val="0"/>
          <w:numId w:val="52"/>
        </w:numPr>
        <w:spacing w:after="0"/>
      </w:pPr>
      <w:r>
        <w:t xml:space="preserve">На </w:t>
      </w:r>
      <w:r w:rsidR="007B2AB3">
        <w:t xml:space="preserve">территории </w:t>
      </w:r>
      <w:r w:rsidR="00000B63">
        <w:t>Вепсского сельского поселения</w:t>
      </w:r>
      <w:r>
        <w:t>:</w:t>
      </w:r>
    </w:p>
    <w:p w14:paraId="43E546A1" w14:textId="77777777" w:rsidR="00000B63" w:rsidRDefault="00000B63" w:rsidP="007A5096">
      <w:pPr>
        <w:pStyle w:val="af8"/>
        <w:numPr>
          <w:ilvl w:val="0"/>
          <w:numId w:val="55"/>
        </w:numPr>
        <w:spacing w:after="0"/>
        <w:ind w:left="1276" w:hanging="283"/>
      </w:pPr>
      <w:r>
        <w:t>поддержание существующей сети автомобильных дорог в удовлетворительном состоянии;</w:t>
      </w:r>
    </w:p>
    <w:p w14:paraId="4DD35E49" w14:textId="77777777" w:rsidR="00000B63" w:rsidRDefault="00000B63" w:rsidP="007A5096">
      <w:pPr>
        <w:pStyle w:val="af8"/>
        <w:numPr>
          <w:ilvl w:val="0"/>
          <w:numId w:val="55"/>
        </w:numPr>
        <w:spacing w:after="0"/>
        <w:ind w:left="1276" w:hanging="283"/>
      </w:pPr>
      <w:r>
        <w:t>выполнение межевания и технической классификации дорог местного значения, обеспечение поверхностного водоотвода на отдельных участках дорог;</w:t>
      </w:r>
    </w:p>
    <w:p w14:paraId="40D50184" w14:textId="77777777" w:rsidR="00000B63" w:rsidRDefault="00000B63" w:rsidP="007A5096">
      <w:pPr>
        <w:pStyle w:val="af8"/>
        <w:numPr>
          <w:ilvl w:val="0"/>
          <w:numId w:val="55"/>
        </w:numPr>
        <w:spacing w:after="0"/>
        <w:ind w:left="1276" w:hanging="283"/>
      </w:pPr>
      <w:r>
        <w:t>реконструкцию дорог с переходными и низшими покрытиями, с устройством на них усовершенствованных (асфальтобетонных) покрытий, с учетом стадийности работ в первую очередь произвести реконструкцию дорог с грунтовыми покрытиями, во вторую – с гравийными;</w:t>
      </w:r>
    </w:p>
    <w:p w14:paraId="46A80D7A" w14:textId="77777777" w:rsidR="00000B63" w:rsidRDefault="00000B63" w:rsidP="007A5096">
      <w:pPr>
        <w:pStyle w:val="af8"/>
        <w:numPr>
          <w:ilvl w:val="0"/>
          <w:numId w:val="55"/>
        </w:numPr>
        <w:spacing w:after="0"/>
        <w:ind w:left="1276" w:hanging="283"/>
      </w:pPr>
      <w:r>
        <w:t xml:space="preserve">строительство автомобильных дорог в сторону Вытегры и Белозерска </w:t>
      </w:r>
    </w:p>
    <w:p w14:paraId="480EA39D" w14:textId="1FF091D6" w:rsidR="00C80CBA" w:rsidRDefault="00C80CBA" w:rsidP="007A5096">
      <w:pPr>
        <w:pStyle w:val="af8"/>
        <w:numPr>
          <w:ilvl w:val="0"/>
          <w:numId w:val="52"/>
        </w:numPr>
        <w:spacing w:after="0"/>
      </w:pPr>
      <w:r>
        <w:t xml:space="preserve">На территории </w:t>
      </w:r>
      <w:r w:rsidR="00000B63">
        <w:t xml:space="preserve">Пяжозерского </w:t>
      </w:r>
      <w:r>
        <w:t>сельского поселения:</w:t>
      </w:r>
    </w:p>
    <w:p w14:paraId="76C6DB2D" w14:textId="0C74F580" w:rsidR="00000B63" w:rsidRDefault="00000B63" w:rsidP="007A5096">
      <w:pPr>
        <w:pStyle w:val="af8"/>
        <w:numPr>
          <w:ilvl w:val="0"/>
          <w:numId w:val="56"/>
        </w:numPr>
        <w:spacing w:after="0"/>
      </w:pPr>
      <w:r>
        <w:t xml:space="preserve">Осуществление автобусного сообщения до д. Григорьевская </w:t>
      </w:r>
    </w:p>
    <w:p w14:paraId="45D332A7" w14:textId="4A6EE922" w:rsidR="00000B63" w:rsidRDefault="00000B63" w:rsidP="007A5096">
      <w:pPr>
        <w:pStyle w:val="af8"/>
        <w:numPr>
          <w:ilvl w:val="0"/>
          <w:numId w:val="56"/>
        </w:numPr>
        <w:spacing w:after="0"/>
      </w:pPr>
      <w:r>
        <w:t>Постепенная реконструкция существующей улично-дорожной сети с устройством усовершенствованных асфальтобетонных покрытий и обустройством тротуаров.</w:t>
      </w:r>
    </w:p>
    <w:p w14:paraId="19071C53" w14:textId="77777777" w:rsidR="00000B63" w:rsidRDefault="00000B63" w:rsidP="007A5096">
      <w:pPr>
        <w:pStyle w:val="af8"/>
        <w:numPr>
          <w:ilvl w:val="0"/>
          <w:numId w:val="56"/>
        </w:numPr>
        <w:spacing w:after="0"/>
      </w:pPr>
      <w:r>
        <w:lastRenderedPageBreak/>
        <w:t>На автомобильной дороге Пяжелка-Колошма  следует увеличить высоту насыпи, в виду ее подтопления.</w:t>
      </w:r>
    </w:p>
    <w:p w14:paraId="3B2D834D" w14:textId="4370A4E7" w:rsidR="00480580" w:rsidRDefault="00000B63" w:rsidP="007A5096">
      <w:pPr>
        <w:pStyle w:val="af8"/>
        <w:numPr>
          <w:ilvl w:val="0"/>
          <w:numId w:val="52"/>
        </w:numPr>
        <w:spacing w:after="0"/>
      </w:pPr>
      <w:r>
        <w:t>Н</w:t>
      </w:r>
      <w:r w:rsidR="00480580">
        <w:t xml:space="preserve">а территории </w:t>
      </w:r>
      <w:r>
        <w:t>Санинского</w:t>
      </w:r>
      <w:r w:rsidR="00480580">
        <w:t xml:space="preserve"> сельского поселения:</w:t>
      </w:r>
    </w:p>
    <w:p w14:paraId="71374D71" w14:textId="16FED686" w:rsidR="00000B63" w:rsidRPr="00000B63" w:rsidRDefault="00000B63" w:rsidP="007A5096">
      <w:pPr>
        <w:pStyle w:val="af8"/>
        <w:numPr>
          <w:ilvl w:val="0"/>
          <w:numId w:val="57"/>
        </w:numPr>
        <w:spacing w:after="0"/>
      </w:pPr>
      <w:r w:rsidRPr="00000B63">
        <w:t>Осуществление автобусного сообщения до деревень, не связанных маршрутами пассажирского общественного транспорта (возможно в первое время только на летний период).</w:t>
      </w:r>
    </w:p>
    <w:p w14:paraId="50F280BD" w14:textId="340FE591" w:rsidR="00C474DC" w:rsidRPr="00000B63" w:rsidRDefault="00000B63" w:rsidP="007A5096">
      <w:pPr>
        <w:pStyle w:val="af8"/>
        <w:numPr>
          <w:ilvl w:val="0"/>
          <w:numId w:val="57"/>
        </w:numPr>
        <w:spacing w:after="0"/>
        <w:rPr>
          <w:lang w:val="x-none"/>
        </w:rPr>
      </w:pPr>
      <w:r w:rsidRPr="00000B63">
        <w:t>Постепенная реконструкция существующей улично-дорожной сети с устройством усовершенствованных асфальтобетонных покрытий и обустройством тротуаров.</w:t>
      </w:r>
    </w:p>
    <w:p w14:paraId="73B83839" w14:textId="77777777" w:rsidR="00FA366D" w:rsidRPr="00FA366D" w:rsidRDefault="00FA366D" w:rsidP="00FA366D">
      <w:pPr>
        <w:pStyle w:val="af8"/>
        <w:spacing w:after="0"/>
        <w:ind w:left="0" w:firstLine="1287"/>
        <w:rPr>
          <w:lang w:val="x-none"/>
        </w:rPr>
      </w:pPr>
      <w:r w:rsidRPr="00FA366D">
        <w:rPr>
          <w:lang w:val="x-none"/>
        </w:rPr>
        <w:t>Принятые проектные решения основываются на соблюдении следующих принципов:</w:t>
      </w:r>
    </w:p>
    <w:p w14:paraId="7D51D9C4" w14:textId="605E931D" w:rsidR="00FA366D" w:rsidRPr="00FA366D" w:rsidRDefault="00FA366D" w:rsidP="00FA366D">
      <w:pPr>
        <w:pStyle w:val="af8"/>
        <w:spacing w:after="0"/>
        <w:ind w:left="1287" w:hanging="11"/>
        <w:rPr>
          <w:lang w:val="x-none"/>
        </w:rPr>
      </w:pPr>
      <w:r w:rsidRPr="00FA366D">
        <w:rPr>
          <w:lang w:val="x-none"/>
        </w:rPr>
        <w:t>1. Формирование опорной сети сельск</w:t>
      </w:r>
      <w:r>
        <w:t>их</w:t>
      </w:r>
      <w:r w:rsidRPr="00FA366D">
        <w:rPr>
          <w:lang w:val="x-none"/>
        </w:rPr>
        <w:t xml:space="preserve"> поселени</w:t>
      </w:r>
      <w:r>
        <w:t>й</w:t>
      </w:r>
      <w:r w:rsidRPr="00FA366D">
        <w:rPr>
          <w:lang w:val="x-none"/>
        </w:rPr>
        <w:t xml:space="preserve">, </w:t>
      </w:r>
      <w:r>
        <w:t>их</w:t>
      </w:r>
      <w:r w:rsidRPr="00FA366D">
        <w:rPr>
          <w:lang w:val="x-none"/>
        </w:rPr>
        <w:t xml:space="preserve"> развити</w:t>
      </w:r>
      <w:r>
        <w:t>я</w:t>
      </w:r>
      <w:r w:rsidRPr="00FA366D">
        <w:rPr>
          <w:lang w:val="x-none"/>
        </w:rPr>
        <w:t>, совершенствовани</w:t>
      </w:r>
      <w:r>
        <w:t>я</w:t>
      </w:r>
      <w:r w:rsidRPr="00FA366D">
        <w:rPr>
          <w:lang w:val="x-none"/>
        </w:rPr>
        <w:t xml:space="preserve"> и модернизаци</w:t>
      </w:r>
      <w:r>
        <w:t>и</w:t>
      </w:r>
      <w:r w:rsidRPr="00FA366D">
        <w:rPr>
          <w:lang w:val="x-none"/>
        </w:rPr>
        <w:t>.</w:t>
      </w:r>
    </w:p>
    <w:p w14:paraId="481C262B" w14:textId="77777777" w:rsidR="00FA366D" w:rsidRPr="00FA366D" w:rsidRDefault="00FA366D" w:rsidP="00FA366D">
      <w:pPr>
        <w:pStyle w:val="af8"/>
        <w:spacing w:after="0"/>
        <w:ind w:left="1287" w:hanging="11"/>
        <w:rPr>
          <w:lang w:val="x-none"/>
        </w:rPr>
      </w:pPr>
      <w:r w:rsidRPr="00FA366D">
        <w:rPr>
          <w:lang w:val="x-none"/>
        </w:rPr>
        <w:t>2. Формирование местной дорожной сети с целью обеспечения устойчивых и удобных связей всех населенных пунктов, а также перспективных селитебных и промышленных территорий;</w:t>
      </w:r>
    </w:p>
    <w:p w14:paraId="7AF12419" w14:textId="77777777" w:rsidR="00FA366D" w:rsidRPr="00FA366D" w:rsidRDefault="00FA366D" w:rsidP="00FA366D">
      <w:pPr>
        <w:pStyle w:val="af8"/>
        <w:spacing w:after="0"/>
        <w:ind w:left="1287" w:hanging="11"/>
        <w:rPr>
          <w:lang w:val="x-none"/>
        </w:rPr>
      </w:pPr>
      <w:r w:rsidRPr="00FA366D">
        <w:rPr>
          <w:lang w:val="x-none"/>
        </w:rPr>
        <w:t>3. Реконструкция и капитальный ремонт существующей автодорожной сети района, ликвидация грунтовых разрывов сети, благоустройство улично-дорожной сети в населенных пунктах сельского поселения;</w:t>
      </w:r>
    </w:p>
    <w:p w14:paraId="60E6B5EE" w14:textId="44832286" w:rsidR="00000B63" w:rsidRDefault="00FA366D" w:rsidP="00FA366D">
      <w:pPr>
        <w:pStyle w:val="af8"/>
        <w:spacing w:after="0"/>
        <w:ind w:left="1287" w:hanging="11"/>
        <w:rPr>
          <w:lang w:val="x-none"/>
        </w:rPr>
      </w:pPr>
      <w:r w:rsidRPr="00FA366D">
        <w:rPr>
          <w:lang w:val="x-none"/>
        </w:rPr>
        <w:t>4. Повышение качества транспортного обслуживания населения общественным транспортом.</w:t>
      </w:r>
    </w:p>
    <w:p w14:paraId="75D04CC9" w14:textId="77777777" w:rsidR="00FA366D" w:rsidRPr="00000B63" w:rsidRDefault="00FA366D" w:rsidP="00FA366D">
      <w:pPr>
        <w:pStyle w:val="af8"/>
        <w:spacing w:after="0"/>
        <w:ind w:left="1287" w:hanging="11"/>
        <w:rPr>
          <w:lang w:val="x-none"/>
        </w:rPr>
      </w:pPr>
    </w:p>
    <w:p w14:paraId="11C509E0" w14:textId="77777777" w:rsidR="00B967FB" w:rsidRPr="00517CA0" w:rsidRDefault="00333DAF" w:rsidP="00B967FB">
      <w:pPr>
        <w:rPr>
          <w:b/>
        </w:rPr>
      </w:pPr>
      <w:bookmarkStart w:id="29" w:name="bookmark59"/>
      <w:r w:rsidRPr="00517CA0">
        <w:rPr>
          <w:b/>
        </w:rPr>
        <w:t>1.4.</w:t>
      </w:r>
      <w:r w:rsidR="00377190" w:rsidRPr="00517CA0">
        <w:rPr>
          <w:b/>
        </w:rPr>
        <w:t>2</w:t>
      </w:r>
      <w:r w:rsidRPr="00517CA0">
        <w:rPr>
          <w:b/>
        </w:rPr>
        <w:t xml:space="preserve">. </w:t>
      </w:r>
      <w:r w:rsidR="00B967FB" w:rsidRPr="00517CA0">
        <w:rPr>
          <w:b/>
        </w:rPr>
        <w:t>Анализ имеющейся документации по планировке территории</w:t>
      </w:r>
      <w:bookmarkEnd w:id="29"/>
    </w:p>
    <w:p w14:paraId="4F18838E" w14:textId="73954C5D" w:rsidR="005C637C" w:rsidRPr="00FA6C9A" w:rsidRDefault="00FA6C9A" w:rsidP="00371BDF">
      <w:r w:rsidRPr="00FA6C9A">
        <w:t xml:space="preserve">К документам планирования территории </w:t>
      </w:r>
      <w:r w:rsidR="003A1230">
        <w:t>Б</w:t>
      </w:r>
      <w:r w:rsidR="00E51D71">
        <w:t>абаевского</w:t>
      </w:r>
      <w:r w:rsidRPr="00FA6C9A">
        <w:t xml:space="preserve"> района относится также </w:t>
      </w:r>
      <w:r w:rsidR="005C637C" w:rsidRPr="00FA6C9A">
        <w:t>Схема территориального планирования</w:t>
      </w:r>
      <w:r w:rsidR="00CA3D21">
        <w:t xml:space="preserve"> (СТП)</w:t>
      </w:r>
      <w:r w:rsidR="005C637C" w:rsidRPr="00FA6C9A">
        <w:t xml:space="preserve"> </w:t>
      </w:r>
      <w:r w:rsidR="00D7689A">
        <w:t>Бабаевского</w:t>
      </w:r>
      <w:r w:rsidR="005C637C" w:rsidRPr="00FA6C9A">
        <w:t xml:space="preserve"> района.</w:t>
      </w:r>
    </w:p>
    <w:p w14:paraId="2D21BEBF" w14:textId="69F3F27D" w:rsidR="00CA3D21" w:rsidRDefault="00CA3D21" w:rsidP="004A121C">
      <w:pPr>
        <w:autoSpaceDE w:val="0"/>
        <w:autoSpaceDN w:val="0"/>
        <w:adjustRightInd w:val="0"/>
        <w:ind w:firstLine="540"/>
      </w:pPr>
      <w:r>
        <w:t xml:space="preserve">К основным задачам СТП </w:t>
      </w:r>
      <w:r w:rsidR="00D7689A">
        <w:t>Бабаевского</w:t>
      </w:r>
      <w:r>
        <w:t xml:space="preserve"> района относится обеспечение развития территории в целом, в т.ч. реконструкция транспортных связей как внутри района, так и с соседними регионами.</w:t>
      </w:r>
    </w:p>
    <w:p w14:paraId="4229617C" w14:textId="7F9B3801" w:rsidR="007C4580" w:rsidRDefault="007C4580" w:rsidP="00FC7C04">
      <w:pPr>
        <w:autoSpaceDE w:val="0"/>
        <w:autoSpaceDN w:val="0"/>
        <w:adjustRightInd w:val="0"/>
        <w:spacing w:after="0"/>
        <w:ind w:firstLine="539"/>
      </w:pPr>
      <w:r w:rsidRPr="00517CA0">
        <w:t xml:space="preserve">Мероприятия, запланированные СТП </w:t>
      </w:r>
      <w:r w:rsidR="00D7689A">
        <w:t>Бабаевского</w:t>
      </w:r>
      <w:r w:rsidRPr="00517CA0">
        <w:t xml:space="preserve"> муниципального района </w:t>
      </w:r>
      <w:r>
        <w:t>в части транспортной инфраструктуры</w:t>
      </w:r>
      <w:r w:rsidR="00FC7C04">
        <w:t>:</w:t>
      </w:r>
    </w:p>
    <w:p w14:paraId="3CEBDE56" w14:textId="77777777" w:rsidR="00D7689A" w:rsidRDefault="00D7689A" w:rsidP="007A5096">
      <w:pPr>
        <w:pStyle w:val="af8"/>
        <w:numPr>
          <w:ilvl w:val="0"/>
          <w:numId w:val="49"/>
        </w:numPr>
        <w:autoSpaceDE w:val="0"/>
        <w:autoSpaceDN w:val="0"/>
        <w:adjustRightInd w:val="0"/>
      </w:pPr>
      <w:r>
        <w:t>Реконструкция с расширением проезжей части в соответствии с увеличением в дальнейшем технической категории направления Лентьево – Бабаево – Борисово–Судское;</w:t>
      </w:r>
    </w:p>
    <w:p w14:paraId="14F91C9F" w14:textId="1BB528DD" w:rsidR="00D7689A" w:rsidRDefault="00093427" w:rsidP="00093427">
      <w:pPr>
        <w:pStyle w:val="af8"/>
        <w:numPr>
          <w:ilvl w:val="0"/>
          <w:numId w:val="49"/>
        </w:numPr>
        <w:autoSpaceDE w:val="0"/>
        <w:autoSpaceDN w:val="0"/>
        <w:adjustRightInd w:val="0"/>
      </w:pPr>
      <w:r w:rsidRPr="00093427">
        <w:t>Перевод ряда местных автомобильных дорог в дороги регионального или межмуниципального значения с реконструкцией и строительством соединительных участков: Бабаево – Сиуч - Капчино (в пределах района); Осипиво-Клавдино; Борисово - Верхний Конец</w:t>
      </w:r>
      <w:r w:rsidR="00D7689A">
        <w:t>.</w:t>
      </w:r>
    </w:p>
    <w:p w14:paraId="33CBC885" w14:textId="77777777" w:rsidR="00D7689A" w:rsidRDefault="00D7689A" w:rsidP="007A5096">
      <w:pPr>
        <w:pStyle w:val="af8"/>
        <w:numPr>
          <w:ilvl w:val="0"/>
          <w:numId w:val="49"/>
        </w:numPr>
        <w:autoSpaceDE w:val="0"/>
        <w:autoSpaceDN w:val="0"/>
        <w:adjustRightInd w:val="0"/>
      </w:pPr>
      <w:r>
        <w:t>Строительство отдельных участков дорог регионального или межмуниципального значения:</w:t>
      </w:r>
    </w:p>
    <w:p w14:paraId="2BD8581B" w14:textId="77777777" w:rsidR="00D7689A" w:rsidRDefault="00D7689A" w:rsidP="007A5096">
      <w:pPr>
        <w:pStyle w:val="af8"/>
        <w:numPr>
          <w:ilvl w:val="0"/>
          <w:numId w:val="60"/>
        </w:numPr>
        <w:autoSpaceDE w:val="0"/>
        <w:autoSpaceDN w:val="0"/>
        <w:adjustRightInd w:val="0"/>
        <w:ind w:left="1701"/>
      </w:pPr>
      <w:r>
        <w:t>Продление участка от автодороги Бабаево – Борисово-Судское – Тимошино до границы Белозерского района;</w:t>
      </w:r>
    </w:p>
    <w:p w14:paraId="25B8C9B8" w14:textId="77777777" w:rsidR="00D7689A" w:rsidRDefault="00D7689A" w:rsidP="007A5096">
      <w:pPr>
        <w:pStyle w:val="af8"/>
        <w:numPr>
          <w:ilvl w:val="0"/>
          <w:numId w:val="60"/>
        </w:numPr>
        <w:autoSpaceDE w:val="0"/>
        <w:autoSpaceDN w:val="0"/>
        <w:adjustRightInd w:val="0"/>
        <w:ind w:left="1701"/>
      </w:pPr>
      <w:r>
        <w:t xml:space="preserve">Борисово-Судское - Вытегра; </w:t>
      </w:r>
    </w:p>
    <w:p w14:paraId="3D1F5D61" w14:textId="77777777" w:rsidR="00D7689A" w:rsidRDefault="00D7689A" w:rsidP="007A5096">
      <w:pPr>
        <w:pStyle w:val="af8"/>
        <w:numPr>
          <w:ilvl w:val="0"/>
          <w:numId w:val="49"/>
        </w:numPr>
        <w:autoSpaceDE w:val="0"/>
        <w:autoSpaceDN w:val="0"/>
        <w:adjustRightInd w:val="0"/>
      </w:pPr>
      <w:r>
        <w:t>Реконструкция местных автомобильных дорог:</w:t>
      </w:r>
    </w:p>
    <w:p w14:paraId="774E1B4A" w14:textId="77777777" w:rsidR="00D7689A" w:rsidRDefault="00D7689A" w:rsidP="007A5096">
      <w:pPr>
        <w:pStyle w:val="af8"/>
        <w:numPr>
          <w:ilvl w:val="0"/>
          <w:numId w:val="59"/>
        </w:numPr>
        <w:autoSpaceDE w:val="0"/>
        <w:autoSpaceDN w:val="0"/>
        <w:adjustRightInd w:val="0"/>
        <w:ind w:left="1701" w:hanging="425"/>
      </w:pPr>
      <w:r>
        <w:t>Борисов-Судское – Шола.</w:t>
      </w:r>
    </w:p>
    <w:p w14:paraId="0A79E9E9" w14:textId="77777777" w:rsidR="00D7689A" w:rsidRDefault="00D7689A" w:rsidP="007A5096">
      <w:pPr>
        <w:pStyle w:val="af8"/>
        <w:numPr>
          <w:ilvl w:val="0"/>
          <w:numId w:val="59"/>
        </w:numPr>
        <w:autoSpaceDE w:val="0"/>
        <w:autoSpaceDN w:val="0"/>
        <w:adjustRightInd w:val="0"/>
        <w:ind w:left="1701" w:hanging="425"/>
      </w:pPr>
      <w:r>
        <w:t>Горка – Ракуново - Стунино;</w:t>
      </w:r>
    </w:p>
    <w:p w14:paraId="020F4539" w14:textId="77777777" w:rsidR="00D7689A" w:rsidRDefault="00D7689A" w:rsidP="007A5096">
      <w:pPr>
        <w:pStyle w:val="af8"/>
        <w:numPr>
          <w:ilvl w:val="0"/>
          <w:numId w:val="59"/>
        </w:numPr>
        <w:autoSpaceDE w:val="0"/>
        <w:autoSpaceDN w:val="0"/>
        <w:adjustRightInd w:val="0"/>
        <w:ind w:left="1701" w:hanging="425"/>
      </w:pPr>
      <w:r>
        <w:lastRenderedPageBreak/>
        <w:t>Новое Лукино - Третьяковская;</w:t>
      </w:r>
    </w:p>
    <w:p w14:paraId="1EDF4A51" w14:textId="77777777" w:rsidR="00D7689A" w:rsidRDefault="00D7689A" w:rsidP="007A5096">
      <w:pPr>
        <w:pStyle w:val="af8"/>
        <w:numPr>
          <w:ilvl w:val="0"/>
          <w:numId w:val="59"/>
        </w:numPr>
        <w:autoSpaceDE w:val="0"/>
        <w:autoSpaceDN w:val="0"/>
        <w:adjustRightInd w:val="0"/>
        <w:ind w:left="1701" w:hanging="425"/>
      </w:pPr>
      <w:r>
        <w:t>Борисово-Судское - Плесо с подъездом к д. Занино;</w:t>
      </w:r>
    </w:p>
    <w:p w14:paraId="7732B827" w14:textId="77777777" w:rsidR="00D7689A" w:rsidRDefault="00D7689A" w:rsidP="007A5096">
      <w:pPr>
        <w:pStyle w:val="af8"/>
        <w:numPr>
          <w:ilvl w:val="0"/>
          <w:numId w:val="59"/>
        </w:numPr>
        <w:autoSpaceDE w:val="0"/>
        <w:autoSpaceDN w:val="0"/>
        <w:adjustRightInd w:val="0"/>
        <w:ind w:left="1701" w:hanging="425"/>
      </w:pPr>
      <w:r>
        <w:t>Пяжелка - Колошма;</w:t>
      </w:r>
    </w:p>
    <w:p w14:paraId="6FCF9FE2" w14:textId="77777777" w:rsidR="00D7689A" w:rsidRDefault="00D7689A" w:rsidP="007A5096">
      <w:pPr>
        <w:pStyle w:val="af8"/>
        <w:numPr>
          <w:ilvl w:val="0"/>
          <w:numId w:val="59"/>
        </w:numPr>
        <w:autoSpaceDE w:val="0"/>
        <w:autoSpaceDN w:val="0"/>
        <w:adjustRightInd w:val="0"/>
        <w:ind w:left="1701" w:hanging="425"/>
      </w:pPr>
      <w:r>
        <w:t>Клюшово - Пахомово с подъездом к д. Чистиково;</w:t>
      </w:r>
    </w:p>
    <w:p w14:paraId="0B359AB7" w14:textId="77777777" w:rsidR="00D7689A" w:rsidRDefault="00D7689A" w:rsidP="007A5096">
      <w:pPr>
        <w:pStyle w:val="af8"/>
        <w:numPr>
          <w:ilvl w:val="0"/>
          <w:numId w:val="59"/>
        </w:numPr>
        <w:autoSpaceDE w:val="0"/>
        <w:autoSpaceDN w:val="0"/>
        <w:adjustRightInd w:val="0"/>
        <w:ind w:left="1701" w:hanging="425"/>
      </w:pPr>
      <w:r>
        <w:t>Смородинка - Верхневольск;</w:t>
      </w:r>
    </w:p>
    <w:p w14:paraId="227D0A77" w14:textId="77777777" w:rsidR="00D7689A" w:rsidRDefault="00D7689A" w:rsidP="007A5096">
      <w:pPr>
        <w:pStyle w:val="af8"/>
        <w:numPr>
          <w:ilvl w:val="0"/>
          <w:numId w:val="59"/>
        </w:numPr>
        <w:autoSpaceDE w:val="0"/>
        <w:autoSpaceDN w:val="0"/>
        <w:adjustRightInd w:val="0"/>
        <w:ind w:left="1701" w:hanging="425"/>
      </w:pPr>
      <w:r>
        <w:t>Ванда - Колюшово;</w:t>
      </w:r>
    </w:p>
    <w:p w14:paraId="3207429C" w14:textId="77777777" w:rsidR="00D7689A" w:rsidRDefault="00D7689A" w:rsidP="007A5096">
      <w:pPr>
        <w:pStyle w:val="af8"/>
        <w:numPr>
          <w:ilvl w:val="0"/>
          <w:numId w:val="59"/>
        </w:numPr>
        <w:autoSpaceDE w:val="0"/>
        <w:autoSpaceDN w:val="0"/>
        <w:adjustRightInd w:val="0"/>
        <w:ind w:left="1701" w:hanging="425"/>
      </w:pPr>
      <w:r>
        <w:t>Дубровка – Иевково – Ясное;</w:t>
      </w:r>
    </w:p>
    <w:p w14:paraId="5B932A2B" w14:textId="77777777" w:rsidR="00D7689A" w:rsidRDefault="00D7689A" w:rsidP="007A5096">
      <w:pPr>
        <w:pStyle w:val="af8"/>
        <w:numPr>
          <w:ilvl w:val="0"/>
          <w:numId w:val="59"/>
        </w:numPr>
        <w:autoSpaceDE w:val="0"/>
        <w:autoSpaceDN w:val="0"/>
        <w:adjustRightInd w:val="0"/>
        <w:ind w:left="1701" w:hanging="425"/>
      </w:pPr>
      <w:r>
        <w:t>Лентьево-Бабаево – Борисово-Судское с подъездом к д. Третьяковская;</w:t>
      </w:r>
    </w:p>
    <w:p w14:paraId="37C5A91C" w14:textId="77777777" w:rsidR="00D7689A" w:rsidRDefault="00D7689A" w:rsidP="007A5096">
      <w:pPr>
        <w:pStyle w:val="af8"/>
        <w:numPr>
          <w:ilvl w:val="0"/>
          <w:numId w:val="59"/>
        </w:numPr>
        <w:autoSpaceDE w:val="0"/>
        <w:autoSpaceDN w:val="0"/>
        <w:adjustRightInd w:val="0"/>
        <w:ind w:left="1701" w:hanging="425"/>
      </w:pPr>
      <w:r>
        <w:t>Панкратово – Марково;</w:t>
      </w:r>
    </w:p>
    <w:p w14:paraId="34F569D2" w14:textId="77777777" w:rsidR="00D7689A" w:rsidRDefault="00D7689A" w:rsidP="007A5096">
      <w:pPr>
        <w:pStyle w:val="af8"/>
        <w:numPr>
          <w:ilvl w:val="0"/>
          <w:numId w:val="59"/>
        </w:numPr>
        <w:autoSpaceDE w:val="0"/>
        <w:autoSpaceDN w:val="0"/>
        <w:adjustRightInd w:val="0"/>
        <w:ind w:left="1701" w:hanging="425"/>
      </w:pPr>
      <w:r>
        <w:t>Аксентьевская – Колошма.</w:t>
      </w:r>
    </w:p>
    <w:p w14:paraId="45E95E2D" w14:textId="5E88650A" w:rsidR="00D7689A" w:rsidRDefault="00D7689A" w:rsidP="007A5096">
      <w:pPr>
        <w:pStyle w:val="af8"/>
        <w:numPr>
          <w:ilvl w:val="0"/>
          <w:numId w:val="49"/>
        </w:numPr>
        <w:autoSpaceDE w:val="0"/>
        <w:autoSpaceDN w:val="0"/>
        <w:adjustRightInd w:val="0"/>
      </w:pPr>
      <w:r>
        <w:t>Строительство новых участков и реконструкция существующих участков автомобильных дорог регионального или межмуниципального значения по направлению:</w:t>
      </w:r>
    </w:p>
    <w:p w14:paraId="6C10C319" w14:textId="70BB0A95" w:rsidR="00FC7C04" w:rsidRDefault="00D7689A" w:rsidP="007A5096">
      <w:pPr>
        <w:pStyle w:val="af8"/>
        <w:numPr>
          <w:ilvl w:val="0"/>
          <w:numId w:val="58"/>
        </w:numPr>
        <w:autoSpaceDE w:val="0"/>
        <w:autoSpaceDN w:val="0"/>
        <w:adjustRightInd w:val="0"/>
        <w:ind w:left="1701" w:hanging="425"/>
      </w:pPr>
      <w:r>
        <w:t>Борисово-Судское – Тихвин (Ленинградской области)</w:t>
      </w:r>
      <w:r w:rsidR="00FC7C04">
        <w:t>.</w:t>
      </w:r>
    </w:p>
    <w:p w14:paraId="20291CFB" w14:textId="77777777" w:rsidR="00FC7C04" w:rsidRDefault="00FC7C04" w:rsidP="004A121C">
      <w:pPr>
        <w:autoSpaceDE w:val="0"/>
        <w:autoSpaceDN w:val="0"/>
        <w:adjustRightInd w:val="0"/>
        <w:ind w:firstLine="540"/>
      </w:pPr>
    </w:p>
    <w:p w14:paraId="16E262EC" w14:textId="77777777" w:rsidR="00377190" w:rsidRPr="00A10B71" w:rsidRDefault="00377190" w:rsidP="00B47553">
      <w:pPr>
        <w:keepNext/>
        <w:rPr>
          <w:b/>
        </w:rPr>
      </w:pPr>
      <w:r w:rsidRPr="00A10B71">
        <w:rPr>
          <w:b/>
        </w:rPr>
        <w:t>1.4.3. Анализ документов стратегического планирования</w:t>
      </w:r>
    </w:p>
    <w:p w14:paraId="05F9C49D" w14:textId="75EF6988" w:rsidR="00B967FB" w:rsidRPr="00A10B71" w:rsidRDefault="00B967FB" w:rsidP="00B967FB">
      <w:r w:rsidRPr="00A10B71">
        <w:t xml:space="preserve">В целях проведения анализа документов стратегического планирования в части, касающейся </w:t>
      </w:r>
      <w:r w:rsidR="0045018E">
        <w:t>Бабаевского</w:t>
      </w:r>
      <w:r w:rsidR="00433382" w:rsidRPr="00A10B71">
        <w:t xml:space="preserve"> муниципального района</w:t>
      </w:r>
      <w:r w:rsidRPr="00A10B71">
        <w:t>, были рассмотрены соответствующие нормативные акты федерального, регионального и местного уровня.</w:t>
      </w:r>
    </w:p>
    <w:p w14:paraId="59F87C72" w14:textId="35D7C9D2" w:rsidR="00B967FB" w:rsidRPr="00A10B71" w:rsidRDefault="00B967FB" w:rsidP="00B967FB">
      <w:r w:rsidRPr="00A10B71">
        <w:t xml:space="preserve">Стратегическое планирование в Российской Федерации (далее </w:t>
      </w:r>
      <w:r w:rsidR="000741D7" w:rsidRPr="00A10B71">
        <w:t>–</w:t>
      </w:r>
      <w:r w:rsidRPr="00A10B71">
        <w:t xml:space="preserve"> стратегическое планирование) осуществляется на основании</w:t>
      </w:r>
      <w:r w:rsidR="0022264C" w:rsidRPr="00A10B71">
        <w:t xml:space="preserve"> норм Федерального закона от 28.06.</w:t>
      </w:r>
      <w:r w:rsidRPr="00A10B71">
        <w:t>2014 № 172-ФЗ</w:t>
      </w:r>
      <w:r w:rsidR="0022264C" w:rsidRPr="00A10B71">
        <w:t xml:space="preserve"> (ред. от </w:t>
      </w:r>
      <w:r w:rsidR="00B5440F">
        <w:t>18.06.2019</w:t>
      </w:r>
      <w:r w:rsidR="0022264C" w:rsidRPr="00A10B71">
        <w:t>)</w:t>
      </w:r>
      <w:r w:rsidRPr="00A10B71">
        <w:t xml:space="preserve"> «О стратегическом планировании в Российской Федерации» на федеральном уровне, уровне субъектов Российской Федерации и уровне муниципальных образований.</w:t>
      </w:r>
    </w:p>
    <w:p w14:paraId="2CCB1135" w14:textId="77777777" w:rsidR="00B967FB" w:rsidRPr="00A10B71" w:rsidRDefault="00B967FB" w:rsidP="00FA6C9A">
      <w:pPr>
        <w:spacing w:after="0"/>
      </w:pPr>
      <w:r w:rsidRPr="00A10B71">
        <w:t>К полномочиям органов местного самоуправления в сфере стратегического планирования относятся:</w:t>
      </w:r>
    </w:p>
    <w:p w14:paraId="055FF866" w14:textId="77777777" w:rsidR="00B967FB" w:rsidRPr="00A10B71" w:rsidRDefault="004C4768" w:rsidP="00FA6C9A">
      <w:pPr>
        <w:pStyle w:val="af8"/>
        <w:numPr>
          <w:ilvl w:val="0"/>
          <w:numId w:val="19"/>
        </w:numPr>
        <w:ind w:left="0" w:firstLine="567"/>
      </w:pPr>
      <w:r>
        <w:t xml:space="preserve"> </w:t>
      </w:r>
      <w:r w:rsidR="00B967FB" w:rsidRPr="00A10B71">
        <w:t>определение долгосрочных целей и задач муниципального управления и социально-экономического развития муниципальных образований, согласованных с приоритетами и целями социально-экономического развития Российской Федерации и субъектов Российской Федерации;</w:t>
      </w:r>
    </w:p>
    <w:p w14:paraId="4DC901DF" w14:textId="77777777" w:rsidR="00B967FB" w:rsidRPr="00A10B71" w:rsidRDefault="004C4768" w:rsidP="00FA6C9A">
      <w:pPr>
        <w:pStyle w:val="af8"/>
        <w:numPr>
          <w:ilvl w:val="0"/>
          <w:numId w:val="19"/>
        </w:numPr>
        <w:ind w:left="0" w:firstLine="567"/>
      </w:pPr>
      <w:r>
        <w:t xml:space="preserve"> </w:t>
      </w:r>
      <w:r w:rsidR="00B967FB" w:rsidRPr="00A10B71">
        <w:t>разработка, рассмотрение, утверждение (одобрение) и реализация документов стратегического планирования по вопросам, отнесенным к полномочиям органов местного самоуправления;</w:t>
      </w:r>
    </w:p>
    <w:p w14:paraId="3359B748" w14:textId="77777777" w:rsidR="00B967FB" w:rsidRPr="00A10B71" w:rsidRDefault="004C4768" w:rsidP="00FA6C9A">
      <w:pPr>
        <w:pStyle w:val="af8"/>
        <w:numPr>
          <w:ilvl w:val="0"/>
          <w:numId w:val="19"/>
        </w:numPr>
        <w:ind w:left="0" w:firstLine="567"/>
      </w:pPr>
      <w:r>
        <w:t xml:space="preserve"> </w:t>
      </w:r>
      <w:r w:rsidR="00B967FB" w:rsidRPr="00A10B71">
        <w:t>мониторинг и контроль</w:t>
      </w:r>
      <w:r w:rsidR="00C02CD9">
        <w:t xml:space="preserve"> </w:t>
      </w:r>
      <w:r w:rsidR="00B967FB" w:rsidRPr="00A10B71">
        <w:t>реализации</w:t>
      </w:r>
      <w:r w:rsidR="00C02CD9">
        <w:t xml:space="preserve"> </w:t>
      </w:r>
      <w:r w:rsidR="00B967FB" w:rsidRPr="00A10B71">
        <w:t>документов</w:t>
      </w:r>
      <w:r w:rsidR="00C02CD9">
        <w:t xml:space="preserve"> </w:t>
      </w:r>
      <w:r w:rsidR="00B967FB" w:rsidRPr="00A10B71">
        <w:t>стратегического</w:t>
      </w:r>
      <w:r w:rsidR="00C02CD9">
        <w:t xml:space="preserve"> </w:t>
      </w:r>
      <w:r w:rsidR="00B967FB" w:rsidRPr="00A10B71">
        <w:t>планирования, утвержденных (одобренных) органами местного самоуправления;</w:t>
      </w:r>
    </w:p>
    <w:p w14:paraId="13D914E2" w14:textId="77777777" w:rsidR="00B967FB" w:rsidRPr="00A10B71" w:rsidRDefault="004C4768" w:rsidP="00FA6C9A">
      <w:pPr>
        <w:pStyle w:val="af8"/>
        <w:numPr>
          <w:ilvl w:val="0"/>
          <w:numId w:val="19"/>
        </w:numPr>
        <w:spacing w:after="0"/>
        <w:ind w:left="0" w:firstLine="567"/>
      </w:pPr>
      <w:r>
        <w:t xml:space="preserve"> </w:t>
      </w:r>
      <w:r w:rsidR="00B967FB" w:rsidRPr="00A10B71">
        <w:t>иные полномочия в сфере стратегического планирования, определенные федеральными законами и муниципальными нормативными правовыми актами.</w:t>
      </w:r>
    </w:p>
    <w:p w14:paraId="0A02DFC5" w14:textId="191DDC9D" w:rsidR="00B967FB" w:rsidRPr="00A10B71" w:rsidRDefault="00B967FB" w:rsidP="00B967FB">
      <w:r w:rsidRPr="00A10B71">
        <w:t xml:space="preserve">Основным стратегическим документом, который определяет направление развития всего транспортного комплекса страны, является «Транспортная стратегия Российской Федерации на период до </w:t>
      </w:r>
      <w:r w:rsidR="00CC1153" w:rsidRPr="00A10B71">
        <w:t>2033</w:t>
      </w:r>
      <w:r w:rsidRPr="00A10B71">
        <w:t xml:space="preserve"> года» (утверждена распоряжением Правительства РФ </w:t>
      </w:r>
      <w:r w:rsidR="0022264C" w:rsidRPr="00A10B71">
        <w:t>от 22.11.2008 № 1734-р (ред. от 12.05.2018</w:t>
      </w:r>
      <w:r w:rsidR="009E16FD">
        <w:t>)</w:t>
      </w:r>
      <w:r w:rsidRPr="00A10B71">
        <w:t>).</w:t>
      </w:r>
    </w:p>
    <w:p w14:paraId="2B4F4EDA" w14:textId="77777777" w:rsidR="00B967FB" w:rsidRPr="00A10B71" w:rsidRDefault="00B967FB" w:rsidP="00B967FB">
      <w:r w:rsidRPr="00A10B71">
        <w:t xml:space="preserve">Главная задача государства в сфере функционирования и развития транспортной системы России </w:t>
      </w:r>
      <w:r w:rsidR="000741D7" w:rsidRPr="00A10B71">
        <w:t>–</w:t>
      </w:r>
      <w:r w:rsidRPr="00A10B71">
        <w:t xml:space="preserve"> создание условий для экономического роста, повышение конкурентоспособности национальной экономики и качества жизни населения через </w:t>
      </w:r>
      <w:r w:rsidRPr="00A10B71">
        <w:lastRenderedPageBreak/>
        <w:t>доступ к безопасным и качественным транспортным услугам, превращение географических особенностей России в ее конкурентное преимущество.</w:t>
      </w:r>
    </w:p>
    <w:p w14:paraId="1C90C336" w14:textId="77777777" w:rsidR="00B967FB" w:rsidRPr="00A10B71" w:rsidRDefault="00B967FB" w:rsidP="00FA6C9A">
      <w:pPr>
        <w:spacing w:after="0"/>
      </w:pPr>
      <w:r w:rsidRPr="00A10B71">
        <w:t>Цели Транспортной стратегии:</w:t>
      </w:r>
    </w:p>
    <w:p w14:paraId="789DA310" w14:textId="77777777" w:rsidR="00B967FB" w:rsidRPr="00A10B71" w:rsidRDefault="00B967FB" w:rsidP="00143567">
      <w:pPr>
        <w:pStyle w:val="af8"/>
        <w:numPr>
          <w:ilvl w:val="0"/>
          <w:numId w:val="20"/>
        </w:numPr>
        <w:ind w:left="993"/>
      </w:pPr>
      <w:r w:rsidRPr="00A10B71">
        <w:t>формирование единого транспортного пространства России на базе сбалансированного опережающего развития эффективной транспортной инфраструктуры;</w:t>
      </w:r>
    </w:p>
    <w:p w14:paraId="5285A2B5" w14:textId="77777777" w:rsidR="00B967FB" w:rsidRPr="00A10B71" w:rsidRDefault="00B967FB" w:rsidP="00143567">
      <w:pPr>
        <w:pStyle w:val="af8"/>
        <w:numPr>
          <w:ilvl w:val="0"/>
          <w:numId w:val="20"/>
        </w:numPr>
        <w:ind w:left="993"/>
      </w:pPr>
      <w:r w:rsidRPr="00A10B71">
        <w:t>обеспечение доступности и качества транспортно-логистических услуг в области грузовых перевозок на уровне потребностей развития экономики страны;</w:t>
      </w:r>
    </w:p>
    <w:p w14:paraId="6BBFEA5E" w14:textId="77777777" w:rsidR="00B967FB" w:rsidRPr="00A10B71" w:rsidRDefault="00B967FB" w:rsidP="00143567">
      <w:pPr>
        <w:pStyle w:val="af8"/>
        <w:numPr>
          <w:ilvl w:val="0"/>
          <w:numId w:val="20"/>
        </w:numPr>
        <w:ind w:left="993"/>
      </w:pPr>
      <w:r w:rsidRPr="00A10B71">
        <w:t>обеспечение доступности и качества транспортных услуг для населения в соответствии с социальными стандартами;</w:t>
      </w:r>
    </w:p>
    <w:p w14:paraId="3C8F1893" w14:textId="77777777" w:rsidR="00B967FB" w:rsidRPr="00A10B71" w:rsidRDefault="00B967FB" w:rsidP="00143567">
      <w:pPr>
        <w:pStyle w:val="af8"/>
        <w:numPr>
          <w:ilvl w:val="0"/>
          <w:numId w:val="20"/>
        </w:numPr>
        <w:ind w:left="993"/>
      </w:pPr>
      <w:r w:rsidRPr="00A10B71">
        <w:t>интеграция в мировое транспортное пространство, реализация транзитного потенциала страны;</w:t>
      </w:r>
    </w:p>
    <w:p w14:paraId="58AEA621" w14:textId="77777777" w:rsidR="00B967FB" w:rsidRPr="00A10B71" w:rsidRDefault="00B967FB" w:rsidP="00143567">
      <w:pPr>
        <w:pStyle w:val="af8"/>
        <w:numPr>
          <w:ilvl w:val="0"/>
          <w:numId w:val="20"/>
        </w:numPr>
        <w:ind w:left="993"/>
      </w:pPr>
      <w:r w:rsidRPr="00A10B71">
        <w:t>повышение уровня безопасности транспортной системы;</w:t>
      </w:r>
    </w:p>
    <w:p w14:paraId="3F281AF4" w14:textId="77777777" w:rsidR="00B967FB" w:rsidRPr="00A10B71" w:rsidRDefault="00B967FB" w:rsidP="00FA6C9A">
      <w:pPr>
        <w:pStyle w:val="af8"/>
        <w:numPr>
          <w:ilvl w:val="0"/>
          <w:numId w:val="20"/>
        </w:numPr>
        <w:spacing w:after="0"/>
        <w:ind w:left="993"/>
      </w:pPr>
      <w:r w:rsidRPr="00A10B71">
        <w:t>снижение негативного воздействия транспортной системы на окружающую</w:t>
      </w:r>
      <w:r w:rsidR="00C02CD9">
        <w:t xml:space="preserve"> </w:t>
      </w:r>
      <w:r w:rsidRPr="00A10B71">
        <w:t>среду.</w:t>
      </w:r>
    </w:p>
    <w:p w14:paraId="009EC9C0" w14:textId="77777777" w:rsidR="00B967FB" w:rsidRPr="00A10B71" w:rsidRDefault="00B967FB" w:rsidP="00B967FB">
      <w:r w:rsidRPr="00A10B71">
        <w:t xml:space="preserve">«Концепция долгосрочного социально-экономического развития Российской Федерации на период до 2020 года» (утверждена распоряжением Правительства РФ </w:t>
      </w:r>
      <w:r w:rsidR="0022264C" w:rsidRPr="00A10B71">
        <w:t xml:space="preserve">от 17.11.2008 № 1662-р (ред. от </w:t>
      </w:r>
      <w:r w:rsidR="000045A3">
        <w:t>28.09</w:t>
      </w:r>
      <w:r w:rsidR="0022264C" w:rsidRPr="00A10B71">
        <w:t>.201</w:t>
      </w:r>
      <w:r w:rsidR="000045A3">
        <w:t>8</w:t>
      </w:r>
      <w:r w:rsidR="0022264C" w:rsidRPr="00A10B71">
        <w:t>)</w:t>
      </w:r>
      <w:r w:rsidRPr="00A10B71">
        <w:t xml:space="preserve">) </w:t>
      </w:r>
      <w:r w:rsidR="000741D7" w:rsidRPr="00A10B71">
        <w:t>–</w:t>
      </w:r>
      <w:r w:rsidRPr="00A10B71">
        <w:t xml:space="preserve"> это национальная социально-политическая государственная концепция, целью которой является проведение комплекса мероприятий по улучшению уровня жизни граждан страны, укреплению системы обороны, развития и унификаций экономических методов производства.</w:t>
      </w:r>
    </w:p>
    <w:p w14:paraId="66AE8CAF" w14:textId="77777777" w:rsidR="00B967FB" w:rsidRPr="00A10B71" w:rsidRDefault="00B967FB" w:rsidP="00B967FB">
      <w:r w:rsidRPr="00A10B71">
        <w:t xml:space="preserve">Цель разработки «Концепции долгосрочного социально-экономического развития Российской Федерации на период до 2020 года» (Концепции) </w:t>
      </w:r>
      <w:r w:rsidR="000741D7" w:rsidRPr="00A10B71">
        <w:t>–</w:t>
      </w:r>
      <w:r w:rsidRPr="00A10B71">
        <w:t xml:space="preserve"> определение путей и способов обеспечения в долгосрочной перспективе устойчивого повышения благосостояния российских граждан, национальной безопасности, динамического развития экономики, укрепления позиций России в мировом сообществе.</w:t>
      </w:r>
    </w:p>
    <w:p w14:paraId="51580FC8" w14:textId="77777777" w:rsidR="00B967FB" w:rsidRPr="00A10B71" w:rsidRDefault="00B967FB" w:rsidP="00FA6C9A">
      <w:pPr>
        <w:spacing w:after="0"/>
      </w:pPr>
      <w:r w:rsidRPr="00A10B71">
        <w:t>В соответствии с этой целью в Концепции сформулированы:</w:t>
      </w:r>
    </w:p>
    <w:p w14:paraId="3A625AC7" w14:textId="77777777" w:rsidR="00B967FB" w:rsidRPr="00A10B71" w:rsidRDefault="00B967FB" w:rsidP="00143567">
      <w:pPr>
        <w:pStyle w:val="af8"/>
        <w:numPr>
          <w:ilvl w:val="0"/>
          <w:numId w:val="21"/>
        </w:numPr>
        <w:ind w:left="993"/>
      </w:pPr>
      <w:r w:rsidRPr="00A10B71">
        <w:t>основные направления долгосрочного социально-экономического развития страны с учетом вызовов предстоящего периода;</w:t>
      </w:r>
    </w:p>
    <w:p w14:paraId="6A414614" w14:textId="77777777" w:rsidR="00B967FB" w:rsidRPr="00A10B71" w:rsidRDefault="00B967FB" w:rsidP="00143567">
      <w:pPr>
        <w:pStyle w:val="af8"/>
        <w:numPr>
          <w:ilvl w:val="0"/>
          <w:numId w:val="21"/>
        </w:numPr>
        <w:ind w:left="993"/>
      </w:pPr>
      <w:r w:rsidRPr="00A10B71">
        <w:t>стратегия достижения поставленных целей, включая способы, направления и этапы;</w:t>
      </w:r>
    </w:p>
    <w:p w14:paraId="652A5989" w14:textId="77777777" w:rsidR="00B967FB" w:rsidRPr="00A10B71" w:rsidRDefault="00B967FB" w:rsidP="00143567">
      <w:pPr>
        <w:pStyle w:val="af8"/>
        <w:numPr>
          <w:ilvl w:val="0"/>
          <w:numId w:val="21"/>
        </w:numPr>
        <w:ind w:left="993"/>
      </w:pPr>
      <w:r w:rsidRPr="00A10B71">
        <w:t>формы и механизмы стратегического партнерства государства, бизнеса и общества;</w:t>
      </w:r>
    </w:p>
    <w:p w14:paraId="24B9C8AB" w14:textId="77777777" w:rsidR="00B967FB" w:rsidRPr="00A10B71" w:rsidRDefault="00B967FB" w:rsidP="00143567">
      <w:pPr>
        <w:pStyle w:val="af8"/>
        <w:numPr>
          <w:ilvl w:val="0"/>
          <w:numId w:val="21"/>
        </w:numPr>
        <w:ind w:left="993"/>
      </w:pPr>
      <w:r w:rsidRPr="00A10B71">
        <w:t>цели, целевые индикаторы, приоритеты и основные задачи долгосрочной государственной политики в социальной сфере, в сфере науки и технологий, а также структурных преобразований в экономике;</w:t>
      </w:r>
    </w:p>
    <w:p w14:paraId="0654112E" w14:textId="77777777" w:rsidR="00B967FB" w:rsidRPr="00A10B71" w:rsidRDefault="00B967FB" w:rsidP="00143567">
      <w:pPr>
        <w:pStyle w:val="af8"/>
        <w:numPr>
          <w:ilvl w:val="0"/>
          <w:numId w:val="21"/>
        </w:numPr>
        <w:ind w:left="993"/>
      </w:pPr>
      <w:r w:rsidRPr="00A10B71">
        <w:t>цели и приоритеты внешнеэкономической политики;</w:t>
      </w:r>
    </w:p>
    <w:p w14:paraId="6223C902" w14:textId="47093703" w:rsidR="00B967FB" w:rsidRDefault="00B967FB" w:rsidP="00143567">
      <w:pPr>
        <w:pStyle w:val="af8"/>
        <w:numPr>
          <w:ilvl w:val="0"/>
          <w:numId w:val="21"/>
        </w:numPr>
        <w:ind w:left="993"/>
      </w:pPr>
      <w:r w:rsidRPr="00A10B71">
        <w:t xml:space="preserve">параметры пространственного развития российской экономики, цели и задачи </w:t>
      </w:r>
      <w:r w:rsidRPr="00BE6AF1">
        <w:t>территориального развития.</w:t>
      </w:r>
    </w:p>
    <w:p w14:paraId="2694343E" w14:textId="5545A7DD" w:rsidR="00BD7D18" w:rsidRDefault="00BD7D18" w:rsidP="00DA500B">
      <w:pPr>
        <w:pStyle w:val="af8"/>
        <w:ind w:left="0" w:firstLine="567"/>
        <w:rPr>
          <w:sz w:val="22"/>
          <w:szCs w:val="22"/>
        </w:rPr>
      </w:pPr>
      <w:r>
        <w:t xml:space="preserve">К документам планирования </w:t>
      </w:r>
      <w:r w:rsidR="00FA64B0">
        <w:t>регионального</w:t>
      </w:r>
      <w:r>
        <w:t xml:space="preserve"> уровня в области транспортной инфраструктуры относится программа </w:t>
      </w:r>
      <w:r>
        <w:rPr>
          <w:sz w:val="22"/>
          <w:szCs w:val="22"/>
        </w:rPr>
        <w:t>«</w:t>
      </w:r>
      <w:r w:rsidRPr="00BF3C47">
        <w:t>Развитие транспортной системы Вологодской области на 2014-2020 годы»</w:t>
      </w:r>
      <w:r w:rsidR="00836051" w:rsidRPr="00BF3C47">
        <w:t xml:space="preserve"> (постановление правительства Вологодской области от 28.10.2013 №1100 с изм. на 21.10.2019)</w:t>
      </w:r>
      <w:r w:rsidRPr="00BF3C47">
        <w:t>.</w:t>
      </w:r>
      <w:r w:rsidR="00FA64B0" w:rsidRPr="00BF3C47">
        <w:t xml:space="preserve"> </w:t>
      </w:r>
      <w:r w:rsidR="00836051" w:rsidRPr="00BF3C47">
        <w:t>В рамках программы п</w:t>
      </w:r>
      <w:r w:rsidR="00FA64B0" w:rsidRPr="00BF3C47">
        <w:t xml:space="preserve">редусмотрены следующие мероприятия на территории </w:t>
      </w:r>
      <w:r w:rsidR="00011058">
        <w:t>Бабаевского</w:t>
      </w:r>
      <w:r w:rsidR="00FA64B0" w:rsidRPr="00BF3C47">
        <w:t xml:space="preserve"> района:</w:t>
      </w:r>
    </w:p>
    <w:p w14:paraId="454AAF20" w14:textId="67F9ABD4" w:rsidR="00836051" w:rsidRDefault="00011058" w:rsidP="007A5096">
      <w:pPr>
        <w:pStyle w:val="af8"/>
        <w:numPr>
          <w:ilvl w:val="0"/>
          <w:numId w:val="46"/>
        </w:numPr>
      </w:pPr>
      <w:r>
        <w:lastRenderedPageBreak/>
        <w:t>Ремонт автомобильной дороги Лентьево - Бабаево - Борисово-Судское, участок км 28 + 400 - км 69 + 017 в Бабаевском районе Вологодской области</w:t>
      </w:r>
      <w:r w:rsidR="00786CBA">
        <w:t>.</w:t>
      </w:r>
      <w:r>
        <w:t xml:space="preserve"> </w:t>
      </w:r>
    </w:p>
    <w:p w14:paraId="4B068FA0" w14:textId="36CBF3C6" w:rsidR="00B93D2B" w:rsidRDefault="00B93D2B" w:rsidP="007A5096">
      <w:pPr>
        <w:pStyle w:val="af8"/>
        <w:numPr>
          <w:ilvl w:val="0"/>
          <w:numId w:val="46"/>
        </w:numPr>
      </w:pPr>
      <w:r>
        <w:t xml:space="preserve">Ремонт покрытия проезжей части Лентьево - Бабаево - Борисово-Судское, участок км 98+250 - км 100+250  </w:t>
      </w:r>
    </w:p>
    <w:p w14:paraId="5505FC26" w14:textId="0A7163E7" w:rsidR="00B93D2B" w:rsidRDefault="00B93D2B" w:rsidP="007A5096">
      <w:pPr>
        <w:pStyle w:val="af8"/>
        <w:numPr>
          <w:ilvl w:val="0"/>
          <w:numId w:val="46"/>
        </w:numPr>
      </w:pPr>
      <w:r>
        <w:t xml:space="preserve">Ремонт покрытия проезжей части Борисово – Верхний Конец участок 4+329 – 10+670 </w:t>
      </w:r>
    </w:p>
    <w:p w14:paraId="1614226D" w14:textId="19FBF197" w:rsidR="00C8012E" w:rsidRDefault="00C8012E" w:rsidP="007A5096">
      <w:pPr>
        <w:pStyle w:val="af8"/>
        <w:numPr>
          <w:ilvl w:val="0"/>
          <w:numId w:val="46"/>
        </w:numPr>
      </w:pPr>
      <w:r>
        <w:t>Ремонт покрытия проезжей части Борисово – Погост 0+000-10+000</w:t>
      </w:r>
    </w:p>
    <w:p w14:paraId="186BB055" w14:textId="5B7B23D0" w:rsidR="00B93D2B" w:rsidRDefault="00B93D2B" w:rsidP="007A5096">
      <w:pPr>
        <w:pStyle w:val="af8"/>
        <w:numPr>
          <w:ilvl w:val="0"/>
          <w:numId w:val="46"/>
        </w:numPr>
      </w:pPr>
      <w:r>
        <w:t xml:space="preserve">Ремонт покрытия проезжей части а/д от переезда на станции Бабаево до переезда на станции Тимошкино 0+000 – 8+599 </w:t>
      </w:r>
    </w:p>
    <w:p w14:paraId="28454A16" w14:textId="6D62E906" w:rsidR="00B93D2B" w:rsidRDefault="00B93D2B" w:rsidP="007A5096">
      <w:pPr>
        <w:pStyle w:val="af8"/>
        <w:numPr>
          <w:ilvl w:val="0"/>
          <w:numId w:val="46"/>
        </w:numPr>
      </w:pPr>
      <w:r>
        <w:t>Ремонт покрытия проезжей части а/д Борисово – Пле</w:t>
      </w:r>
      <w:r w:rsidR="00C8012E">
        <w:t>с</w:t>
      </w:r>
      <w:r>
        <w:t xml:space="preserve">о с подъездом к д. Занино 0+000 – 3+300 </w:t>
      </w:r>
    </w:p>
    <w:p w14:paraId="02A856FF" w14:textId="697A285B" w:rsidR="00B93D2B" w:rsidRDefault="00B93D2B" w:rsidP="007A5096">
      <w:pPr>
        <w:pStyle w:val="af8"/>
        <w:numPr>
          <w:ilvl w:val="0"/>
          <w:numId w:val="46"/>
        </w:numPr>
      </w:pPr>
      <w:r>
        <w:t xml:space="preserve">Ремонт покрытия проезжей части а/д Борисово – Новое Лукино 0+000 – 8+000 </w:t>
      </w:r>
    </w:p>
    <w:p w14:paraId="0EAC86CD" w14:textId="42F5B113" w:rsidR="00B93D2B" w:rsidRDefault="00B93D2B" w:rsidP="007A5096">
      <w:pPr>
        <w:pStyle w:val="af8"/>
        <w:numPr>
          <w:ilvl w:val="0"/>
          <w:numId w:val="46"/>
        </w:numPr>
      </w:pPr>
      <w:r>
        <w:t xml:space="preserve">Ремонт покрытия проезжей части Обход г. Бабаево 0+000 – 5+049 </w:t>
      </w:r>
    </w:p>
    <w:p w14:paraId="0F70F429" w14:textId="6A101E8B" w:rsidR="00B93D2B" w:rsidRDefault="00B93D2B" w:rsidP="007A5096">
      <w:pPr>
        <w:pStyle w:val="af8"/>
        <w:numPr>
          <w:ilvl w:val="0"/>
          <w:numId w:val="46"/>
        </w:numPr>
      </w:pPr>
      <w:r>
        <w:t>Ремонт покрытия проезжей части а/д Борисово – Верхний Конец 10+670 – 18+670</w:t>
      </w:r>
    </w:p>
    <w:p w14:paraId="1A84C9AD" w14:textId="786B18D9" w:rsidR="00C8012E" w:rsidRDefault="00C8012E" w:rsidP="007A5096">
      <w:pPr>
        <w:pStyle w:val="af8"/>
        <w:numPr>
          <w:ilvl w:val="0"/>
          <w:numId w:val="46"/>
        </w:numPr>
      </w:pPr>
      <w:r>
        <w:t xml:space="preserve">Ремонт покрытия проезжей части а/д Борисово – Погост 10+000 – 16+400 </w:t>
      </w:r>
    </w:p>
    <w:p w14:paraId="0E87ACCA" w14:textId="4C98FE3C" w:rsidR="00B93D2B" w:rsidRDefault="00B93D2B" w:rsidP="007A5096">
      <w:pPr>
        <w:pStyle w:val="af8"/>
        <w:numPr>
          <w:ilvl w:val="0"/>
          <w:numId w:val="46"/>
        </w:numPr>
      </w:pPr>
      <w:r>
        <w:t xml:space="preserve">Ремонт покрытия проезжей части а/д Тимохино – Александровская </w:t>
      </w:r>
      <w:r w:rsidR="00C8012E">
        <w:t xml:space="preserve">0+000-16+800 </w:t>
      </w:r>
    </w:p>
    <w:p w14:paraId="00E5F39A" w14:textId="633F468F" w:rsidR="00011058" w:rsidRDefault="00011058" w:rsidP="007A5096">
      <w:pPr>
        <w:pStyle w:val="af8"/>
        <w:numPr>
          <w:ilvl w:val="0"/>
          <w:numId w:val="46"/>
        </w:numPr>
      </w:pPr>
      <w:r>
        <w:t xml:space="preserve">Устройство наружного освещения (2,47 км) Лентьево – Бабаево - Борисово-Судское, 131 + 282 - 133 + 753 (с. Борисово-Судское)  </w:t>
      </w:r>
    </w:p>
    <w:p w14:paraId="6445B46C" w14:textId="1E7856A1" w:rsidR="00C8012E" w:rsidRDefault="00C8012E" w:rsidP="007A5096">
      <w:pPr>
        <w:pStyle w:val="af8"/>
        <w:numPr>
          <w:ilvl w:val="0"/>
          <w:numId w:val="46"/>
        </w:numPr>
      </w:pPr>
      <w:r>
        <w:t xml:space="preserve">Проведение инструментальной диагностики а/д Лентьево – Бабаево – Борисово-Судское </w:t>
      </w:r>
    </w:p>
    <w:p w14:paraId="7DC82F8B" w14:textId="47C4C640" w:rsidR="00C8012E" w:rsidRDefault="00C8012E" w:rsidP="007A5096">
      <w:pPr>
        <w:pStyle w:val="af8"/>
        <w:numPr>
          <w:ilvl w:val="0"/>
          <w:numId w:val="46"/>
        </w:numPr>
      </w:pPr>
      <w:r>
        <w:t xml:space="preserve">Проведение инструментальной диагностики а/д Борисово – Верхний Конец </w:t>
      </w:r>
    </w:p>
    <w:p w14:paraId="1864AFEB" w14:textId="6BB91D15" w:rsidR="00C8012E" w:rsidRDefault="00C8012E" w:rsidP="007A5096">
      <w:pPr>
        <w:pStyle w:val="af8"/>
        <w:numPr>
          <w:ilvl w:val="0"/>
          <w:numId w:val="46"/>
        </w:numPr>
      </w:pPr>
      <w:r>
        <w:t>Проведение инструментальной диагностики а/д</w:t>
      </w:r>
      <w:r w:rsidRPr="00C8012E">
        <w:t xml:space="preserve"> </w:t>
      </w:r>
      <w:r>
        <w:t xml:space="preserve">от переезда на станции Бабаево до переезда на станции Тимошкино </w:t>
      </w:r>
    </w:p>
    <w:p w14:paraId="393D956F" w14:textId="018A5C3C" w:rsidR="00C8012E" w:rsidRDefault="00C8012E" w:rsidP="007A5096">
      <w:pPr>
        <w:pStyle w:val="af8"/>
        <w:numPr>
          <w:ilvl w:val="0"/>
          <w:numId w:val="46"/>
        </w:numPr>
      </w:pPr>
      <w:r>
        <w:t>Проведение инструментальной диагностики а/д</w:t>
      </w:r>
      <w:r w:rsidRPr="00C8012E">
        <w:t xml:space="preserve"> </w:t>
      </w:r>
      <w:r>
        <w:t xml:space="preserve">Борисово – Плесо с подъездом к д. Занино </w:t>
      </w:r>
    </w:p>
    <w:p w14:paraId="7D88ACBF" w14:textId="6960AE83" w:rsidR="00C8012E" w:rsidRDefault="00C8012E" w:rsidP="007A5096">
      <w:pPr>
        <w:pStyle w:val="af8"/>
        <w:numPr>
          <w:ilvl w:val="0"/>
          <w:numId w:val="46"/>
        </w:numPr>
      </w:pPr>
      <w:r>
        <w:t>Проведение инструментальной диагностики а/д</w:t>
      </w:r>
      <w:r w:rsidRPr="00C8012E">
        <w:t xml:space="preserve"> </w:t>
      </w:r>
      <w:r>
        <w:t xml:space="preserve">Борисово – Новое Лукино </w:t>
      </w:r>
    </w:p>
    <w:p w14:paraId="3DC87BBB" w14:textId="52D7979E" w:rsidR="00C8012E" w:rsidRDefault="00C8012E" w:rsidP="007A5096">
      <w:pPr>
        <w:pStyle w:val="af8"/>
        <w:numPr>
          <w:ilvl w:val="0"/>
          <w:numId w:val="46"/>
        </w:numPr>
      </w:pPr>
      <w:r>
        <w:t xml:space="preserve">Проведение инструментальной диагностики а/д Тимохино – Александровская </w:t>
      </w:r>
    </w:p>
    <w:p w14:paraId="035195C8" w14:textId="0C8E58A0" w:rsidR="00C8012E" w:rsidRDefault="00C8012E" w:rsidP="007A5096">
      <w:pPr>
        <w:pStyle w:val="af8"/>
        <w:numPr>
          <w:ilvl w:val="0"/>
          <w:numId w:val="46"/>
        </w:numPr>
      </w:pPr>
      <w:r>
        <w:t xml:space="preserve">Проведение инструментальной диагностики а/д Борисово – Погост </w:t>
      </w:r>
    </w:p>
    <w:p w14:paraId="30628304" w14:textId="7A619497" w:rsidR="00C8012E" w:rsidRDefault="00C8012E" w:rsidP="007A5096">
      <w:pPr>
        <w:pStyle w:val="af8"/>
        <w:numPr>
          <w:ilvl w:val="0"/>
          <w:numId w:val="46"/>
        </w:numPr>
      </w:pPr>
      <w:r>
        <w:t xml:space="preserve">Проведение инструментальной диагностики а/д Обход г. Бабаево </w:t>
      </w:r>
    </w:p>
    <w:p w14:paraId="4B887844" w14:textId="23D97A30" w:rsidR="00786CBA" w:rsidRDefault="00786CBA" w:rsidP="00786CBA">
      <w:r>
        <w:t>Кроме того, к документам планирования в части транспортной инфраструктуры относ</w:t>
      </w:r>
      <w:r w:rsidR="00162835">
        <w:t>и</w:t>
      </w:r>
      <w:r>
        <w:t xml:space="preserve">тся </w:t>
      </w:r>
      <w:r w:rsidR="00333310">
        <w:t>муниципальная программа «Развитие автомобильных дорог общего пользования местного значения и улично-дорожной сети на территории Бабаевского муниципального района на 2019-2021 годы» (утверждена постановлением администрации Бабаевского муниципального района №10 от 20.01.2020)</w:t>
      </w:r>
      <w:r>
        <w:t>. В рамках программ</w:t>
      </w:r>
      <w:r w:rsidR="00162835">
        <w:t>ы</w:t>
      </w:r>
      <w:r>
        <w:t xml:space="preserve"> предусмотрены следующие мероприятия:</w:t>
      </w:r>
    </w:p>
    <w:p w14:paraId="2CC7D495" w14:textId="7E03B885" w:rsidR="002945FA" w:rsidRDefault="00162835" w:rsidP="007A5096">
      <w:pPr>
        <w:pStyle w:val="af8"/>
        <w:numPr>
          <w:ilvl w:val="0"/>
          <w:numId w:val="62"/>
        </w:numPr>
      </w:pPr>
      <w:r w:rsidRPr="00162835">
        <w:t>Ремонт, реконструкция, капитальный ремонт автомобильных дорог общего пользования местного значения и искусственных сооружений на них</w:t>
      </w:r>
    </w:p>
    <w:p w14:paraId="5370562F" w14:textId="6FCACE3C" w:rsidR="00162835" w:rsidRDefault="00162835" w:rsidP="007A5096">
      <w:pPr>
        <w:pStyle w:val="af8"/>
        <w:numPr>
          <w:ilvl w:val="0"/>
          <w:numId w:val="62"/>
        </w:numPr>
      </w:pPr>
      <w:r>
        <w:lastRenderedPageBreak/>
        <w:t>Содержание</w:t>
      </w:r>
      <w:r w:rsidRPr="00162835">
        <w:t xml:space="preserve"> автомобильных дорог общего пользования местного значения на территории Бабаевского муниципального района</w:t>
      </w:r>
      <w:r>
        <w:t xml:space="preserve"> </w:t>
      </w:r>
    </w:p>
    <w:p w14:paraId="0B20B1A8" w14:textId="4C021A56" w:rsidR="00162835" w:rsidRDefault="00162835" w:rsidP="007A5096">
      <w:pPr>
        <w:pStyle w:val="af8"/>
        <w:numPr>
          <w:ilvl w:val="0"/>
          <w:numId w:val="62"/>
        </w:numPr>
      </w:pPr>
      <w:r>
        <w:t xml:space="preserve">Ремонт </w:t>
      </w:r>
      <w:r w:rsidRPr="00162835">
        <w:t>автомобильных дорог общего пользования местного значения на территории Бабаевского муниципального района</w:t>
      </w:r>
      <w:r>
        <w:t xml:space="preserve"> </w:t>
      </w:r>
    </w:p>
    <w:p w14:paraId="08AF112E" w14:textId="77777777" w:rsidR="00162835" w:rsidRDefault="00162835" w:rsidP="002945FA">
      <w:pPr>
        <w:pStyle w:val="af8"/>
        <w:ind w:left="927"/>
      </w:pPr>
    </w:p>
    <w:p w14:paraId="1D0AD4C3" w14:textId="77777777" w:rsidR="00162835" w:rsidRDefault="00162835" w:rsidP="002945FA">
      <w:pPr>
        <w:pStyle w:val="af8"/>
        <w:ind w:left="927"/>
      </w:pPr>
    </w:p>
    <w:p w14:paraId="11E32D84" w14:textId="77777777" w:rsidR="003A073E" w:rsidRPr="00BE6AF1" w:rsidRDefault="00584698" w:rsidP="00FA6C9A">
      <w:pPr>
        <w:pStyle w:val="20"/>
        <w:spacing w:after="0"/>
      </w:pPr>
      <w:bookmarkStart w:id="30" w:name="_Toc38651117"/>
      <w:r w:rsidRPr="00BE6AF1">
        <w:t>Описание основных элементов дорог, их пересечений и примыканий, включая геометрические параметры элементов дороги, транспортно-эксплуатационные характеристики</w:t>
      </w:r>
      <w:bookmarkEnd w:id="30"/>
    </w:p>
    <w:p w14:paraId="5355E7FC" w14:textId="41F5F920" w:rsidR="00933B4F" w:rsidRDefault="00585A1F" w:rsidP="004C4768">
      <w:r w:rsidRPr="00BE6AF1">
        <w:t xml:space="preserve">Транспортная система </w:t>
      </w:r>
      <w:r w:rsidR="006263AB">
        <w:t>Бабаевского</w:t>
      </w:r>
      <w:r w:rsidR="00933B4F">
        <w:t xml:space="preserve"> </w:t>
      </w:r>
      <w:r w:rsidRPr="00BE6AF1">
        <w:t>района представлена</w:t>
      </w:r>
      <w:r w:rsidR="00306A7F">
        <w:t xml:space="preserve"> преимущественно</w:t>
      </w:r>
      <w:r w:rsidRPr="00BE6AF1">
        <w:t xml:space="preserve"> автомобильным</w:t>
      </w:r>
      <w:r w:rsidR="00933B4F">
        <w:t xml:space="preserve"> транспортом</w:t>
      </w:r>
      <w:r w:rsidRPr="00BE6AF1">
        <w:t>.</w:t>
      </w:r>
    </w:p>
    <w:p w14:paraId="21B18FE2" w14:textId="1DC86FC1" w:rsidR="00D74817" w:rsidRPr="003C1F40" w:rsidRDefault="00D74817" w:rsidP="00FA6C9A">
      <w:pPr>
        <w:spacing w:after="0"/>
        <w:rPr>
          <w:lang w:eastAsia="ru-RU"/>
        </w:rPr>
      </w:pPr>
      <w:r w:rsidRPr="003C1F40">
        <w:rPr>
          <w:lang w:eastAsia="ru-RU"/>
        </w:rPr>
        <w:t xml:space="preserve">Автомобильный транспорт представлен сетью автомобильных дорог </w:t>
      </w:r>
      <w:r w:rsidR="00500AE3">
        <w:rPr>
          <w:lang w:eastAsia="ru-RU"/>
        </w:rPr>
        <w:t>регионального</w:t>
      </w:r>
      <w:r w:rsidR="00306A7F">
        <w:rPr>
          <w:lang w:eastAsia="ru-RU"/>
        </w:rPr>
        <w:t xml:space="preserve">, </w:t>
      </w:r>
      <w:r w:rsidR="00306A7F">
        <w:t>межмуниципального</w:t>
      </w:r>
      <w:r w:rsidR="00C02CD9">
        <w:t xml:space="preserve"> </w:t>
      </w:r>
      <w:r w:rsidR="00C2697C">
        <w:rPr>
          <w:lang w:eastAsia="ru-RU"/>
        </w:rPr>
        <w:t>и местного</w:t>
      </w:r>
      <w:r w:rsidRPr="003C1F40">
        <w:rPr>
          <w:lang w:eastAsia="ru-RU"/>
        </w:rPr>
        <w:t xml:space="preserve"> значения, является наиболее перспективным и социально значимым для муниципального района. </w:t>
      </w:r>
    </w:p>
    <w:p w14:paraId="33E982B5" w14:textId="7BCD4C99" w:rsidR="00E12897" w:rsidRPr="00BE6AF1" w:rsidRDefault="00E12897" w:rsidP="00FA6C9A">
      <w:pPr>
        <w:spacing w:after="0"/>
      </w:pPr>
      <w:r w:rsidRPr="00BE6AF1">
        <w:t xml:space="preserve">В целом </w:t>
      </w:r>
      <w:r>
        <w:t xml:space="preserve">району </w:t>
      </w:r>
      <w:r w:rsidRPr="00BE6AF1">
        <w:t>протяженность дорог</w:t>
      </w:r>
      <w:r w:rsidRPr="00AC2DA7">
        <w:t>:</w:t>
      </w:r>
    </w:p>
    <w:p w14:paraId="089A91D0" w14:textId="08112FC5" w:rsidR="00E12897" w:rsidRPr="00BE6AF1" w:rsidRDefault="0044322E" w:rsidP="004C4768">
      <w:pPr>
        <w:pStyle w:val="a2"/>
      </w:pPr>
      <w:r>
        <w:t>Регионального или м</w:t>
      </w:r>
      <w:r w:rsidR="00045484">
        <w:t>ежмуниципального</w:t>
      </w:r>
      <w:r w:rsidR="00E12897">
        <w:t xml:space="preserve"> значения</w:t>
      </w:r>
      <w:r w:rsidR="00E12897" w:rsidRPr="00BE6AF1">
        <w:t xml:space="preserve"> –</w:t>
      </w:r>
      <w:r w:rsidR="00500AE3">
        <w:t xml:space="preserve"> </w:t>
      </w:r>
      <w:r w:rsidR="004E75FF">
        <w:t>504,744</w:t>
      </w:r>
      <w:r>
        <w:t xml:space="preserve"> км</w:t>
      </w:r>
      <w:r w:rsidR="00B5440F">
        <w:t xml:space="preserve"> (согласно </w:t>
      </w:r>
      <w:r w:rsidR="00045484">
        <w:t xml:space="preserve">постановлению </w:t>
      </w:r>
      <w:r w:rsidR="00045484">
        <w:rPr>
          <w:snapToGrid w:val="0"/>
        </w:rPr>
        <w:t>правительства Вологодской области от 14.01.2013 №13 «Об автомобильных дорогах общего пользования регионального или межмуниципального значения, находящихся на территории Вологодской области»</w:t>
      </w:r>
      <w:r w:rsidR="00B5440F">
        <w:rPr>
          <w:snapToGrid w:val="0"/>
        </w:rPr>
        <w:t>)</w:t>
      </w:r>
      <w:r w:rsidR="00E12897" w:rsidRPr="00BE6AF1">
        <w:t>;</w:t>
      </w:r>
    </w:p>
    <w:p w14:paraId="3F72BD5B" w14:textId="5E638EF8" w:rsidR="00D100F1" w:rsidRDefault="00E12897" w:rsidP="007A5096">
      <w:pPr>
        <w:pStyle w:val="a2"/>
        <w:numPr>
          <w:ilvl w:val="0"/>
          <w:numId w:val="63"/>
        </w:numPr>
        <w:ind w:left="426" w:firstLine="283"/>
      </w:pPr>
      <w:r w:rsidRPr="00B729EF">
        <w:t>Местного значения</w:t>
      </w:r>
      <w:r w:rsidR="0044322E" w:rsidRPr="00B729EF">
        <w:t>–</w:t>
      </w:r>
      <w:r w:rsidR="0044322E">
        <w:t xml:space="preserve"> </w:t>
      </w:r>
      <w:r w:rsidR="00D617FC">
        <w:t>772,65</w:t>
      </w:r>
      <w:r w:rsidR="0044322E">
        <w:t xml:space="preserve"> </w:t>
      </w:r>
      <w:r w:rsidR="0044322E" w:rsidRPr="00B729EF">
        <w:t>км</w:t>
      </w:r>
      <w:r w:rsidR="0044322E">
        <w:t>,</w:t>
      </w:r>
      <w:r w:rsidR="0044322E" w:rsidRPr="00B729EF">
        <w:t xml:space="preserve"> </w:t>
      </w:r>
      <w:r w:rsidR="0044322E">
        <w:t xml:space="preserve">в т.ч. вне границ населенных пунктов – </w:t>
      </w:r>
      <w:r w:rsidR="00D617FC">
        <w:t>410,75</w:t>
      </w:r>
      <w:r w:rsidR="0044322E">
        <w:t xml:space="preserve"> км.</w:t>
      </w:r>
    </w:p>
    <w:p w14:paraId="1BA1956B" w14:textId="77777777" w:rsidR="001C096F" w:rsidRDefault="001C096F" w:rsidP="001C096F">
      <w:pPr>
        <w:spacing w:after="0"/>
        <w:rPr>
          <w:snapToGrid w:val="0"/>
        </w:rPr>
      </w:pPr>
      <w:r w:rsidRPr="002E0B8F">
        <w:rPr>
          <w:snapToGrid w:val="0"/>
        </w:rPr>
        <w:t>Важн</w:t>
      </w:r>
      <w:r>
        <w:rPr>
          <w:snapToGrid w:val="0"/>
        </w:rPr>
        <w:t>ейшей</w:t>
      </w:r>
      <w:r w:rsidRPr="002E0B8F">
        <w:rPr>
          <w:snapToGrid w:val="0"/>
        </w:rPr>
        <w:t xml:space="preserve"> </w:t>
      </w:r>
      <w:r>
        <w:rPr>
          <w:snapToGrid w:val="0"/>
        </w:rPr>
        <w:t xml:space="preserve">транспортной </w:t>
      </w:r>
      <w:r w:rsidRPr="002E0B8F">
        <w:rPr>
          <w:snapToGrid w:val="0"/>
        </w:rPr>
        <w:t>ос</w:t>
      </w:r>
      <w:r>
        <w:rPr>
          <w:snapToGrid w:val="0"/>
        </w:rPr>
        <w:t>ью</w:t>
      </w:r>
      <w:r w:rsidRPr="002E0B8F">
        <w:rPr>
          <w:snapToGrid w:val="0"/>
        </w:rPr>
        <w:t xml:space="preserve"> </w:t>
      </w:r>
      <w:r>
        <w:t>Бабаевского</w:t>
      </w:r>
      <w:r w:rsidRPr="002E0B8F">
        <w:rPr>
          <w:snapToGrid w:val="0"/>
        </w:rPr>
        <w:t xml:space="preserve"> района </w:t>
      </w:r>
      <w:r>
        <w:rPr>
          <w:snapToGrid w:val="0"/>
        </w:rPr>
        <w:t>является</w:t>
      </w:r>
      <w:r w:rsidRPr="002E0B8F">
        <w:rPr>
          <w:snapToGrid w:val="0"/>
        </w:rPr>
        <w:t xml:space="preserve"> </w:t>
      </w:r>
      <w:r>
        <w:rPr>
          <w:snapToGrid w:val="0"/>
        </w:rPr>
        <w:t>региональная автомобильная дорога</w:t>
      </w:r>
      <w:r w:rsidRPr="002E0B8F">
        <w:rPr>
          <w:snapToGrid w:val="0"/>
        </w:rPr>
        <w:t xml:space="preserve"> </w:t>
      </w:r>
      <w:r>
        <w:rPr>
          <w:szCs w:val="28"/>
        </w:rPr>
        <w:t xml:space="preserve">19К-018 </w:t>
      </w:r>
      <w:r w:rsidRPr="001C6F08">
        <w:rPr>
          <w:szCs w:val="28"/>
        </w:rPr>
        <w:t>Лентьево - Бабаево - Борисово-Судское</w:t>
      </w:r>
      <w:r>
        <w:rPr>
          <w:szCs w:val="28"/>
        </w:rPr>
        <w:t>,</w:t>
      </w:r>
      <w:r>
        <w:rPr>
          <w:snapToGrid w:val="0"/>
        </w:rPr>
        <w:t xml:space="preserve"> которая пересекает территорию района по диагонали в северной части, обеспечивает внешние связи района (с Устюженским муниципальным районом Вологодской области) и связывает между собой админинстративный центр – г. Бабаево - и сельские поселения Бабаевское, Саннинское и Борисовское</w:t>
      </w:r>
      <w:r w:rsidRPr="002E0B8F">
        <w:rPr>
          <w:snapToGrid w:val="0"/>
        </w:rPr>
        <w:t>.</w:t>
      </w:r>
      <w:r>
        <w:rPr>
          <w:snapToGrid w:val="0"/>
        </w:rPr>
        <w:t xml:space="preserve"> </w:t>
      </w:r>
    </w:p>
    <w:p w14:paraId="20EDF45A" w14:textId="77777777" w:rsidR="001C096F" w:rsidRDefault="001C096F" w:rsidP="001C096F">
      <w:pPr>
        <w:spacing w:after="0"/>
        <w:rPr>
          <w:szCs w:val="28"/>
        </w:rPr>
      </w:pPr>
      <w:r>
        <w:rPr>
          <w:snapToGrid w:val="0"/>
        </w:rPr>
        <w:t xml:space="preserve">К второстепенным транспортным осям можно отнести следующие </w:t>
      </w:r>
      <w:r w:rsidRPr="004D310A">
        <w:rPr>
          <w:szCs w:val="28"/>
        </w:rPr>
        <w:t>автодороги</w:t>
      </w:r>
      <w:r>
        <w:rPr>
          <w:szCs w:val="28"/>
        </w:rPr>
        <w:t xml:space="preserve">: </w:t>
      </w:r>
    </w:p>
    <w:p w14:paraId="63C3E94D" w14:textId="77777777" w:rsidR="001C096F" w:rsidRDefault="001C096F" w:rsidP="007A5096">
      <w:pPr>
        <w:pStyle w:val="af8"/>
        <w:numPr>
          <w:ilvl w:val="0"/>
          <w:numId w:val="48"/>
        </w:numPr>
        <w:spacing w:after="0"/>
        <w:rPr>
          <w:szCs w:val="28"/>
        </w:rPr>
      </w:pPr>
      <w:r>
        <w:rPr>
          <w:szCs w:val="28"/>
        </w:rPr>
        <w:t xml:space="preserve">19Н-006 </w:t>
      </w:r>
      <w:r w:rsidRPr="00943888">
        <w:rPr>
          <w:szCs w:val="28"/>
        </w:rPr>
        <w:t>Борисово - Верхний Конец</w:t>
      </w:r>
      <w:r>
        <w:rPr>
          <w:szCs w:val="28"/>
        </w:rPr>
        <w:t xml:space="preserve">, 19Н-010 </w:t>
      </w:r>
      <w:r w:rsidRPr="00943888">
        <w:rPr>
          <w:szCs w:val="28"/>
        </w:rPr>
        <w:t xml:space="preserve">Борисово </w:t>
      </w:r>
      <w:r>
        <w:rPr>
          <w:szCs w:val="28"/>
        </w:rPr>
        <w:t>–</w:t>
      </w:r>
      <w:r w:rsidRPr="00943888">
        <w:rPr>
          <w:szCs w:val="28"/>
        </w:rPr>
        <w:t xml:space="preserve"> Погост</w:t>
      </w:r>
      <w:r>
        <w:rPr>
          <w:szCs w:val="28"/>
        </w:rPr>
        <w:t xml:space="preserve">, 19Н-009 </w:t>
      </w:r>
      <w:r w:rsidRPr="00943888">
        <w:rPr>
          <w:szCs w:val="28"/>
        </w:rPr>
        <w:t>Борисово - Плесо с подъездом к д. Занино</w:t>
      </w:r>
      <w:r>
        <w:rPr>
          <w:szCs w:val="28"/>
        </w:rPr>
        <w:t>, которые связывают населенные пункты Борисовского сельского поселения с районной сетью дорог;</w:t>
      </w:r>
    </w:p>
    <w:p w14:paraId="6DDA092F" w14:textId="77777777" w:rsidR="001C096F" w:rsidRPr="009446E0" w:rsidRDefault="001C096F" w:rsidP="007A5096">
      <w:pPr>
        <w:pStyle w:val="af8"/>
        <w:numPr>
          <w:ilvl w:val="0"/>
          <w:numId w:val="48"/>
        </w:numPr>
        <w:spacing w:after="0"/>
        <w:rPr>
          <w:szCs w:val="28"/>
        </w:rPr>
      </w:pPr>
      <w:r w:rsidRPr="009446E0">
        <w:rPr>
          <w:szCs w:val="28"/>
        </w:rPr>
        <w:t>19Н-03</w:t>
      </w:r>
      <w:r>
        <w:rPr>
          <w:szCs w:val="28"/>
        </w:rPr>
        <w:t>9</w:t>
      </w:r>
      <w:r w:rsidRPr="009446E0">
        <w:rPr>
          <w:szCs w:val="28"/>
        </w:rPr>
        <w:t xml:space="preserve"> </w:t>
      </w:r>
      <w:r w:rsidRPr="00943888">
        <w:rPr>
          <w:szCs w:val="28"/>
        </w:rPr>
        <w:t>Тимошино - Панкратово</w:t>
      </w:r>
      <w:r w:rsidRPr="009446E0">
        <w:rPr>
          <w:szCs w:val="28"/>
        </w:rPr>
        <w:t xml:space="preserve">, которая связывает населенные пункты </w:t>
      </w:r>
      <w:r>
        <w:rPr>
          <w:szCs w:val="28"/>
        </w:rPr>
        <w:t xml:space="preserve">Вепсского </w:t>
      </w:r>
      <w:r w:rsidRPr="009446E0">
        <w:rPr>
          <w:szCs w:val="28"/>
        </w:rPr>
        <w:t>сельского поселения с районной сетью дорог;</w:t>
      </w:r>
    </w:p>
    <w:p w14:paraId="609F4496" w14:textId="77777777" w:rsidR="001C096F" w:rsidRPr="009446E0" w:rsidRDefault="001C096F" w:rsidP="007A5096">
      <w:pPr>
        <w:pStyle w:val="af8"/>
        <w:numPr>
          <w:ilvl w:val="0"/>
          <w:numId w:val="48"/>
        </w:numPr>
        <w:spacing w:after="0"/>
        <w:rPr>
          <w:szCs w:val="28"/>
        </w:rPr>
      </w:pPr>
      <w:r w:rsidRPr="009446E0">
        <w:rPr>
          <w:szCs w:val="28"/>
        </w:rPr>
        <w:t>19Н-00</w:t>
      </w:r>
      <w:r>
        <w:rPr>
          <w:szCs w:val="28"/>
        </w:rPr>
        <w:t>1</w:t>
      </w:r>
      <w:r w:rsidRPr="009446E0">
        <w:rPr>
          <w:szCs w:val="28"/>
        </w:rPr>
        <w:t xml:space="preserve"> </w:t>
      </w:r>
      <w:r w:rsidRPr="00943888">
        <w:rPr>
          <w:szCs w:val="28"/>
        </w:rPr>
        <w:t>Акишево - Григорьевская с подъездом к п. Пяжелка</w:t>
      </w:r>
      <w:r w:rsidRPr="009446E0">
        <w:rPr>
          <w:szCs w:val="28"/>
        </w:rPr>
        <w:t xml:space="preserve">, которая связывает населенные пункты </w:t>
      </w:r>
      <w:r>
        <w:rPr>
          <w:szCs w:val="28"/>
        </w:rPr>
        <w:t>Пяжельского</w:t>
      </w:r>
      <w:r w:rsidRPr="009446E0">
        <w:rPr>
          <w:szCs w:val="28"/>
        </w:rPr>
        <w:t xml:space="preserve"> сельского поселения с районной сетью дорог;</w:t>
      </w:r>
    </w:p>
    <w:p w14:paraId="4DBC1980" w14:textId="76CDB83D" w:rsidR="00500AE3" w:rsidRPr="001C096F" w:rsidRDefault="001C096F" w:rsidP="007A5096">
      <w:pPr>
        <w:pStyle w:val="af8"/>
        <w:numPr>
          <w:ilvl w:val="0"/>
          <w:numId w:val="48"/>
        </w:numPr>
        <w:spacing w:after="0"/>
        <w:rPr>
          <w:snapToGrid w:val="0"/>
        </w:rPr>
      </w:pPr>
      <w:r w:rsidRPr="009446E0">
        <w:rPr>
          <w:szCs w:val="28"/>
        </w:rPr>
        <w:t>19Н-</w:t>
      </w:r>
      <w:r>
        <w:rPr>
          <w:szCs w:val="28"/>
        </w:rPr>
        <w:t>005</w:t>
      </w:r>
      <w:r w:rsidRPr="009446E0">
        <w:rPr>
          <w:szCs w:val="28"/>
        </w:rPr>
        <w:t xml:space="preserve"> </w:t>
      </w:r>
      <w:r w:rsidRPr="00943888">
        <w:rPr>
          <w:szCs w:val="28"/>
        </w:rPr>
        <w:t>Бабаево - Торопово</w:t>
      </w:r>
      <w:r w:rsidRPr="009446E0">
        <w:rPr>
          <w:szCs w:val="28"/>
        </w:rPr>
        <w:t xml:space="preserve">, которая связывает населенные пункты </w:t>
      </w:r>
      <w:r>
        <w:rPr>
          <w:szCs w:val="28"/>
        </w:rPr>
        <w:t xml:space="preserve">Тороповского </w:t>
      </w:r>
      <w:r w:rsidRPr="009446E0">
        <w:rPr>
          <w:szCs w:val="28"/>
        </w:rPr>
        <w:t>сельского поселения с районной сетью дорог</w:t>
      </w:r>
      <w:r>
        <w:rPr>
          <w:szCs w:val="28"/>
        </w:rPr>
        <w:t xml:space="preserve"> </w:t>
      </w:r>
      <w:r w:rsidRPr="009446E0">
        <w:rPr>
          <w:szCs w:val="28"/>
        </w:rPr>
        <w:t xml:space="preserve">и административным центром района. </w:t>
      </w:r>
      <w:r w:rsidR="00500AE3" w:rsidRPr="001C096F">
        <w:rPr>
          <w:szCs w:val="28"/>
        </w:rPr>
        <w:t xml:space="preserve"> </w:t>
      </w:r>
    </w:p>
    <w:p w14:paraId="42C0F90E" w14:textId="25CBD924" w:rsidR="003E2E8B" w:rsidRDefault="003E2E8B" w:rsidP="003E2E8B">
      <w:r>
        <w:t xml:space="preserve">Перечень существующих автодорог </w:t>
      </w:r>
      <w:r w:rsidR="00E12897">
        <w:t>регионального</w:t>
      </w:r>
      <w:r w:rsidR="005A3B5C">
        <w:t xml:space="preserve"> </w:t>
      </w:r>
      <w:r w:rsidR="00BF3F61">
        <w:t xml:space="preserve">или межмуниципального </w:t>
      </w:r>
      <w:r w:rsidR="005A3B5C">
        <w:t xml:space="preserve">значения </w:t>
      </w:r>
      <w:r>
        <w:t xml:space="preserve">на территории </w:t>
      </w:r>
      <w:r w:rsidR="001C096F">
        <w:t>Бабаевского</w:t>
      </w:r>
      <w:r w:rsidR="00045484">
        <w:t xml:space="preserve"> </w:t>
      </w:r>
      <w:r>
        <w:t xml:space="preserve">муниципального района </w:t>
      </w:r>
      <w:r w:rsidR="00C3234D">
        <w:t>представлен</w:t>
      </w:r>
      <w:r>
        <w:t xml:space="preserve"> в </w:t>
      </w:r>
      <w:r w:rsidR="00792909">
        <w:t>т</w:t>
      </w:r>
      <w:r w:rsidR="00C2697C">
        <w:t>аблице 1.</w:t>
      </w:r>
      <w:r w:rsidR="00BF3F61">
        <w:t>2</w:t>
      </w:r>
      <w:r>
        <w:t>.</w:t>
      </w:r>
    </w:p>
    <w:p w14:paraId="001F7664" w14:textId="057DF950" w:rsidR="000819B8" w:rsidRDefault="00EF1EB7" w:rsidP="00EF1EB7">
      <w:pPr>
        <w:jc w:val="right"/>
      </w:pPr>
      <w:r>
        <w:t>Таблица 1.</w:t>
      </w:r>
      <w:r w:rsidR="00BF3F61">
        <w:t>2</w:t>
      </w:r>
      <w:r>
        <w:t>.</w:t>
      </w:r>
    </w:p>
    <w:p w14:paraId="520D87CF" w14:textId="5AF5A6D2" w:rsidR="00EF1EB7" w:rsidRPr="00EF1EB7" w:rsidRDefault="00EF1EB7" w:rsidP="00EF1EB7">
      <w:pPr>
        <w:jc w:val="center"/>
        <w:rPr>
          <w:u w:val="single"/>
        </w:rPr>
      </w:pPr>
      <w:r w:rsidRPr="00EF1EB7">
        <w:rPr>
          <w:u w:val="single"/>
        </w:rPr>
        <w:t xml:space="preserve">Перечень </w:t>
      </w:r>
      <w:r w:rsidRPr="00D8517D">
        <w:rPr>
          <w:u w:val="single"/>
        </w:rPr>
        <w:t xml:space="preserve">дорог </w:t>
      </w:r>
      <w:r w:rsidR="00E12897">
        <w:rPr>
          <w:u w:val="single"/>
        </w:rPr>
        <w:t>регионального</w:t>
      </w:r>
      <w:r w:rsidR="00BF3F61">
        <w:rPr>
          <w:u w:val="single"/>
        </w:rPr>
        <w:t xml:space="preserve"> или межмуниципального</w:t>
      </w:r>
      <w:r w:rsidRPr="00D8517D">
        <w:rPr>
          <w:u w:val="single"/>
        </w:rPr>
        <w:t xml:space="preserve"> значения</w:t>
      </w:r>
      <w:r w:rsidRPr="00EF1EB7">
        <w:rPr>
          <w:u w:val="single"/>
        </w:rPr>
        <w:t xml:space="preserve"> на территории </w:t>
      </w:r>
      <w:r w:rsidR="001C096F">
        <w:rPr>
          <w:u w:val="single"/>
        </w:rPr>
        <w:t>Бабаевского</w:t>
      </w:r>
      <w:r w:rsidRPr="00EF1EB7">
        <w:rPr>
          <w:u w:val="single"/>
        </w:rPr>
        <w:t xml:space="preserve"> района </w:t>
      </w:r>
      <w:r w:rsidR="00045484">
        <w:rPr>
          <w:u w:val="single"/>
        </w:rPr>
        <w:t>Вологодской области</w:t>
      </w:r>
    </w:p>
    <w:tbl>
      <w:tblPr>
        <w:tblW w:w="9595" w:type="dxa"/>
        <w:tblLook w:val="04A0" w:firstRow="1" w:lastRow="0" w:firstColumn="1" w:lastColumn="0" w:noHBand="0" w:noVBand="1"/>
      </w:tblPr>
      <w:tblGrid>
        <w:gridCol w:w="562"/>
        <w:gridCol w:w="4651"/>
        <w:gridCol w:w="1790"/>
        <w:gridCol w:w="2592"/>
      </w:tblGrid>
      <w:tr w:rsidR="00BF3F61" w:rsidRPr="00BF3F61" w14:paraId="28D53E82" w14:textId="77777777" w:rsidTr="001C096F">
        <w:trPr>
          <w:trHeight w:val="300"/>
          <w:tblHeader/>
        </w:trPr>
        <w:tc>
          <w:tcPr>
            <w:tcW w:w="5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A64EFA" w14:textId="77777777" w:rsidR="00BF3F61" w:rsidRPr="00BF3F61" w:rsidRDefault="00BF3F61" w:rsidP="00BF3F61">
            <w:pPr>
              <w:spacing w:after="0" w:line="240" w:lineRule="auto"/>
              <w:ind w:firstLine="0"/>
              <w:contextualSpacing w:val="0"/>
              <w:jc w:val="center"/>
              <w:rPr>
                <w:rFonts w:eastAsia="Times New Roman" w:cs="Times New Roman"/>
                <w:b/>
                <w:color w:val="000000"/>
                <w:sz w:val="22"/>
                <w:lang w:eastAsia="ru-RU"/>
              </w:rPr>
            </w:pPr>
            <w:r w:rsidRPr="00BF3F61">
              <w:rPr>
                <w:rFonts w:eastAsia="Times New Roman" w:cs="Times New Roman"/>
                <w:b/>
                <w:color w:val="000000"/>
                <w:sz w:val="22"/>
                <w:lang w:eastAsia="ru-RU"/>
              </w:rPr>
              <w:lastRenderedPageBreak/>
              <w:t>№ п/п</w:t>
            </w:r>
          </w:p>
        </w:tc>
        <w:tc>
          <w:tcPr>
            <w:tcW w:w="4651" w:type="dxa"/>
            <w:tcBorders>
              <w:top w:val="single" w:sz="4" w:space="0" w:color="auto"/>
              <w:left w:val="nil"/>
              <w:bottom w:val="single" w:sz="4" w:space="0" w:color="auto"/>
              <w:right w:val="single" w:sz="4" w:space="0" w:color="auto"/>
            </w:tcBorders>
            <w:shd w:val="clear" w:color="auto" w:fill="auto"/>
            <w:noWrap/>
            <w:vAlign w:val="center"/>
            <w:hideMark/>
          </w:tcPr>
          <w:p w14:paraId="4530C1DC" w14:textId="77777777" w:rsidR="00BF3F61" w:rsidRPr="00BF3F61" w:rsidRDefault="00BF3F61" w:rsidP="00BF3F61">
            <w:pPr>
              <w:spacing w:after="0" w:line="240" w:lineRule="auto"/>
              <w:ind w:firstLine="0"/>
              <w:contextualSpacing w:val="0"/>
              <w:jc w:val="center"/>
              <w:rPr>
                <w:rFonts w:eastAsia="Times New Roman" w:cs="Times New Roman"/>
                <w:b/>
                <w:color w:val="000000"/>
                <w:sz w:val="22"/>
                <w:lang w:eastAsia="ru-RU"/>
              </w:rPr>
            </w:pPr>
            <w:r w:rsidRPr="00BF3F61">
              <w:rPr>
                <w:rFonts w:eastAsia="Times New Roman" w:cs="Times New Roman"/>
                <w:b/>
                <w:color w:val="000000"/>
                <w:sz w:val="22"/>
                <w:lang w:eastAsia="ru-RU"/>
              </w:rPr>
              <w:t>Наименование автомобильных дорог общего пользования регионального (или межмуниципального значения)</w:t>
            </w:r>
          </w:p>
        </w:tc>
        <w:tc>
          <w:tcPr>
            <w:tcW w:w="1790" w:type="dxa"/>
            <w:tcBorders>
              <w:top w:val="single" w:sz="4" w:space="0" w:color="auto"/>
              <w:left w:val="nil"/>
              <w:bottom w:val="single" w:sz="4" w:space="0" w:color="auto"/>
              <w:right w:val="single" w:sz="4" w:space="0" w:color="auto"/>
            </w:tcBorders>
            <w:shd w:val="clear" w:color="auto" w:fill="auto"/>
            <w:noWrap/>
            <w:vAlign w:val="center"/>
            <w:hideMark/>
          </w:tcPr>
          <w:p w14:paraId="7A89E41E" w14:textId="77777777" w:rsidR="00BF3F61" w:rsidRPr="00BF3F61" w:rsidRDefault="00BF3F61" w:rsidP="00BF3F61">
            <w:pPr>
              <w:spacing w:after="0" w:line="240" w:lineRule="auto"/>
              <w:ind w:firstLine="0"/>
              <w:contextualSpacing w:val="0"/>
              <w:jc w:val="center"/>
              <w:rPr>
                <w:rFonts w:eastAsia="Times New Roman" w:cs="Times New Roman"/>
                <w:b/>
                <w:color w:val="000000"/>
                <w:sz w:val="22"/>
                <w:lang w:eastAsia="ru-RU"/>
              </w:rPr>
            </w:pPr>
            <w:r w:rsidRPr="00BF3F61">
              <w:rPr>
                <w:rFonts w:eastAsia="Times New Roman" w:cs="Times New Roman"/>
                <w:b/>
                <w:color w:val="000000"/>
                <w:sz w:val="22"/>
                <w:lang w:eastAsia="ru-RU"/>
              </w:rPr>
              <w:t>Протяженность в границах МО, км</w:t>
            </w:r>
          </w:p>
        </w:tc>
        <w:tc>
          <w:tcPr>
            <w:tcW w:w="2592" w:type="dxa"/>
            <w:tcBorders>
              <w:top w:val="single" w:sz="4" w:space="0" w:color="auto"/>
              <w:left w:val="nil"/>
              <w:bottom w:val="single" w:sz="4" w:space="0" w:color="auto"/>
              <w:right w:val="single" w:sz="4" w:space="0" w:color="auto"/>
            </w:tcBorders>
            <w:shd w:val="clear" w:color="auto" w:fill="auto"/>
            <w:noWrap/>
            <w:vAlign w:val="center"/>
            <w:hideMark/>
          </w:tcPr>
          <w:p w14:paraId="170152E1" w14:textId="5FC3DD18" w:rsidR="00BF3F61" w:rsidRPr="00BF3F61" w:rsidRDefault="00BF3F61" w:rsidP="00BF3F61">
            <w:pPr>
              <w:spacing w:after="0" w:line="240" w:lineRule="auto"/>
              <w:ind w:firstLine="0"/>
              <w:contextualSpacing w:val="0"/>
              <w:jc w:val="center"/>
              <w:rPr>
                <w:rFonts w:eastAsia="Times New Roman" w:cs="Times New Roman"/>
                <w:b/>
                <w:color w:val="000000"/>
                <w:sz w:val="22"/>
                <w:lang w:eastAsia="ru-RU"/>
              </w:rPr>
            </w:pPr>
            <w:r>
              <w:rPr>
                <w:rFonts w:eastAsia="Times New Roman" w:cs="Times New Roman"/>
                <w:b/>
                <w:color w:val="000000"/>
                <w:sz w:val="22"/>
                <w:lang w:eastAsia="ru-RU"/>
              </w:rPr>
              <w:t>Идентификационный номер</w:t>
            </w:r>
          </w:p>
        </w:tc>
      </w:tr>
      <w:tr w:rsidR="001C096F" w:rsidRPr="00BF3F61" w14:paraId="404A0090"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242BE081" w14:textId="5B5B5B9A"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1</w:t>
            </w:r>
          </w:p>
        </w:tc>
        <w:tc>
          <w:tcPr>
            <w:tcW w:w="4651" w:type="dxa"/>
            <w:tcBorders>
              <w:top w:val="nil"/>
              <w:left w:val="nil"/>
              <w:bottom w:val="single" w:sz="4" w:space="0" w:color="auto"/>
              <w:right w:val="single" w:sz="4" w:space="0" w:color="auto"/>
            </w:tcBorders>
            <w:shd w:val="clear" w:color="auto" w:fill="auto"/>
            <w:noWrap/>
            <w:vAlign w:val="bottom"/>
          </w:tcPr>
          <w:p w14:paraId="42506F75" w14:textId="5AD609F8"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Лентьево - Бабаево - Борисово-Судское</w:t>
            </w:r>
          </w:p>
        </w:tc>
        <w:tc>
          <w:tcPr>
            <w:tcW w:w="1790" w:type="dxa"/>
            <w:tcBorders>
              <w:top w:val="nil"/>
              <w:left w:val="nil"/>
              <w:bottom w:val="single" w:sz="4" w:space="0" w:color="auto"/>
              <w:right w:val="single" w:sz="4" w:space="0" w:color="auto"/>
            </w:tcBorders>
            <w:shd w:val="clear" w:color="auto" w:fill="auto"/>
            <w:noWrap/>
            <w:vAlign w:val="bottom"/>
          </w:tcPr>
          <w:p w14:paraId="22D0B6FE" w14:textId="604965EE"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100,89</w:t>
            </w:r>
          </w:p>
        </w:tc>
        <w:tc>
          <w:tcPr>
            <w:tcW w:w="2592" w:type="dxa"/>
            <w:tcBorders>
              <w:top w:val="nil"/>
              <w:left w:val="nil"/>
              <w:bottom w:val="single" w:sz="4" w:space="0" w:color="auto"/>
              <w:right w:val="single" w:sz="4" w:space="0" w:color="auto"/>
            </w:tcBorders>
            <w:shd w:val="clear" w:color="auto" w:fill="auto"/>
            <w:noWrap/>
            <w:vAlign w:val="bottom"/>
          </w:tcPr>
          <w:p w14:paraId="3C08FFCC" w14:textId="7AD83872"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РЗ 19К-018</w:t>
            </w:r>
          </w:p>
        </w:tc>
      </w:tr>
      <w:tr w:rsidR="001C096F" w:rsidRPr="00BF3F61" w14:paraId="42A47BD3"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72046AC7" w14:textId="53FA5736"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2</w:t>
            </w:r>
          </w:p>
        </w:tc>
        <w:tc>
          <w:tcPr>
            <w:tcW w:w="4651" w:type="dxa"/>
            <w:tcBorders>
              <w:top w:val="nil"/>
              <w:left w:val="nil"/>
              <w:bottom w:val="single" w:sz="4" w:space="0" w:color="auto"/>
              <w:right w:val="single" w:sz="4" w:space="0" w:color="auto"/>
            </w:tcBorders>
            <w:shd w:val="clear" w:color="auto" w:fill="auto"/>
            <w:noWrap/>
            <w:vAlign w:val="bottom"/>
          </w:tcPr>
          <w:p w14:paraId="2E8145A9" w14:textId="45F09EBD"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Борисово - Верхний Конец</w:t>
            </w:r>
          </w:p>
        </w:tc>
        <w:tc>
          <w:tcPr>
            <w:tcW w:w="1790" w:type="dxa"/>
            <w:tcBorders>
              <w:top w:val="nil"/>
              <w:left w:val="nil"/>
              <w:bottom w:val="single" w:sz="4" w:space="0" w:color="auto"/>
              <w:right w:val="single" w:sz="4" w:space="0" w:color="auto"/>
            </w:tcBorders>
            <w:shd w:val="clear" w:color="auto" w:fill="auto"/>
            <w:noWrap/>
            <w:vAlign w:val="bottom"/>
          </w:tcPr>
          <w:p w14:paraId="305A377E" w14:textId="3B06969F"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40,591</w:t>
            </w:r>
          </w:p>
        </w:tc>
        <w:tc>
          <w:tcPr>
            <w:tcW w:w="2592" w:type="dxa"/>
            <w:tcBorders>
              <w:top w:val="nil"/>
              <w:left w:val="nil"/>
              <w:bottom w:val="single" w:sz="4" w:space="0" w:color="auto"/>
              <w:right w:val="single" w:sz="4" w:space="0" w:color="auto"/>
            </w:tcBorders>
            <w:shd w:val="clear" w:color="auto" w:fill="auto"/>
            <w:noWrap/>
            <w:vAlign w:val="bottom"/>
          </w:tcPr>
          <w:p w14:paraId="100FA11C" w14:textId="06CD2310"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19Н-006</w:t>
            </w:r>
          </w:p>
        </w:tc>
      </w:tr>
      <w:tr w:rsidR="001C096F" w:rsidRPr="00BF3F61" w14:paraId="01090154"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3B2F2086" w14:textId="06C6D35D"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3</w:t>
            </w:r>
          </w:p>
        </w:tc>
        <w:tc>
          <w:tcPr>
            <w:tcW w:w="4651" w:type="dxa"/>
            <w:tcBorders>
              <w:top w:val="nil"/>
              <w:left w:val="nil"/>
              <w:bottom w:val="single" w:sz="4" w:space="0" w:color="auto"/>
              <w:right w:val="single" w:sz="4" w:space="0" w:color="auto"/>
            </w:tcBorders>
            <w:shd w:val="clear" w:color="auto" w:fill="auto"/>
            <w:noWrap/>
            <w:vAlign w:val="bottom"/>
          </w:tcPr>
          <w:p w14:paraId="19FF8A7A" w14:textId="14A75341"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Борисово - Погост</w:t>
            </w:r>
          </w:p>
        </w:tc>
        <w:tc>
          <w:tcPr>
            <w:tcW w:w="1790" w:type="dxa"/>
            <w:tcBorders>
              <w:top w:val="nil"/>
              <w:left w:val="nil"/>
              <w:bottom w:val="single" w:sz="4" w:space="0" w:color="auto"/>
              <w:right w:val="single" w:sz="4" w:space="0" w:color="auto"/>
            </w:tcBorders>
            <w:shd w:val="clear" w:color="auto" w:fill="auto"/>
            <w:noWrap/>
            <w:vAlign w:val="bottom"/>
          </w:tcPr>
          <w:p w14:paraId="7B701CF8" w14:textId="7231AE7D"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35</w:t>
            </w:r>
          </w:p>
        </w:tc>
        <w:tc>
          <w:tcPr>
            <w:tcW w:w="2592" w:type="dxa"/>
            <w:tcBorders>
              <w:top w:val="nil"/>
              <w:left w:val="nil"/>
              <w:bottom w:val="single" w:sz="4" w:space="0" w:color="auto"/>
              <w:right w:val="single" w:sz="4" w:space="0" w:color="auto"/>
            </w:tcBorders>
            <w:shd w:val="clear" w:color="auto" w:fill="auto"/>
            <w:noWrap/>
            <w:vAlign w:val="bottom"/>
          </w:tcPr>
          <w:p w14:paraId="17144E35" w14:textId="76FFF55B"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19Н-010</w:t>
            </w:r>
          </w:p>
        </w:tc>
      </w:tr>
      <w:tr w:rsidR="001C096F" w:rsidRPr="00BF3F61" w14:paraId="1C23B12B"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51849E39" w14:textId="54749F51"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4</w:t>
            </w:r>
          </w:p>
        </w:tc>
        <w:tc>
          <w:tcPr>
            <w:tcW w:w="4651" w:type="dxa"/>
            <w:tcBorders>
              <w:top w:val="nil"/>
              <w:left w:val="nil"/>
              <w:bottom w:val="single" w:sz="4" w:space="0" w:color="auto"/>
              <w:right w:val="single" w:sz="4" w:space="0" w:color="auto"/>
            </w:tcBorders>
            <w:shd w:val="clear" w:color="auto" w:fill="auto"/>
            <w:noWrap/>
            <w:vAlign w:val="bottom"/>
          </w:tcPr>
          <w:p w14:paraId="67B6DF13" w14:textId="1910B8A0"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Бабаево - Сиуч - Капчино</w:t>
            </w:r>
          </w:p>
        </w:tc>
        <w:tc>
          <w:tcPr>
            <w:tcW w:w="1790" w:type="dxa"/>
            <w:tcBorders>
              <w:top w:val="nil"/>
              <w:left w:val="nil"/>
              <w:bottom w:val="single" w:sz="4" w:space="0" w:color="auto"/>
              <w:right w:val="single" w:sz="4" w:space="0" w:color="auto"/>
            </w:tcBorders>
            <w:shd w:val="clear" w:color="auto" w:fill="auto"/>
            <w:noWrap/>
            <w:vAlign w:val="bottom"/>
          </w:tcPr>
          <w:p w14:paraId="6D98D68F" w14:textId="31878F91"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28,8</w:t>
            </w:r>
          </w:p>
        </w:tc>
        <w:tc>
          <w:tcPr>
            <w:tcW w:w="2592" w:type="dxa"/>
            <w:tcBorders>
              <w:top w:val="nil"/>
              <w:left w:val="nil"/>
              <w:bottom w:val="single" w:sz="4" w:space="0" w:color="auto"/>
              <w:right w:val="single" w:sz="4" w:space="0" w:color="auto"/>
            </w:tcBorders>
            <w:shd w:val="clear" w:color="auto" w:fill="auto"/>
            <w:noWrap/>
            <w:vAlign w:val="bottom"/>
          </w:tcPr>
          <w:p w14:paraId="1B6C130E" w14:textId="389B856B"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19Н-004</w:t>
            </w:r>
          </w:p>
        </w:tc>
      </w:tr>
      <w:tr w:rsidR="001C096F" w:rsidRPr="00BF3F61" w14:paraId="315E9450"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20507120" w14:textId="415A283F"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5</w:t>
            </w:r>
          </w:p>
        </w:tc>
        <w:tc>
          <w:tcPr>
            <w:tcW w:w="4651" w:type="dxa"/>
            <w:tcBorders>
              <w:top w:val="nil"/>
              <w:left w:val="nil"/>
              <w:bottom w:val="single" w:sz="4" w:space="0" w:color="auto"/>
              <w:right w:val="single" w:sz="4" w:space="0" w:color="auto"/>
            </w:tcBorders>
            <w:shd w:val="clear" w:color="auto" w:fill="auto"/>
            <w:noWrap/>
            <w:vAlign w:val="bottom"/>
          </w:tcPr>
          <w:p w14:paraId="49109C6F" w14:textId="3AC6D294"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Тимошино - Панкратово</w:t>
            </w:r>
          </w:p>
        </w:tc>
        <w:tc>
          <w:tcPr>
            <w:tcW w:w="1790" w:type="dxa"/>
            <w:tcBorders>
              <w:top w:val="nil"/>
              <w:left w:val="nil"/>
              <w:bottom w:val="single" w:sz="4" w:space="0" w:color="auto"/>
              <w:right w:val="single" w:sz="4" w:space="0" w:color="auto"/>
            </w:tcBorders>
            <w:shd w:val="clear" w:color="auto" w:fill="auto"/>
            <w:noWrap/>
            <w:vAlign w:val="bottom"/>
          </w:tcPr>
          <w:p w14:paraId="1D4E36ED" w14:textId="78893B7F"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28</w:t>
            </w:r>
          </w:p>
        </w:tc>
        <w:tc>
          <w:tcPr>
            <w:tcW w:w="2592" w:type="dxa"/>
            <w:tcBorders>
              <w:top w:val="nil"/>
              <w:left w:val="nil"/>
              <w:bottom w:val="single" w:sz="4" w:space="0" w:color="auto"/>
              <w:right w:val="single" w:sz="4" w:space="0" w:color="auto"/>
            </w:tcBorders>
            <w:shd w:val="clear" w:color="auto" w:fill="auto"/>
            <w:noWrap/>
            <w:vAlign w:val="bottom"/>
          </w:tcPr>
          <w:p w14:paraId="5C9DEB73" w14:textId="43BC7F22"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19Н-039</w:t>
            </w:r>
          </w:p>
        </w:tc>
      </w:tr>
      <w:tr w:rsidR="001C096F" w:rsidRPr="00BF3F61" w14:paraId="71CE80B3"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146C8C5E" w14:textId="316608E7"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6</w:t>
            </w:r>
          </w:p>
        </w:tc>
        <w:tc>
          <w:tcPr>
            <w:tcW w:w="4651" w:type="dxa"/>
            <w:tcBorders>
              <w:top w:val="nil"/>
              <w:left w:val="nil"/>
              <w:bottom w:val="single" w:sz="4" w:space="0" w:color="auto"/>
              <w:right w:val="single" w:sz="4" w:space="0" w:color="auto"/>
            </w:tcBorders>
            <w:shd w:val="clear" w:color="auto" w:fill="auto"/>
            <w:noWrap/>
            <w:vAlign w:val="bottom"/>
          </w:tcPr>
          <w:p w14:paraId="2351BAAE" w14:textId="32705FAF"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Акишево - Григорьевская с подъездом к п. Пяжелка</w:t>
            </w:r>
          </w:p>
        </w:tc>
        <w:tc>
          <w:tcPr>
            <w:tcW w:w="1790" w:type="dxa"/>
            <w:tcBorders>
              <w:top w:val="nil"/>
              <w:left w:val="nil"/>
              <w:bottom w:val="single" w:sz="4" w:space="0" w:color="auto"/>
              <w:right w:val="single" w:sz="4" w:space="0" w:color="auto"/>
            </w:tcBorders>
            <w:shd w:val="clear" w:color="auto" w:fill="auto"/>
            <w:noWrap/>
            <w:vAlign w:val="bottom"/>
          </w:tcPr>
          <w:p w14:paraId="11737876" w14:textId="1C138748"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27,109</w:t>
            </w:r>
          </w:p>
        </w:tc>
        <w:tc>
          <w:tcPr>
            <w:tcW w:w="2592" w:type="dxa"/>
            <w:tcBorders>
              <w:top w:val="nil"/>
              <w:left w:val="nil"/>
              <w:bottom w:val="single" w:sz="4" w:space="0" w:color="auto"/>
              <w:right w:val="single" w:sz="4" w:space="0" w:color="auto"/>
            </w:tcBorders>
            <w:shd w:val="clear" w:color="auto" w:fill="auto"/>
            <w:noWrap/>
            <w:vAlign w:val="bottom"/>
          </w:tcPr>
          <w:p w14:paraId="15E0F2C7" w14:textId="34398C4E"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19Н-001</w:t>
            </w:r>
          </w:p>
        </w:tc>
      </w:tr>
      <w:tr w:rsidR="001C096F" w:rsidRPr="00BF3F61" w14:paraId="3ABB2B3D"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1A2C4D03" w14:textId="1EC85A30"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7</w:t>
            </w:r>
          </w:p>
        </w:tc>
        <w:tc>
          <w:tcPr>
            <w:tcW w:w="4651" w:type="dxa"/>
            <w:tcBorders>
              <w:top w:val="nil"/>
              <w:left w:val="nil"/>
              <w:bottom w:val="single" w:sz="4" w:space="0" w:color="auto"/>
              <w:right w:val="single" w:sz="4" w:space="0" w:color="auto"/>
            </w:tcBorders>
            <w:shd w:val="clear" w:color="auto" w:fill="auto"/>
            <w:noWrap/>
            <w:vAlign w:val="bottom"/>
          </w:tcPr>
          <w:p w14:paraId="30933AD7" w14:textId="0738B2B7"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Борисово - Плесо с подъездом к д. Занино</w:t>
            </w:r>
          </w:p>
        </w:tc>
        <w:tc>
          <w:tcPr>
            <w:tcW w:w="1790" w:type="dxa"/>
            <w:tcBorders>
              <w:top w:val="nil"/>
              <w:left w:val="nil"/>
              <w:bottom w:val="single" w:sz="4" w:space="0" w:color="auto"/>
              <w:right w:val="single" w:sz="4" w:space="0" w:color="auto"/>
            </w:tcBorders>
            <w:shd w:val="clear" w:color="auto" w:fill="auto"/>
            <w:noWrap/>
            <w:vAlign w:val="bottom"/>
          </w:tcPr>
          <w:p w14:paraId="1B452047" w14:textId="252CD0B4"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24,529</w:t>
            </w:r>
          </w:p>
        </w:tc>
        <w:tc>
          <w:tcPr>
            <w:tcW w:w="2592" w:type="dxa"/>
            <w:tcBorders>
              <w:top w:val="nil"/>
              <w:left w:val="nil"/>
              <w:bottom w:val="single" w:sz="4" w:space="0" w:color="auto"/>
              <w:right w:val="single" w:sz="4" w:space="0" w:color="auto"/>
            </w:tcBorders>
            <w:shd w:val="clear" w:color="auto" w:fill="auto"/>
            <w:noWrap/>
            <w:vAlign w:val="bottom"/>
          </w:tcPr>
          <w:p w14:paraId="45F3F2EC" w14:textId="434F4209"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19Н-009</w:t>
            </w:r>
          </w:p>
        </w:tc>
      </w:tr>
      <w:tr w:rsidR="001C096F" w:rsidRPr="00BF3F61" w14:paraId="49B3B506"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3976A564" w14:textId="52A53965"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8</w:t>
            </w:r>
          </w:p>
        </w:tc>
        <w:tc>
          <w:tcPr>
            <w:tcW w:w="4651" w:type="dxa"/>
            <w:tcBorders>
              <w:top w:val="nil"/>
              <w:left w:val="nil"/>
              <w:bottom w:val="single" w:sz="4" w:space="0" w:color="auto"/>
              <w:right w:val="single" w:sz="4" w:space="0" w:color="auto"/>
            </w:tcBorders>
            <w:shd w:val="clear" w:color="auto" w:fill="auto"/>
            <w:noWrap/>
            <w:vAlign w:val="bottom"/>
          </w:tcPr>
          <w:p w14:paraId="17B3CC31" w14:textId="2797C7A3"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Бабаево - Торопово</w:t>
            </w:r>
          </w:p>
        </w:tc>
        <w:tc>
          <w:tcPr>
            <w:tcW w:w="1790" w:type="dxa"/>
            <w:tcBorders>
              <w:top w:val="nil"/>
              <w:left w:val="nil"/>
              <w:bottom w:val="single" w:sz="4" w:space="0" w:color="auto"/>
              <w:right w:val="single" w:sz="4" w:space="0" w:color="auto"/>
            </w:tcBorders>
            <w:shd w:val="clear" w:color="auto" w:fill="auto"/>
            <w:noWrap/>
            <w:vAlign w:val="bottom"/>
          </w:tcPr>
          <w:p w14:paraId="67AD25A0" w14:textId="04D279EE"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21,33</w:t>
            </w:r>
          </w:p>
        </w:tc>
        <w:tc>
          <w:tcPr>
            <w:tcW w:w="2592" w:type="dxa"/>
            <w:tcBorders>
              <w:top w:val="nil"/>
              <w:left w:val="nil"/>
              <w:bottom w:val="single" w:sz="4" w:space="0" w:color="auto"/>
              <w:right w:val="single" w:sz="4" w:space="0" w:color="auto"/>
            </w:tcBorders>
            <w:shd w:val="clear" w:color="auto" w:fill="auto"/>
            <w:noWrap/>
            <w:vAlign w:val="bottom"/>
          </w:tcPr>
          <w:p w14:paraId="7889634F" w14:textId="199C5E67"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19Н-005</w:t>
            </w:r>
          </w:p>
        </w:tc>
      </w:tr>
      <w:tr w:rsidR="001C096F" w:rsidRPr="00BF3F61" w14:paraId="600B4A4A"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0E34939B" w14:textId="1EDE5F13"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9</w:t>
            </w:r>
          </w:p>
        </w:tc>
        <w:tc>
          <w:tcPr>
            <w:tcW w:w="4651" w:type="dxa"/>
            <w:tcBorders>
              <w:top w:val="nil"/>
              <w:left w:val="nil"/>
              <w:bottom w:val="single" w:sz="4" w:space="0" w:color="auto"/>
              <w:right w:val="single" w:sz="4" w:space="0" w:color="auto"/>
            </w:tcBorders>
            <w:shd w:val="clear" w:color="auto" w:fill="auto"/>
            <w:noWrap/>
            <w:vAlign w:val="bottom"/>
          </w:tcPr>
          <w:p w14:paraId="120F4E6B" w14:textId="53F22495"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Пяжелка - Колошма</w:t>
            </w:r>
          </w:p>
        </w:tc>
        <w:tc>
          <w:tcPr>
            <w:tcW w:w="1790" w:type="dxa"/>
            <w:tcBorders>
              <w:top w:val="nil"/>
              <w:left w:val="nil"/>
              <w:bottom w:val="single" w:sz="4" w:space="0" w:color="auto"/>
              <w:right w:val="single" w:sz="4" w:space="0" w:color="auto"/>
            </w:tcBorders>
            <w:shd w:val="clear" w:color="auto" w:fill="auto"/>
            <w:noWrap/>
            <w:vAlign w:val="bottom"/>
          </w:tcPr>
          <w:p w14:paraId="70401FAE" w14:textId="0B724950"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19,5</w:t>
            </w:r>
          </w:p>
        </w:tc>
        <w:tc>
          <w:tcPr>
            <w:tcW w:w="2592" w:type="dxa"/>
            <w:tcBorders>
              <w:top w:val="nil"/>
              <w:left w:val="nil"/>
              <w:bottom w:val="single" w:sz="4" w:space="0" w:color="auto"/>
              <w:right w:val="single" w:sz="4" w:space="0" w:color="auto"/>
            </w:tcBorders>
            <w:shd w:val="clear" w:color="auto" w:fill="auto"/>
            <w:noWrap/>
            <w:vAlign w:val="bottom"/>
          </w:tcPr>
          <w:p w14:paraId="670C5AFB" w14:textId="3A734C18"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19Н-030</w:t>
            </w:r>
          </w:p>
        </w:tc>
      </w:tr>
      <w:tr w:rsidR="001C096F" w:rsidRPr="00BF3F61" w14:paraId="73416204"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2C2DE36F" w14:textId="743AF9E0"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10</w:t>
            </w:r>
          </w:p>
        </w:tc>
        <w:tc>
          <w:tcPr>
            <w:tcW w:w="4651" w:type="dxa"/>
            <w:tcBorders>
              <w:top w:val="nil"/>
              <w:left w:val="nil"/>
              <w:bottom w:val="single" w:sz="4" w:space="0" w:color="auto"/>
              <w:right w:val="single" w:sz="4" w:space="0" w:color="auto"/>
            </w:tcBorders>
            <w:shd w:val="clear" w:color="auto" w:fill="auto"/>
            <w:noWrap/>
            <w:vAlign w:val="bottom"/>
          </w:tcPr>
          <w:p w14:paraId="777AD809" w14:textId="1590F951"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Тимохино - Александровская</w:t>
            </w:r>
          </w:p>
        </w:tc>
        <w:tc>
          <w:tcPr>
            <w:tcW w:w="1790" w:type="dxa"/>
            <w:tcBorders>
              <w:top w:val="nil"/>
              <w:left w:val="nil"/>
              <w:bottom w:val="single" w:sz="4" w:space="0" w:color="auto"/>
              <w:right w:val="single" w:sz="4" w:space="0" w:color="auto"/>
            </w:tcBorders>
            <w:shd w:val="clear" w:color="auto" w:fill="auto"/>
            <w:noWrap/>
            <w:vAlign w:val="bottom"/>
          </w:tcPr>
          <w:p w14:paraId="3EBED2BF" w14:textId="75B9647A"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16,8</w:t>
            </w:r>
          </w:p>
        </w:tc>
        <w:tc>
          <w:tcPr>
            <w:tcW w:w="2592" w:type="dxa"/>
            <w:tcBorders>
              <w:top w:val="nil"/>
              <w:left w:val="nil"/>
              <w:bottom w:val="single" w:sz="4" w:space="0" w:color="auto"/>
              <w:right w:val="single" w:sz="4" w:space="0" w:color="auto"/>
            </w:tcBorders>
            <w:shd w:val="clear" w:color="auto" w:fill="auto"/>
            <w:noWrap/>
            <w:vAlign w:val="bottom"/>
          </w:tcPr>
          <w:p w14:paraId="39A7BE6E" w14:textId="6450842B"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19Н-036</w:t>
            </w:r>
          </w:p>
        </w:tc>
      </w:tr>
      <w:tr w:rsidR="001C096F" w:rsidRPr="00BF3F61" w14:paraId="7F127F4C"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2E5A2E69" w14:textId="7FEB5C87"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11</w:t>
            </w:r>
          </w:p>
        </w:tc>
        <w:tc>
          <w:tcPr>
            <w:tcW w:w="4651" w:type="dxa"/>
            <w:tcBorders>
              <w:top w:val="nil"/>
              <w:left w:val="nil"/>
              <w:bottom w:val="single" w:sz="4" w:space="0" w:color="auto"/>
              <w:right w:val="single" w:sz="4" w:space="0" w:color="auto"/>
            </w:tcBorders>
            <w:shd w:val="clear" w:color="auto" w:fill="auto"/>
            <w:noWrap/>
            <w:vAlign w:val="bottom"/>
          </w:tcPr>
          <w:p w14:paraId="54B34ED4" w14:textId="0349B15D"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Река Ивода - Аксеново</w:t>
            </w:r>
          </w:p>
        </w:tc>
        <w:tc>
          <w:tcPr>
            <w:tcW w:w="1790" w:type="dxa"/>
            <w:tcBorders>
              <w:top w:val="nil"/>
              <w:left w:val="nil"/>
              <w:bottom w:val="single" w:sz="4" w:space="0" w:color="auto"/>
              <w:right w:val="single" w:sz="4" w:space="0" w:color="auto"/>
            </w:tcBorders>
            <w:shd w:val="clear" w:color="auto" w:fill="auto"/>
            <w:noWrap/>
            <w:vAlign w:val="bottom"/>
          </w:tcPr>
          <w:p w14:paraId="7DE40F4D" w14:textId="3D25FC40"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15,738</w:t>
            </w:r>
          </w:p>
        </w:tc>
        <w:tc>
          <w:tcPr>
            <w:tcW w:w="2592" w:type="dxa"/>
            <w:tcBorders>
              <w:top w:val="nil"/>
              <w:left w:val="nil"/>
              <w:bottom w:val="single" w:sz="4" w:space="0" w:color="auto"/>
              <w:right w:val="single" w:sz="4" w:space="0" w:color="auto"/>
            </w:tcBorders>
            <w:shd w:val="clear" w:color="auto" w:fill="auto"/>
            <w:noWrap/>
            <w:vAlign w:val="bottom"/>
          </w:tcPr>
          <w:p w14:paraId="312BF994" w14:textId="754AF752"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19Н-031</w:t>
            </w:r>
          </w:p>
        </w:tc>
      </w:tr>
      <w:tr w:rsidR="001C096F" w:rsidRPr="00BF3F61" w14:paraId="564F2D89"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03AA9354" w14:textId="57FEEDFD"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12</w:t>
            </w:r>
          </w:p>
        </w:tc>
        <w:tc>
          <w:tcPr>
            <w:tcW w:w="4651" w:type="dxa"/>
            <w:tcBorders>
              <w:top w:val="nil"/>
              <w:left w:val="nil"/>
              <w:bottom w:val="single" w:sz="4" w:space="0" w:color="auto"/>
              <w:right w:val="single" w:sz="4" w:space="0" w:color="auto"/>
            </w:tcBorders>
            <w:shd w:val="clear" w:color="auto" w:fill="auto"/>
            <w:noWrap/>
            <w:vAlign w:val="bottom"/>
          </w:tcPr>
          <w:p w14:paraId="41E2B5C9" w14:textId="69FCDDA5"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Горка - Ракуново - Стунино</w:t>
            </w:r>
          </w:p>
        </w:tc>
        <w:tc>
          <w:tcPr>
            <w:tcW w:w="1790" w:type="dxa"/>
            <w:tcBorders>
              <w:top w:val="nil"/>
              <w:left w:val="nil"/>
              <w:bottom w:val="single" w:sz="4" w:space="0" w:color="auto"/>
              <w:right w:val="single" w:sz="4" w:space="0" w:color="auto"/>
            </w:tcBorders>
            <w:shd w:val="clear" w:color="auto" w:fill="auto"/>
            <w:noWrap/>
            <w:vAlign w:val="bottom"/>
          </w:tcPr>
          <w:p w14:paraId="3164C9AB" w14:textId="24D001DF"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12</w:t>
            </w:r>
          </w:p>
        </w:tc>
        <w:tc>
          <w:tcPr>
            <w:tcW w:w="2592" w:type="dxa"/>
            <w:tcBorders>
              <w:top w:val="nil"/>
              <w:left w:val="nil"/>
              <w:bottom w:val="single" w:sz="4" w:space="0" w:color="auto"/>
              <w:right w:val="single" w:sz="4" w:space="0" w:color="auto"/>
            </w:tcBorders>
            <w:shd w:val="clear" w:color="auto" w:fill="auto"/>
            <w:noWrap/>
            <w:vAlign w:val="bottom"/>
          </w:tcPr>
          <w:p w14:paraId="0299834F" w14:textId="5AE4964F"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19Н-013</w:t>
            </w:r>
          </w:p>
        </w:tc>
      </w:tr>
      <w:tr w:rsidR="001C096F" w:rsidRPr="00BF3F61" w14:paraId="78FE058C"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3692D7AF" w14:textId="0E674DC9"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13</w:t>
            </w:r>
          </w:p>
        </w:tc>
        <w:tc>
          <w:tcPr>
            <w:tcW w:w="4651" w:type="dxa"/>
            <w:tcBorders>
              <w:top w:val="nil"/>
              <w:left w:val="nil"/>
              <w:bottom w:val="single" w:sz="4" w:space="0" w:color="auto"/>
              <w:right w:val="single" w:sz="4" w:space="0" w:color="auto"/>
            </w:tcBorders>
            <w:shd w:val="clear" w:color="auto" w:fill="auto"/>
            <w:noWrap/>
            <w:vAlign w:val="bottom"/>
          </w:tcPr>
          <w:p w14:paraId="3A69292B" w14:textId="2C1FDFE1"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Смородинка - Верхневольск</w:t>
            </w:r>
          </w:p>
        </w:tc>
        <w:tc>
          <w:tcPr>
            <w:tcW w:w="1790" w:type="dxa"/>
            <w:tcBorders>
              <w:top w:val="nil"/>
              <w:left w:val="nil"/>
              <w:bottom w:val="single" w:sz="4" w:space="0" w:color="auto"/>
              <w:right w:val="single" w:sz="4" w:space="0" w:color="auto"/>
            </w:tcBorders>
            <w:shd w:val="clear" w:color="auto" w:fill="auto"/>
            <w:noWrap/>
            <w:vAlign w:val="bottom"/>
          </w:tcPr>
          <w:p w14:paraId="6F5D333B" w14:textId="5DDC75A1"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10,756</w:t>
            </w:r>
          </w:p>
        </w:tc>
        <w:tc>
          <w:tcPr>
            <w:tcW w:w="2592" w:type="dxa"/>
            <w:tcBorders>
              <w:top w:val="nil"/>
              <w:left w:val="nil"/>
              <w:bottom w:val="single" w:sz="4" w:space="0" w:color="auto"/>
              <w:right w:val="single" w:sz="4" w:space="0" w:color="auto"/>
            </w:tcBorders>
            <w:shd w:val="clear" w:color="auto" w:fill="auto"/>
            <w:noWrap/>
            <w:vAlign w:val="bottom"/>
          </w:tcPr>
          <w:p w14:paraId="65834BC1" w14:textId="6D9998D9"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19Н-033</w:t>
            </w:r>
          </w:p>
        </w:tc>
      </w:tr>
      <w:tr w:rsidR="001C096F" w:rsidRPr="00BF3F61" w14:paraId="07CC728E"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4427D547" w14:textId="3889A43C"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14</w:t>
            </w:r>
          </w:p>
        </w:tc>
        <w:tc>
          <w:tcPr>
            <w:tcW w:w="4651" w:type="dxa"/>
            <w:tcBorders>
              <w:top w:val="nil"/>
              <w:left w:val="nil"/>
              <w:bottom w:val="single" w:sz="4" w:space="0" w:color="auto"/>
              <w:right w:val="single" w:sz="4" w:space="0" w:color="auto"/>
            </w:tcBorders>
            <w:shd w:val="clear" w:color="auto" w:fill="auto"/>
            <w:noWrap/>
            <w:vAlign w:val="bottom"/>
          </w:tcPr>
          <w:p w14:paraId="472DE3BA" w14:textId="136E5EC0"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Александровская - Давыдовка - Сосновка</w:t>
            </w:r>
          </w:p>
        </w:tc>
        <w:tc>
          <w:tcPr>
            <w:tcW w:w="1790" w:type="dxa"/>
            <w:tcBorders>
              <w:top w:val="nil"/>
              <w:left w:val="nil"/>
              <w:bottom w:val="single" w:sz="4" w:space="0" w:color="auto"/>
              <w:right w:val="single" w:sz="4" w:space="0" w:color="auto"/>
            </w:tcBorders>
            <w:shd w:val="clear" w:color="auto" w:fill="auto"/>
            <w:noWrap/>
            <w:vAlign w:val="bottom"/>
          </w:tcPr>
          <w:p w14:paraId="468635BB" w14:textId="0C35B422"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10,101</w:t>
            </w:r>
          </w:p>
        </w:tc>
        <w:tc>
          <w:tcPr>
            <w:tcW w:w="2592" w:type="dxa"/>
            <w:tcBorders>
              <w:top w:val="nil"/>
              <w:left w:val="nil"/>
              <w:bottom w:val="single" w:sz="4" w:space="0" w:color="auto"/>
              <w:right w:val="single" w:sz="4" w:space="0" w:color="auto"/>
            </w:tcBorders>
            <w:shd w:val="clear" w:color="auto" w:fill="auto"/>
            <w:noWrap/>
            <w:vAlign w:val="bottom"/>
          </w:tcPr>
          <w:p w14:paraId="25C814A3" w14:textId="034C41AA"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19Н-043</w:t>
            </w:r>
          </w:p>
        </w:tc>
      </w:tr>
      <w:tr w:rsidR="001C096F" w:rsidRPr="00BF3F61" w14:paraId="62BB828F"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4953740C" w14:textId="1F7FCAE9"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15</w:t>
            </w:r>
          </w:p>
        </w:tc>
        <w:tc>
          <w:tcPr>
            <w:tcW w:w="4651" w:type="dxa"/>
            <w:tcBorders>
              <w:top w:val="nil"/>
              <w:left w:val="nil"/>
              <w:bottom w:val="single" w:sz="4" w:space="0" w:color="auto"/>
              <w:right w:val="single" w:sz="4" w:space="0" w:color="auto"/>
            </w:tcBorders>
            <w:shd w:val="clear" w:color="auto" w:fill="auto"/>
            <w:noWrap/>
            <w:vAlign w:val="bottom"/>
          </w:tcPr>
          <w:p w14:paraId="2197CE9F" w14:textId="04981050"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Новое Лукино - Шогда - Задний Двор</w:t>
            </w:r>
          </w:p>
        </w:tc>
        <w:tc>
          <w:tcPr>
            <w:tcW w:w="1790" w:type="dxa"/>
            <w:tcBorders>
              <w:top w:val="nil"/>
              <w:left w:val="nil"/>
              <w:bottom w:val="single" w:sz="4" w:space="0" w:color="auto"/>
              <w:right w:val="single" w:sz="4" w:space="0" w:color="auto"/>
            </w:tcBorders>
            <w:shd w:val="clear" w:color="auto" w:fill="auto"/>
            <w:noWrap/>
            <w:vAlign w:val="bottom"/>
          </w:tcPr>
          <w:p w14:paraId="57DE7091" w14:textId="58B67200"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9,797</w:t>
            </w:r>
          </w:p>
        </w:tc>
        <w:tc>
          <w:tcPr>
            <w:tcW w:w="2592" w:type="dxa"/>
            <w:tcBorders>
              <w:top w:val="nil"/>
              <w:left w:val="nil"/>
              <w:bottom w:val="single" w:sz="4" w:space="0" w:color="auto"/>
              <w:right w:val="single" w:sz="4" w:space="0" w:color="auto"/>
            </w:tcBorders>
            <w:shd w:val="clear" w:color="auto" w:fill="auto"/>
            <w:noWrap/>
            <w:vAlign w:val="bottom"/>
          </w:tcPr>
          <w:p w14:paraId="0B915D78" w14:textId="6A4058E4"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19Н-022</w:t>
            </w:r>
          </w:p>
        </w:tc>
      </w:tr>
      <w:tr w:rsidR="001C096F" w:rsidRPr="00BF3F61" w14:paraId="373FF809"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4E8C8A1B" w14:textId="419F1C70"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16</w:t>
            </w:r>
          </w:p>
        </w:tc>
        <w:tc>
          <w:tcPr>
            <w:tcW w:w="4651" w:type="dxa"/>
            <w:tcBorders>
              <w:top w:val="nil"/>
              <w:left w:val="nil"/>
              <w:bottom w:val="single" w:sz="4" w:space="0" w:color="auto"/>
              <w:right w:val="single" w:sz="4" w:space="0" w:color="auto"/>
            </w:tcBorders>
            <w:shd w:val="clear" w:color="auto" w:fill="auto"/>
            <w:noWrap/>
            <w:vAlign w:val="bottom"/>
          </w:tcPr>
          <w:p w14:paraId="009B05B4" w14:textId="1012C6F6"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Афанасово - Балуево - Нефедово</w:t>
            </w:r>
          </w:p>
        </w:tc>
        <w:tc>
          <w:tcPr>
            <w:tcW w:w="1790" w:type="dxa"/>
            <w:tcBorders>
              <w:top w:val="nil"/>
              <w:left w:val="nil"/>
              <w:bottom w:val="single" w:sz="4" w:space="0" w:color="auto"/>
              <w:right w:val="single" w:sz="4" w:space="0" w:color="auto"/>
            </w:tcBorders>
            <w:shd w:val="clear" w:color="auto" w:fill="auto"/>
            <w:noWrap/>
            <w:vAlign w:val="bottom"/>
          </w:tcPr>
          <w:p w14:paraId="56368057" w14:textId="3B678FC7"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9,607</w:t>
            </w:r>
          </w:p>
        </w:tc>
        <w:tc>
          <w:tcPr>
            <w:tcW w:w="2592" w:type="dxa"/>
            <w:tcBorders>
              <w:top w:val="nil"/>
              <w:left w:val="nil"/>
              <w:bottom w:val="single" w:sz="4" w:space="0" w:color="auto"/>
              <w:right w:val="single" w:sz="4" w:space="0" w:color="auto"/>
            </w:tcBorders>
            <w:shd w:val="clear" w:color="auto" w:fill="auto"/>
            <w:noWrap/>
            <w:vAlign w:val="bottom"/>
          </w:tcPr>
          <w:p w14:paraId="03E65B0F" w14:textId="0F0398EB"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19Н-003</w:t>
            </w:r>
          </w:p>
        </w:tc>
      </w:tr>
      <w:tr w:rsidR="001C096F" w:rsidRPr="00BF3F61" w14:paraId="2C6349D7"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2C1B43D8" w14:textId="180E17C3"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17</w:t>
            </w:r>
          </w:p>
        </w:tc>
        <w:tc>
          <w:tcPr>
            <w:tcW w:w="4651" w:type="dxa"/>
            <w:tcBorders>
              <w:top w:val="nil"/>
              <w:left w:val="nil"/>
              <w:bottom w:val="single" w:sz="4" w:space="0" w:color="auto"/>
              <w:right w:val="single" w:sz="4" w:space="0" w:color="auto"/>
            </w:tcBorders>
            <w:shd w:val="clear" w:color="auto" w:fill="auto"/>
            <w:noWrap/>
            <w:vAlign w:val="bottom"/>
          </w:tcPr>
          <w:p w14:paraId="2D066F64" w14:textId="6FB243A4"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Дубровка - Витимец</w:t>
            </w:r>
          </w:p>
        </w:tc>
        <w:tc>
          <w:tcPr>
            <w:tcW w:w="1790" w:type="dxa"/>
            <w:tcBorders>
              <w:top w:val="nil"/>
              <w:left w:val="nil"/>
              <w:bottom w:val="single" w:sz="4" w:space="0" w:color="auto"/>
              <w:right w:val="single" w:sz="4" w:space="0" w:color="auto"/>
            </w:tcBorders>
            <w:shd w:val="clear" w:color="auto" w:fill="auto"/>
            <w:noWrap/>
            <w:vAlign w:val="bottom"/>
          </w:tcPr>
          <w:p w14:paraId="6AEC1276" w14:textId="24D9E670"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8,92</w:t>
            </w:r>
          </w:p>
        </w:tc>
        <w:tc>
          <w:tcPr>
            <w:tcW w:w="2592" w:type="dxa"/>
            <w:tcBorders>
              <w:top w:val="nil"/>
              <w:left w:val="nil"/>
              <w:bottom w:val="single" w:sz="4" w:space="0" w:color="auto"/>
              <w:right w:val="single" w:sz="4" w:space="0" w:color="auto"/>
            </w:tcBorders>
            <w:shd w:val="clear" w:color="auto" w:fill="auto"/>
            <w:noWrap/>
            <w:vAlign w:val="bottom"/>
          </w:tcPr>
          <w:p w14:paraId="7D8D2F7A" w14:textId="566A13E7"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19Н-015</w:t>
            </w:r>
          </w:p>
        </w:tc>
      </w:tr>
      <w:tr w:rsidR="001C096F" w:rsidRPr="00BF3F61" w14:paraId="4C8A1570"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781493F2" w14:textId="3E8A6E1E"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18</w:t>
            </w:r>
          </w:p>
        </w:tc>
        <w:tc>
          <w:tcPr>
            <w:tcW w:w="4651" w:type="dxa"/>
            <w:tcBorders>
              <w:top w:val="nil"/>
              <w:left w:val="nil"/>
              <w:bottom w:val="single" w:sz="4" w:space="0" w:color="auto"/>
              <w:right w:val="single" w:sz="4" w:space="0" w:color="auto"/>
            </w:tcBorders>
            <w:shd w:val="clear" w:color="auto" w:fill="auto"/>
            <w:noWrap/>
            <w:vAlign w:val="bottom"/>
          </w:tcPr>
          <w:p w14:paraId="487C98C2" w14:textId="5FAF4FA3"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Ванда - Клюшово</w:t>
            </w:r>
          </w:p>
        </w:tc>
        <w:tc>
          <w:tcPr>
            <w:tcW w:w="1790" w:type="dxa"/>
            <w:tcBorders>
              <w:top w:val="nil"/>
              <w:left w:val="nil"/>
              <w:bottom w:val="single" w:sz="4" w:space="0" w:color="auto"/>
              <w:right w:val="single" w:sz="4" w:space="0" w:color="auto"/>
            </w:tcBorders>
            <w:shd w:val="clear" w:color="auto" w:fill="auto"/>
            <w:noWrap/>
            <w:vAlign w:val="bottom"/>
          </w:tcPr>
          <w:p w14:paraId="6EFD2F67" w14:textId="638EF8C7"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8,758</w:t>
            </w:r>
          </w:p>
        </w:tc>
        <w:tc>
          <w:tcPr>
            <w:tcW w:w="2592" w:type="dxa"/>
            <w:tcBorders>
              <w:top w:val="nil"/>
              <w:left w:val="nil"/>
              <w:bottom w:val="single" w:sz="4" w:space="0" w:color="auto"/>
              <w:right w:val="single" w:sz="4" w:space="0" w:color="auto"/>
            </w:tcBorders>
            <w:shd w:val="clear" w:color="auto" w:fill="auto"/>
            <w:noWrap/>
            <w:vAlign w:val="bottom"/>
          </w:tcPr>
          <w:p w14:paraId="021075F6" w14:textId="7EEADEF4"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19Н-011</w:t>
            </w:r>
          </w:p>
        </w:tc>
      </w:tr>
      <w:tr w:rsidR="001C096F" w:rsidRPr="00BF3F61" w14:paraId="1EC9D3BC"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686556EF" w14:textId="13782FBA"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19</w:t>
            </w:r>
          </w:p>
        </w:tc>
        <w:tc>
          <w:tcPr>
            <w:tcW w:w="4651" w:type="dxa"/>
            <w:tcBorders>
              <w:top w:val="nil"/>
              <w:left w:val="nil"/>
              <w:bottom w:val="single" w:sz="4" w:space="0" w:color="auto"/>
              <w:right w:val="single" w:sz="4" w:space="0" w:color="auto"/>
            </w:tcBorders>
            <w:shd w:val="clear" w:color="auto" w:fill="auto"/>
            <w:noWrap/>
            <w:vAlign w:val="bottom"/>
          </w:tcPr>
          <w:p w14:paraId="12C4F93A" w14:textId="04CBBA6E"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Автомобильная дорога от переезда на станции Бабаево до переезда на станции Тимошкино Бабаевского района Вологодской области</w:t>
            </w:r>
          </w:p>
        </w:tc>
        <w:tc>
          <w:tcPr>
            <w:tcW w:w="1790" w:type="dxa"/>
            <w:tcBorders>
              <w:top w:val="nil"/>
              <w:left w:val="nil"/>
              <w:bottom w:val="single" w:sz="4" w:space="0" w:color="auto"/>
              <w:right w:val="single" w:sz="4" w:space="0" w:color="auto"/>
            </w:tcBorders>
            <w:shd w:val="clear" w:color="auto" w:fill="auto"/>
            <w:noWrap/>
            <w:vAlign w:val="bottom"/>
          </w:tcPr>
          <w:p w14:paraId="2999D6DA" w14:textId="16BBC8DC"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8,559</w:t>
            </w:r>
          </w:p>
        </w:tc>
        <w:tc>
          <w:tcPr>
            <w:tcW w:w="2592" w:type="dxa"/>
            <w:tcBorders>
              <w:top w:val="nil"/>
              <w:left w:val="nil"/>
              <w:bottom w:val="single" w:sz="4" w:space="0" w:color="auto"/>
              <w:right w:val="single" w:sz="4" w:space="0" w:color="auto"/>
            </w:tcBorders>
            <w:shd w:val="clear" w:color="auto" w:fill="auto"/>
            <w:noWrap/>
            <w:vAlign w:val="bottom"/>
          </w:tcPr>
          <w:p w14:paraId="0DD42631" w14:textId="3D154A8E"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РЗ 19Н-045</w:t>
            </w:r>
          </w:p>
        </w:tc>
      </w:tr>
      <w:tr w:rsidR="001C096F" w:rsidRPr="00BF3F61" w14:paraId="617CE8A8"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3FCC9409" w14:textId="74DA10FC"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20</w:t>
            </w:r>
          </w:p>
        </w:tc>
        <w:tc>
          <w:tcPr>
            <w:tcW w:w="4651" w:type="dxa"/>
            <w:tcBorders>
              <w:top w:val="nil"/>
              <w:left w:val="nil"/>
              <w:bottom w:val="single" w:sz="4" w:space="0" w:color="auto"/>
              <w:right w:val="single" w:sz="4" w:space="0" w:color="auto"/>
            </w:tcBorders>
            <w:shd w:val="clear" w:color="auto" w:fill="auto"/>
            <w:noWrap/>
            <w:vAlign w:val="bottom"/>
          </w:tcPr>
          <w:p w14:paraId="2657F4B6" w14:textId="6CCA86DC"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Торопово - Новинка</w:t>
            </w:r>
          </w:p>
        </w:tc>
        <w:tc>
          <w:tcPr>
            <w:tcW w:w="1790" w:type="dxa"/>
            <w:tcBorders>
              <w:top w:val="nil"/>
              <w:left w:val="nil"/>
              <w:bottom w:val="single" w:sz="4" w:space="0" w:color="auto"/>
              <w:right w:val="single" w:sz="4" w:space="0" w:color="auto"/>
            </w:tcBorders>
            <w:shd w:val="clear" w:color="auto" w:fill="auto"/>
            <w:noWrap/>
            <w:vAlign w:val="bottom"/>
          </w:tcPr>
          <w:p w14:paraId="1753C2FC" w14:textId="30A494BE"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8,47</w:t>
            </w:r>
          </w:p>
        </w:tc>
        <w:tc>
          <w:tcPr>
            <w:tcW w:w="2592" w:type="dxa"/>
            <w:tcBorders>
              <w:top w:val="nil"/>
              <w:left w:val="nil"/>
              <w:bottom w:val="single" w:sz="4" w:space="0" w:color="auto"/>
              <w:right w:val="single" w:sz="4" w:space="0" w:color="auto"/>
            </w:tcBorders>
            <w:shd w:val="clear" w:color="auto" w:fill="auto"/>
            <w:noWrap/>
            <w:vAlign w:val="bottom"/>
          </w:tcPr>
          <w:p w14:paraId="036C015C" w14:textId="34EB0960"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19Н-041</w:t>
            </w:r>
          </w:p>
        </w:tc>
      </w:tr>
      <w:tr w:rsidR="001C096F" w:rsidRPr="00BF3F61" w14:paraId="04FEF361"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0FF664C1" w14:textId="37D3853D"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21</w:t>
            </w:r>
          </w:p>
        </w:tc>
        <w:tc>
          <w:tcPr>
            <w:tcW w:w="4651" w:type="dxa"/>
            <w:tcBorders>
              <w:top w:val="nil"/>
              <w:left w:val="nil"/>
              <w:bottom w:val="single" w:sz="4" w:space="0" w:color="auto"/>
              <w:right w:val="single" w:sz="4" w:space="0" w:color="auto"/>
            </w:tcBorders>
            <w:shd w:val="clear" w:color="auto" w:fill="auto"/>
            <w:noWrap/>
            <w:vAlign w:val="bottom"/>
          </w:tcPr>
          <w:p w14:paraId="7A83ECEB" w14:textId="48AB3513"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Борисово - Новое Лукино</w:t>
            </w:r>
          </w:p>
        </w:tc>
        <w:tc>
          <w:tcPr>
            <w:tcW w:w="1790" w:type="dxa"/>
            <w:tcBorders>
              <w:top w:val="nil"/>
              <w:left w:val="nil"/>
              <w:bottom w:val="single" w:sz="4" w:space="0" w:color="auto"/>
              <w:right w:val="single" w:sz="4" w:space="0" w:color="auto"/>
            </w:tcBorders>
            <w:shd w:val="clear" w:color="auto" w:fill="auto"/>
            <w:noWrap/>
            <w:vAlign w:val="bottom"/>
          </w:tcPr>
          <w:p w14:paraId="3224E50A" w14:textId="6B1FF16B"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8,057</w:t>
            </w:r>
          </w:p>
        </w:tc>
        <w:tc>
          <w:tcPr>
            <w:tcW w:w="2592" w:type="dxa"/>
            <w:tcBorders>
              <w:top w:val="nil"/>
              <w:left w:val="nil"/>
              <w:bottom w:val="single" w:sz="4" w:space="0" w:color="auto"/>
              <w:right w:val="single" w:sz="4" w:space="0" w:color="auto"/>
            </w:tcBorders>
            <w:shd w:val="clear" w:color="auto" w:fill="auto"/>
            <w:noWrap/>
            <w:vAlign w:val="bottom"/>
          </w:tcPr>
          <w:p w14:paraId="4C73793D" w14:textId="437D75B4"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19Н-008</w:t>
            </w:r>
          </w:p>
        </w:tc>
      </w:tr>
      <w:tr w:rsidR="001C096F" w:rsidRPr="00BF3F61" w14:paraId="4BD91A7B"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43CB7806" w14:textId="3F196085"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22</w:t>
            </w:r>
          </w:p>
        </w:tc>
        <w:tc>
          <w:tcPr>
            <w:tcW w:w="4651" w:type="dxa"/>
            <w:tcBorders>
              <w:top w:val="nil"/>
              <w:left w:val="nil"/>
              <w:bottom w:val="single" w:sz="4" w:space="0" w:color="auto"/>
              <w:right w:val="single" w:sz="4" w:space="0" w:color="auto"/>
            </w:tcBorders>
            <w:shd w:val="clear" w:color="auto" w:fill="auto"/>
            <w:noWrap/>
            <w:vAlign w:val="bottom"/>
          </w:tcPr>
          <w:p w14:paraId="6FC86953" w14:textId="4B9897E5"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Осипово - Клавдино</w:t>
            </w:r>
          </w:p>
        </w:tc>
        <w:tc>
          <w:tcPr>
            <w:tcW w:w="1790" w:type="dxa"/>
            <w:tcBorders>
              <w:top w:val="nil"/>
              <w:left w:val="nil"/>
              <w:bottom w:val="single" w:sz="4" w:space="0" w:color="auto"/>
              <w:right w:val="single" w:sz="4" w:space="0" w:color="auto"/>
            </w:tcBorders>
            <w:shd w:val="clear" w:color="auto" w:fill="auto"/>
            <w:noWrap/>
            <w:vAlign w:val="bottom"/>
          </w:tcPr>
          <w:p w14:paraId="767D8B9C" w14:textId="38081445"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7,459</w:t>
            </w:r>
          </w:p>
        </w:tc>
        <w:tc>
          <w:tcPr>
            <w:tcW w:w="2592" w:type="dxa"/>
            <w:tcBorders>
              <w:top w:val="nil"/>
              <w:left w:val="nil"/>
              <w:bottom w:val="single" w:sz="4" w:space="0" w:color="auto"/>
              <w:right w:val="single" w:sz="4" w:space="0" w:color="auto"/>
            </w:tcBorders>
            <w:shd w:val="clear" w:color="auto" w:fill="auto"/>
            <w:noWrap/>
            <w:vAlign w:val="bottom"/>
          </w:tcPr>
          <w:p w14:paraId="4961E69E" w14:textId="28FE5A02"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19Н-044</w:t>
            </w:r>
          </w:p>
        </w:tc>
      </w:tr>
      <w:tr w:rsidR="001C096F" w:rsidRPr="00BF3F61" w14:paraId="3959B5EE"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62D9CDC7" w14:textId="40CFC862"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23</w:t>
            </w:r>
          </w:p>
        </w:tc>
        <w:tc>
          <w:tcPr>
            <w:tcW w:w="4651" w:type="dxa"/>
            <w:tcBorders>
              <w:top w:val="nil"/>
              <w:left w:val="nil"/>
              <w:bottom w:val="single" w:sz="4" w:space="0" w:color="auto"/>
              <w:right w:val="single" w:sz="4" w:space="0" w:color="auto"/>
            </w:tcBorders>
            <w:shd w:val="clear" w:color="auto" w:fill="auto"/>
            <w:noWrap/>
            <w:vAlign w:val="bottom"/>
          </w:tcPr>
          <w:p w14:paraId="58B8371D" w14:textId="7E472047"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Тимохино - Спирово</w:t>
            </w:r>
          </w:p>
        </w:tc>
        <w:tc>
          <w:tcPr>
            <w:tcW w:w="1790" w:type="dxa"/>
            <w:tcBorders>
              <w:top w:val="nil"/>
              <w:left w:val="nil"/>
              <w:bottom w:val="single" w:sz="4" w:space="0" w:color="auto"/>
              <w:right w:val="single" w:sz="4" w:space="0" w:color="auto"/>
            </w:tcBorders>
            <w:shd w:val="clear" w:color="auto" w:fill="auto"/>
            <w:noWrap/>
            <w:vAlign w:val="bottom"/>
          </w:tcPr>
          <w:p w14:paraId="2E273BFD" w14:textId="09AE4B58"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7,13</w:t>
            </w:r>
          </w:p>
        </w:tc>
        <w:tc>
          <w:tcPr>
            <w:tcW w:w="2592" w:type="dxa"/>
            <w:tcBorders>
              <w:top w:val="nil"/>
              <w:left w:val="nil"/>
              <w:bottom w:val="single" w:sz="4" w:space="0" w:color="auto"/>
              <w:right w:val="single" w:sz="4" w:space="0" w:color="auto"/>
            </w:tcBorders>
            <w:shd w:val="clear" w:color="auto" w:fill="auto"/>
            <w:noWrap/>
            <w:vAlign w:val="bottom"/>
          </w:tcPr>
          <w:p w14:paraId="32351454" w14:textId="7E8D12B5"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19Н-037</w:t>
            </w:r>
          </w:p>
        </w:tc>
      </w:tr>
      <w:tr w:rsidR="001C096F" w:rsidRPr="00BF3F61" w14:paraId="771B1E27"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41A53604" w14:textId="05139C40"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24</w:t>
            </w:r>
          </w:p>
        </w:tc>
        <w:tc>
          <w:tcPr>
            <w:tcW w:w="4651" w:type="dxa"/>
            <w:tcBorders>
              <w:top w:val="nil"/>
              <w:left w:val="nil"/>
              <w:bottom w:val="single" w:sz="4" w:space="0" w:color="auto"/>
              <w:right w:val="single" w:sz="4" w:space="0" w:color="auto"/>
            </w:tcBorders>
            <w:shd w:val="clear" w:color="auto" w:fill="auto"/>
            <w:noWrap/>
            <w:vAlign w:val="bottom"/>
          </w:tcPr>
          <w:p w14:paraId="7A160706" w14:textId="5C5DE557"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Обход г. Бабаево</w:t>
            </w:r>
          </w:p>
        </w:tc>
        <w:tc>
          <w:tcPr>
            <w:tcW w:w="1790" w:type="dxa"/>
            <w:tcBorders>
              <w:top w:val="nil"/>
              <w:left w:val="nil"/>
              <w:bottom w:val="single" w:sz="4" w:space="0" w:color="auto"/>
              <w:right w:val="single" w:sz="4" w:space="0" w:color="auto"/>
            </w:tcBorders>
            <w:shd w:val="clear" w:color="auto" w:fill="auto"/>
            <w:noWrap/>
            <w:vAlign w:val="bottom"/>
          </w:tcPr>
          <w:p w14:paraId="3A186DA3" w14:textId="19342D40"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5,049</w:t>
            </w:r>
          </w:p>
        </w:tc>
        <w:tc>
          <w:tcPr>
            <w:tcW w:w="2592" w:type="dxa"/>
            <w:tcBorders>
              <w:top w:val="nil"/>
              <w:left w:val="nil"/>
              <w:bottom w:val="single" w:sz="4" w:space="0" w:color="auto"/>
              <w:right w:val="single" w:sz="4" w:space="0" w:color="auto"/>
            </w:tcBorders>
            <w:shd w:val="clear" w:color="auto" w:fill="auto"/>
            <w:noWrap/>
            <w:vAlign w:val="bottom"/>
          </w:tcPr>
          <w:p w14:paraId="5632D4D0" w14:textId="01B8A048"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РЗ 19К-023</w:t>
            </w:r>
          </w:p>
        </w:tc>
      </w:tr>
      <w:tr w:rsidR="001C096F" w:rsidRPr="00BF3F61" w14:paraId="614002B8"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6660C244" w14:textId="22E9AE31"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25</w:t>
            </w:r>
          </w:p>
        </w:tc>
        <w:tc>
          <w:tcPr>
            <w:tcW w:w="4651" w:type="dxa"/>
            <w:tcBorders>
              <w:top w:val="nil"/>
              <w:left w:val="nil"/>
              <w:bottom w:val="single" w:sz="4" w:space="0" w:color="auto"/>
              <w:right w:val="single" w:sz="4" w:space="0" w:color="auto"/>
            </w:tcBorders>
            <w:shd w:val="clear" w:color="auto" w:fill="auto"/>
            <w:noWrap/>
            <w:vAlign w:val="bottom"/>
          </w:tcPr>
          <w:p w14:paraId="29098D89" w14:textId="79CC64F1"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Рысцово - Высоково</w:t>
            </w:r>
          </w:p>
        </w:tc>
        <w:tc>
          <w:tcPr>
            <w:tcW w:w="1790" w:type="dxa"/>
            <w:tcBorders>
              <w:top w:val="nil"/>
              <w:left w:val="nil"/>
              <w:bottom w:val="single" w:sz="4" w:space="0" w:color="auto"/>
              <w:right w:val="single" w:sz="4" w:space="0" w:color="auto"/>
            </w:tcBorders>
            <w:shd w:val="clear" w:color="auto" w:fill="auto"/>
            <w:noWrap/>
            <w:vAlign w:val="bottom"/>
          </w:tcPr>
          <w:p w14:paraId="6E878AA5" w14:textId="31496BE9"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3,705</w:t>
            </w:r>
          </w:p>
        </w:tc>
        <w:tc>
          <w:tcPr>
            <w:tcW w:w="2592" w:type="dxa"/>
            <w:tcBorders>
              <w:top w:val="nil"/>
              <w:left w:val="nil"/>
              <w:bottom w:val="single" w:sz="4" w:space="0" w:color="auto"/>
              <w:right w:val="single" w:sz="4" w:space="0" w:color="auto"/>
            </w:tcBorders>
            <w:shd w:val="clear" w:color="auto" w:fill="auto"/>
            <w:noWrap/>
            <w:vAlign w:val="bottom"/>
          </w:tcPr>
          <w:p w14:paraId="60DEDFE3" w14:textId="68BD94F2"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19Н-032</w:t>
            </w:r>
          </w:p>
        </w:tc>
      </w:tr>
      <w:tr w:rsidR="001C096F" w:rsidRPr="00BF3F61" w14:paraId="5067CC61"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6FB54553" w14:textId="4C07F6CF"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26</w:t>
            </w:r>
          </w:p>
        </w:tc>
        <w:tc>
          <w:tcPr>
            <w:tcW w:w="4651" w:type="dxa"/>
            <w:tcBorders>
              <w:top w:val="nil"/>
              <w:left w:val="nil"/>
              <w:bottom w:val="single" w:sz="4" w:space="0" w:color="auto"/>
              <w:right w:val="single" w:sz="4" w:space="0" w:color="auto"/>
            </w:tcBorders>
            <w:shd w:val="clear" w:color="auto" w:fill="auto"/>
            <w:noWrap/>
            <w:vAlign w:val="bottom"/>
          </w:tcPr>
          <w:p w14:paraId="1831845B" w14:textId="68943671"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Тимошино - Мамаево</w:t>
            </w:r>
          </w:p>
        </w:tc>
        <w:tc>
          <w:tcPr>
            <w:tcW w:w="1790" w:type="dxa"/>
            <w:tcBorders>
              <w:top w:val="nil"/>
              <w:left w:val="nil"/>
              <w:bottom w:val="single" w:sz="4" w:space="0" w:color="auto"/>
              <w:right w:val="single" w:sz="4" w:space="0" w:color="auto"/>
            </w:tcBorders>
            <w:shd w:val="clear" w:color="auto" w:fill="auto"/>
            <w:noWrap/>
            <w:vAlign w:val="bottom"/>
          </w:tcPr>
          <w:p w14:paraId="3EAF4CA2" w14:textId="18F985B0"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3,489</w:t>
            </w:r>
          </w:p>
        </w:tc>
        <w:tc>
          <w:tcPr>
            <w:tcW w:w="2592" w:type="dxa"/>
            <w:tcBorders>
              <w:top w:val="nil"/>
              <w:left w:val="nil"/>
              <w:bottom w:val="single" w:sz="4" w:space="0" w:color="auto"/>
              <w:right w:val="single" w:sz="4" w:space="0" w:color="auto"/>
            </w:tcBorders>
            <w:shd w:val="clear" w:color="auto" w:fill="auto"/>
            <w:noWrap/>
            <w:vAlign w:val="bottom"/>
          </w:tcPr>
          <w:p w14:paraId="661BB7D1" w14:textId="378A7559"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19Н-038</w:t>
            </w:r>
          </w:p>
        </w:tc>
      </w:tr>
      <w:tr w:rsidR="001C096F" w:rsidRPr="00BF3F61" w14:paraId="018E3B50"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39187DF4" w14:textId="55C4AAF3"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27</w:t>
            </w:r>
          </w:p>
        </w:tc>
        <w:tc>
          <w:tcPr>
            <w:tcW w:w="4651" w:type="dxa"/>
            <w:tcBorders>
              <w:top w:val="nil"/>
              <w:left w:val="nil"/>
              <w:bottom w:val="single" w:sz="4" w:space="0" w:color="auto"/>
              <w:right w:val="single" w:sz="4" w:space="0" w:color="auto"/>
            </w:tcBorders>
            <w:shd w:val="clear" w:color="auto" w:fill="auto"/>
            <w:noWrap/>
            <w:vAlign w:val="bottom"/>
          </w:tcPr>
          <w:p w14:paraId="7BA4D5E0" w14:textId="74DF2163"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Смородинка - Тешемля</w:t>
            </w:r>
          </w:p>
        </w:tc>
        <w:tc>
          <w:tcPr>
            <w:tcW w:w="1790" w:type="dxa"/>
            <w:tcBorders>
              <w:top w:val="nil"/>
              <w:left w:val="nil"/>
              <w:bottom w:val="single" w:sz="4" w:space="0" w:color="auto"/>
              <w:right w:val="single" w:sz="4" w:space="0" w:color="auto"/>
            </w:tcBorders>
            <w:shd w:val="clear" w:color="auto" w:fill="auto"/>
            <w:noWrap/>
            <w:vAlign w:val="bottom"/>
          </w:tcPr>
          <w:p w14:paraId="7DADE337" w14:textId="2F10CF7F"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3,169</w:t>
            </w:r>
          </w:p>
        </w:tc>
        <w:tc>
          <w:tcPr>
            <w:tcW w:w="2592" w:type="dxa"/>
            <w:tcBorders>
              <w:top w:val="nil"/>
              <w:left w:val="nil"/>
              <w:bottom w:val="single" w:sz="4" w:space="0" w:color="auto"/>
              <w:right w:val="single" w:sz="4" w:space="0" w:color="auto"/>
            </w:tcBorders>
            <w:shd w:val="clear" w:color="auto" w:fill="auto"/>
            <w:noWrap/>
            <w:vAlign w:val="bottom"/>
          </w:tcPr>
          <w:p w14:paraId="12F2A41A" w14:textId="32F510C8"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19Н-034</w:t>
            </w:r>
          </w:p>
        </w:tc>
      </w:tr>
      <w:tr w:rsidR="001C096F" w:rsidRPr="00BF3F61" w14:paraId="602852CC"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48861293" w14:textId="7E9193BB"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28</w:t>
            </w:r>
          </w:p>
        </w:tc>
        <w:tc>
          <w:tcPr>
            <w:tcW w:w="4651" w:type="dxa"/>
            <w:tcBorders>
              <w:top w:val="nil"/>
              <w:left w:val="nil"/>
              <w:bottom w:val="single" w:sz="4" w:space="0" w:color="auto"/>
              <w:right w:val="single" w:sz="4" w:space="0" w:color="auto"/>
            </w:tcBorders>
            <w:shd w:val="clear" w:color="auto" w:fill="auto"/>
            <w:noWrap/>
            <w:vAlign w:val="bottom"/>
          </w:tcPr>
          <w:p w14:paraId="5A83792E" w14:textId="31DD6D49"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Александровская - Никольское</w:t>
            </w:r>
          </w:p>
        </w:tc>
        <w:tc>
          <w:tcPr>
            <w:tcW w:w="1790" w:type="dxa"/>
            <w:tcBorders>
              <w:top w:val="nil"/>
              <w:left w:val="nil"/>
              <w:bottom w:val="single" w:sz="4" w:space="0" w:color="auto"/>
              <w:right w:val="single" w:sz="4" w:space="0" w:color="auto"/>
            </w:tcBorders>
            <w:shd w:val="clear" w:color="auto" w:fill="auto"/>
            <w:noWrap/>
            <w:vAlign w:val="bottom"/>
          </w:tcPr>
          <w:p w14:paraId="00CCAE9C" w14:textId="16B66935"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3,141</w:t>
            </w:r>
          </w:p>
        </w:tc>
        <w:tc>
          <w:tcPr>
            <w:tcW w:w="2592" w:type="dxa"/>
            <w:tcBorders>
              <w:top w:val="nil"/>
              <w:left w:val="nil"/>
              <w:bottom w:val="single" w:sz="4" w:space="0" w:color="auto"/>
              <w:right w:val="single" w:sz="4" w:space="0" w:color="auto"/>
            </w:tcBorders>
            <w:shd w:val="clear" w:color="auto" w:fill="auto"/>
            <w:noWrap/>
            <w:vAlign w:val="bottom"/>
          </w:tcPr>
          <w:p w14:paraId="4753426E" w14:textId="6EEEC801"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19Н-002</w:t>
            </w:r>
          </w:p>
        </w:tc>
      </w:tr>
      <w:tr w:rsidR="001C096F" w:rsidRPr="00BF3F61" w14:paraId="0DB98D82"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05FD4370" w14:textId="597BBF94"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29</w:t>
            </w:r>
          </w:p>
        </w:tc>
        <w:tc>
          <w:tcPr>
            <w:tcW w:w="4651" w:type="dxa"/>
            <w:tcBorders>
              <w:top w:val="nil"/>
              <w:left w:val="nil"/>
              <w:bottom w:val="single" w:sz="4" w:space="0" w:color="auto"/>
              <w:right w:val="single" w:sz="4" w:space="0" w:color="auto"/>
            </w:tcBorders>
            <w:shd w:val="clear" w:color="auto" w:fill="auto"/>
            <w:noWrap/>
            <w:vAlign w:val="bottom"/>
          </w:tcPr>
          <w:p w14:paraId="6010E5AB" w14:textId="7B717C49"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Новая Старина - Харчев Бор (до д. Шарапово)</w:t>
            </w:r>
          </w:p>
        </w:tc>
        <w:tc>
          <w:tcPr>
            <w:tcW w:w="1790" w:type="dxa"/>
            <w:tcBorders>
              <w:top w:val="nil"/>
              <w:left w:val="nil"/>
              <w:bottom w:val="single" w:sz="4" w:space="0" w:color="auto"/>
              <w:right w:val="single" w:sz="4" w:space="0" w:color="auto"/>
            </w:tcBorders>
            <w:shd w:val="clear" w:color="auto" w:fill="auto"/>
            <w:noWrap/>
            <w:vAlign w:val="bottom"/>
          </w:tcPr>
          <w:p w14:paraId="0347C3FD" w14:textId="4BB9EF76"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3,084</w:t>
            </w:r>
          </w:p>
        </w:tc>
        <w:tc>
          <w:tcPr>
            <w:tcW w:w="2592" w:type="dxa"/>
            <w:tcBorders>
              <w:top w:val="nil"/>
              <w:left w:val="nil"/>
              <w:bottom w:val="single" w:sz="4" w:space="0" w:color="auto"/>
              <w:right w:val="single" w:sz="4" w:space="0" w:color="auto"/>
            </w:tcBorders>
            <w:shd w:val="clear" w:color="auto" w:fill="auto"/>
            <w:noWrap/>
            <w:vAlign w:val="bottom"/>
          </w:tcPr>
          <w:p w14:paraId="733685D7" w14:textId="37244DEC"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19Н-020</w:t>
            </w:r>
          </w:p>
        </w:tc>
      </w:tr>
      <w:tr w:rsidR="001C096F" w:rsidRPr="00BF3F61" w14:paraId="7EE9002E"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22767D22" w14:textId="06CE183A"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30</w:t>
            </w:r>
          </w:p>
        </w:tc>
        <w:tc>
          <w:tcPr>
            <w:tcW w:w="4651" w:type="dxa"/>
            <w:tcBorders>
              <w:top w:val="nil"/>
              <w:left w:val="nil"/>
              <w:bottom w:val="single" w:sz="4" w:space="0" w:color="auto"/>
              <w:right w:val="single" w:sz="4" w:space="0" w:color="auto"/>
            </w:tcBorders>
            <w:shd w:val="clear" w:color="auto" w:fill="auto"/>
            <w:noWrap/>
            <w:vAlign w:val="bottom"/>
          </w:tcPr>
          <w:p w14:paraId="36AB5113" w14:textId="2B84131B"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Клюшово - Пахомово с подъездом к д. Чистиково</w:t>
            </w:r>
          </w:p>
        </w:tc>
        <w:tc>
          <w:tcPr>
            <w:tcW w:w="1790" w:type="dxa"/>
            <w:tcBorders>
              <w:top w:val="nil"/>
              <w:left w:val="nil"/>
              <w:bottom w:val="single" w:sz="4" w:space="0" w:color="auto"/>
              <w:right w:val="single" w:sz="4" w:space="0" w:color="auto"/>
            </w:tcBorders>
            <w:shd w:val="clear" w:color="auto" w:fill="auto"/>
            <w:noWrap/>
            <w:vAlign w:val="bottom"/>
          </w:tcPr>
          <w:p w14:paraId="655229EE" w14:textId="04DDC8D5"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2,817</w:t>
            </w:r>
          </w:p>
        </w:tc>
        <w:tc>
          <w:tcPr>
            <w:tcW w:w="2592" w:type="dxa"/>
            <w:tcBorders>
              <w:top w:val="nil"/>
              <w:left w:val="nil"/>
              <w:bottom w:val="single" w:sz="4" w:space="0" w:color="auto"/>
              <w:right w:val="single" w:sz="4" w:space="0" w:color="auto"/>
            </w:tcBorders>
            <w:shd w:val="clear" w:color="auto" w:fill="auto"/>
            <w:noWrap/>
            <w:vAlign w:val="bottom"/>
          </w:tcPr>
          <w:p w14:paraId="1C1F7C1C" w14:textId="4B6E3492"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19Н-017</w:t>
            </w:r>
          </w:p>
        </w:tc>
      </w:tr>
      <w:tr w:rsidR="001C096F" w:rsidRPr="00BF3F61" w14:paraId="2ECC4789"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4BB8E5E3" w14:textId="5DE3B0C9"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31</w:t>
            </w:r>
          </w:p>
        </w:tc>
        <w:tc>
          <w:tcPr>
            <w:tcW w:w="4651" w:type="dxa"/>
            <w:tcBorders>
              <w:top w:val="nil"/>
              <w:left w:val="nil"/>
              <w:bottom w:val="single" w:sz="4" w:space="0" w:color="auto"/>
              <w:right w:val="single" w:sz="4" w:space="0" w:color="auto"/>
            </w:tcBorders>
            <w:shd w:val="clear" w:color="auto" w:fill="auto"/>
            <w:noWrap/>
            <w:vAlign w:val="bottom"/>
          </w:tcPr>
          <w:p w14:paraId="0F581500" w14:textId="0301F081"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Новое Лукино - Третьяковская</w:t>
            </w:r>
          </w:p>
        </w:tc>
        <w:tc>
          <w:tcPr>
            <w:tcW w:w="1790" w:type="dxa"/>
            <w:tcBorders>
              <w:top w:val="nil"/>
              <w:left w:val="nil"/>
              <w:bottom w:val="single" w:sz="4" w:space="0" w:color="auto"/>
              <w:right w:val="single" w:sz="4" w:space="0" w:color="auto"/>
            </w:tcBorders>
            <w:shd w:val="clear" w:color="auto" w:fill="auto"/>
            <w:noWrap/>
            <w:vAlign w:val="bottom"/>
          </w:tcPr>
          <w:p w14:paraId="412A6B2E" w14:textId="7C744466"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2,635</w:t>
            </w:r>
          </w:p>
        </w:tc>
        <w:tc>
          <w:tcPr>
            <w:tcW w:w="2592" w:type="dxa"/>
            <w:tcBorders>
              <w:top w:val="nil"/>
              <w:left w:val="nil"/>
              <w:bottom w:val="single" w:sz="4" w:space="0" w:color="auto"/>
              <w:right w:val="single" w:sz="4" w:space="0" w:color="auto"/>
            </w:tcBorders>
            <w:shd w:val="clear" w:color="auto" w:fill="auto"/>
            <w:noWrap/>
            <w:vAlign w:val="bottom"/>
          </w:tcPr>
          <w:p w14:paraId="135E96CF" w14:textId="1370FE76"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19Н-021</w:t>
            </w:r>
          </w:p>
        </w:tc>
      </w:tr>
      <w:tr w:rsidR="001C096F" w:rsidRPr="00BF3F61" w14:paraId="3D9820C4"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6DE11F6B" w14:textId="70DEB394"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32</w:t>
            </w:r>
          </w:p>
        </w:tc>
        <w:tc>
          <w:tcPr>
            <w:tcW w:w="4651" w:type="dxa"/>
            <w:tcBorders>
              <w:top w:val="nil"/>
              <w:left w:val="nil"/>
              <w:bottom w:val="single" w:sz="4" w:space="0" w:color="auto"/>
              <w:right w:val="single" w:sz="4" w:space="0" w:color="auto"/>
            </w:tcBorders>
            <w:shd w:val="clear" w:color="auto" w:fill="auto"/>
            <w:noWrap/>
            <w:vAlign w:val="bottom"/>
          </w:tcPr>
          <w:p w14:paraId="707F451A" w14:textId="2A9C363E"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Торопово - Горочка</w:t>
            </w:r>
          </w:p>
        </w:tc>
        <w:tc>
          <w:tcPr>
            <w:tcW w:w="1790" w:type="dxa"/>
            <w:tcBorders>
              <w:top w:val="nil"/>
              <w:left w:val="nil"/>
              <w:bottom w:val="single" w:sz="4" w:space="0" w:color="auto"/>
              <w:right w:val="single" w:sz="4" w:space="0" w:color="auto"/>
            </w:tcBorders>
            <w:shd w:val="clear" w:color="auto" w:fill="auto"/>
            <w:noWrap/>
            <w:vAlign w:val="bottom"/>
          </w:tcPr>
          <w:p w14:paraId="5D8AF2C0" w14:textId="45D9BD91"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2,6</w:t>
            </w:r>
          </w:p>
        </w:tc>
        <w:tc>
          <w:tcPr>
            <w:tcW w:w="2592" w:type="dxa"/>
            <w:tcBorders>
              <w:top w:val="nil"/>
              <w:left w:val="nil"/>
              <w:bottom w:val="single" w:sz="4" w:space="0" w:color="auto"/>
              <w:right w:val="single" w:sz="4" w:space="0" w:color="auto"/>
            </w:tcBorders>
            <w:shd w:val="clear" w:color="auto" w:fill="auto"/>
            <w:noWrap/>
            <w:vAlign w:val="bottom"/>
          </w:tcPr>
          <w:p w14:paraId="368F96C7" w14:textId="4D4A43BC"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19Н-042</w:t>
            </w:r>
          </w:p>
        </w:tc>
      </w:tr>
      <w:tr w:rsidR="001C096F" w:rsidRPr="00BF3F61" w14:paraId="0D59432E"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102DDC31" w14:textId="351557E4"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33</w:t>
            </w:r>
          </w:p>
        </w:tc>
        <w:tc>
          <w:tcPr>
            <w:tcW w:w="4651" w:type="dxa"/>
            <w:tcBorders>
              <w:top w:val="nil"/>
              <w:left w:val="nil"/>
              <w:bottom w:val="single" w:sz="4" w:space="0" w:color="auto"/>
              <w:right w:val="single" w:sz="4" w:space="0" w:color="auto"/>
            </w:tcBorders>
            <w:shd w:val="clear" w:color="auto" w:fill="auto"/>
            <w:noWrap/>
            <w:vAlign w:val="bottom"/>
          </w:tcPr>
          <w:p w14:paraId="4A65073C" w14:textId="0ED9A271"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Борисово - Карасово</w:t>
            </w:r>
          </w:p>
        </w:tc>
        <w:tc>
          <w:tcPr>
            <w:tcW w:w="1790" w:type="dxa"/>
            <w:tcBorders>
              <w:top w:val="nil"/>
              <w:left w:val="nil"/>
              <w:bottom w:val="single" w:sz="4" w:space="0" w:color="auto"/>
              <w:right w:val="single" w:sz="4" w:space="0" w:color="auto"/>
            </w:tcBorders>
            <w:shd w:val="clear" w:color="auto" w:fill="auto"/>
            <w:noWrap/>
            <w:vAlign w:val="bottom"/>
          </w:tcPr>
          <w:p w14:paraId="20D374EC" w14:textId="4E399002"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1,817</w:t>
            </w:r>
          </w:p>
        </w:tc>
        <w:tc>
          <w:tcPr>
            <w:tcW w:w="2592" w:type="dxa"/>
            <w:tcBorders>
              <w:top w:val="nil"/>
              <w:left w:val="nil"/>
              <w:bottom w:val="single" w:sz="4" w:space="0" w:color="auto"/>
              <w:right w:val="single" w:sz="4" w:space="0" w:color="auto"/>
            </w:tcBorders>
            <w:shd w:val="clear" w:color="auto" w:fill="auto"/>
            <w:noWrap/>
            <w:vAlign w:val="bottom"/>
          </w:tcPr>
          <w:p w14:paraId="6B393954" w14:textId="11567718"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19Н-007</w:t>
            </w:r>
          </w:p>
        </w:tc>
      </w:tr>
      <w:tr w:rsidR="001C096F" w:rsidRPr="00BF3F61" w14:paraId="44C93A62"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3472F256" w14:textId="3D238971"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34</w:t>
            </w:r>
          </w:p>
        </w:tc>
        <w:tc>
          <w:tcPr>
            <w:tcW w:w="4651" w:type="dxa"/>
            <w:tcBorders>
              <w:top w:val="nil"/>
              <w:left w:val="nil"/>
              <w:bottom w:val="single" w:sz="4" w:space="0" w:color="auto"/>
              <w:right w:val="single" w:sz="4" w:space="0" w:color="auto"/>
            </w:tcBorders>
            <w:shd w:val="clear" w:color="auto" w:fill="auto"/>
            <w:noWrap/>
            <w:vAlign w:val="bottom"/>
          </w:tcPr>
          <w:p w14:paraId="38C790AE" w14:textId="175C96F5"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Володино - Великово</w:t>
            </w:r>
          </w:p>
        </w:tc>
        <w:tc>
          <w:tcPr>
            <w:tcW w:w="1790" w:type="dxa"/>
            <w:tcBorders>
              <w:top w:val="nil"/>
              <w:left w:val="nil"/>
              <w:bottom w:val="single" w:sz="4" w:space="0" w:color="auto"/>
              <w:right w:val="single" w:sz="4" w:space="0" w:color="auto"/>
            </w:tcBorders>
            <w:shd w:val="clear" w:color="auto" w:fill="auto"/>
            <w:noWrap/>
            <w:vAlign w:val="bottom"/>
          </w:tcPr>
          <w:p w14:paraId="5B0628F8" w14:textId="561805DA"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1,63</w:t>
            </w:r>
          </w:p>
        </w:tc>
        <w:tc>
          <w:tcPr>
            <w:tcW w:w="2592" w:type="dxa"/>
            <w:tcBorders>
              <w:top w:val="nil"/>
              <w:left w:val="nil"/>
              <w:bottom w:val="single" w:sz="4" w:space="0" w:color="auto"/>
              <w:right w:val="single" w:sz="4" w:space="0" w:color="auto"/>
            </w:tcBorders>
            <w:shd w:val="clear" w:color="auto" w:fill="auto"/>
            <w:noWrap/>
            <w:vAlign w:val="bottom"/>
          </w:tcPr>
          <w:p w14:paraId="165E900F" w14:textId="72A555A8"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19Н-012</w:t>
            </w:r>
          </w:p>
        </w:tc>
      </w:tr>
      <w:tr w:rsidR="001C096F" w:rsidRPr="00BF3F61" w14:paraId="33A794F9"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76D19E82" w14:textId="4BD40996"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35</w:t>
            </w:r>
          </w:p>
        </w:tc>
        <w:tc>
          <w:tcPr>
            <w:tcW w:w="4651" w:type="dxa"/>
            <w:tcBorders>
              <w:top w:val="nil"/>
              <w:left w:val="nil"/>
              <w:bottom w:val="single" w:sz="4" w:space="0" w:color="auto"/>
              <w:right w:val="single" w:sz="4" w:space="0" w:color="auto"/>
            </w:tcBorders>
            <w:shd w:val="clear" w:color="auto" w:fill="auto"/>
            <w:noWrap/>
            <w:vAlign w:val="bottom"/>
          </w:tcPr>
          <w:p w14:paraId="62BAEA6B" w14:textId="2080AD90"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Подъезд к д. Горки</w:t>
            </w:r>
          </w:p>
        </w:tc>
        <w:tc>
          <w:tcPr>
            <w:tcW w:w="1790" w:type="dxa"/>
            <w:tcBorders>
              <w:top w:val="nil"/>
              <w:left w:val="nil"/>
              <w:bottom w:val="single" w:sz="4" w:space="0" w:color="auto"/>
              <w:right w:val="single" w:sz="4" w:space="0" w:color="auto"/>
            </w:tcBorders>
            <w:shd w:val="clear" w:color="auto" w:fill="auto"/>
            <w:noWrap/>
            <w:vAlign w:val="bottom"/>
          </w:tcPr>
          <w:p w14:paraId="37BFFB30" w14:textId="038F40A3"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1,515</w:t>
            </w:r>
          </w:p>
        </w:tc>
        <w:tc>
          <w:tcPr>
            <w:tcW w:w="2592" w:type="dxa"/>
            <w:tcBorders>
              <w:top w:val="nil"/>
              <w:left w:val="nil"/>
              <w:bottom w:val="single" w:sz="4" w:space="0" w:color="auto"/>
              <w:right w:val="single" w:sz="4" w:space="0" w:color="auto"/>
            </w:tcBorders>
            <w:shd w:val="clear" w:color="auto" w:fill="auto"/>
            <w:noWrap/>
            <w:vAlign w:val="bottom"/>
          </w:tcPr>
          <w:p w14:paraId="5B1444FD" w14:textId="29AF6018"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19Н-026</w:t>
            </w:r>
          </w:p>
        </w:tc>
      </w:tr>
      <w:tr w:rsidR="001C096F" w:rsidRPr="00BF3F61" w14:paraId="1BA0BF45"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3F0ADFFC" w14:textId="48063902"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36</w:t>
            </w:r>
          </w:p>
        </w:tc>
        <w:tc>
          <w:tcPr>
            <w:tcW w:w="4651" w:type="dxa"/>
            <w:tcBorders>
              <w:top w:val="nil"/>
              <w:left w:val="nil"/>
              <w:bottom w:val="single" w:sz="4" w:space="0" w:color="auto"/>
              <w:right w:val="single" w:sz="4" w:space="0" w:color="auto"/>
            </w:tcBorders>
            <w:shd w:val="clear" w:color="auto" w:fill="auto"/>
            <w:noWrap/>
            <w:vAlign w:val="bottom"/>
          </w:tcPr>
          <w:p w14:paraId="1F3FA3FC" w14:textId="31C5D5B9"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Подъезд к д. Тереховая</w:t>
            </w:r>
          </w:p>
        </w:tc>
        <w:tc>
          <w:tcPr>
            <w:tcW w:w="1790" w:type="dxa"/>
            <w:tcBorders>
              <w:top w:val="nil"/>
              <w:left w:val="nil"/>
              <w:bottom w:val="single" w:sz="4" w:space="0" w:color="auto"/>
              <w:right w:val="single" w:sz="4" w:space="0" w:color="auto"/>
            </w:tcBorders>
            <w:shd w:val="clear" w:color="auto" w:fill="auto"/>
            <w:noWrap/>
            <w:vAlign w:val="bottom"/>
          </w:tcPr>
          <w:p w14:paraId="6782C16D" w14:textId="0DA4E570"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0,849</w:t>
            </w:r>
          </w:p>
        </w:tc>
        <w:tc>
          <w:tcPr>
            <w:tcW w:w="2592" w:type="dxa"/>
            <w:tcBorders>
              <w:top w:val="nil"/>
              <w:left w:val="nil"/>
              <w:bottom w:val="single" w:sz="4" w:space="0" w:color="auto"/>
              <w:right w:val="single" w:sz="4" w:space="0" w:color="auto"/>
            </w:tcBorders>
            <w:shd w:val="clear" w:color="auto" w:fill="auto"/>
            <w:noWrap/>
            <w:vAlign w:val="bottom"/>
          </w:tcPr>
          <w:p w14:paraId="1E436C5C" w14:textId="0A02BB41"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19Н-028</w:t>
            </w:r>
          </w:p>
        </w:tc>
      </w:tr>
      <w:tr w:rsidR="001C096F" w:rsidRPr="00BF3F61" w14:paraId="16F00D33"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00D6763D" w14:textId="25D65D9E"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37</w:t>
            </w:r>
          </w:p>
        </w:tc>
        <w:tc>
          <w:tcPr>
            <w:tcW w:w="4651" w:type="dxa"/>
            <w:tcBorders>
              <w:top w:val="nil"/>
              <w:left w:val="nil"/>
              <w:bottom w:val="single" w:sz="4" w:space="0" w:color="auto"/>
              <w:right w:val="single" w:sz="4" w:space="0" w:color="auto"/>
            </w:tcBorders>
            <w:shd w:val="clear" w:color="auto" w:fill="auto"/>
            <w:noWrap/>
            <w:vAlign w:val="bottom"/>
          </w:tcPr>
          <w:p w14:paraId="3E82B02B" w14:textId="2BD2484C"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Подъезд к п. Ножема</w:t>
            </w:r>
          </w:p>
        </w:tc>
        <w:tc>
          <w:tcPr>
            <w:tcW w:w="1790" w:type="dxa"/>
            <w:tcBorders>
              <w:top w:val="nil"/>
              <w:left w:val="nil"/>
              <w:bottom w:val="single" w:sz="4" w:space="0" w:color="auto"/>
              <w:right w:val="single" w:sz="4" w:space="0" w:color="auto"/>
            </w:tcBorders>
            <w:shd w:val="clear" w:color="auto" w:fill="auto"/>
            <w:noWrap/>
            <w:vAlign w:val="bottom"/>
          </w:tcPr>
          <w:p w14:paraId="36AD2954" w14:textId="3D2C538B"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0,83</w:t>
            </w:r>
          </w:p>
        </w:tc>
        <w:tc>
          <w:tcPr>
            <w:tcW w:w="2592" w:type="dxa"/>
            <w:tcBorders>
              <w:top w:val="nil"/>
              <w:left w:val="nil"/>
              <w:bottom w:val="single" w:sz="4" w:space="0" w:color="auto"/>
              <w:right w:val="single" w:sz="4" w:space="0" w:color="auto"/>
            </w:tcBorders>
            <w:shd w:val="clear" w:color="auto" w:fill="auto"/>
            <w:noWrap/>
            <w:vAlign w:val="bottom"/>
          </w:tcPr>
          <w:p w14:paraId="2C175A4D" w14:textId="688DBD5B"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19Н-029</w:t>
            </w:r>
          </w:p>
        </w:tc>
      </w:tr>
      <w:tr w:rsidR="001C096F" w:rsidRPr="00BF3F61" w14:paraId="0714D855"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12370D1C" w14:textId="20A63F4D"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38</w:t>
            </w:r>
          </w:p>
        </w:tc>
        <w:tc>
          <w:tcPr>
            <w:tcW w:w="4651" w:type="dxa"/>
            <w:tcBorders>
              <w:top w:val="nil"/>
              <w:left w:val="nil"/>
              <w:bottom w:val="single" w:sz="4" w:space="0" w:color="auto"/>
              <w:right w:val="single" w:sz="4" w:space="0" w:color="auto"/>
            </w:tcBorders>
            <w:shd w:val="clear" w:color="auto" w:fill="auto"/>
            <w:noWrap/>
            <w:vAlign w:val="bottom"/>
          </w:tcPr>
          <w:p w14:paraId="64FEABC2" w14:textId="24D72E63"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Дубровка - Загривье</w:t>
            </w:r>
          </w:p>
        </w:tc>
        <w:tc>
          <w:tcPr>
            <w:tcW w:w="1790" w:type="dxa"/>
            <w:tcBorders>
              <w:top w:val="nil"/>
              <w:left w:val="nil"/>
              <w:bottom w:val="single" w:sz="4" w:space="0" w:color="auto"/>
              <w:right w:val="single" w:sz="4" w:space="0" w:color="auto"/>
            </w:tcBorders>
            <w:shd w:val="clear" w:color="auto" w:fill="auto"/>
            <w:noWrap/>
            <w:vAlign w:val="bottom"/>
          </w:tcPr>
          <w:p w14:paraId="19102159" w14:textId="6E1B5564"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0,694</w:t>
            </w:r>
          </w:p>
        </w:tc>
        <w:tc>
          <w:tcPr>
            <w:tcW w:w="2592" w:type="dxa"/>
            <w:tcBorders>
              <w:top w:val="nil"/>
              <w:left w:val="nil"/>
              <w:bottom w:val="single" w:sz="4" w:space="0" w:color="auto"/>
              <w:right w:val="single" w:sz="4" w:space="0" w:color="auto"/>
            </w:tcBorders>
            <w:shd w:val="clear" w:color="auto" w:fill="auto"/>
            <w:noWrap/>
            <w:vAlign w:val="bottom"/>
          </w:tcPr>
          <w:p w14:paraId="1ADC0E14" w14:textId="29A7DDD5"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19Н-016</w:t>
            </w:r>
          </w:p>
        </w:tc>
      </w:tr>
      <w:tr w:rsidR="001C096F" w:rsidRPr="00BF3F61" w14:paraId="313FB172"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45BBD7CC" w14:textId="27F5FBA3"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39</w:t>
            </w:r>
          </w:p>
        </w:tc>
        <w:tc>
          <w:tcPr>
            <w:tcW w:w="4651" w:type="dxa"/>
            <w:tcBorders>
              <w:top w:val="nil"/>
              <w:left w:val="nil"/>
              <w:bottom w:val="single" w:sz="4" w:space="0" w:color="auto"/>
              <w:right w:val="single" w:sz="4" w:space="0" w:color="auto"/>
            </w:tcBorders>
            <w:shd w:val="clear" w:color="auto" w:fill="auto"/>
            <w:noWrap/>
            <w:vAlign w:val="bottom"/>
          </w:tcPr>
          <w:p w14:paraId="52527950" w14:textId="22C36C17"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Тешемля - Тупик</w:t>
            </w:r>
          </w:p>
        </w:tc>
        <w:tc>
          <w:tcPr>
            <w:tcW w:w="1790" w:type="dxa"/>
            <w:tcBorders>
              <w:top w:val="nil"/>
              <w:left w:val="nil"/>
              <w:bottom w:val="single" w:sz="4" w:space="0" w:color="auto"/>
              <w:right w:val="single" w:sz="4" w:space="0" w:color="auto"/>
            </w:tcBorders>
            <w:shd w:val="clear" w:color="auto" w:fill="auto"/>
            <w:noWrap/>
            <w:vAlign w:val="bottom"/>
          </w:tcPr>
          <w:p w14:paraId="4104C17D" w14:textId="3E1679F5"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0,626</w:t>
            </w:r>
          </w:p>
        </w:tc>
        <w:tc>
          <w:tcPr>
            <w:tcW w:w="2592" w:type="dxa"/>
            <w:tcBorders>
              <w:top w:val="nil"/>
              <w:left w:val="nil"/>
              <w:bottom w:val="single" w:sz="4" w:space="0" w:color="auto"/>
              <w:right w:val="single" w:sz="4" w:space="0" w:color="auto"/>
            </w:tcBorders>
            <w:shd w:val="clear" w:color="auto" w:fill="auto"/>
            <w:noWrap/>
            <w:vAlign w:val="bottom"/>
          </w:tcPr>
          <w:p w14:paraId="6E7FA090" w14:textId="7F519067"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19Н-035</w:t>
            </w:r>
          </w:p>
        </w:tc>
      </w:tr>
      <w:tr w:rsidR="001C096F" w:rsidRPr="00BF3F61" w14:paraId="450CCE90"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73872313" w14:textId="771DCEE7"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40</w:t>
            </w:r>
          </w:p>
        </w:tc>
        <w:tc>
          <w:tcPr>
            <w:tcW w:w="4651" w:type="dxa"/>
            <w:tcBorders>
              <w:top w:val="nil"/>
              <w:left w:val="nil"/>
              <w:bottom w:val="single" w:sz="4" w:space="0" w:color="auto"/>
              <w:right w:val="single" w:sz="4" w:space="0" w:color="auto"/>
            </w:tcBorders>
            <w:shd w:val="clear" w:color="auto" w:fill="auto"/>
            <w:noWrap/>
            <w:vAlign w:val="bottom"/>
          </w:tcPr>
          <w:p w14:paraId="225986BE" w14:textId="4D976E20"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Подъезд к д. Демшино</w:t>
            </w:r>
          </w:p>
        </w:tc>
        <w:tc>
          <w:tcPr>
            <w:tcW w:w="1790" w:type="dxa"/>
            <w:tcBorders>
              <w:top w:val="nil"/>
              <w:left w:val="nil"/>
              <w:bottom w:val="single" w:sz="4" w:space="0" w:color="auto"/>
              <w:right w:val="single" w:sz="4" w:space="0" w:color="auto"/>
            </w:tcBorders>
            <w:shd w:val="clear" w:color="auto" w:fill="auto"/>
            <w:noWrap/>
            <w:vAlign w:val="bottom"/>
          </w:tcPr>
          <w:p w14:paraId="5F92DDCB" w14:textId="4568A55B"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0,265</w:t>
            </w:r>
          </w:p>
        </w:tc>
        <w:tc>
          <w:tcPr>
            <w:tcW w:w="2592" w:type="dxa"/>
            <w:tcBorders>
              <w:top w:val="nil"/>
              <w:left w:val="nil"/>
              <w:bottom w:val="single" w:sz="4" w:space="0" w:color="auto"/>
              <w:right w:val="single" w:sz="4" w:space="0" w:color="auto"/>
            </w:tcBorders>
            <w:shd w:val="clear" w:color="auto" w:fill="auto"/>
            <w:noWrap/>
            <w:vAlign w:val="bottom"/>
          </w:tcPr>
          <w:p w14:paraId="2053AC7C" w14:textId="5A9C64D4"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МЗ 19Н-027</w:t>
            </w:r>
          </w:p>
        </w:tc>
      </w:tr>
      <w:tr w:rsidR="001C096F" w:rsidRPr="00BF3F61" w14:paraId="29211244" w14:textId="77777777" w:rsidTr="001C096F">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tcPr>
          <w:p w14:paraId="175D4906" w14:textId="3CD511E0"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41</w:t>
            </w:r>
          </w:p>
        </w:tc>
        <w:tc>
          <w:tcPr>
            <w:tcW w:w="4651" w:type="dxa"/>
            <w:tcBorders>
              <w:top w:val="nil"/>
              <w:left w:val="nil"/>
              <w:bottom w:val="single" w:sz="4" w:space="0" w:color="auto"/>
              <w:right w:val="single" w:sz="4" w:space="0" w:color="auto"/>
            </w:tcBorders>
            <w:shd w:val="clear" w:color="auto" w:fill="auto"/>
            <w:noWrap/>
            <w:vAlign w:val="bottom"/>
          </w:tcPr>
          <w:p w14:paraId="70C7356E" w14:textId="551B97B0"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Мост через реку Колпь</w:t>
            </w:r>
          </w:p>
        </w:tc>
        <w:tc>
          <w:tcPr>
            <w:tcW w:w="1790" w:type="dxa"/>
            <w:tcBorders>
              <w:top w:val="nil"/>
              <w:left w:val="nil"/>
              <w:bottom w:val="single" w:sz="4" w:space="0" w:color="auto"/>
              <w:right w:val="single" w:sz="4" w:space="0" w:color="auto"/>
            </w:tcBorders>
            <w:shd w:val="clear" w:color="auto" w:fill="auto"/>
            <w:noWrap/>
            <w:vAlign w:val="bottom"/>
          </w:tcPr>
          <w:p w14:paraId="2559BD64" w14:textId="1E97288F" w:rsidR="001C096F" w:rsidRPr="001C096F" w:rsidRDefault="001C096F" w:rsidP="001C096F">
            <w:pPr>
              <w:spacing w:after="0" w:line="240" w:lineRule="auto"/>
              <w:ind w:firstLine="0"/>
              <w:contextualSpacing w:val="0"/>
              <w:jc w:val="right"/>
              <w:rPr>
                <w:rFonts w:eastAsia="Times New Roman" w:cs="Times New Roman"/>
                <w:color w:val="000000"/>
                <w:sz w:val="22"/>
                <w:lang w:eastAsia="ru-RU"/>
              </w:rPr>
            </w:pPr>
            <w:r w:rsidRPr="001C096F">
              <w:rPr>
                <w:rFonts w:cs="Times New Roman"/>
                <w:color w:val="000000"/>
                <w:sz w:val="22"/>
              </w:rPr>
              <w:t>0,102</w:t>
            </w:r>
          </w:p>
        </w:tc>
        <w:tc>
          <w:tcPr>
            <w:tcW w:w="2592" w:type="dxa"/>
            <w:tcBorders>
              <w:top w:val="nil"/>
              <w:left w:val="nil"/>
              <w:bottom w:val="single" w:sz="4" w:space="0" w:color="auto"/>
              <w:right w:val="single" w:sz="4" w:space="0" w:color="auto"/>
            </w:tcBorders>
            <w:shd w:val="clear" w:color="auto" w:fill="auto"/>
            <w:noWrap/>
            <w:vAlign w:val="bottom"/>
          </w:tcPr>
          <w:p w14:paraId="7EC365B0" w14:textId="27FBC5D3" w:rsidR="001C096F" w:rsidRPr="001C096F" w:rsidRDefault="001C096F" w:rsidP="001C096F">
            <w:pPr>
              <w:spacing w:after="0" w:line="240" w:lineRule="auto"/>
              <w:ind w:firstLine="0"/>
              <w:contextualSpacing w:val="0"/>
              <w:jc w:val="left"/>
              <w:rPr>
                <w:rFonts w:eastAsia="Times New Roman" w:cs="Times New Roman"/>
                <w:color w:val="000000"/>
                <w:sz w:val="22"/>
                <w:lang w:eastAsia="ru-RU"/>
              </w:rPr>
            </w:pPr>
            <w:r w:rsidRPr="001C096F">
              <w:rPr>
                <w:rFonts w:cs="Times New Roman"/>
                <w:color w:val="000000"/>
                <w:sz w:val="22"/>
              </w:rPr>
              <w:t>19-205 ОП РЗ 19К-019</w:t>
            </w:r>
          </w:p>
        </w:tc>
      </w:tr>
    </w:tbl>
    <w:p w14:paraId="6CB5C86F" w14:textId="77777777" w:rsidR="00C2697C" w:rsidRDefault="00C2697C" w:rsidP="003E2E8B"/>
    <w:p w14:paraId="74F5C1F3" w14:textId="77777777" w:rsidR="00D617FC" w:rsidRDefault="00EF264A" w:rsidP="0087241F">
      <w:pPr>
        <w:sectPr w:rsidR="00D617FC" w:rsidSect="007E6B9F">
          <w:pgSz w:w="11906" w:h="16838"/>
          <w:pgMar w:top="1134" w:right="850" w:bottom="1134" w:left="1701" w:header="708" w:footer="708" w:gutter="0"/>
          <w:cols w:space="708"/>
          <w:titlePg/>
          <w:docGrid w:linePitch="360"/>
        </w:sectPr>
      </w:pPr>
      <w:r>
        <w:t>Перечень</w:t>
      </w:r>
      <w:r w:rsidR="00BF3F61">
        <w:t xml:space="preserve"> автомобильных дорог местного значения </w:t>
      </w:r>
      <w:r>
        <w:t xml:space="preserve">вне границ населенных пунктов  </w:t>
      </w:r>
      <w:r w:rsidR="00BF3F61">
        <w:t>представлен в таблице 1.3.</w:t>
      </w:r>
    </w:p>
    <w:p w14:paraId="496D41D5" w14:textId="36C52357" w:rsidR="00BF3F61" w:rsidRDefault="0087241F" w:rsidP="00BF3F61">
      <w:pPr>
        <w:jc w:val="right"/>
      </w:pPr>
      <w:r>
        <w:lastRenderedPageBreak/>
        <w:t xml:space="preserve"> </w:t>
      </w:r>
      <w:r w:rsidR="00BF3F61">
        <w:t>Таблица 1.3.</w:t>
      </w:r>
    </w:p>
    <w:p w14:paraId="7F83709A" w14:textId="4E1ABEBC" w:rsidR="00BF3F61" w:rsidRPr="00EF1EB7" w:rsidRDefault="00EF264A" w:rsidP="00BF3F61">
      <w:pPr>
        <w:jc w:val="center"/>
        <w:rPr>
          <w:u w:val="single"/>
        </w:rPr>
      </w:pPr>
      <w:r>
        <w:rPr>
          <w:u w:val="single"/>
        </w:rPr>
        <w:t>Перечень</w:t>
      </w:r>
      <w:r w:rsidR="00BF3F61" w:rsidRPr="00EF1EB7">
        <w:rPr>
          <w:u w:val="single"/>
        </w:rPr>
        <w:t xml:space="preserve"> </w:t>
      </w:r>
      <w:r w:rsidR="00BF3F61" w:rsidRPr="00D8517D">
        <w:rPr>
          <w:u w:val="single"/>
        </w:rPr>
        <w:t xml:space="preserve">дорог </w:t>
      </w:r>
      <w:r w:rsidR="00BF3F61">
        <w:rPr>
          <w:u w:val="single"/>
        </w:rPr>
        <w:t>местного</w:t>
      </w:r>
      <w:r w:rsidR="00BF3F61" w:rsidRPr="00D8517D">
        <w:rPr>
          <w:u w:val="single"/>
        </w:rPr>
        <w:t xml:space="preserve"> значения</w:t>
      </w:r>
      <w:r w:rsidR="00BF3F61" w:rsidRPr="00EF1EB7">
        <w:rPr>
          <w:u w:val="single"/>
        </w:rPr>
        <w:t xml:space="preserve"> </w:t>
      </w:r>
      <w:r>
        <w:rPr>
          <w:u w:val="single"/>
        </w:rPr>
        <w:t xml:space="preserve">вне границ населенных пунктов </w:t>
      </w:r>
      <w:r w:rsidR="00BF3F61" w:rsidRPr="00EF1EB7">
        <w:rPr>
          <w:u w:val="single"/>
        </w:rPr>
        <w:t xml:space="preserve">на территории </w:t>
      </w:r>
      <w:r>
        <w:rPr>
          <w:u w:val="single"/>
        </w:rPr>
        <w:t>Бабаевского</w:t>
      </w:r>
      <w:r w:rsidR="00BF3F61" w:rsidRPr="00EF1EB7">
        <w:rPr>
          <w:u w:val="single"/>
        </w:rPr>
        <w:t xml:space="preserve"> района </w:t>
      </w:r>
      <w:r w:rsidR="00BF3F61">
        <w:rPr>
          <w:u w:val="single"/>
        </w:rPr>
        <w:t>Вологодской области</w:t>
      </w:r>
    </w:p>
    <w:tbl>
      <w:tblPr>
        <w:tblW w:w="14852"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16"/>
        <w:gridCol w:w="3418"/>
        <w:gridCol w:w="899"/>
        <w:gridCol w:w="1032"/>
        <w:gridCol w:w="999"/>
        <w:gridCol w:w="875"/>
        <w:gridCol w:w="881"/>
        <w:gridCol w:w="1192"/>
        <w:gridCol w:w="700"/>
        <w:gridCol w:w="700"/>
        <w:gridCol w:w="700"/>
        <w:gridCol w:w="700"/>
        <w:gridCol w:w="700"/>
        <w:gridCol w:w="700"/>
        <w:gridCol w:w="940"/>
      </w:tblGrid>
      <w:tr w:rsidR="00D617FC" w14:paraId="4A880540" w14:textId="77777777" w:rsidTr="00A548CE">
        <w:trPr>
          <w:trHeight w:val="70"/>
          <w:tblHeader/>
        </w:trPr>
        <w:tc>
          <w:tcPr>
            <w:tcW w:w="416" w:type="dxa"/>
            <w:vMerge w:val="restart"/>
            <w:tcBorders>
              <w:top w:val="single" w:sz="4" w:space="0" w:color="auto"/>
              <w:left w:val="single" w:sz="4" w:space="0" w:color="auto"/>
              <w:bottom w:val="single" w:sz="4" w:space="0" w:color="auto"/>
              <w:right w:val="single" w:sz="4" w:space="0" w:color="auto"/>
            </w:tcBorders>
            <w:vAlign w:val="center"/>
            <w:hideMark/>
          </w:tcPr>
          <w:p w14:paraId="42A6CEE2" w14:textId="77777777" w:rsidR="00D617FC" w:rsidRDefault="00D617FC" w:rsidP="00D617FC">
            <w:pPr>
              <w:tabs>
                <w:tab w:val="left" w:pos="792"/>
              </w:tabs>
              <w:ind w:firstLine="0"/>
              <w:jc w:val="center"/>
              <w:rPr>
                <w:sz w:val="20"/>
                <w:szCs w:val="20"/>
              </w:rPr>
            </w:pPr>
            <w:r>
              <w:rPr>
                <w:sz w:val="20"/>
                <w:szCs w:val="20"/>
              </w:rPr>
              <w:t>№</w:t>
            </w:r>
          </w:p>
        </w:tc>
        <w:tc>
          <w:tcPr>
            <w:tcW w:w="3418" w:type="dxa"/>
            <w:vMerge w:val="restart"/>
            <w:tcBorders>
              <w:top w:val="single" w:sz="4" w:space="0" w:color="auto"/>
              <w:left w:val="single" w:sz="4" w:space="0" w:color="auto"/>
              <w:bottom w:val="single" w:sz="4" w:space="0" w:color="auto"/>
              <w:right w:val="single" w:sz="4" w:space="0" w:color="auto"/>
            </w:tcBorders>
            <w:vAlign w:val="center"/>
            <w:hideMark/>
          </w:tcPr>
          <w:p w14:paraId="145B8C72" w14:textId="77777777" w:rsidR="00D617FC" w:rsidRDefault="00D617FC" w:rsidP="00D617FC">
            <w:pPr>
              <w:tabs>
                <w:tab w:val="left" w:pos="3204"/>
              </w:tabs>
              <w:ind w:firstLine="0"/>
              <w:jc w:val="center"/>
              <w:rPr>
                <w:sz w:val="20"/>
                <w:szCs w:val="20"/>
              </w:rPr>
            </w:pPr>
            <w:r>
              <w:rPr>
                <w:sz w:val="20"/>
                <w:szCs w:val="20"/>
              </w:rPr>
              <w:t>Наименование</w:t>
            </w:r>
          </w:p>
        </w:tc>
        <w:tc>
          <w:tcPr>
            <w:tcW w:w="899" w:type="dxa"/>
            <w:vMerge w:val="restart"/>
            <w:tcBorders>
              <w:top w:val="single" w:sz="4" w:space="0" w:color="auto"/>
              <w:left w:val="single" w:sz="4" w:space="0" w:color="auto"/>
              <w:bottom w:val="single" w:sz="4" w:space="0" w:color="auto"/>
              <w:right w:val="single" w:sz="4" w:space="0" w:color="auto"/>
            </w:tcBorders>
            <w:vAlign w:val="center"/>
            <w:hideMark/>
          </w:tcPr>
          <w:p w14:paraId="1727AAD0" w14:textId="77777777" w:rsidR="00D617FC" w:rsidRDefault="00D617FC" w:rsidP="00D617FC">
            <w:pPr>
              <w:ind w:firstLine="0"/>
              <w:jc w:val="center"/>
              <w:rPr>
                <w:sz w:val="20"/>
                <w:szCs w:val="20"/>
              </w:rPr>
            </w:pPr>
            <w:proofErr w:type="gramStart"/>
            <w:r>
              <w:rPr>
                <w:sz w:val="20"/>
                <w:szCs w:val="20"/>
              </w:rPr>
              <w:t>катего-рия</w:t>
            </w:r>
            <w:proofErr w:type="gramEnd"/>
          </w:p>
        </w:tc>
        <w:tc>
          <w:tcPr>
            <w:tcW w:w="10114" w:type="dxa"/>
            <w:gridSpan w:val="12"/>
            <w:tcBorders>
              <w:top w:val="single" w:sz="4" w:space="0" w:color="auto"/>
              <w:left w:val="single" w:sz="4" w:space="0" w:color="auto"/>
              <w:bottom w:val="single" w:sz="4" w:space="0" w:color="auto"/>
              <w:right w:val="single" w:sz="4" w:space="0" w:color="auto"/>
            </w:tcBorders>
            <w:vAlign w:val="center"/>
            <w:hideMark/>
          </w:tcPr>
          <w:p w14:paraId="67D0A648" w14:textId="77777777" w:rsidR="00D617FC" w:rsidRDefault="00D617FC" w:rsidP="00D617FC">
            <w:pPr>
              <w:ind w:firstLine="0"/>
              <w:jc w:val="center"/>
              <w:rPr>
                <w:sz w:val="20"/>
                <w:szCs w:val="20"/>
              </w:rPr>
            </w:pPr>
            <w:r>
              <w:rPr>
                <w:sz w:val="20"/>
                <w:szCs w:val="20"/>
              </w:rPr>
              <w:t>Данные об объекте</w:t>
            </w:r>
          </w:p>
        </w:tc>
      </w:tr>
      <w:tr w:rsidR="00D617FC" w14:paraId="0043A736" w14:textId="77777777" w:rsidTr="00A548CE">
        <w:trPr>
          <w:trHeight w:val="70"/>
          <w:tblHeader/>
        </w:trPr>
        <w:tc>
          <w:tcPr>
            <w:tcW w:w="416" w:type="dxa"/>
            <w:vMerge/>
            <w:tcBorders>
              <w:top w:val="single" w:sz="4" w:space="0" w:color="auto"/>
              <w:left w:val="single" w:sz="4" w:space="0" w:color="auto"/>
              <w:bottom w:val="single" w:sz="4" w:space="0" w:color="auto"/>
              <w:right w:val="single" w:sz="4" w:space="0" w:color="auto"/>
            </w:tcBorders>
            <w:vAlign w:val="center"/>
            <w:hideMark/>
          </w:tcPr>
          <w:p w14:paraId="5F3E5412" w14:textId="77777777" w:rsidR="00D617FC" w:rsidRDefault="00D617FC" w:rsidP="00D617FC">
            <w:pPr>
              <w:ind w:firstLine="0"/>
              <w:rPr>
                <w:sz w:val="20"/>
                <w:szCs w:val="20"/>
              </w:rPr>
            </w:pPr>
          </w:p>
        </w:tc>
        <w:tc>
          <w:tcPr>
            <w:tcW w:w="3418" w:type="dxa"/>
            <w:vMerge/>
            <w:tcBorders>
              <w:top w:val="single" w:sz="4" w:space="0" w:color="auto"/>
              <w:left w:val="single" w:sz="4" w:space="0" w:color="auto"/>
              <w:bottom w:val="single" w:sz="4" w:space="0" w:color="auto"/>
              <w:right w:val="single" w:sz="4" w:space="0" w:color="auto"/>
            </w:tcBorders>
            <w:vAlign w:val="center"/>
            <w:hideMark/>
          </w:tcPr>
          <w:p w14:paraId="752C1EFC" w14:textId="77777777" w:rsidR="00D617FC" w:rsidRDefault="00D617FC" w:rsidP="00D617FC">
            <w:pPr>
              <w:ind w:firstLine="0"/>
              <w:rPr>
                <w:sz w:val="20"/>
                <w:szCs w:val="20"/>
              </w:rPr>
            </w:pPr>
          </w:p>
        </w:tc>
        <w:tc>
          <w:tcPr>
            <w:tcW w:w="899" w:type="dxa"/>
            <w:vMerge/>
            <w:tcBorders>
              <w:top w:val="single" w:sz="4" w:space="0" w:color="auto"/>
              <w:left w:val="single" w:sz="4" w:space="0" w:color="auto"/>
              <w:bottom w:val="single" w:sz="4" w:space="0" w:color="auto"/>
              <w:right w:val="single" w:sz="4" w:space="0" w:color="auto"/>
            </w:tcBorders>
            <w:vAlign w:val="center"/>
            <w:hideMark/>
          </w:tcPr>
          <w:p w14:paraId="38ADB1B1" w14:textId="77777777" w:rsidR="00D617FC" w:rsidRDefault="00D617FC" w:rsidP="00D617FC">
            <w:pPr>
              <w:ind w:firstLine="0"/>
              <w:rPr>
                <w:sz w:val="20"/>
                <w:szCs w:val="20"/>
              </w:rPr>
            </w:pPr>
          </w:p>
        </w:tc>
        <w:tc>
          <w:tcPr>
            <w:tcW w:w="3787" w:type="dxa"/>
            <w:gridSpan w:val="4"/>
            <w:tcBorders>
              <w:top w:val="single" w:sz="4" w:space="0" w:color="auto"/>
              <w:left w:val="single" w:sz="4" w:space="0" w:color="auto"/>
              <w:bottom w:val="single" w:sz="4" w:space="0" w:color="auto"/>
              <w:right w:val="single" w:sz="4" w:space="0" w:color="auto"/>
            </w:tcBorders>
            <w:vAlign w:val="center"/>
            <w:hideMark/>
          </w:tcPr>
          <w:p w14:paraId="7A86AEC9" w14:textId="77777777" w:rsidR="00D617FC" w:rsidRDefault="00D617FC" w:rsidP="00D617FC">
            <w:pPr>
              <w:ind w:firstLine="0"/>
              <w:jc w:val="center"/>
              <w:rPr>
                <w:sz w:val="20"/>
                <w:szCs w:val="20"/>
              </w:rPr>
            </w:pPr>
            <w:r>
              <w:rPr>
                <w:sz w:val="20"/>
                <w:szCs w:val="20"/>
              </w:rPr>
              <w:t>покрытие, протяженность, км</w:t>
            </w:r>
          </w:p>
        </w:tc>
        <w:tc>
          <w:tcPr>
            <w:tcW w:w="1192" w:type="dxa"/>
            <w:vMerge w:val="restart"/>
            <w:tcBorders>
              <w:top w:val="single" w:sz="4" w:space="0" w:color="auto"/>
              <w:left w:val="single" w:sz="4" w:space="0" w:color="auto"/>
              <w:bottom w:val="single" w:sz="4" w:space="0" w:color="auto"/>
              <w:right w:val="single" w:sz="4" w:space="0" w:color="auto"/>
            </w:tcBorders>
            <w:vAlign w:val="center"/>
            <w:hideMark/>
          </w:tcPr>
          <w:p w14:paraId="1BEC4CE8" w14:textId="77777777" w:rsidR="00D617FC" w:rsidRDefault="00D617FC" w:rsidP="00D617FC">
            <w:pPr>
              <w:ind w:firstLine="0"/>
              <w:jc w:val="center"/>
              <w:rPr>
                <w:sz w:val="20"/>
                <w:szCs w:val="20"/>
              </w:rPr>
            </w:pPr>
            <w:r>
              <w:rPr>
                <w:sz w:val="20"/>
                <w:szCs w:val="20"/>
              </w:rPr>
              <w:t>общая</w:t>
            </w:r>
            <w:r>
              <w:rPr>
                <w:sz w:val="20"/>
                <w:szCs w:val="20"/>
              </w:rPr>
              <w:br/>
            </w:r>
            <w:proofErr w:type="gramStart"/>
            <w:r>
              <w:rPr>
                <w:sz w:val="20"/>
                <w:szCs w:val="20"/>
              </w:rPr>
              <w:t>протяжен-ность</w:t>
            </w:r>
            <w:proofErr w:type="gramEnd"/>
          </w:p>
        </w:tc>
        <w:tc>
          <w:tcPr>
            <w:tcW w:w="4200" w:type="dxa"/>
            <w:gridSpan w:val="6"/>
            <w:tcBorders>
              <w:top w:val="single" w:sz="4" w:space="0" w:color="auto"/>
              <w:left w:val="single" w:sz="4" w:space="0" w:color="auto"/>
              <w:bottom w:val="single" w:sz="4" w:space="0" w:color="auto"/>
              <w:right w:val="single" w:sz="4" w:space="0" w:color="auto"/>
            </w:tcBorders>
            <w:vAlign w:val="center"/>
            <w:hideMark/>
          </w:tcPr>
          <w:p w14:paraId="534F2BBC" w14:textId="77777777" w:rsidR="00D617FC" w:rsidRDefault="00D617FC" w:rsidP="00D617FC">
            <w:pPr>
              <w:ind w:right="228" w:firstLine="0"/>
              <w:jc w:val="center"/>
              <w:rPr>
                <w:sz w:val="20"/>
                <w:szCs w:val="20"/>
              </w:rPr>
            </w:pPr>
            <w:r>
              <w:rPr>
                <w:sz w:val="20"/>
                <w:szCs w:val="20"/>
              </w:rPr>
              <w:t>мосты, шт./п.м.</w:t>
            </w:r>
          </w:p>
        </w:tc>
        <w:tc>
          <w:tcPr>
            <w:tcW w:w="935" w:type="dxa"/>
            <w:vMerge w:val="restart"/>
            <w:tcBorders>
              <w:top w:val="single" w:sz="4" w:space="0" w:color="auto"/>
              <w:left w:val="single" w:sz="4" w:space="0" w:color="auto"/>
              <w:bottom w:val="single" w:sz="4" w:space="0" w:color="auto"/>
              <w:right w:val="single" w:sz="4" w:space="0" w:color="auto"/>
            </w:tcBorders>
            <w:vAlign w:val="center"/>
            <w:hideMark/>
          </w:tcPr>
          <w:p w14:paraId="1F4DA1C4" w14:textId="77777777" w:rsidR="00D617FC" w:rsidRDefault="00D617FC" w:rsidP="00D617FC">
            <w:pPr>
              <w:ind w:firstLine="0"/>
              <w:jc w:val="center"/>
              <w:rPr>
                <w:sz w:val="20"/>
                <w:szCs w:val="20"/>
              </w:rPr>
            </w:pPr>
            <w:proofErr w:type="gramStart"/>
            <w:r>
              <w:rPr>
                <w:sz w:val="20"/>
                <w:szCs w:val="20"/>
              </w:rPr>
              <w:t>Ледо-вые</w:t>
            </w:r>
            <w:proofErr w:type="gramEnd"/>
            <w:r>
              <w:rPr>
                <w:sz w:val="20"/>
                <w:szCs w:val="20"/>
              </w:rPr>
              <w:t xml:space="preserve"> </w:t>
            </w:r>
            <w:r>
              <w:rPr>
                <w:sz w:val="20"/>
                <w:szCs w:val="20"/>
              </w:rPr>
              <w:br/>
              <w:t>пере-правы</w:t>
            </w:r>
          </w:p>
        </w:tc>
      </w:tr>
      <w:tr w:rsidR="00D617FC" w14:paraId="63FDC4C0" w14:textId="77777777" w:rsidTr="00A548CE">
        <w:trPr>
          <w:trHeight w:val="70"/>
          <w:tblHeader/>
        </w:trPr>
        <w:tc>
          <w:tcPr>
            <w:tcW w:w="416" w:type="dxa"/>
            <w:vMerge/>
            <w:tcBorders>
              <w:top w:val="single" w:sz="4" w:space="0" w:color="auto"/>
              <w:left w:val="single" w:sz="4" w:space="0" w:color="auto"/>
              <w:bottom w:val="single" w:sz="4" w:space="0" w:color="auto"/>
              <w:right w:val="single" w:sz="4" w:space="0" w:color="auto"/>
            </w:tcBorders>
            <w:vAlign w:val="center"/>
            <w:hideMark/>
          </w:tcPr>
          <w:p w14:paraId="3E726F46" w14:textId="77777777" w:rsidR="00D617FC" w:rsidRDefault="00D617FC" w:rsidP="00D617FC">
            <w:pPr>
              <w:ind w:firstLine="0"/>
              <w:rPr>
                <w:sz w:val="20"/>
                <w:szCs w:val="20"/>
              </w:rPr>
            </w:pPr>
          </w:p>
        </w:tc>
        <w:tc>
          <w:tcPr>
            <w:tcW w:w="3418" w:type="dxa"/>
            <w:vMerge/>
            <w:tcBorders>
              <w:top w:val="single" w:sz="4" w:space="0" w:color="auto"/>
              <w:left w:val="single" w:sz="4" w:space="0" w:color="auto"/>
              <w:bottom w:val="single" w:sz="4" w:space="0" w:color="auto"/>
              <w:right w:val="single" w:sz="4" w:space="0" w:color="auto"/>
            </w:tcBorders>
            <w:vAlign w:val="center"/>
            <w:hideMark/>
          </w:tcPr>
          <w:p w14:paraId="4723B429" w14:textId="77777777" w:rsidR="00D617FC" w:rsidRDefault="00D617FC" w:rsidP="00D617FC">
            <w:pPr>
              <w:ind w:firstLine="0"/>
              <w:rPr>
                <w:sz w:val="20"/>
                <w:szCs w:val="20"/>
              </w:rPr>
            </w:pPr>
          </w:p>
        </w:tc>
        <w:tc>
          <w:tcPr>
            <w:tcW w:w="899" w:type="dxa"/>
            <w:vMerge/>
            <w:tcBorders>
              <w:top w:val="single" w:sz="4" w:space="0" w:color="auto"/>
              <w:left w:val="single" w:sz="4" w:space="0" w:color="auto"/>
              <w:bottom w:val="single" w:sz="4" w:space="0" w:color="auto"/>
              <w:right w:val="single" w:sz="4" w:space="0" w:color="auto"/>
            </w:tcBorders>
            <w:vAlign w:val="center"/>
            <w:hideMark/>
          </w:tcPr>
          <w:p w14:paraId="3FC3680E" w14:textId="77777777" w:rsidR="00D617FC" w:rsidRDefault="00D617FC" w:rsidP="00D617FC">
            <w:pPr>
              <w:ind w:firstLine="0"/>
              <w:rPr>
                <w:sz w:val="20"/>
                <w:szCs w:val="20"/>
              </w:rPr>
            </w:pPr>
          </w:p>
        </w:tc>
        <w:tc>
          <w:tcPr>
            <w:tcW w:w="1032" w:type="dxa"/>
            <w:tcBorders>
              <w:top w:val="single" w:sz="4" w:space="0" w:color="auto"/>
              <w:left w:val="single" w:sz="4" w:space="0" w:color="auto"/>
              <w:bottom w:val="single" w:sz="4" w:space="0" w:color="auto"/>
              <w:right w:val="single" w:sz="4" w:space="0" w:color="auto"/>
            </w:tcBorders>
            <w:vAlign w:val="center"/>
            <w:hideMark/>
          </w:tcPr>
          <w:p w14:paraId="467BAEC9" w14:textId="77777777" w:rsidR="00D617FC" w:rsidRDefault="00D617FC" w:rsidP="00D617FC">
            <w:pPr>
              <w:ind w:right="-65" w:firstLine="0"/>
              <w:jc w:val="center"/>
              <w:rPr>
                <w:sz w:val="20"/>
                <w:szCs w:val="20"/>
              </w:rPr>
            </w:pPr>
            <w:r>
              <w:rPr>
                <w:sz w:val="20"/>
                <w:szCs w:val="20"/>
              </w:rPr>
              <w:t>асфаль-</w:t>
            </w:r>
            <w:r>
              <w:rPr>
                <w:sz w:val="20"/>
                <w:szCs w:val="20"/>
              </w:rPr>
              <w:br/>
              <w:t>тобетон</w:t>
            </w:r>
          </w:p>
        </w:tc>
        <w:tc>
          <w:tcPr>
            <w:tcW w:w="999" w:type="dxa"/>
            <w:tcBorders>
              <w:top w:val="single" w:sz="4" w:space="0" w:color="auto"/>
              <w:left w:val="single" w:sz="4" w:space="0" w:color="auto"/>
              <w:bottom w:val="single" w:sz="4" w:space="0" w:color="auto"/>
              <w:right w:val="single" w:sz="4" w:space="0" w:color="auto"/>
            </w:tcBorders>
            <w:vAlign w:val="center"/>
            <w:hideMark/>
          </w:tcPr>
          <w:p w14:paraId="11ED3CB9" w14:textId="77777777" w:rsidR="00D617FC" w:rsidRDefault="00D617FC" w:rsidP="00D617FC">
            <w:pPr>
              <w:tabs>
                <w:tab w:val="left" w:pos="749"/>
              </w:tabs>
              <w:ind w:right="34" w:firstLine="0"/>
              <w:jc w:val="center"/>
              <w:rPr>
                <w:sz w:val="20"/>
                <w:szCs w:val="20"/>
              </w:rPr>
            </w:pPr>
            <w:r>
              <w:rPr>
                <w:sz w:val="20"/>
                <w:szCs w:val="20"/>
              </w:rPr>
              <w:t>цемен-</w:t>
            </w:r>
            <w:r>
              <w:rPr>
                <w:sz w:val="20"/>
                <w:szCs w:val="20"/>
              </w:rPr>
              <w:br/>
              <w:t>тобетон</w:t>
            </w:r>
          </w:p>
        </w:tc>
        <w:tc>
          <w:tcPr>
            <w:tcW w:w="875" w:type="dxa"/>
            <w:tcBorders>
              <w:top w:val="single" w:sz="4" w:space="0" w:color="auto"/>
              <w:left w:val="single" w:sz="4" w:space="0" w:color="auto"/>
              <w:bottom w:val="single" w:sz="4" w:space="0" w:color="auto"/>
              <w:right w:val="single" w:sz="4" w:space="0" w:color="auto"/>
            </w:tcBorders>
            <w:vAlign w:val="center"/>
            <w:hideMark/>
          </w:tcPr>
          <w:p w14:paraId="553F47AB" w14:textId="77777777" w:rsidR="00D617FC" w:rsidRDefault="00D617FC" w:rsidP="00D617FC">
            <w:pPr>
              <w:ind w:right="9" w:firstLine="0"/>
              <w:jc w:val="center"/>
              <w:rPr>
                <w:sz w:val="20"/>
                <w:szCs w:val="20"/>
              </w:rPr>
            </w:pPr>
            <w:r>
              <w:rPr>
                <w:sz w:val="20"/>
                <w:szCs w:val="20"/>
              </w:rPr>
              <w:t>гравий</w:t>
            </w:r>
          </w:p>
        </w:tc>
        <w:tc>
          <w:tcPr>
            <w:tcW w:w="881" w:type="dxa"/>
            <w:tcBorders>
              <w:top w:val="single" w:sz="4" w:space="0" w:color="auto"/>
              <w:left w:val="single" w:sz="4" w:space="0" w:color="auto"/>
              <w:bottom w:val="single" w:sz="4" w:space="0" w:color="auto"/>
              <w:right w:val="single" w:sz="4" w:space="0" w:color="auto"/>
            </w:tcBorders>
            <w:vAlign w:val="center"/>
            <w:hideMark/>
          </w:tcPr>
          <w:p w14:paraId="77AD4961" w14:textId="77777777" w:rsidR="00D617FC" w:rsidRDefault="00D617FC" w:rsidP="00D617FC">
            <w:pPr>
              <w:ind w:right="-10" w:firstLine="0"/>
              <w:jc w:val="center"/>
              <w:rPr>
                <w:sz w:val="20"/>
                <w:szCs w:val="20"/>
              </w:rPr>
            </w:pPr>
            <w:r>
              <w:rPr>
                <w:sz w:val="20"/>
                <w:szCs w:val="20"/>
              </w:rPr>
              <w:t>грунт</w:t>
            </w:r>
          </w:p>
        </w:tc>
        <w:tc>
          <w:tcPr>
            <w:tcW w:w="1192" w:type="dxa"/>
            <w:vMerge/>
            <w:tcBorders>
              <w:top w:val="single" w:sz="4" w:space="0" w:color="auto"/>
              <w:left w:val="single" w:sz="4" w:space="0" w:color="auto"/>
              <w:bottom w:val="single" w:sz="4" w:space="0" w:color="auto"/>
              <w:right w:val="single" w:sz="4" w:space="0" w:color="auto"/>
            </w:tcBorders>
            <w:vAlign w:val="center"/>
            <w:hideMark/>
          </w:tcPr>
          <w:p w14:paraId="4DE4FB69" w14:textId="77777777" w:rsidR="00D617FC" w:rsidRDefault="00D617FC" w:rsidP="00D617FC">
            <w:pPr>
              <w:ind w:firstLine="0"/>
              <w:rPr>
                <w:sz w:val="20"/>
                <w:szCs w:val="20"/>
              </w:rPr>
            </w:pPr>
          </w:p>
        </w:tc>
        <w:tc>
          <w:tcPr>
            <w:tcW w:w="1400" w:type="dxa"/>
            <w:gridSpan w:val="2"/>
            <w:tcBorders>
              <w:top w:val="single" w:sz="4" w:space="0" w:color="auto"/>
              <w:left w:val="single" w:sz="4" w:space="0" w:color="auto"/>
              <w:bottom w:val="single" w:sz="4" w:space="0" w:color="auto"/>
              <w:right w:val="single" w:sz="4" w:space="0" w:color="auto"/>
            </w:tcBorders>
            <w:vAlign w:val="center"/>
            <w:hideMark/>
          </w:tcPr>
          <w:p w14:paraId="648DB7A5" w14:textId="77777777" w:rsidR="00D617FC" w:rsidRDefault="00D617FC" w:rsidP="00D617FC">
            <w:pPr>
              <w:ind w:right="42" w:firstLine="0"/>
              <w:jc w:val="center"/>
              <w:rPr>
                <w:sz w:val="20"/>
                <w:szCs w:val="20"/>
              </w:rPr>
            </w:pPr>
            <w:r>
              <w:rPr>
                <w:sz w:val="20"/>
                <w:szCs w:val="20"/>
              </w:rPr>
              <w:t>ж/б</w:t>
            </w:r>
          </w:p>
        </w:tc>
        <w:tc>
          <w:tcPr>
            <w:tcW w:w="1400" w:type="dxa"/>
            <w:gridSpan w:val="2"/>
            <w:tcBorders>
              <w:top w:val="single" w:sz="4" w:space="0" w:color="auto"/>
              <w:left w:val="single" w:sz="4" w:space="0" w:color="auto"/>
              <w:bottom w:val="single" w:sz="4" w:space="0" w:color="auto"/>
              <w:right w:val="single" w:sz="4" w:space="0" w:color="auto"/>
            </w:tcBorders>
            <w:vAlign w:val="center"/>
            <w:hideMark/>
          </w:tcPr>
          <w:p w14:paraId="2BCB203E" w14:textId="77777777" w:rsidR="00D617FC" w:rsidRDefault="00D617FC" w:rsidP="00D617FC">
            <w:pPr>
              <w:tabs>
                <w:tab w:val="left" w:pos="940"/>
              </w:tabs>
              <w:ind w:firstLine="0"/>
              <w:jc w:val="center"/>
              <w:rPr>
                <w:sz w:val="20"/>
                <w:szCs w:val="20"/>
              </w:rPr>
            </w:pPr>
            <w:r>
              <w:rPr>
                <w:sz w:val="20"/>
                <w:szCs w:val="20"/>
              </w:rPr>
              <w:t>деревянные</w:t>
            </w:r>
          </w:p>
        </w:tc>
        <w:tc>
          <w:tcPr>
            <w:tcW w:w="1400" w:type="dxa"/>
            <w:gridSpan w:val="2"/>
            <w:tcBorders>
              <w:top w:val="single" w:sz="4" w:space="0" w:color="auto"/>
              <w:left w:val="single" w:sz="4" w:space="0" w:color="auto"/>
              <w:bottom w:val="single" w:sz="4" w:space="0" w:color="auto"/>
              <w:right w:val="single" w:sz="4" w:space="0" w:color="auto"/>
            </w:tcBorders>
            <w:vAlign w:val="center"/>
            <w:hideMark/>
          </w:tcPr>
          <w:p w14:paraId="2AA0A232" w14:textId="77777777" w:rsidR="00D617FC" w:rsidRDefault="00D617FC" w:rsidP="00D617FC">
            <w:pPr>
              <w:ind w:firstLine="0"/>
              <w:jc w:val="center"/>
              <w:rPr>
                <w:sz w:val="20"/>
                <w:szCs w:val="20"/>
              </w:rPr>
            </w:pPr>
            <w:r>
              <w:rPr>
                <w:sz w:val="20"/>
                <w:szCs w:val="20"/>
              </w:rPr>
              <w:t>комбини-</w:t>
            </w:r>
            <w:r>
              <w:rPr>
                <w:sz w:val="20"/>
                <w:szCs w:val="20"/>
              </w:rPr>
              <w:br/>
              <w:t>рованные</w:t>
            </w:r>
          </w:p>
        </w:tc>
        <w:tc>
          <w:tcPr>
            <w:tcW w:w="935" w:type="dxa"/>
            <w:vMerge/>
            <w:tcBorders>
              <w:top w:val="single" w:sz="4" w:space="0" w:color="auto"/>
              <w:left w:val="single" w:sz="4" w:space="0" w:color="auto"/>
              <w:bottom w:val="single" w:sz="4" w:space="0" w:color="auto"/>
              <w:right w:val="single" w:sz="4" w:space="0" w:color="auto"/>
            </w:tcBorders>
            <w:vAlign w:val="center"/>
            <w:hideMark/>
          </w:tcPr>
          <w:p w14:paraId="6F7B306D" w14:textId="77777777" w:rsidR="00D617FC" w:rsidRDefault="00D617FC" w:rsidP="00D617FC">
            <w:pPr>
              <w:ind w:firstLine="0"/>
              <w:rPr>
                <w:sz w:val="20"/>
                <w:szCs w:val="20"/>
              </w:rPr>
            </w:pPr>
          </w:p>
        </w:tc>
      </w:tr>
      <w:tr w:rsidR="00D617FC" w14:paraId="737D7FE1" w14:textId="77777777" w:rsidTr="00A548CE">
        <w:trPr>
          <w:trHeight w:val="70"/>
          <w:tblHeader/>
        </w:trPr>
        <w:tc>
          <w:tcPr>
            <w:tcW w:w="416" w:type="dxa"/>
            <w:tcBorders>
              <w:top w:val="single" w:sz="4" w:space="0" w:color="auto"/>
              <w:left w:val="single" w:sz="4" w:space="0" w:color="auto"/>
              <w:bottom w:val="single" w:sz="4" w:space="0" w:color="auto"/>
              <w:right w:val="single" w:sz="4" w:space="0" w:color="auto"/>
            </w:tcBorders>
            <w:vAlign w:val="center"/>
            <w:hideMark/>
          </w:tcPr>
          <w:p w14:paraId="1971DD08" w14:textId="77777777" w:rsidR="00D617FC" w:rsidRDefault="00D617FC" w:rsidP="00D617FC">
            <w:pPr>
              <w:tabs>
                <w:tab w:val="left" w:pos="504"/>
              </w:tabs>
              <w:ind w:right="228" w:firstLine="0"/>
              <w:jc w:val="center"/>
              <w:rPr>
                <w:sz w:val="16"/>
                <w:szCs w:val="16"/>
              </w:rPr>
            </w:pPr>
            <w:r>
              <w:rPr>
                <w:sz w:val="16"/>
                <w:szCs w:val="16"/>
              </w:rPr>
              <w:t>1</w:t>
            </w:r>
          </w:p>
        </w:tc>
        <w:tc>
          <w:tcPr>
            <w:tcW w:w="3418" w:type="dxa"/>
            <w:tcBorders>
              <w:top w:val="single" w:sz="4" w:space="0" w:color="auto"/>
              <w:left w:val="single" w:sz="4" w:space="0" w:color="auto"/>
              <w:bottom w:val="single" w:sz="4" w:space="0" w:color="auto"/>
              <w:right w:val="single" w:sz="4" w:space="0" w:color="auto"/>
            </w:tcBorders>
            <w:vAlign w:val="center"/>
            <w:hideMark/>
          </w:tcPr>
          <w:p w14:paraId="4039493C" w14:textId="77777777" w:rsidR="00D617FC" w:rsidRDefault="00D617FC" w:rsidP="00D617FC">
            <w:pPr>
              <w:ind w:right="-108" w:firstLine="0"/>
              <w:jc w:val="center"/>
              <w:rPr>
                <w:sz w:val="16"/>
                <w:szCs w:val="16"/>
              </w:rPr>
            </w:pPr>
            <w:r>
              <w:rPr>
                <w:sz w:val="16"/>
                <w:szCs w:val="16"/>
              </w:rPr>
              <w:t>2</w:t>
            </w:r>
          </w:p>
        </w:tc>
        <w:tc>
          <w:tcPr>
            <w:tcW w:w="899" w:type="dxa"/>
            <w:tcBorders>
              <w:top w:val="single" w:sz="4" w:space="0" w:color="auto"/>
              <w:left w:val="single" w:sz="4" w:space="0" w:color="auto"/>
              <w:bottom w:val="single" w:sz="4" w:space="0" w:color="auto"/>
              <w:right w:val="single" w:sz="4" w:space="0" w:color="auto"/>
            </w:tcBorders>
            <w:vAlign w:val="center"/>
            <w:hideMark/>
          </w:tcPr>
          <w:p w14:paraId="70BB47A7" w14:textId="77777777" w:rsidR="00D617FC" w:rsidRDefault="00D617FC" w:rsidP="00D617FC">
            <w:pPr>
              <w:ind w:firstLine="0"/>
              <w:jc w:val="center"/>
              <w:rPr>
                <w:sz w:val="16"/>
                <w:szCs w:val="16"/>
              </w:rPr>
            </w:pPr>
            <w:r>
              <w:rPr>
                <w:sz w:val="16"/>
                <w:szCs w:val="16"/>
              </w:rPr>
              <w:t>3</w:t>
            </w:r>
          </w:p>
        </w:tc>
        <w:tc>
          <w:tcPr>
            <w:tcW w:w="1032" w:type="dxa"/>
            <w:tcBorders>
              <w:top w:val="single" w:sz="4" w:space="0" w:color="auto"/>
              <w:left w:val="single" w:sz="4" w:space="0" w:color="auto"/>
              <w:bottom w:val="single" w:sz="4" w:space="0" w:color="auto"/>
              <w:right w:val="single" w:sz="4" w:space="0" w:color="auto"/>
            </w:tcBorders>
            <w:vAlign w:val="center"/>
            <w:hideMark/>
          </w:tcPr>
          <w:p w14:paraId="5BB8CF19" w14:textId="77777777" w:rsidR="00D617FC" w:rsidRDefault="00D617FC" w:rsidP="00D617FC">
            <w:pPr>
              <w:ind w:firstLine="0"/>
              <w:jc w:val="center"/>
              <w:rPr>
                <w:sz w:val="16"/>
                <w:szCs w:val="16"/>
              </w:rPr>
            </w:pPr>
            <w:r>
              <w:rPr>
                <w:sz w:val="16"/>
                <w:szCs w:val="16"/>
              </w:rPr>
              <w:t>4</w:t>
            </w:r>
          </w:p>
        </w:tc>
        <w:tc>
          <w:tcPr>
            <w:tcW w:w="999" w:type="dxa"/>
            <w:tcBorders>
              <w:top w:val="single" w:sz="4" w:space="0" w:color="auto"/>
              <w:left w:val="single" w:sz="4" w:space="0" w:color="auto"/>
              <w:bottom w:val="single" w:sz="4" w:space="0" w:color="auto"/>
              <w:right w:val="single" w:sz="4" w:space="0" w:color="auto"/>
            </w:tcBorders>
            <w:vAlign w:val="center"/>
            <w:hideMark/>
          </w:tcPr>
          <w:p w14:paraId="5BEDCE9E" w14:textId="77777777" w:rsidR="00D617FC" w:rsidRDefault="00D617FC" w:rsidP="00D617FC">
            <w:pPr>
              <w:ind w:firstLine="0"/>
              <w:jc w:val="center"/>
              <w:rPr>
                <w:sz w:val="16"/>
                <w:szCs w:val="16"/>
              </w:rPr>
            </w:pPr>
            <w:r>
              <w:rPr>
                <w:sz w:val="16"/>
                <w:szCs w:val="16"/>
              </w:rPr>
              <w:t>5</w:t>
            </w:r>
          </w:p>
        </w:tc>
        <w:tc>
          <w:tcPr>
            <w:tcW w:w="875" w:type="dxa"/>
            <w:tcBorders>
              <w:top w:val="single" w:sz="4" w:space="0" w:color="auto"/>
              <w:left w:val="single" w:sz="4" w:space="0" w:color="auto"/>
              <w:bottom w:val="single" w:sz="4" w:space="0" w:color="auto"/>
              <w:right w:val="single" w:sz="4" w:space="0" w:color="auto"/>
            </w:tcBorders>
            <w:vAlign w:val="center"/>
            <w:hideMark/>
          </w:tcPr>
          <w:p w14:paraId="4D1C69C0" w14:textId="77777777" w:rsidR="00D617FC" w:rsidRDefault="00D617FC" w:rsidP="00D617FC">
            <w:pPr>
              <w:ind w:right="9" w:firstLine="0"/>
              <w:jc w:val="center"/>
              <w:rPr>
                <w:sz w:val="16"/>
                <w:szCs w:val="16"/>
              </w:rPr>
            </w:pPr>
            <w:r>
              <w:rPr>
                <w:sz w:val="16"/>
                <w:szCs w:val="16"/>
              </w:rPr>
              <w:t>6</w:t>
            </w:r>
          </w:p>
        </w:tc>
        <w:tc>
          <w:tcPr>
            <w:tcW w:w="881" w:type="dxa"/>
            <w:tcBorders>
              <w:top w:val="single" w:sz="4" w:space="0" w:color="auto"/>
              <w:left w:val="single" w:sz="4" w:space="0" w:color="auto"/>
              <w:bottom w:val="single" w:sz="4" w:space="0" w:color="auto"/>
              <w:right w:val="single" w:sz="4" w:space="0" w:color="auto"/>
            </w:tcBorders>
            <w:vAlign w:val="center"/>
            <w:hideMark/>
          </w:tcPr>
          <w:p w14:paraId="5611C93C" w14:textId="77777777" w:rsidR="00D617FC" w:rsidRDefault="00D617FC" w:rsidP="00D617FC">
            <w:pPr>
              <w:ind w:firstLine="0"/>
              <w:jc w:val="center"/>
              <w:rPr>
                <w:sz w:val="16"/>
                <w:szCs w:val="16"/>
              </w:rPr>
            </w:pPr>
            <w:r>
              <w:rPr>
                <w:sz w:val="16"/>
                <w:szCs w:val="16"/>
              </w:rPr>
              <w:t>7</w:t>
            </w:r>
          </w:p>
        </w:tc>
        <w:tc>
          <w:tcPr>
            <w:tcW w:w="1192" w:type="dxa"/>
            <w:tcBorders>
              <w:top w:val="single" w:sz="4" w:space="0" w:color="auto"/>
              <w:left w:val="single" w:sz="4" w:space="0" w:color="auto"/>
              <w:bottom w:val="single" w:sz="4" w:space="0" w:color="auto"/>
              <w:right w:val="single" w:sz="4" w:space="0" w:color="auto"/>
            </w:tcBorders>
            <w:vAlign w:val="center"/>
            <w:hideMark/>
          </w:tcPr>
          <w:p w14:paraId="0361DE83" w14:textId="77777777" w:rsidR="00D617FC" w:rsidRDefault="00D617FC" w:rsidP="00D617FC">
            <w:pPr>
              <w:ind w:firstLine="0"/>
              <w:jc w:val="center"/>
              <w:rPr>
                <w:sz w:val="16"/>
                <w:szCs w:val="16"/>
              </w:rPr>
            </w:pPr>
            <w:r>
              <w:rPr>
                <w:sz w:val="16"/>
                <w:szCs w:val="16"/>
              </w:rPr>
              <w:t>8</w:t>
            </w:r>
          </w:p>
        </w:tc>
        <w:tc>
          <w:tcPr>
            <w:tcW w:w="700" w:type="dxa"/>
            <w:tcBorders>
              <w:top w:val="single" w:sz="4" w:space="0" w:color="auto"/>
              <w:left w:val="single" w:sz="4" w:space="0" w:color="auto"/>
              <w:bottom w:val="single" w:sz="4" w:space="0" w:color="auto"/>
              <w:right w:val="single" w:sz="4" w:space="0" w:color="auto"/>
            </w:tcBorders>
            <w:vAlign w:val="center"/>
            <w:hideMark/>
          </w:tcPr>
          <w:p w14:paraId="5CA207A7" w14:textId="77777777" w:rsidR="00D617FC" w:rsidRDefault="00D617FC" w:rsidP="00D617FC">
            <w:pPr>
              <w:ind w:right="7" w:firstLine="0"/>
              <w:jc w:val="center"/>
              <w:rPr>
                <w:sz w:val="16"/>
                <w:szCs w:val="16"/>
              </w:rPr>
            </w:pPr>
            <w:r>
              <w:rPr>
                <w:sz w:val="16"/>
                <w:szCs w:val="16"/>
              </w:rPr>
              <w:t>9</w:t>
            </w:r>
          </w:p>
        </w:tc>
        <w:tc>
          <w:tcPr>
            <w:tcW w:w="700" w:type="dxa"/>
            <w:tcBorders>
              <w:top w:val="single" w:sz="4" w:space="0" w:color="auto"/>
              <w:left w:val="single" w:sz="4" w:space="0" w:color="auto"/>
              <w:bottom w:val="single" w:sz="4" w:space="0" w:color="auto"/>
              <w:right w:val="single" w:sz="4" w:space="0" w:color="auto"/>
            </w:tcBorders>
            <w:vAlign w:val="center"/>
            <w:hideMark/>
          </w:tcPr>
          <w:p w14:paraId="4F0C771F" w14:textId="77777777" w:rsidR="00D617FC" w:rsidRDefault="00D617FC" w:rsidP="00D617FC">
            <w:pPr>
              <w:ind w:firstLine="0"/>
              <w:jc w:val="center"/>
              <w:rPr>
                <w:sz w:val="16"/>
                <w:szCs w:val="16"/>
              </w:rPr>
            </w:pPr>
            <w:r>
              <w:rPr>
                <w:sz w:val="16"/>
                <w:szCs w:val="16"/>
              </w:rPr>
              <w:t>10</w:t>
            </w:r>
          </w:p>
        </w:tc>
        <w:tc>
          <w:tcPr>
            <w:tcW w:w="700" w:type="dxa"/>
            <w:tcBorders>
              <w:top w:val="single" w:sz="4" w:space="0" w:color="auto"/>
              <w:left w:val="single" w:sz="4" w:space="0" w:color="auto"/>
              <w:bottom w:val="single" w:sz="4" w:space="0" w:color="auto"/>
              <w:right w:val="single" w:sz="4" w:space="0" w:color="auto"/>
            </w:tcBorders>
            <w:vAlign w:val="center"/>
            <w:hideMark/>
          </w:tcPr>
          <w:p w14:paraId="2C42B7DB" w14:textId="77777777" w:rsidR="00D617FC" w:rsidRDefault="00D617FC" w:rsidP="00D617FC">
            <w:pPr>
              <w:ind w:firstLine="0"/>
              <w:jc w:val="center"/>
              <w:rPr>
                <w:sz w:val="16"/>
                <w:szCs w:val="16"/>
              </w:rPr>
            </w:pPr>
            <w:r>
              <w:rPr>
                <w:sz w:val="16"/>
                <w:szCs w:val="16"/>
              </w:rPr>
              <w:t>11</w:t>
            </w:r>
          </w:p>
        </w:tc>
        <w:tc>
          <w:tcPr>
            <w:tcW w:w="700" w:type="dxa"/>
            <w:tcBorders>
              <w:top w:val="single" w:sz="4" w:space="0" w:color="auto"/>
              <w:left w:val="single" w:sz="4" w:space="0" w:color="auto"/>
              <w:bottom w:val="single" w:sz="4" w:space="0" w:color="auto"/>
              <w:right w:val="single" w:sz="4" w:space="0" w:color="auto"/>
            </w:tcBorders>
            <w:vAlign w:val="center"/>
            <w:hideMark/>
          </w:tcPr>
          <w:p w14:paraId="16940D00" w14:textId="77777777" w:rsidR="00D617FC" w:rsidRDefault="00D617FC" w:rsidP="00D617FC">
            <w:pPr>
              <w:ind w:firstLine="0"/>
              <w:jc w:val="center"/>
              <w:rPr>
                <w:sz w:val="16"/>
                <w:szCs w:val="16"/>
              </w:rPr>
            </w:pPr>
            <w:r>
              <w:rPr>
                <w:sz w:val="16"/>
                <w:szCs w:val="16"/>
              </w:rPr>
              <w:t>12</w:t>
            </w:r>
          </w:p>
        </w:tc>
        <w:tc>
          <w:tcPr>
            <w:tcW w:w="700" w:type="dxa"/>
            <w:tcBorders>
              <w:top w:val="single" w:sz="4" w:space="0" w:color="auto"/>
              <w:left w:val="single" w:sz="4" w:space="0" w:color="auto"/>
              <w:bottom w:val="single" w:sz="4" w:space="0" w:color="auto"/>
              <w:right w:val="single" w:sz="4" w:space="0" w:color="auto"/>
            </w:tcBorders>
            <w:vAlign w:val="center"/>
            <w:hideMark/>
          </w:tcPr>
          <w:p w14:paraId="48C37491" w14:textId="77777777" w:rsidR="00D617FC" w:rsidRDefault="00D617FC" w:rsidP="00D617FC">
            <w:pPr>
              <w:ind w:firstLine="0"/>
              <w:jc w:val="center"/>
              <w:rPr>
                <w:sz w:val="16"/>
                <w:szCs w:val="16"/>
              </w:rPr>
            </w:pPr>
            <w:r>
              <w:rPr>
                <w:sz w:val="16"/>
                <w:szCs w:val="16"/>
              </w:rPr>
              <w:t>13</w:t>
            </w:r>
          </w:p>
        </w:tc>
        <w:tc>
          <w:tcPr>
            <w:tcW w:w="700" w:type="dxa"/>
            <w:tcBorders>
              <w:top w:val="single" w:sz="4" w:space="0" w:color="auto"/>
              <w:left w:val="single" w:sz="4" w:space="0" w:color="auto"/>
              <w:bottom w:val="single" w:sz="4" w:space="0" w:color="auto"/>
              <w:right w:val="single" w:sz="4" w:space="0" w:color="auto"/>
            </w:tcBorders>
            <w:vAlign w:val="center"/>
            <w:hideMark/>
          </w:tcPr>
          <w:p w14:paraId="0D5BC807" w14:textId="77777777" w:rsidR="00D617FC" w:rsidRDefault="00D617FC" w:rsidP="00D617FC">
            <w:pPr>
              <w:ind w:firstLine="0"/>
              <w:jc w:val="center"/>
              <w:rPr>
                <w:sz w:val="16"/>
                <w:szCs w:val="16"/>
              </w:rPr>
            </w:pPr>
            <w:r>
              <w:rPr>
                <w:sz w:val="16"/>
                <w:szCs w:val="16"/>
              </w:rPr>
              <w:t>14</w:t>
            </w:r>
          </w:p>
        </w:tc>
        <w:tc>
          <w:tcPr>
            <w:tcW w:w="935" w:type="dxa"/>
            <w:tcBorders>
              <w:top w:val="single" w:sz="4" w:space="0" w:color="auto"/>
              <w:left w:val="single" w:sz="4" w:space="0" w:color="auto"/>
              <w:bottom w:val="single" w:sz="4" w:space="0" w:color="auto"/>
              <w:right w:val="single" w:sz="4" w:space="0" w:color="auto"/>
            </w:tcBorders>
            <w:vAlign w:val="center"/>
            <w:hideMark/>
          </w:tcPr>
          <w:p w14:paraId="151576DC" w14:textId="77777777" w:rsidR="00D617FC" w:rsidRDefault="00D617FC" w:rsidP="00D617FC">
            <w:pPr>
              <w:ind w:firstLine="0"/>
              <w:jc w:val="center"/>
              <w:rPr>
                <w:sz w:val="16"/>
                <w:szCs w:val="16"/>
              </w:rPr>
            </w:pPr>
            <w:r>
              <w:rPr>
                <w:sz w:val="16"/>
                <w:szCs w:val="16"/>
              </w:rPr>
              <w:t>15</w:t>
            </w:r>
          </w:p>
        </w:tc>
      </w:tr>
      <w:tr w:rsidR="00D617FC" w14:paraId="7E0133EB" w14:textId="77777777" w:rsidTr="00D617FC">
        <w:trPr>
          <w:trHeight w:val="70"/>
        </w:trPr>
        <w:tc>
          <w:tcPr>
            <w:tcW w:w="14852" w:type="dxa"/>
            <w:gridSpan w:val="15"/>
            <w:tcBorders>
              <w:top w:val="single" w:sz="4" w:space="0" w:color="auto"/>
              <w:left w:val="single" w:sz="4" w:space="0" w:color="auto"/>
              <w:bottom w:val="single" w:sz="4" w:space="0" w:color="auto"/>
              <w:right w:val="single" w:sz="4" w:space="0" w:color="auto"/>
            </w:tcBorders>
            <w:vAlign w:val="bottom"/>
            <w:hideMark/>
          </w:tcPr>
          <w:p w14:paraId="309FD027" w14:textId="77777777" w:rsidR="00D617FC" w:rsidRDefault="00D617FC" w:rsidP="00D617FC">
            <w:pPr>
              <w:ind w:right="228" w:firstLine="0"/>
              <w:jc w:val="center"/>
              <w:rPr>
                <w:sz w:val="20"/>
                <w:szCs w:val="20"/>
              </w:rPr>
            </w:pPr>
            <w:r>
              <w:rPr>
                <w:b/>
                <w:bCs/>
                <w:sz w:val="20"/>
                <w:szCs w:val="20"/>
              </w:rPr>
              <w:t>1. Борисовское сельское поселение</w:t>
            </w:r>
          </w:p>
        </w:tc>
      </w:tr>
      <w:tr w:rsidR="00D617FC" w14:paraId="0FC787CA"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0F31B0B7" w14:textId="77777777" w:rsidR="00D617FC" w:rsidRDefault="00D617FC" w:rsidP="00D617FC">
            <w:pPr>
              <w:ind w:firstLine="0"/>
              <w:jc w:val="center"/>
              <w:rPr>
                <w:sz w:val="20"/>
                <w:szCs w:val="20"/>
              </w:rPr>
            </w:pPr>
            <w:r>
              <w:rPr>
                <w:sz w:val="20"/>
                <w:szCs w:val="20"/>
              </w:rPr>
              <w:t>1</w:t>
            </w:r>
          </w:p>
        </w:tc>
        <w:tc>
          <w:tcPr>
            <w:tcW w:w="3418" w:type="dxa"/>
            <w:tcBorders>
              <w:top w:val="single" w:sz="4" w:space="0" w:color="auto"/>
              <w:left w:val="single" w:sz="4" w:space="0" w:color="auto"/>
              <w:bottom w:val="single" w:sz="4" w:space="0" w:color="auto"/>
              <w:right w:val="single" w:sz="4" w:space="0" w:color="auto"/>
            </w:tcBorders>
            <w:vAlign w:val="bottom"/>
            <w:hideMark/>
          </w:tcPr>
          <w:p w14:paraId="00551727" w14:textId="77777777" w:rsidR="00D617FC" w:rsidRDefault="00D617FC" w:rsidP="00D617FC">
            <w:pPr>
              <w:ind w:firstLine="0"/>
              <w:rPr>
                <w:sz w:val="20"/>
                <w:szCs w:val="20"/>
              </w:rPr>
            </w:pPr>
            <w:r>
              <w:rPr>
                <w:sz w:val="20"/>
                <w:szCs w:val="20"/>
              </w:rPr>
              <w:t>подъезд к д. Порошино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5B65EF42" w14:textId="77777777" w:rsidR="00D617FC" w:rsidRDefault="00D617FC" w:rsidP="00D617FC">
            <w:pPr>
              <w:ind w:right="-18"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7098AABD"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2BDB153D" w14:textId="77777777" w:rsidR="00D617FC" w:rsidRDefault="00D617FC" w:rsidP="00D617FC">
            <w:pPr>
              <w:ind w:right="228"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0ECA9350" w14:textId="77777777" w:rsidR="00D617FC" w:rsidRDefault="00D617FC" w:rsidP="00D617FC">
            <w:pPr>
              <w:ind w:right="9"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0C8228DA" w14:textId="77777777" w:rsidR="00D617FC" w:rsidRDefault="00D617FC" w:rsidP="00D617FC">
            <w:pPr>
              <w:ind w:right="-10" w:firstLine="0"/>
              <w:jc w:val="center"/>
              <w:rPr>
                <w:sz w:val="20"/>
                <w:szCs w:val="20"/>
              </w:rPr>
            </w:pPr>
            <w:r>
              <w:rPr>
                <w:sz w:val="20"/>
                <w:szCs w:val="20"/>
              </w:rPr>
              <w:t>1,5</w:t>
            </w:r>
          </w:p>
        </w:tc>
        <w:tc>
          <w:tcPr>
            <w:tcW w:w="1192" w:type="dxa"/>
            <w:tcBorders>
              <w:top w:val="single" w:sz="4" w:space="0" w:color="auto"/>
              <w:left w:val="single" w:sz="4" w:space="0" w:color="auto"/>
              <w:bottom w:val="single" w:sz="4" w:space="0" w:color="auto"/>
              <w:right w:val="single" w:sz="4" w:space="0" w:color="auto"/>
            </w:tcBorders>
            <w:vAlign w:val="bottom"/>
            <w:hideMark/>
          </w:tcPr>
          <w:p w14:paraId="7865DCED" w14:textId="77777777" w:rsidR="00D617FC" w:rsidRDefault="00D617FC" w:rsidP="00D617FC">
            <w:pPr>
              <w:ind w:firstLine="0"/>
              <w:jc w:val="center"/>
              <w:rPr>
                <w:sz w:val="20"/>
                <w:szCs w:val="20"/>
              </w:rPr>
            </w:pPr>
            <w:r>
              <w:rPr>
                <w:sz w:val="20"/>
                <w:szCs w:val="20"/>
              </w:rPr>
              <w:t>1,5</w:t>
            </w:r>
          </w:p>
        </w:tc>
        <w:tc>
          <w:tcPr>
            <w:tcW w:w="700" w:type="dxa"/>
            <w:tcBorders>
              <w:top w:val="single" w:sz="4" w:space="0" w:color="auto"/>
              <w:left w:val="single" w:sz="4" w:space="0" w:color="auto"/>
              <w:bottom w:val="single" w:sz="4" w:space="0" w:color="auto"/>
              <w:right w:val="single" w:sz="4" w:space="0" w:color="auto"/>
            </w:tcBorders>
            <w:vAlign w:val="bottom"/>
            <w:hideMark/>
          </w:tcPr>
          <w:p w14:paraId="76D976F7"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0FB5E023" w14:textId="77777777" w:rsidR="00D617FC" w:rsidRDefault="00D617FC" w:rsidP="00D617FC">
            <w:pPr>
              <w:ind w:right="228"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4F6462AD" w14:textId="77777777" w:rsidR="00D617FC" w:rsidRDefault="00D617FC" w:rsidP="00D617FC">
            <w:pPr>
              <w:ind w:right="-15"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592A5705"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4859424B"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23510B2B" w14:textId="77777777" w:rsidR="00D617FC" w:rsidRDefault="00D617FC" w:rsidP="00D617FC">
            <w:pPr>
              <w:ind w:right="228"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772634E1" w14:textId="77777777" w:rsidR="00D617FC" w:rsidRDefault="00D617FC" w:rsidP="00D617FC">
            <w:pPr>
              <w:ind w:right="228" w:firstLine="0"/>
              <w:jc w:val="center"/>
              <w:rPr>
                <w:sz w:val="20"/>
                <w:szCs w:val="20"/>
              </w:rPr>
            </w:pPr>
            <w:r>
              <w:rPr>
                <w:sz w:val="20"/>
                <w:szCs w:val="20"/>
              </w:rPr>
              <w:t> </w:t>
            </w:r>
          </w:p>
        </w:tc>
      </w:tr>
      <w:tr w:rsidR="00D617FC" w14:paraId="54C5AB99"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74B10129" w14:textId="77777777" w:rsidR="00D617FC" w:rsidRDefault="00D617FC" w:rsidP="00D617FC">
            <w:pPr>
              <w:ind w:firstLine="0"/>
              <w:jc w:val="center"/>
              <w:rPr>
                <w:sz w:val="20"/>
                <w:szCs w:val="20"/>
              </w:rPr>
            </w:pPr>
            <w:r>
              <w:rPr>
                <w:sz w:val="20"/>
                <w:szCs w:val="20"/>
              </w:rPr>
              <w:t>2</w:t>
            </w:r>
          </w:p>
        </w:tc>
        <w:tc>
          <w:tcPr>
            <w:tcW w:w="3418" w:type="dxa"/>
            <w:tcBorders>
              <w:top w:val="single" w:sz="4" w:space="0" w:color="auto"/>
              <w:left w:val="single" w:sz="4" w:space="0" w:color="auto"/>
              <w:bottom w:val="single" w:sz="4" w:space="0" w:color="auto"/>
              <w:right w:val="single" w:sz="4" w:space="0" w:color="auto"/>
            </w:tcBorders>
            <w:vAlign w:val="bottom"/>
            <w:hideMark/>
          </w:tcPr>
          <w:p w14:paraId="45866540" w14:textId="77777777" w:rsidR="00D617FC" w:rsidRDefault="00D617FC" w:rsidP="00D617FC">
            <w:pPr>
              <w:ind w:firstLine="0"/>
              <w:rPr>
                <w:sz w:val="20"/>
                <w:szCs w:val="20"/>
              </w:rPr>
            </w:pPr>
            <w:r>
              <w:rPr>
                <w:sz w:val="20"/>
                <w:szCs w:val="20"/>
              </w:rPr>
              <w:t>подъезд к д. Некрасово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4FE71CB2" w14:textId="77777777" w:rsidR="00D617FC" w:rsidRDefault="00D617FC" w:rsidP="00D617FC">
            <w:pPr>
              <w:ind w:right="-18"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7044A756"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14D483CF" w14:textId="77777777" w:rsidR="00D617FC" w:rsidRDefault="00D617FC" w:rsidP="00D617FC">
            <w:pPr>
              <w:ind w:right="228"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37D14F87" w14:textId="77777777" w:rsidR="00D617FC" w:rsidRDefault="00D617FC" w:rsidP="00D617FC">
            <w:pPr>
              <w:ind w:right="9"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73E4B1C6" w14:textId="77777777" w:rsidR="00D617FC" w:rsidRDefault="00D617FC" w:rsidP="00D617FC">
            <w:pPr>
              <w:ind w:right="-10" w:firstLine="0"/>
              <w:jc w:val="center"/>
              <w:rPr>
                <w:sz w:val="20"/>
                <w:szCs w:val="20"/>
              </w:rPr>
            </w:pPr>
            <w:r>
              <w:rPr>
                <w:sz w:val="20"/>
                <w:szCs w:val="20"/>
              </w:rPr>
              <w:t>1,0</w:t>
            </w:r>
          </w:p>
        </w:tc>
        <w:tc>
          <w:tcPr>
            <w:tcW w:w="1192" w:type="dxa"/>
            <w:tcBorders>
              <w:top w:val="single" w:sz="4" w:space="0" w:color="auto"/>
              <w:left w:val="single" w:sz="4" w:space="0" w:color="auto"/>
              <w:bottom w:val="single" w:sz="4" w:space="0" w:color="auto"/>
              <w:right w:val="single" w:sz="4" w:space="0" w:color="auto"/>
            </w:tcBorders>
            <w:vAlign w:val="bottom"/>
            <w:hideMark/>
          </w:tcPr>
          <w:p w14:paraId="278500ED" w14:textId="77777777" w:rsidR="00D617FC" w:rsidRDefault="00D617FC" w:rsidP="00D617FC">
            <w:pPr>
              <w:ind w:firstLine="0"/>
              <w:jc w:val="center"/>
              <w:rPr>
                <w:sz w:val="20"/>
                <w:szCs w:val="20"/>
              </w:rPr>
            </w:pPr>
            <w:r>
              <w:rPr>
                <w:sz w:val="20"/>
                <w:szCs w:val="20"/>
              </w:rPr>
              <w:t>1,0</w:t>
            </w:r>
          </w:p>
        </w:tc>
        <w:tc>
          <w:tcPr>
            <w:tcW w:w="700" w:type="dxa"/>
            <w:tcBorders>
              <w:top w:val="single" w:sz="4" w:space="0" w:color="auto"/>
              <w:left w:val="single" w:sz="4" w:space="0" w:color="auto"/>
              <w:bottom w:val="single" w:sz="4" w:space="0" w:color="auto"/>
              <w:right w:val="single" w:sz="4" w:space="0" w:color="auto"/>
            </w:tcBorders>
            <w:vAlign w:val="bottom"/>
            <w:hideMark/>
          </w:tcPr>
          <w:p w14:paraId="348151A6"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60262711" w14:textId="77777777" w:rsidR="00D617FC" w:rsidRDefault="00D617FC" w:rsidP="00D617FC">
            <w:pPr>
              <w:ind w:right="228"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32B5A83E" w14:textId="77777777" w:rsidR="00D617FC" w:rsidRDefault="00D617FC" w:rsidP="00D617FC">
            <w:pPr>
              <w:ind w:right="-15"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7E043008"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01B39720"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61B94F9C" w14:textId="77777777" w:rsidR="00D617FC" w:rsidRDefault="00D617FC" w:rsidP="00D617FC">
            <w:pPr>
              <w:ind w:right="228"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1D2FFB3A" w14:textId="77777777" w:rsidR="00D617FC" w:rsidRDefault="00D617FC" w:rsidP="00D617FC">
            <w:pPr>
              <w:ind w:right="228" w:firstLine="0"/>
              <w:jc w:val="center"/>
              <w:rPr>
                <w:sz w:val="20"/>
                <w:szCs w:val="20"/>
              </w:rPr>
            </w:pPr>
            <w:r>
              <w:rPr>
                <w:sz w:val="20"/>
                <w:szCs w:val="20"/>
              </w:rPr>
              <w:t> </w:t>
            </w:r>
          </w:p>
        </w:tc>
      </w:tr>
      <w:tr w:rsidR="00D617FC" w14:paraId="609C0F1D"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3E54EA05" w14:textId="77777777" w:rsidR="00D617FC" w:rsidRDefault="00D617FC" w:rsidP="00D617FC">
            <w:pPr>
              <w:ind w:firstLine="0"/>
              <w:jc w:val="center"/>
              <w:rPr>
                <w:sz w:val="20"/>
                <w:szCs w:val="20"/>
              </w:rPr>
            </w:pPr>
            <w:r>
              <w:rPr>
                <w:sz w:val="20"/>
                <w:szCs w:val="20"/>
              </w:rPr>
              <w:t>3</w:t>
            </w:r>
          </w:p>
        </w:tc>
        <w:tc>
          <w:tcPr>
            <w:tcW w:w="3418" w:type="dxa"/>
            <w:tcBorders>
              <w:top w:val="single" w:sz="4" w:space="0" w:color="auto"/>
              <w:left w:val="single" w:sz="4" w:space="0" w:color="auto"/>
              <w:bottom w:val="single" w:sz="4" w:space="0" w:color="auto"/>
              <w:right w:val="single" w:sz="4" w:space="0" w:color="auto"/>
            </w:tcBorders>
            <w:vAlign w:val="bottom"/>
            <w:hideMark/>
          </w:tcPr>
          <w:p w14:paraId="5AA288B3" w14:textId="77777777" w:rsidR="00D617FC" w:rsidRDefault="00D617FC" w:rsidP="00D617FC">
            <w:pPr>
              <w:ind w:firstLine="0"/>
              <w:rPr>
                <w:sz w:val="20"/>
                <w:szCs w:val="20"/>
              </w:rPr>
            </w:pPr>
            <w:r>
              <w:rPr>
                <w:sz w:val="20"/>
                <w:szCs w:val="20"/>
              </w:rPr>
              <w:t>подъезд к д. Макаровская</w:t>
            </w:r>
          </w:p>
        </w:tc>
        <w:tc>
          <w:tcPr>
            <w:tcW w:w="899" w:type="dxa"/>
            <w:tcBorders>
              <w:top w:val="single" w:sz="4" w:space="0" w:color="auto"/>
              <w:left w:val="single" w:sz="4" w:space="0" w:color="auto"/>
              <w:bottom w:val="single" w:sz="4" w:space="0" w:color="auto"/>
              <w:right w:val="single" w:sz="4" w:space="0" w:color="auto"/>
            </w:tcBorders>
            <w:vAlign w:val="bottom"/>
            <w:hideMark/>
          </w:tcPr>
          <w:p w14:paraId="28630E6D" w14:textId="77777777" w:rsidR="00D617FC" w:rsidRDefault="00D617FC" w:rsidP="00D617FC">
            <w:pPr>
              <w:ind w:right="-18"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7B2D2570"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0E024296" w14:textId="77777777" w:rsidR="00D617FC" w:rsidRDefault="00D617FC" w:rsidP="00D617FC">
            <w:pPr>
              <w:ind w:right="228"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07C12294" w14:textId="77777777" w:rsidR="00D617FC" w:rsidRDefault="00D617FC" w:rsidP="00D617FC">
            <w:pPr>
              <w:ind w:right="9"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17583014" w14:textId="77777777" w:rsidR="00D617FC" w:rsidRDefault="00D617FC" w:rsidP="00D617FC">
            <w:pPr>
              <w:ind w:right="-10" w:firstLine="0"/>
              <w:jc w:val="center"/>
              <w:rPr>
                <w:sz w:val="20"/>
                <w:szCs w:val="20"/>
              </w:rPr>
            </w:pPr>
            <w:r>
              <w:rPr>
                <w:sz w:val="20"/>
                <w:szCs w:val="20"/>
              </w:rPr>
              <w:t>1,5</w:t>
            </w:r>
          </w:p>
        </w:tc>
        <w:tc>
          <w:tcPr>
            <w:tcW w:w="1192" w:type="dxa"/>
            <w:tcBorders>
              <w:top w:val="single" w:sz="4" w:space="0" w:color="auto"/>
              <w:left w:val="single" w:sz="4" w:space="0" w:color="auto"/>
              <w:bottom w:val="single" w:sz="4" w:space="0" w:color="auto"/>
              <w:right w:val="single" w:sz="4" w:space="0" w:color="auto"/>
            </w:tcBorders>
            <w:vAlign w:val="bottom"/>
            <w:hideMark/>
          </w:tcPr>
          <w:p w14:paraId="2D393E77" w14:textId="77777777" w:rsidR="00D617FC" w:rsidRDefault="00D617FC" w:rsidP="00D617FC">
            <w:pPr>
              <w:ind w:firstLine="0"/>
              <w:jc w:val="center"/>
              <w:rPr>
                <w:sz w:val="20"/>
                <w:szCs w:val="20"/>
              </w:rPr>
            </w:pPr>
            <w:r>
              <w:rPr>
                <w:sz w:val="20"/>
                <w:szCs w:val="20"/>
              </w:rPr>
              <w:t>1,5</w:t>
            </w:r>
          </w:p>
        </w:tc>
        <w:tc>
          <w:tcPr>
            <w:tcW w:w="700" w:type="dxa"/>
            <w:tcBorders>
              <w:top w:val="single" w:sz="4" w:space="0" w:color="auto"/>
              <w:left w:val="single" w:sz="4" w:space="0" w:color="auto"/>
              <w:bottom w:val="single" w:sz="4" w:space="0" w:color="auto"/>
              <w:right w:val="single" w:sz="4" w:space="0" w:color="auto"/>
            </w:tcBorders>
            <w:vAlign w:val="bottom"/>
            <w:hideMark/>
          </w:tcPr>
          <w:p w14:paraId="081E34D9"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09DE259A" w14:textId="77777777" w:rsidR="00D617FC" w:rsidRDefault="00D617FC" w:rsidP="00D617FC">
            <w:pPr>
              <w:ind w:right="228"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2A554456" w14:textId="77777777" w:rsidR="00D617FC" w:rsidRDefault="00D617FC" w:rsidP="00D617FC">
            <w:pPr>
              <w:ind w:right="-15"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242B6458"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2FB55A4A"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5B5585F3" w14:textId="77777777" w:rsidR="00D617FC" w:rsidRDefault="00D617FC" w:rsidP="00D617FC">
            <w:pPr>
              <w:ind w:right="228"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7B009689" w14:textId="77777777" w:rsidR="00D617FC" w:rsidRDefault="00D617FC" w:rsidP="00D617FC">
            <w:pPr>
              <w:ind w:right="228" w:firstLine="0"/>
              <w:jc w:val="center"/>
              <w:rPr>
                <w:sz w:val="20"/>
                <w:szCs w:val="20"/>
              </w:rPr>
            </w:pPr>
            <w:r>
              <w:rPr>
                <w:sz w:val="20"/>
                <w:szCs w:val="20"/>
              </w:rPr>
              <w:t> </w:t>
            </w:r>
          </w:p>
        </w:tc>
      </w:tr>
      <w:tr w:rsidR="00D617FC" w14:paraId="04CC01B6" w14:textId="77777777" w:rsidTr="00D617FC">
        <w:trPr>
          <w:trHeight w:val="71"/>
        </w:trPr>
        <w:tc>
          <w:tcPr>
            <w:tcW w:w="416" w:type="dxa"/>
            <w:tcBorders>
              <w:top w:val="single" w:sz="4" w:space="0" w:color="auto"/>
              <w:left w:val="single" w:sz="4" w:space="0" w:color="auto"/>
              <w:bottom w:val="single" w:sz="4" w:space="0" w:color="auto"/>
              <w:right w:val="single" w:sz="4" w:space="0" w:color="auto"/>
            </w:tcBorders>
            <w:vAlign w:val="bottom"/>
            <w:hideMark/>
          </w:tcPr>
          <w:p w14:paraId="5DFCA36D" w14:textId="77777777" w:rsidR="00D617FC" w:rsidRDefault="00D617FC" w:rsidP="00D617FC">
            <w:pPr>
              <w:ind w:firstLine="0"/>
              <w:jc w:val="center"/>
              <w:rPr>
                <w:sz w:val="20"/>
                <w:szCs w:val="20"/>
              </w:rPr>
            </w:pPr>
            <w:r>
              <w:rPr>
                <w:sz w:val="20"/>
                <w:szCs w:val="20"/>
              </w:rPr>
              <w:t>4</w:t>
            </w:r>
          </w:p>
        </w:tc>
        <w:tc>
          <w:tcPr>
            <w:tcW w:w="3418" w:type="dxa"/>
            <w:tcBorders>
              <w:top w:val="single" w:sz="4" w:space="0" w:color="auto"/>
              <w:left w:val="single" w:sz="4" w:space="0" w:color="auto"/>
              <w:bottom w:val="single" w:sz="4" w:space="0" w:color="auto"/>
              <w:right w:val="single" w:sz="4" w:space="0" w:color="auto"/>
            </w:tcBorders>
            <w:vAlign w:val="bottom"/>
            <w:hideMark/>
          </w:tcPr>
          <w:p w14:paraId="401668E9" w14:textId="77777777" w:rsidR="00D617FC" w:rsidRDefault="00D617FC" w:rsidP="00D617FC">
            <w:pPr>
              <w:ind w:firstLine="0"/>
              <w:rPr>
                <w:sz w:val="20"/>
                <w:szCs w:val="20"/>
              </w:rPr>
            </w:pPr>
            <w:r>
              <w:rPr>
                <w:sz w:val="20"/>
                <w:szCs w:val="20"/>
              </w:rPr>
              <w:t>подъезд к д. Слобода</w:t>
            </w:r>
          </w:p>
        </w:tc>
        <w:tc>
          <w:tcPr>
            <w:tcW w:w="899" w:type="dxa"/>
            <w:tcBorders>
              <w:top w:val="single" w:sz="4" w:space="0" w:color="auto"/>
              <w:left w:val="single" w:sz="4" w:space="0" w:color="auto"/>
              <w:bottom w:val="single" w:sz="4" w:space="0" w:color="auto"/>
              <w:right w:val="single" w:sz="4" w:space="0" w:color="auto"/>
            </w:tcBorders>
            <w:vAlign w:val="bottom"/>
            <w:hideMark/>
          </w:tcPr>
          <w:p w14:paraId="36C38418" w14:textId="77777777" w:rsidR="00D617FC" w:rsidRDefault="00D617FC" w:rsidP="00D617FC">
            <w:pPr>
              <w:ind w:right="-18"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05AF5135"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31CB127B" w14:textId="77777777" w:rsidR="00D617FC" w:rsidRDefault="00D617FC" w:rsidP="00D617FC">
            <w:pPr>
              <w:ind w:right="228"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5690C350" w14:textId="77777777" w:rsidR="00D617FC" w:rsidRDefault="00D617FC" w:rsidP="00D617FC">
            <w:pPr>
              <w:ind w:right="9"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0AA1AA9C" w14:textId="77777777" w:rsidR="00D617FC" w:rsidRDefault="00D617FC" w:rsidP="00D617FC">
            <w:pPr>
              <w:ind w:right="-10" w:firstLine="0"/>
              <w:jc w:val="center"/>
              <w:rPr>
                <w:sz w:val="20"/>
                <w:szCs w:val="20"/>
              </w:rPr>
            </w:pPr>
            <w:r>
              <w:rPr>
                <w:sz w:val="20"/>
                <w:szCs w:val="20"/>
              </w:rPr>
              <w:t>1,0</w:t>
            </w:r>
          </w:p>
        </w:tc>
        <w:tc>
          <w:tcPr>
            <w:tcW w:w="1192" w:type="dxa"/>
            <w:tcBorders>
              <w:top w:val="single" w:sz="4" w:space="0" w:color="auto"/>
              <w:left w:val="single" w:sz="4" w:space="0" w:color="auto"/>
              <w:bottom w:val="single" w:sz="4" w:space="0" w:color="auto"/>
              <w:right w:val="single" w:sz="4" w:space="0" w:color="auto"/>
            </w:tcBorders>
            <w:vAlign w:val="bottom"/>
            <w:hideMark/>
          </w:tcPr>
          <w:p w14:paraId="771ACE47" w14:textId="77777777" w:rsidR="00D617FC" w:rsidRDefault="00D617FC" w:rsidP="00D617FC">
            <w:pPr>
              <w:ind w:firstLine="0"/>
              <w:jc w:val="center"/>
              <w:rPr>
                <w:sz w:val="20"/>
                <w:szCs w:val="20"/>
              </w:rPr>
            </w:pPr>
            <w:r>
              <w:rPr>
                <w:sz w:val="20"/>
                <w:szCs w:val="20"/>
              </w:rPr>
              <w:t>1,0</w:t>
            </w:r>
          </w:p>
        </w:tc>
        <w:tc>
          <w:tcPr>
            <w:tcW w:w="700" w:type="dxa"/>
            <w:tcBorders>
              <w:top w:val="single" w:sz="4" w:space="0" w:color="auto"/>
              <w:left w:val="single" w:sz="4" w:space="0" w:color="auto"/>
              <w:bottom w:val="single" w:sz="4" w:space="0" w:color="auto"/>
              <w:right w:val="single" w:sz="4" w:space="0" w:color="auto"/>
            </w:tcBorders>
            <w:vAlign w:val="bottom"/>
            <w:hideMark/>
          </w:tcPr>
          <w:p w14:paraId="5A686F0E"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73795043" w14:textId="77777777" w:rsidR="00D617FC" w:rsidRDefault="00D617FC" w:rsidP="00D617FC">
            <w:pPr>
              <w:ind w:right="228"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100914ED" w14:textId="77777777" w:rsidR="00D617FC" w:rsidRDefault="00D617FC" w:rsidP="00D617FC">
            <w:pPr>
              <w:ind w:right="-15"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477481DE"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5BA6FD36"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304CD91C" w14:textId="77777777" w:rsidR="00D617FC" w:rsidRDefault="00D617FC" w:rsidP="00D617FC">
            <w:pPr>
              <w:ind w:right="228"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0F31CE82" w14:textId="77777777" w:rsidR="00D617FC" w:rsidRDefault="00D617FC" w:rsidP="00D617FC">
            <w:pPr>
              <w:ind w:right="228" w:firstLine="0"/>
              <w:jc w:val="center"/>
              <w:rPr>
                <w:sz w:val="20"/>
                <w:szCs w:val="20"/>
              </w:rPr>
            </w:pPr>
            <w:r>
              <w:rPr>
                <w:sz w:val="20"/>
                <w:szCs w:val="20"/>
              </w:rPr>
              <w:t> </w:t>
            </w:r>
          </w:p>
        </w:tc>
      </w:tr>
      <w:tr w:rsidR="00D617FC" w14:paraId="3F8F61D6"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216A443D" w14:textId="77777777" w:rsidR="00D617FC" w:rsidRDefault="00D617FC" w:rsidP="00D617FC">
            <w:pPr>
              <w:ind w:firstLine="0"/>
              <w:jc w:val="center"/>
              <w:rPr>
                <w:sz w:val="20"/>
                <w:szCs w:val="20"/>
              </w:rPr>
            </w:pPr>
            <w:r>
              <w:rPr>
                <w:sz w:val="20"/>
                <w:szCs w:val="20"/>
              </w:rPr>
              <w:t>5</w:t>
            </w:r>
          </w:p>
        </w:tc>
        <w:tc>
          <w:tcPr>
            <w:tcW w:w="3418" w:type="dxa"/>
            <w:tcBorders>
              <w:top w:val="single" w:sz="4" w:space="0" w:color="auto"/>
              <w:left w:val="single" w:sz="4" w:space="0" w:color="auto"/>
              <w:bottom w:val="single" w:sz="4" w:space="0" w:color="auto"/>
              <w:right w:val="single" w:sz="4" w:space="0" w:color="auto"/>
            </w:tcBorders>
            <w:vAlign w:val="bottom"/>
            <w:hideMark/>
          </w:tcPr>
          <w:p w14:paraId="04C89694" w14:textId="77777777" w:rsidR="00D617FC" w:rsidRDefault="00D617FC" w:rsidP="00D617FC">
            <w:pPr>
              <w:ind w:firstLine="0"/>
              <w:rPr>
                <w:sz w:val="20"/>
                <w:szCs w:val="20"/>
              </w:rPr>
            </w:pPr>
            <w:r>
              <w:rPr>
                <w:sz w:val="20"/>
                <w:szCs w:val="20"/>
              </w:rPr>
              <w:t>подъезд к д. Ширяевская</w:t>
            </w:r>
          </w:p>
        </w:tc>
        <w:tc>
          <w:tcPr>
            <w:tcW w:w="899" w:type="dxa"/>
            <w:tcBorders>
              <w:top w:val="single" w:sz="4" w:space="0" w:color="auto"/>
              <w:left w:val="single" w:sz="4" w:space="0" w:color="auto"/>
              <w:bottom w:val="single" w:sz="4" w:space="0" w:color="auto"/>
              <w:right w:val="single" w:sz="4" w:space="0" w:color="auto"/>
            </w:tcBorders>
            <w:vAlign w:val="bottom"/>
            <w:hideMark/>
          </w:tcPr>
          <w:p w14:paraId="1E456B02" w14:textId="77777777" w:rsidR="00D617FC" w:rsidRDefault="00D617FC" w:rsidP="00D617FC">
            <w:pPr>
              <w:ind w:right="-18"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6826EAE4" w14:textId="77777777" w:rsidR="00D617FC" w:rsidRDefault="00D617FC" w:rsidP="00D617FC">
            <w:pPr>
              <w:ind w:firstLine="0"/>
              <w:jc w:val="center"/>
              <w:rPr>
                <w:sz w:val="20"/>
                <w:szCs w:val="20"/>
              </w:rPr>
            </w:pPr>
            <w:r>
              <w:rPr>
                <w:sz w:val="20"/>
                <w:szCs w:val="20"/>
              </w:rPr>
              <w:t>1,0</w:t>
            </w:r>
          </w:p>
        </w:tc>
        <w:tc>
          <w:tcPr>
            <w:tcW w:w="999" w:type="dxa"/>
            <w:tcBorders>
              <w:top w:val="single" w:sz="4" w:space="0" w:color="auto"/>
              <w:left w:val="single" w:sz="4" w:space="0" w:color="auto"/>
              <w:bottom w:val="single" w:sz="4" w:space="0" w:color="auto"/>
              <w:right w:val="single" w:sz="4" w:space="0" w:color="auto"/>
            </w:tcBorders>
            <w:vAlign w:val="bottom"/>
            <w:hideMark/>
          </w:tcPr>
          <w:p w14:paraId="380E0B63" w14:textId="77777777" w:rsidR="00D617FC" w:rsidRDefault="00D617FC" w:rsidP="00D617FC">
            <w:pPr>
              <w:ind w:right="228"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0DD7B7A6" w14:textId="77777777" w:rsidR="00D617FC" w:rsidRDefault="00D617FC" w:rsidP="00D617FC">
            <w:pPr>
              <w:ind w:right="9"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27AD1740" w14:textId="77777777" w:rsidR="00D617FC" w:rsidRDefault="00D617FC" w:rsidP="00D617FC">
            <w:pPr>
              <w:ind w:right="-10" w:firstLine="0"/>
              <w:jc w:val="center"/>
              <w:rPr>
                <w:sz w:val="20"/>
                <w:szCs w:val="20"/>
              </w:rPr>
            </w:pPr>
            <w:r>
              <w:rPr>
                <w:sz w:val="20"/>
                <w:szCs w:val="20"/>
              </w:rPr>
              <w:t> </w:t>
            </w:r>
          </w:p>
        </w:tc>
        <w:tc>
          <w:tcPr>
            <w:tcW w:w="1192" w:type="dxa"/>
            <w:tcBorders>
              <w:top w:val="single" w:sz="4" w:space="0" w:color="auto"/>
              <w:left w:val="single" w:sz="4" w:space="0" w:color="auto"/>
              <w:bottom w:val="single" w:sz="4" w:space="0" w:color="auto"/>
              <w:right w:val="single" w:sz="4" w:space="0" w:color="auto"/>
            </w:tcBorders>
            <w:vAlign w:val="bottom"/>
            <w:hideMark/>
          </w:tcPr>
          <w:p w14:paraId="3661B1B7" w14:textId="77777777" w:rsidR="00D617FC" w:rsidRDefault="00D617FC" w:rsidP="00D617FC">
            <w:pPr>
              <w:ind w:firstLine="0"/>
              <w:jc w:val="center"/>
              <w:rPr>
                <w:sz w:val="20"/>
                <w:szCs w:val="20"/>
              </w:rPr>
            </w:pPr>
            <w:r>
              <w:rPr>
                <w:sz w:val="20"/>
                <w:szCs w:val="20"/>
              </w:rPr>
              <w:t>1,0</w:t>
            </w:r>
          </w:p>
        </w:tc>
        <w:tc>
          <w:tcPr>
            <w:tcW w:w="700" w:type="dxa"/>
            <w:tcBorders>
              <w:top w:val="single" w:sz="4" w:space="0" w:color="auto"/>
              <w:left w:val="single" w:sz="4" w:space="0" w:color="auto"/>
              <w:bottom w:val="single" w:sz="4" w:space="0" w:color="auto"/>
              <w:right w:val="single" w:sz="4" w:space="0" w:color="auto"/>
            </w:tcBorders>
            <w:vAlign w:val="bottom"/>
            <w:hideMark/>
          </w:tcPr>
          <w:p w14:paraId="5CEB8D8C"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53A22C6B" w14:textId="77777777" w:rsidR="00D617FC" w:rsidRDefault="00D617FC" w:rsidP="00D617FC">
            <w:pPr>
              <w:ind w:right="228"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0F8EE8AE" w14:textId="77777777" w:rsidR="00D617FC" w:rsidRDefault="00D617FC" w:rsidP="00D617FC">
            <w:pPr>
              <w:ind w:right="-15"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78810C96"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09CCCB3C"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109D7047" w14:textId="77777777" w:rsidR="00D617FC" w:rsidRDefault="00D617FC" w:rsidP="00D617FC">
            <w:pPr>
              <w:ind w:right="228"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02E8FF1B" w14:textId="77777777" w:rsidR="00D617FC" w:rsidRDefault="00D617FC" w:rsidP="00D617FC">
            <w:pPr>
              <w:ind w:right="228" w:firstLine="0"/>
              <w:jc w:val="center"/>
              <w:rPr>
                <w:sz w:val="20"/>
                <w:szCs w:val="20"/>
              </w:rPr>
            </w:pPr>
            <w:r>
              <w:rPr>
                <w:sz w:val="20"/>
                <w:szCs w:val="20"/>
              </w:rPr>
              <w:t> </w:t>
            </w:r>
          </w:p>
        </w:tc>
      </w:tr>
      <w:tr w:rsidR="00D617FC" w14:paraId="044CE492"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7AA91CF7" w14:textId="77777777" w:rsidR="00D617FC" w:rsidRDefault="00D617FC" w:rsidP="00D617FC">
            <w:pPr>
              <w:ind w:firstLine="0"/>
              <w:jc w:val="center"/>
              <w:rPr>
                <w:sz w:val="20"/>
                <w:szCs w:val="20"/>
              </w:rPr>
            </w:pPr>
            <w:r>
              <w:rPr>
                <w:sz w:val="20"/>
                <w:szCs w:val="20"/>
              </w:rPr>
              <w:t>6</w:t>
            </w:r>
          </w:p>
        </w:tc>
        <w:tc>
          <w:tcPr>
            <w:tcW w:w="3418" w:type="dxa"/>
            <w:tcBorders>
              <w:top w:val="single" w:sz="4" w:space="0" w:color="auto"/>
              <w:left w:val="single" w:sz="4" w:space="0" w:color="auto"/>
              <w:bottom w:val="single" w:sz="4" w:space="0" w:color="auto"/>
              <w:right w:val="single" w:sz="4" w:space="0" w:color="auto"/>
            </w:tcBorders>
            <w:vAlign w:val="bottom"/>
            <w:hideMark/>
          </w:tcPr>
          <w:p w14:paraId="44C938D9" w14:textId="77777777" w:rsidR="00D617FC" w:rsidRDefault="00D617FC" w:rsidP="00D617FC">
            <w:pPr>
              <w:ind w:firstLine="0"/>
              <w:rPr>
                <w:sz w:val="20"/>
                <w:szCs w:val="20"/>
              </w:rPr>
            </w:pPr>
            <w:r>
              <w:rPr>
                <w:sz w:val="20"/>
                <w:szCs w:val="20"/>
              </w:rPr>
              <w:t>подъезд к д. Антоновская</w:t>
            </w:r>
          </w:p>
        </w:tc>
        <w:tc>
          <w:tcPr>
            <w:tcW w:w="899" w:type="dxa"/>
            <w:tcBorders>
              <w:top w:val="single" w:sz="4" w:space="0" w:color="auto"/>
              <w:left w:val="single" w:sz="4" w:space="0" w:color="auto"/>
              <w:bottom w:val="single" w:sz="4" w:space="0" w:color="auto"/>
              <w:right w:val="single" w:sz="4" w:space="0" w:color="auto"/>
            </w:tcBorders>
            <w:vAlign w:val="bottom"/>
            <w:hideMark/>
          </w:tcPr>
          <w:p w14:paraId="7696C641" w14:textId="77777777" w:rsidR="00D617FC" w:rsidRDefault="00D617FC" w:rsidP="00D617FC">
            <w:pPr>
              <w:ind w:right="-18"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11409B42"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7690FF53" w14:textId="77777777" w:rsidR="00D617FC" w:rsidRDefault="00D617FC" w:rsidP="00D617FC">
            <w:pPr>
              <w:ind w:right="228"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33A016E1" w14:textId="77777777" w:rsidR="00D617FC" w:rsidRDefault="00D617FC" w:rsidP="00D617FC">
            <w:pPr>
              <w:ind w:right="9" w:firstLine="0"/>
              <w:jc w:val="center"/>
              <w:rPr>
                <w:sz w:val="20"/>
                <w:szCs w:val="20"/>
              </w:rPr>
            </w:pPr>
            <w:r>
              <w:rPr>
                <w:sz w:val="20"/>
                <w:szCs w:val="20"/>
              </w:rPr>
              <w:t>1,0</w:t>
            </w:r>
          </w:p>
        </w:tc>
        <w:tc>
          <w:tcPr>
            <w:tcW w:w="881" w:type="dxa"/>
            <w:tcBorders>
              <w:top w:val="single" w:sz="4" w:space="0" w:color="auto"/>
              <w:left w:val="single" w:sz="4" w:space="0" w:color="auto"/>
              <w:bottom w:val="single" w:sz="4" w:space="0" w:color="auto"/>
              <w:right w:val="single" w:sz="4" w:space="0" w:color="auto"/>
            </w:tcBorders>
            <w:vAlign w:val="bottom"/>
            <w:hideMark/>
          </w:tcPr>
          <w:p w14:paraId="1F9A75CE" w14:textId="77777777" w:rsidR="00D617FC" w:rsidRDefault="00D617FC" w:rsidP="00D617FC">
            <w:pPr>
              <w:ind w:right="-10" w:firstLine="0"/>
              <w:jc w:val="center"/>
              <w:rPr>
                <w:sz w:val="20"/>
                <w:szCs w:val="20"/>
              </w:rPr>
            </w:pPr>
            <w:r>
              <w:rPr>
                <w:sz w:val="20"/>
                <w:szCs w:val="20"/>
              </w:rPr>
              <w:t> </w:t>
            </w:r>
          </w:p>
        </w:tc>
        <w:tc>
          <w:tcPr>
            <w:tcW w:w="1192" w:type="dxa"/>
            <w:tcBorders>
              <w:top w:val="single" w:sz="4" w:space="0" w:color="auto"/>
              <w:left w:val="single" w:sz="4" w:space="0" w:color="auto"/>
              <w:bottom w:val="single" w:sz="4" w:space="0" w:color="auto"/>
              <w:right w:val="single" w:sz="4" w:space="0" w:color="auto"/>
            </w:tcBorders>
            <w:vAlign w:val="bottom"/>
            <w:hideMark/>
          </w:tcPr>
          <w:p w14:paraId="03A61EEE" w14:textId="77777777" w:rsidR="00D617FC" w:rsidRDefault="00D617FC" w:rsidP="00D617FC">
            <w:pPr>
              <w:ind w:firstLine="0"/>
              <w:jc w:val="center"/>
              <w:rPr>
                <w:sz w:val="20"/>
                <w:szCs w:val="20"/>
              </w:rPr>
            </w:pPr>
            <w:r>
              <w:rPr>
                <w:sz w:val="20"/>
                <w:szCs w:val="20"/>
              </w:rPr>
              <w:t>1,0</w:t>
            </w:r>
          </w:p>
        </w:tc>
        <w:tc>
          <w:tcPr>
            <w:tcW w:w="700" w:type="dxa"/>
            <w:tcBorders>
              <w:top w:val="single" w:sz="4" w:space="0" w:color="auto"/>
              <w:left w:val="single" w:sz="4" w:space="0" w:color="auto"/>
              <w:bottom w:val="single" w:sz="4" w:space="0" w:color="auto"/>
              <w:right w:val="single" w:sz="4" w:space="0" w:color="auto"/>
            </w:tcBorders>
            <w:vAlign w:val="bottom"/>
            <w:hideMark/>
          </w:tcPr>
          <w:p w14:paraId="16FD41B1"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0CCDE3BE" w14:textId="77777777" w:rsidR="00D617FC" w:rsidRDefault="00D617FC" w:rsidP="00D617FC">
            <w:pPr>
              <w:ind w:right="228"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51A6AB97" w14:textId="77777777" w:rsidR="00D617FC" w:rsidRDefault="00D617FC" w:rsidP="00D617FC">
            <w:pPr>
              <w:ind w:right="-15"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0211A935"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7A951890"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44DC4300" w14:textId="77777777" w:rsidR="00D617FC" w:rsidRDefault="00D617FC" w:rsidP="00D617FC">
            <w:pPr>
              <w:ind w:right="228"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51033D20" w14:textId="77777777" w:rsidR="00D617FC" w:rsidRDefault="00D617FC" w:rsidP="00D617FC">
            <w:pPr>
              <w:ind w:right="228" w:firstLine="0"/>
              <w:jc w:val="center"/>
              <w:rPr>
                <w:sz w:val="20"/>
                <w:szCs w:val="20"/>
              </w:rPr>
            </w:pPr>
            <w:r>
              <w:rPr>
                <w:sz w:val="20"/>
                <w:szCs w:val="20"/>
              </w:rPr>
              <w:t> </w:t>
            </w:r>
          </w:p>
        </w:tc>
      </w:tr>
      <w:tr w:rsidR="00D617FC" w14:paraId="1016C4B8"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14E976C1" w14:textId="77777777" w:rsidR="00D617FC" w:rsidRDefault="00D617FC" w:rsidP="00D617FC">
            <w:pPr>
              <w:ind w:firstLine="0"/>
              <w:jc w:val="center"/>
              <w:rPr>
                <w:sz w:val="20"/>
                <w:szCs w:val="20"/>
              </w:rPr>
            </w:pPr>
            <w:r>
              <w:rPr>
                <w:sz w:val="20"/>
                <w:szCs w:val="20"/>
              </w:rPr>
              <w:t>7</w:t>
            </w:r>
          </w:p>
        </w:tc>
        <w:tc>
          <w:tcPr>
            <w:tcW w:w="3418" w:type="dxa"/>
            <w:tcBorders>
              <w:top w:val="single" w:sz="4" w:space="0" w:color="auto"/>
              <w:left w:val="single" w:sz="4" w:space="0" w:color="auto"/>
              <w:bottom w:val="single" w:sz="4" w:space="0" w:color="auto"/>
              <w:right w:val="single" w:sz="4" w:space="0" w:color="auto"/>
            </w:tcBorders>
            <w:vAlign w:val="bottom"/>
            <w:hideMark/>
          </w:tcPr>
          <w:p w14:paraId="5B7D890D" w14:textId="77777777" w:rsidR="00D617FC" w:rsidRDefault="00D617FC" w:rsidP="00D617FC">
            <w:pPr>
              <w:ind w:firstLine="0"/>
              <w:rPr>
                <w:sz w:val="20"/>
                <w:szCs w:val="20"/>
              </w:rPr>
            </w:pPr>
            <w:r>
              <w:rPr>
                <w:sz w:val="20"/>
                <w:szCs w:val="20"/>
              </w:rPr>
              <w:t>подъезд к д. Семеновская</w:t>
            </w:r>
          </w:p>
        </w:tc>
        <w:tc>
          <w:tcPr>
            <w:tcW w:w="899" w:type="dxa"/>
            <w:tcBorders>
              <w:top w:val="single" w:sz="4" w:space="0" w:color="auto"/>
              <w:left w:val="single" w:sz="4" w:space="0" w:color="auto"/>
              <w:bottom w:val="single" w:sz="4" w:space="0" w:color="auto"/>
              <w:right w:val="single" w:sz="4" w:space="0" w:color="auto"/>
            </w:tcBorders>
            <w:vAlign w:val="bottom"/>
            <w:hideMark/>
          </w:tcPr>
          <w:p w14:paraId="79FFA7BD" w14:textId="77777777" w:rsidR="00D617FC" w:rsidRDefault="00D617FC" w:rsidP="00D617FC">
            <w:pPr>
              <w:ind w:right="-18"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5FD2ECB4"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39CF96B9" w14:textId="77777777" w:rsidR="00D617FC" w:rsidRDefault="00D617FC" w:rsidP="00D617FC">
            <w:pPr>
              <w:ind w:right="228"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6BD60F2C" w14:textId="77777777" w:rsidR="00D617FC" w:rsidRDefault="00D617FC" w:rsidP="00D617FC">
            <w:pPr>
              <w:ind w:right="9"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0E10EE45" w14:textId="77777777" w:rsidR="00D617FC" w:rsidRDefault="00D617FC" w:rsidP="00D617FC">
            <w:pPr>
              <w:ind w:right="-10" w:firstLine="0"/>
              <w:jc w:val="center"/>
              <w:rPr>
                <w:sz w:val="20"/>
                <w:szCs w:val="20"/>
              </w:rPr>
            </w:pPr>
            <w:r>
              <w:rPr>
                <w:sz w:val="20"/>
                <w:szCs w:val="20"/>
              </w:rPr>
              <w:t>1,2</w:t>
            </w:r>
          </w:p>
        </w:tc>
        <w:tc>
          <w:tcPr>
            <w:tcW w:w="1192" w:type="dxa"/>
            <w:tcBorders>
              <w:top w:val="single" w:sz="4" w:space="0" w:color="auto"/>
              <w:left w:val="single" w:sz="4" w:space="0" w:color="auto"/>
              <w:bottom w:val="single" w:sz="4" w:space="0" w:color="auto"/>
              <w:right w:val="single" w:sz="4" w:space="0" w:color="auto"/>
            </w:tcBorders>
            <w:vAlign w:val="bottom"/>
            <w:hideMark/>
          </w:tcPr>
          <w:p w14:paraId="3A91741B" w14:textId="77777777" w:rsidR="00D617FC" w:rsidRDefault="00D617FC" w:rsidP="00D617FC">
            <w:pPr>
              <w:ind w:firstLine="0"/>
              <w:jc w:val="center"/>
              <w:rPr>
                <w:sz w:val="20"/>
                <w:szCs w:val="20"/>
              </w:rPr>
            </w:pPr>
            <w:r>
              <w:rPr>
                <w:sz w:val="20"/>
                <w:szCs w:val="20"/>
              </w:rPr>
              <w:t>1,2</w:t>
            </w:r>
          </w:p>
        </w:tc>
        <w:tc>
          <w:tcPr>
            <w:tcW w:w="700" w:type="dxa"/>
            <w:tcBorders>
              <w:top w:val="single" w:sz="4" w:space="0" w:color="auto"/>
              <w:left w:val="single" w:sz="4" w:space="0" w:color="auto"/>
              <w:bottom w:val="single" w:sz="4" w:space="0" w:color="auto"/>
              <w:right w:val="single" w:sz="4" w:space="0" w:color="auto"/>
            </w:tcBorders>
            <w:vAlign w:val="bottom"/>
            <w:hideMark/>
          </w:tcPr>
          <w:p w14:paraId="791FFBA2"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5B056F29" w14:textId="77777777" w:rsidR="00D617FC" w:rsidRDefault="00D617FC" w:rsidP="00D617FC">
            <w:pPr>
              <w:ind w:right="228"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7A8654BA" w14:textId="77777777" w:rsidR="00D617FC" w:rsidRDefault="00D617FC" w:rsidP="00D617FC">
            <w:pPr>
              <w:ind w:right="-15"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0E6D65CD"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15E71143" w14:textId="77777777" w:rsidR="00D617FC" w:rsidRDefault="00D617FC" w:rsidP="00D617FC">
            <w:pPr>
              <w:ind w:right="228"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5C8DFC1F" w14:textId="77777777" w:rsidR="00D617FC" w:rsidRDefault="00D617FC" w:rsidP="00D617FC">
            <w:pPr>
              <w:ind w:right="228"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4E0E27B9" w14:textId="77777777" w:rsidR="00D617FC" w:rsidRDefault="00D617FC" w:rsidP="00D617FC">
            <w:pPr>
              <w:ind w:right="228" w:firstLine="0"/>
              <w:jc w:val="center"/>
              <w:rPr>
                <w:sz w:val="20"/>
                <w:szCs w:val="20"/>
              </w:rPr>
            </w:pPr>
            <w:r>
              <w:rPr>
                <w:sz w:val="20"/>
                <w:szCs w:val="20"/>
              </w:rPr>
              <w:t> </w:t>
            </w:r>
          </w:p>
        </w:tc>
      </w:tr>
      <w:tr w:rsidR="00D617FC" w14:paraId="47CE41BC"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54857885" w14:textId="77777777" w:rsidR="00D617FC" w:rsidRDefault="00D617FC" w:rsidP="00D617FC">
            <w:pPr>
              <w:ind w:firstLine="0"/>
              <w:jc w:val="center"/>
              <w:rPr>
                <w:sz w:val="20"/>
                <w:szCs w:val="20"/>
              </w:rPr>
            </w:pPr>
            <w:r>
              <w:rPr>
                <w:sz w:val="20"/>
                <w:szCs w:val="20"/>
              </w:rPr>
              <w:t>8</w:t>
            </w:r>
          </w:p>
        </w:tc>
        <w:tc>
          <w:tcPr>
            <w:tcW w:w="3418" w:type="dxa"/>
            <w:tcBorders>
              <w:top w:val="single" w:sz="4" w:space="0" w:color="auto"/>
              <w:left w:val="single" w:sz="4" w:space="0" w:color="auto"/>
              <w:bottom w:val="single" w:sz="4" w:space="0" w:color="auto"/>
              <w:right w:val="single" w:sz="4" w:space="0" w:color="auto"/>
            </w:tcBorders>
            <w:vAlign w:val="bottom"/>
            <w:hideMark/>
          </w:tcPr>
          <w:p w14:paraId="1F6D7091" w14:textId="77777777" w:rsidR="00D617FC" w:rsidRDefault="00D617FC" w:rsidP="00D617FC">
            <w:pPr>
              <w:ind w:firstLine="0"/>
              <w:rPr>
                <w:sz w:val="20"/>
                <w:szCs w:val="20"/>
              </w:rPr>
            </w:pPr>
            <w:r>
              <w:rPr>
                <w:sz w:val="20"/>
                <w:szCs w:val="20"/>
              </w:rPr>
              <w:t>подъезд к д. Борилово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448433E1" w14:textId="77777777" w:rsidR="00D617FC" w:rsidRDefault="00D617FC" w:rsidP="00D617FC">
            <w:pPr>
              <w:ind w:right="-18"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1EC72A56"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59AFF8C9" w14:textId="77777777" w:rsidR="00D617FC" w:rsidRDefault="00D617FC" w:rsidP="00D617FC">
            <w:pPr>
              <w:ind w:right="228"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4EE8252A" w14:textId="77777777" w:rsidR="00D617FC" w:rsidRDefault="00D617FC" w:rsidP="00D617FC">
            <w:pPr>
              <w:ind w:right="9" w:firstLine="0"/>
              <w:jc w:val="center"/>
              <w:rPr>
                <w:sz w:val="20"/>
                <w:szCs w:val="20"/>
              </w:rPr>
            </w:pPr>
            <w:r>
              <w:rPr>
                <w:sz w:val="20"/>
                <w:szCs w:val="20"/>
              </w:rPr>
              <w:t>1,0</w:t>
            </w:r>
          </w:p>
        </w:tc>
        <w:tc>
          <w:tcPr>
            <w:tcW w:w="881" w:type="dxa"/>
            <w:tcBorders>
              <w:top w:val="single" w:sz="4" w:space="0" w:color="auto"/>
              <w:left w:val="single" w:sz="4" w:space="0" w:color="auto"/>
              <w:bottom w:val="single" w:sz="4" w:space="0" w:color="auto"/>
              <w:right w:val="single" w:sz="4" w:space="0" w:color="auto"/>
            </w:tcBorders>
            <w:vAlign w:val="bottom"/>
            <w:hideMark/>
          </w:tcPr>
          <w:p w14:paraId="3AE6968C" w14:textId="77777777" w:rsidR="00D617FC" w:rsidRDefault="00D617FC" w:rsidP="00D617FC">
            <w:pPr>
              <w:ind w:right="-10" w:firstLine="0"/>
              <w:jc w:val="center"/>
              <w:rPr>
                <w:sz w:val="20"/>
                <w:szCs w:val="20"/>
              </w:rPr>
            </w:pPr>
            <w:r>
              <w:rPr>
                <w:sz w:val="20"/>
                <w:szCs w:val="20"/>
              </w:rPr>
              <w:t> </w:t>
            </w:r>
          </w:p>
        </w:tc>
        <w:tc>
          <w:tcPr>
            <w:tcW w:w="1192" w:type="dxa"/>
            <w:tcBorders>
              <w:top w:val="single" w:sz="4" w:space="0" w:color="auto"/>
              <w:left w:val="single" w:sz="4" w:space="0" w:color="auto"/>
              <w:bottom w:val="single" w:sz="4" w:space="0" w:color="auto"/>
              <w:right w:val="single" w:sz="4" w:space="0" w:color="auto"/>
            </w:tcBorders>
            <w:vAlign w:val="bottom"/>
            <w:hideMark/>
          </w:tcPr>
          <w:p w14:paraId="3B2A4DFB" w14:textId="77777777" w:rsidR="00D617FC" w:rsidRDefault="00D617FC" w:rsidP="00D617FC">
            <w:pPr>
              <w:ind w:firstLine="0"/>
              <w:jc w:val="center"/>
              <w:rPr>
                <w:sz w:val="20"/>
                <w:szCs w:val="20"/>
              </w:rPr>
            </w:pPr>
            <w:r>
              <w:rPr>
                <w:sz w:val="20"/>
                <w:szCs w:val="20"/>
              </w:rPr>
              <w:t>1,0</w:t>
            </w:r>
          </w:p>
        </w:tc>
        <w:tc>
          <w:tcPr>
            <w:tcW w:w="700" w:type="dxa"/>
            <w:tcBorders>
              <w:top w:val="single" w:sz="4" w:space="0" w:color="auto"/>
              <w:left w:val="single" w:sz="4" w:space="0" w:color="auto"/>
              <w:bottom w:val="single" w:sz="4" w:space="0" w:color="auto"/>
              <w:right w:val="single" w:sz="4" w:space="0" w:color="auto"/>
            </w:tcBorders>
            <w:vAlign w:val="bottom"/>
            <w:hideMark/>
          </w:tcPr>
          <w:p w14:paraId="60FE56D8"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1856934F" w14:textId="77777777" w:rsidR="00D617FC" w:rsidRDefault="00D617FC" w:rsidP="00D617FC">
            <w:pPr>
              <w:ind w:right="228"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4C5DF452" w14:textId="77777777" w:rsidR="00D617FC" w:rsidRDefault="00D617FC" w:rsidP="00D617FC">
            <w:pPr>
              <w:ind w:right="-15"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4B72D796"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0FC5819E"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270A41FF" w14:textId="77777777" w:rsidR="00D617FC" w:rsidRDefault="00D617FC" w:rsidP="00D617FC">
            <w:pPr>
              <w:ind w:right="228"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4F92A4EF" w14:textId="77777777" w:rsidR="00D617FC" w:rsidRDefault="00D617FC" w:rsidP="00D617FC">
            <w:pPr>
              <w:ind w:right="228" w:firstLine="0"/>
              <w:jc w:val="center"/>
              <w:rPr>
                <w:sz w:val="20"/>
                <w:szCs w:val="20"/>
              </w:rPr>
            </w:pPr>
            <w:r>
              <w:rPr>
                <w:sz w:val="20"/>
                <w:szCs w:val="20"/>
              </w:rPr>
              <w:t> </w:t>
            </w:r>
          </w:p>
        </w:tc>
      </w:tr>
      <w:tr w:rsidR="00D617FC" w14:paraId="725791C7"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4EBCAC20" w14:textId="77777777" w:rsidR="00D617FC" w:rsidRDefault="00D617FC" w:rsidP="00D617FC">
            <w:pPr>
              <w:ind w:firstLine="0"/>
              <w:jc w:val="center"/>
              <w:rPr>
                <w:sz w:val="20"/>
                <w:szCs w:val="20"/>
              </w:rPr>
            </w:pPr>
            <w:r>
              <w:rPr>
                <w:sz w:val="20"/>
                <w:szCs w:val="20"/>
              </w:rPr>
              <w:t>9</w:t>
            </w:r>
          </w:p>
        </w:tc>
        <w:tc>
          <w:tcPr>
            <w:tcW w:w="3418" w:type="dxa"/>
            <w:tcBorders>
              <w:top w:val="single" w:sz="4" w:space="0" w:color="auto"/>
              <w:left w:val="single" w:sz="4" w:space="0" w:color="auto"/>
              <w:bottom w:val="single" w:sz="4" w:space="0" w:color="auto"/>
              <w:right w:val="single" w:sz="4" w:space="0" w:color="auto"/>
            </w:tcBorders>
            <w:vAlign w:val="bottom"/>
            <w:hideMark/>
          </w:tcPr>
          <w:p w14:paraId="372437DE" w14:textId="77777777" w:rsidR="00D617FC" w:rsidRDefault="00D617FC" w:rsidP="00D617FC">
            <w:pPr>
              <w:ind w:firstLine="0"/>
              <w:rPr>
                <w:sz w:val="20"/>
                <w:szCs w:val="20"/>
              </w:rPr>
            </w:pPr>
            <w:r>
              <w:rPr>
                <w:sz w:val="20"/>
                <w:szCs w:val="20"/>
              </w:rPr>
              <w:t>Плесо-Плоское-Косой Ухаб</w:t>
            </w:r>
          </w:p>
        </w:tc>
        <w:tc>
          <w:tcPr>
            <w:tcW w:w="899" w:type="dxa"/>
            <w:tcBorders>
              <w:top w:val="single" w:sz="4" w:space="0" w:color="auto"/>
              <w:left w:val="single" w:sz="4" w:space="0" w:color="auto"/>
              <w:bottom w:val="single" w:sz="4" w:space="0" w:color="auto"/>
              <w:right w:val="single" w:sz="4" w:space="0" w:color="auto"/>
            </w:tcBorders>
            <w:vAlign w:val="bottom"/>
            <w:hideMark/>
          </w:tcPr>
          <w:p w14:paraId="03801D3D" w14:textId="77777777" w:rsidR="00D617FC" w:rsidRDefault="00D617FC" w:rsidP="00D617FC">
            <w:pPr>
              <w:ind w:right="-18"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64EE5B9D"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273D878E" w14:textId="77777777" w:rsidR="00D617FC" w:rsidRDefault="00D617FC" w:rsidP="00D617FC">
            <w:pPr>
              <w:ind w:right="228"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7E860D2D" w14:textId="77777777" w:rsidR="00D617FC" w:rsidRDefault="00D617FC" w:rsidP="00D617FC">
            <w:pPr>
              <w:ind w:right="9"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77B47932" w14:textId="77777777" w:rsidR="00D617FC" w:rsidRDefault="00D617FC" w:rsidP="00D617FC">
            <w:pPr>
              <w:ind w:right="-10" w:firstLine="0"/>
              <w:jc w:val="center"/>
              <w:rPr>
                <w:sz w:val="20"/>
                <w:szCs w:val="20"/>
              </w:rPr>
            </w:pPr>
            <w:r>
              <w:rPr>
                <w:sz w:val="20"/>
                <w:szCs w:val="20"/>
              </w:rPr>
              <w:t>18,0</w:t>
            </w:r>
          </w:p>
        </w:tc>
        <w:tc>
          <w:tcPr>
            <w:tcW w:w="1192" w:type="dxa"/>
            <w:tcBorders>
              <w:top w:val="single" w:sz="4" w:space="0" w:color="auto"/>
              <w:left w:val="single" w:sz="4" w:space="0" w:color="auto"/>
              <w:bottom w:val="single" w:sz="4" w:space="0" w:color="auto"/>
              <w:right w:val="single" w:sz="4" w:space="0" w:color="auto"/>
            </w:tcBorders>
            <w:vAlign w:val="bottom"/>
            <w:hideMark/>
          </w:tcPr>
          <w:p w14:paraId="619A6B1F" w14:textId="77777777" w:rsidR="00D617FC" w:rsidRDefault="00D617FC" w:rsidP="00D617FC">
            <w:pPr>
              <w:ind w:firstLine="0"/>
              <w:jc w:val="center"/>
              <w:rPr>
                <w:sz w:val="20"/>
                <w:szCs w:val="20"/>
              </w:rPr>
            </w:pPr>
            <w:r>
              <w:rPr>
                <w:sz w:val="20"/>
                <w:szCs w:val="20"/>
              </w:rPr>
              <w:t>18,0</w:t>
            </w:r>
          </w:p>
        </w:tc>
        <w:tc>
          <w:tcPr>
            <w:tcW w:w="700" w:type="dxa"/>
            <w:tcBorders>
              <w:top w:val="single" w:sz="4" w:space="0" w:color="auto"/>
              <w:left w:val="single" w:sz="4" w:space="0" w:color="auto"/>
              <w:bottom w:val="single" w:sz="4" w:space="0" w:color="auto"/>
              <w:right w:val="single" w:sz="4" w:space="0" w:color="auto"/>
            </w:tcBorders>
            <w:vAlign w:val="bottom"/>
            <w:hideMark/>
          </w:tcPr>
          <w:p w14:paraId="7C0C7D1E"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0628E795" w14:textId="77777777" w:rsidR="00D617FC" w:rsidRDefault="00D617FC" w:rsidP="00D617FC">
            <w:pPr>
              <w:ind w:right="228"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6A48E005" w14:textId="77777777" w:rsidR="00D617FC" w:rsidRDefault="00D617FC" w:rsidP="00D617FC">
            <w:pPr>
              <w:ind w:right="-15"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08C7160F"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58A5E2B0"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6EF65E57" w14:textId="77777777" w:rsidR="00D617FC" w:rsidRDefault="00D617FC" w:rsidP="00D617FC">
            <w:pPr>
              <w:ind w:right="228"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7C8E18BA" w14:textId="77777777" w:rsidR="00D617FC" w:rsidRDefault="00D617FC" w:rsidP="00D617FC">
            <w:pPr>
              <w:ind w:right="228" w:firstLine="0"/>
              <w:jc w:val="center"/>
              <w:rPr>
                <w:sz w:val="20"/>
                <w:szCs w:val="20"/>
              </w:rPr>
            </w:pPr>
            <w:r>
              <w:rPr>
                <w:sz w:val="20"/>
                <w:szCs w:val="20"/>
              </w:rPr>
              <w:t> </w:t>
            </w:r>
          </w:p>
        </w:tc>
      </w:tr>
      <w:tr w:rsidR="00D617FC" w14:paraId="5D3B407A"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24806306" w14:textId="77777777" w:rsidR="00D617FC" w:rsidRDefault="00D617FC" w:rsidP="00D617FC">
            <w:pPr>
              <w:ind w:firstLine="0"/>
              <w:jc w:val="center"/>
              <w:rPr>
                <w:sz w:val="20"/>
                <w:szCs w:val="20"/>
              </w:rPr>
            </w:pPr>
            <w:r>
              <w:rPr>
                <w:sz w:val="20"/>
                <w:szCs w:val="20"/>
              </w:rPr>
              <w:t>10</w:t>
            </w:r>
          </w:p>
        </w:tc>
        <w:tc>
          <w:tcPr>
            <w:tcW w:w="3418" w:type="dxa"/>
            <w:tcBorders>
              <w:top w:val="single" w:sz="4" w:space="0" w:color="auto"/>
              <w:left w:val="single" w:sz="4" w:space="0" w:color="auto"/>
              <w:bottom w:val="single" w:sz="4" w:space="0" w:color="auto"/>
              <w:right w:val="single" w:sz="4" w:space="0" w:color="auto"/>
            </w:tcBorders>
            <w:vAlign w:val="center"/>
            <w:hideMark/>
          </w:tcPr>
          <w:p w14:paraId="6C63AE06" w14:textId="77777777" w:rsidR="00D617FC" w:rsidRDefault="00D617FC" w:rsidP="00D617FC">
            <w:pPr>
              <w:ind w:firstLine="0"/>
              <w:rPr>
                <w:sz w:val="20"/>
                <w:szCs w:val="20"/>
              </w:rPr>
            </w:pPr>
            <w:r>
              <w:rPr>
                <w:sz w:val="20"/>
                <w:szCs w:val="20"/>
              </w:rPr>
              <w:t>подъезд к д. Игнатово,</w:t>
            </w:r>
            <w:r>
              <w:rPr>
                <w:sz w:val="20"/>
                <w:szCs w:val="20"/>
              </w:rPr>
              <w:br/>
              <w:t xml:space="preserve"> Хрипелово</w:t>
            </w:r>
          </w:p>
        </w:tc>
        <w:tc>
          <w:tcPr>
            <w:tcW w:w="899" w:type="dxa"/>
            <w:tcBorders>
              <w:top w:val="single" w:sz="4" w:space="0" w:color="auto"/>
              <w:left w:val="single" w:sz="4" w:space="0" w:color="auto"/>
              <w:bottom w:val="single" w:sz="4" w:space="0" w:color="auto"/>
              <w:right w:val="single" w:sz="4" w:space="0" w:color="auto"/>
            </w:tcBorders>
            <w:vAlign w:val="center"/>
            <w:hideMark/>
          </w:tcPr>
          <w:p w14:paraId="47181C02" w14:textId="77777777" w:rsidR="00D617FC" w:rsidRDefault="00D617FC" w:rsidP="00D617FC">
            <w:pPr>
              <w:ind w:right="-18"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center"/>
            <w:hideMark/>
          </w:tcPr>
          <w:p w14:paraId="02F74E13"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center"/>
            <w:hideMark/>
          </w:tcPr>
          <w:p w14:paraId="647ADE1B" w14:textId="77777777" w:rsidR="00D617FC" w:rsidRDefault="00D617FC" w:rsidP="00D617FC">
            <w:pPr>
              <w:ind w:right="228"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center"/>
            <w:hideMark/>
          </w:tcPr>
          <w:p w14:paraId="58A79C48" w14:textId="77777777" w:rsidR="00D617FC" w:rsidRDefault="00D617FC" w:rsidP="00D617FC">
            <w:pPr>
              <w:ind w:right="9"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center"/>
            <w:hideMark/>
          </w:tcPr>
          <w:p w14:paraId="31236B45" w14:textId="77777777" w:rsidR="00D617FC" w:rsidRDefault="00D617FC" w:rsidP="00D617FC">
            <w:pPr>
              <w:ind w:right="-10" w:firstLine="0"/>
              <w:jc w:val="center"/>
              <w:rPr>
                <w:sz w:val="20"/>
                <w:szCs w:val="20"/>
              </w:rPr>
            </w:pPr>
            <w:r>
              <w:rPr>
                <w:sz w:val="20"/>
                <w:szCs w:val="20"/>
              </w:rPr>
              <w:t>3,5</w:t>
            </w:r>
          </w:p>
        </w:tc>
        <w:tc>
          <w:tcPr>
            <w:tcW w:w="1192" w:type="dxa"/>
            <w:tcBorders>
              <w:top w:val="single" w:sz="4" w:space="0" w:color="auto"/>
              <w:left w:val="single" w:sz="4" w:space="0" w:color="auto"/>
              <w:bottom w:val="single" w:sz="4" w:space="0" w:color="auto"/>
              <w:right w:val="single" w:sz="4" w:space="0" w:color="auto"/>
            </w:tcBorders>
            <w:vAlign w:val="center"/>
            <w:hideMark/>
          </w:tcPr>
          <w:p w14:paraId="36D70C3C" w14:textId="77777777" w:rsidR="00D617FC" w:rsidRDefault="00D617FC" w:rsidP="00D617FC">
            <w:pPr>
              <w:ind w:firstLine="0"/>
              <w:jc w:val="center"/>
              <w:rPr>
                <w:sz w:val="20"/>
                <w:szCs w:val="20"/>
              </w:rPr>
            </w:pPr>
            <w:r>
              <w:rPr>
                <w:sz w:val="20"/>
                <w:szCs w:val="20"/>
              </w:rPr>
              <w:t>3,5</w:t>
            </w:r>
          </w:p>
        </w:tc>
        <w:tc>
          <w:tcPr>
            <w:tcW w:w="700" w:type="dxa"/>
            <w:tcBorders>
              <w:top w:val="single" w:sz="4" w:space="0" w:color="auto"/>
              <w:left w:val="single" w:sz="4" w:space="0" w:color="auto"/>
              <w:bottom w:val="single" w:sz="4" w:space="0" w:color="auto"/>
              <w:right w:val="single" w:sz="4" w:space="0" w:color="auto"/>
            </w:tcBorders>
            <w:vAlign w:val="center"/>
            <w:hideMark/>
          </w:tcPr>
          <w:p w14:paraId="72FD2F4A"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center"/>
          </w:tcPr>
          <w:p w14:paraId="760C0D62" w14:textId="77777777" w:rsidR="00D617FC" w:rsidRDefault="00D617FC" w:rsidP="00D617FC">
            <w:pPr>
              <w:ind w:right="228"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center"/>
            <w:hideMark/>
          </w:tcPr>
          <w:p w14:paraId="476A7132" w14:textId="77777777" w:rsidR="00D617FC" w:rsidRDefault="00D617FC" w:rsidP="00D617FC">
            <w:pPr>
              <w:ind w:right="-15"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center"/>
            <w:hideMark/>
          </w:tcPr>
          <w:p w14:paraId="59856A19"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center"/>
            <w:hideMark/>
          </w:tcPr>
          <w:p w14:paraId="6E44203D"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center"/>
          </w:tcPr>
          <w:p w14:paraId="4695B839" w14:textId="77777777" w:rsidR="00D617FC" w:rsidRDefault="00D617FC" w:rsidP="00D617FC">
            <w:pPr>
              <w:ind w:right="228"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center"/>
            <w:hideMark/>
          </w:tcPr>
          <w:p w14:paraId="78C94A7B" w14:textId="77777777" w:rsidR="00D617FC" w:rsidRDefault="00D617FC" w:rsidP="00D617FC">
            <w:pPr>
              <w:ind w:right="228" w:firstLine="0"/>
              <w:jc w:val="center"/>
              <w:rPr>
                <w:sz w:val="20"/>
                <w:szCs w:val="20"/>
              </w:rPr>
            </w:pPr>
            <w:r>
              <w:rPr>
                <w:sz w:val="20"/>
                <w:szCs w:val="20"/>
              </w:rPr>
              <w:t> </w:t>
            </w:r>
          </w:p>
        </w:tc>
      </w:tr>
      <w:tr w:rsidR="00D617FC" w14:paraId="613B3A1C"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45256276" w14:textId="77777777" w:rsidR="00D617FC" w:rsidRDefault="00D617FC" w:rsidP="00D617FC">
            <w:pPr>
              <w:ind w:firstLine="0"/>
              <w:jc w:val="center"/>
              <w:rPr>
                <w:sz w:val="20"/>
                <w:szCs w:val="20"/>
              </w:rPr>
            </w:pPr>
            <w:r>
              <w:rPr>
                <w:sz w:val="20"/>
                <w:szCs w:val="20"/>
              </w:rPr>
              <w:t>11</w:t>
            </w:r>
          </w:p>
        </w:tc>
        <w:tc>
          <w:tcPr>
            <w:tcW w:w="3418" w:type="dxa"/>
            <w:tcBorders>
              <w:top w:val="single" w:sz="4" w:space="0" w:color="auto"/>
              <w:left w:val="single" w:sz="4" w:space="0" w:color="auto"/>
              <w:bottom w:val="single" w:sz="4" w:space="0" w:color="auto"/>
              <w:right w:val="single" w:sz="4" w:space="0" w:color="auto"/>
            </w:tcBorders>
            <w:vAlign w:val="bottom"/>
            <w:hideMark/>
          </w:tcPr>
          <w:p w14:paraId="463F100D" w14:textId="77777777" w:rsidR="00D617FC" w:rsidRDefault="00D617FC" w:rsidP="00D617FC">
            <w:pPr>
              <w:ind w:firstLine="0"/>
              <w:rPr>
                <w:sz w:val="20"/>
                <w:szCs w:val="20"/>
              </w:rPr>
            </w:pPr>
            <w:r>
              <w:rPr>
                <w:sz w:val="20"/>
                <w:szCs w:val="20"/>
              </w:rPr>
              <w:t>подъезд к д. Сумароково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7C578BA0" w14:textId="77777777" w:rsidR="00D617FC" w:rsidRDefault="00D617FC" w:rsidP="00D617FC">
            <w:pPr>
              <w:ind w:right="-18"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45946F36"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6A7B4EA5" w14:textId="77777777" w:rsidR="00D617FC" w:rsidRDefault="00D617FC" w:rsidP="00D617FC">
            <w:pPr>
              <w:ind w:right="228"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1784FC97" w14:textId="77777777" w:rsidR="00D617FC" w:rsidRDefault="00D617FC" w:rsidP="00D617FC">
            <w:pPr>
              <w:ind w:right="9"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63DAEEDE" w14:textId="77777777" w:rsidR="00D617FC" w:rsidRDefault="00D617FC" w:rsidP="00D617FC">
            <w:pPr>
              <w:ind w:right="-10" w:firstLine="0"/>
              <w:jc w:val="center"/>
              <w:rPr>
                <w:sz w:val="20"/>
                <w:szCs w:val="20"/>
              </w:rPr>
            </w:pPr>
            <w:r>
              <w:rPr>
                <w:sz w:val="20"/>
                <w:szCs w:val="20"/>
              </w:rPr>
              <w:t>1,5</w:t>
            </w:r>
          </w:p>
        </w:tc>
        <w:tc>
          <w:tcPr>
            <w:tcW w:w="1192" w:type="dxa"/>
            <w:tcBorders>
              <w:top w:val="single" w:sz="4" w:space="0" w:color="auto"/>
              <w:left w:val="single" w:sz="4" w:space="0" w:color="auto"/>
              <w:bottom w:val="single" w:sz="4" w:space="0" w:color="auto"/>
              <w:right w:val="single" w:sz="4" w:space="0" w:color="auto"/>
            </w:tcBorders>
            <w:vAlign w:val="bottom"/>
            <w:hideMark/>
          </w:tcPr>
          <w:p w14:paraId="610A9576" w14:textId="77777777" w:rsidR="00D617FC" w:rsidRDefault="00D617FC" w:rsidP="00D617FC">
            <w:pPr>
              <w:ind w:firstLine="0"/>
              <w:jc w:val="center"/>
              <w:rPr>
                <w:sz w:val="20"/>
                <w:szCs w:val="20"/>
              </w:rPr>
            </w:pPr>
            <w:r>
              <w:rPr>
                <w:sz w:val="20"/>
                <w:szCs w:val="20"/>
              </w:rPr>
              <w:t>1,5</w:t>
            </w:r>
          </w:p>
        </w:tc>
        <w:tc>
          <w:tcPr>
            <w:tcW w:w="700" w:type="dxa"/>
            <w:tcBorders>
              <w:top w:val="single" w:sz="4" w:space="0" w:color="auto"/>
              <w:left w:val="single" w:sz="4" w:space="0" w:color="auto"/>
              <w:bottom w:val="single" w:sz="4" w:space="0" w:color="auto"/>
              <w:right w:val="single" w:sz="4" w:space="0" w:color="auto"/>
            </w:tcBorders>
            <w:vAlign w:val="bottom"/>
            <w:hideMark/>
          </w:tcPr>
          <w:p w14:paraId="6E14AF66"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2A99CC99" w14:textId="77777777" w:rsidR="00D617FC" w:rsidRDefault="00D617FC" w:rsidP="00D617FC">
            <w:pPr>
              <w:ind w:right="228"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694ADCD3" w14:textId="77777777" w:rsidR="00D617FC" w:rsidRDefault="00D617FC" w:rsidP="00D617FC">
            <w:pPr>
              <w:ind w:right="-15"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78068349"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2CE7724B"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46187AF1" w14:textId="77777777" w:rsidR="00D617FC" w:rsidRDefault="00D617FC" w:rsidP="00D617FC">
            <w:pPr>
              <w:ind w:right="228"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34314545" w14:textId="77777777" w:rsidR="00D617FC" w:rsidRDefault="00D617FC" w:rsidP="00D617FC">
            <w:pPr>
              <w:ind w:right="228" w:firstLine="0"/>
              <w:jc w:val="center"/>
              <w:rPr>
                <w:sz w:val="20"/>
                <w:szCs w:val="20"/>
              </w:rPr>
            </w:pPr>
            <w:r>
              <w:rPr>
                <w:sz w:val="20"/>
                <w:szCs w:val="20"/>
              </w:rPr>
              <w:t> </w:t>
            </w:r>
          </w:p>
        </w:tc>
      </w:tr>
      <w:tr w:rsidR="00D617FC" w14:paraId="4DA9306E"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38314067" w14:textId="77777777" w:rsidR="00D617FC" w:rsidRDefault="00D617FC" w:rsidP="00D617FC">
            <w:pPr>
              <w:ind w:firstLine="0"/>
              <w:jc w:val="center"/>
              <w:rPr>
                <w:sz w:val="20"/>
                <w:szCs w:val="20"/>
              </w:rPr>
            </w:pPr>
            <w:r>
              <w:rPr>
                <w:sz w:val="20"/>
                <w:szCs w:val="20"/>
              </w:rPr>
              <w:t>12</w:t>
            </w:r>
          </w:p>
        </w:tc>
        <w:tc>
          <w:tcPr>
            <w:tcW w:w="3418" w:type="dxa"/>
            <w:tcBorders>
              <w:top w:val="single" w:sz="4" w:space="0" w:color="auto"/>
              <w:left w:val="single" w:sz="4" w:space="0" w:color="auto"/>
              <w:bottom w:val="single" w:sz="4" w:space="0" w:color="auto"/>
              <w:right w:val="single" w:sz="4" w:space="0" w:color="auto"/>
            </w:tcBorders>
            <w:vAlign w:val="bottom"/>
            <w:hideMark/>
          </w:tcPr>
          <w:p w14:paraId="54808F66" w14:textId="77777777" w:rsidR="00D617FC" w:rsidRDefault="00D617FC" w:rsidP="00D617FC">
            <w:pPr>
              <w:ind w:firstLine="0"/>
              <w:rPr>
                <w:sz w:val="20"/>
                <w:szCs w:val="20"/>
              </w:rPr>
            </w:pPr>
            <w:r>
              <w:rPr>
                <w:sz w:val="20"/>
                <w:szCs w:val="20"/>
              </w:rPr>
              <w:t>ур. Васильково-Костино-</w:t>
            </w:r>
            <w:r>
              <w:rPr>
                <w:sz w:val="20"/>
                <w:szCs w:val="20"/>
              </w:rPr>
              <w:br/>
              <w:t>Пельпахта</w:t>
            </w:r>
          </w:p>
        </w:tc>
        <w:tc>
          <w:tcPr>
            <w:tcW w:w="899" w:type="dxa"/>
            <w:tcBorders>
              <w:top w:val="single" w:sz="4" w:space="0" w:color="auto"/>
              <w:left w:val="single" w:sz="4" w:space="0" w:color="auto"/>
              <w:bottom w:val="single" w:sz="4" w:space="0" w:color="auto"/>
              <w:right w:val="single" w:sz="4" w:space="0" w:color="auto"/>
            </w:tcBorders>
            <w:vAlign w:val="bottom"/>
            <w:hideMark/>
          </w:tcPr>
          <w:p w14:paraId="630A300B" w14:textId="77777777" w:rsidR="00D617FC" w:rsidRDefault="00D617FC" w:rsidP="00D617FC">
            <w:pPr>
              <w:ind w:right="-18"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18E1F6BB"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2FC32A84" w14:textId="77777777" w:rsidR="00D617FC" w:rsidRDefault="00D617FC" w:rsidP="00D617FC">
            <w:pPr>
              <w:ind w:right="228"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6D42E7D6" w14:textId="77777777" w:rsidR="00D617FC" w:rsidRDefault="00D617FC" w:rsidP="00D617FC">
            <w:pPr>
              <w:ind w:right="9"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3AC4ED6F" w14:textId="77777777" w:rsidR="00D617FC" w:rsidRDefault="00D617FC" w:rsidP="00D617FC">
            <w:pPr>
              <w:ind w:right="-10" w:firstLine="0"/>
              <w:jc w:val="center"/>
              <w:rPr>
                <w:sz w:val="20"/>
                <w:szCs w:val="20"/>
              </w:rPr>
            </w:pPr>
            <w:r>
              <w:rPr>
                <w:sz w:val="20"/>
                <w:szCs w:val="20"/>
              </w:rPr>
              <w:t>16,0</w:t>
            </w:r>
          </w:p>
        </w:tc>
        <w:tc>
          <w:tcPr>
            <w:tcW w:w="1192" w:type="dxa"/>
            <w:tcBorders>
              <w:top w:val="single" w:sz="4" w:space="0" w:color="auto"/>
              <w:left w:val="single" w:sz="4" w:space="0" w:color="auto"/>
              <w:bottom w:val="single" w:sz="4" w:space="0" w:color="auto"/>
              <w:right w:val="single" w:sz="4" w:space="0" w:color="auto"/>
            </w:tcBorders>
            <w:vAlign w:val="bottom"/>
            <w:hideMark/>
          </w:tcPr>
          <w:p w14:paraId="2FD59C5C" w14:textId="77777777" w:rsidR="00D617FC" w:rsidRDefault="00D617FC" w:rsidP="00D617FC">
            <w:pPr>
              <w:ind w:firstLine="0"/>
              <w:jc w:val="center"/>
              <w:rPr>
                <w:sz w:val="20"/>
                <w:szCs w:val="20"/>
              </w:rPr>
            </w:pPr>
            <w:r>
              <w:rPr>
                <w:sz w:val="20"/>
                <w:szCs w:val="20"/>
              </w:rPr>
              <w:t>16,0</w:t>
            </w:r>
          </w:p>
        </w:tc>
        <w:tc>
          <w:tcPr>
            <w:tcW w:w="700" w:type="dxa"/>
            <w:tcBorders>
              <w:top w:val="single" w:sz="4" w:space="0" w:color="auto"/>
              <w:left w:val="single" w:sz="4" w:space="0" w:color="auto"/>
              <w:bottom w:val="single" w:sz="4" w:space="0" w:color="auto"/>
              <w:right w:val="single" w:sz="4" w:space="0" w:color="auto"/>
            </w:tcBorders>
            <w:vAlign w:val="bottom"/>
            <w:hideMark/>
          </w:tcPr>
          <w:p w14:paraId="30DC3184"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0A64625C" w14:textId="77777777" w:rsidR="00D617FC" w:rsidRDefault="00D617FC" w:rsidP="00D617FC">
            <w:pPr>
              <w:ind w:right="228"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481E08E3" w14:textId="77777777" w:rsidR="00D617FC" w:rsidRDefault="00D617FC" w:rsidP="00D617FC">
            <w:pPr>
              <w:ind w:right="-15" w:firstLine="0"/>
              <w:jc w:val="center"/>
              <w:rPr>
                <w:sz w:val="20"/>
                <w:szCs w:val="20"/>
              </w:rPr>
            </w:pPr>
            <w:r>
              <w:rPr>
                <w:sz w:val="20"/>
                <w:szCs w:val="20"/>
              </w:rPr>
              <w:t>3</w:t>
            </w:r>
          </w:p>
        </w:tc>
        <w:tc>
          <w:tcPr>
            <w:tcW w:w="700" w:type="dxa"/>
            <w:tcBorders>
              <w:top w:val="single" w:sz="4" w:space="0" w:color="auto"/>
              <w:left w:val="single" w:sz="4" w:space="0" w:color="auto"/>
              <w:bottom w:val="single" w:sz="4" w:space="0" w:color="auto"/>
              <w:right w:val="single" w:sz="4" w:space="0" w:color="auto"/>
            </w:tcBorders>
            <w:vAlign w:val="bottom"/>
            <w:hideMark/>
          </w:tcPr>
          <w:p w14:paraId="4347BF69" w14:textId="77777777" w:rsidR="00D617FC" w:rsidRDefault="00D617FC" w:rsidP="00D617FC">
            <w:pPr>
              <w:ind w:firstLine="0"/>
              <w:jc w:val="center"/>
              <w:rPr>
                <w:sz w:val="20"/>
                <w:szCs w:val="20"/>
              </w:rPr>
            </w:pPr>
            <w:r>
              <w:rPr>
                <w:sz w:val="20"/>
                <w:szCs w:val="20"/>
              </w:rPr>
              <w:t>50</w:t>
            </w:r>
          </w:p>
        </w:tc>
        <w:tc>
          <w:tcPr>
            <w:tcW w:w="700" w:type="dxa"/>
            <w:tcBorders>
              <w:top w:val="single" w:sz="4" w:space="0" w:color="auto"/>
              <w:left w:val="single" w:sz="4" w:space="0" w:color="auto"/>
              <w:bottom w:val="single" w:sz="4" w:space="0" w:color="auto"/>
              <w:right w:val="single" w:sz="4" w:space="0" w:color="auto"/>
            </w:tcBorders>
            <w:vAlign w:val="bottom"/>
            <w:hideMark/>
          </w:tcPr>
          <w:p w14:paraId="3286FBE8"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7F7AC82C" w14:textId="77777777" w:rsidR="00D617FC" w:rsidRDefault="00D617FC" w:rsidP="00D617FC">
            <w:pPr>
              <w:ind w:right="228"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245E3879" w14:textId="77777777" w:rsidR="00D617FC" w:rsidRDefault="00D617FC" w:rsidP="00D617FC">
            <w:pPr>
              <w:ind w:right="228" w:firstLine="0"/>
              <w:jc w:val="center"/>
              <w:rPr>
                <w:sz w:val="20"/>
                <w:szCs w:val="20"/>
              </w:rPr>
            </w:pPr>
            <w:r>
              <w:rPr>
                <w:sz w:val="20"/>
                <w:szCs w:val="20"/>
              </w:rPr>
              <w:t> </w:t>
            </w:r>
          </w:p>
        </w:tc>
      </w:tr>
      <w:tr w:rsidR="00D617FC" w14:paraId="03BDE503"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6EB3C7D2" w14:textId="77777777" w:rsidR="00D617FC" w:rsidRDefault="00D617FC" w:rsidP="00D617FC">
            <w:pPr>
              <w:ind w:firstLine="0"/>
              <w:jc w:val="center"/>
              <w:rPr>
                <w:sz w:val="20"/>
                <w:szCs w:val="20"/>
              </w:rPr>
            </w:pPr>
            <w:r>
              <w:rPr>
                <w:sz w:val="20"/>
                <w:szCs w:val="20"/>
              </w:rPr>
              <w:t>13</w:t>
            </w:r>
          </w:p>
        </w:tc>
        <w:tc>
          <w:tcPr>
            <w:tcW w:w="3418" w:type="dxa"/>
            <w:tcBorders>
              <w:top w:val="single" w:sz="4" w:space="0" w:color="auto"/>
              <w:left w:val="single" w:sz="4" w:space="0" w:color="auto"/>
              <w:bottom w:val="single" w:sz="4" w:space="0" w:color="auto"/>
              <w:right w:val="single" w:sz="4" w:space="0" w:color="auto"/>
            </w:tcBorders>
            <w:vAlign w:val="bottom"/>
            <w:hideMark/>
          </w:tcPr>
          <w:p w14:paraId="0205B7A8" w14:textId="77777777" w:rsidR="00D617FC" w:rsidRDefault="00D617FC" w:rsidP="00D617FC">
            <w:pPr>
              <w:ind w:firstLine="0"/>
              <w:rPr>
                <w:sz w:val="20"/>
                <w:szCs w:val="20"/>
              </w:rPr>
            </w:pPr>
            <w:r>
              <w:rPr>
                <w:sz w:val="20"/>
                <w:szCs w:val="20"/>
              </w:rPr>
              <w:t>Н.Лукино- Старое Лукино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30635EF4" w14:textId="77777777" w:rsidR="00D617FC" w:rsidRDefault="00D617FC" w:rsidP="00D617FC">
            <w:pPr>
              <w:ind w:right="-18"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6F3E95F3"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4F0B7DEB" w14:textId="77777777" w:rsidR="00D617FC" w:rsidRDefault="00D617FC" w:rsidP="00D617FC">
            <w:pPr>
              <w:ind w:right="228"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06EA76EB" w14:textId="77777777" w:rsidR="00D617FC" w:rsidRDefault="00D617FC" w:rsidP="00D617FC">
            <w:pPr>
              <w:ind w:right="9"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6BE0C0FA" w14:textId="77777777" w:rsidR="00D617FC" w:rsidRDefault="00D617FC" w:rsidP="00D617FC">
            <w:pPr>
              <w:ind w:right="-10" w:firstLine="0"/>
              <w:jc w:val="center"/>
              <w:rPr>
                <w:sz w:val="20"/>
                <w:szCs w:val="20"/>
              </w:rPr>
            </w:pPr>
            <w:r>
              <w:rPr>
                <w:sz w:val="20"/>
                <w:szCs w:val="20"/>
              </w:rPr>
              <w:t>1,0</w:t>
            </w:r>
          </w:p>
        </w:tc>
        <w:tc>
          <w:tcPr>
            <w:tcW w:w="1192" w:type="dxa"/>
            <w:tcBorders>
              <w:top w:val="single" w:sz="4" w:space="0" w:color="auto"/>
              <w:left w:val="single" w:sz="4" w:space="0" w:color="auto"/>
              <w:bottom w:val="single" w:sz="4" w:space="0" w:color="auto"/>
              <w:right w:val="single" w:sz="4" w:space="0" w:color="auto"/>
            </w:tcBorders>
            <w:vAlign w:val="bottom"/>
            <w:hideMark/>
          </w:tcPr>
          <w:p w14:paraId="28582C16" w14:textId="77777777" w:rsidR="00D617FC" w:rsidRDefault="00D617FC" w:rsidP="00D617FC">
            <w:pPr>
              <w:ind w:firstLine="0"/>
              <w:jc w:val="center"/>
              <w:rPr>
                <w:sz w:val="20"/>
                <w:szCs w:val="20"/>
              </w:rPr>
            </w:pPr>
            <w:r>
              <w:rPr>
                <w:sz w:val="20"/>
                <w:szCs w:val="20"/>
              </w:rPr>
              <w:t>1,0</w:t>
            </w:r>
          </w:p>
        </w:tc>
        <w:tc>
          <w:tcPr>
            <w:tcW w:w="700" w:type="dxa"/>
            <w:tcBorders>
              <w:top w:val="single" w:sz="4" w:space="0" w:color="auto"/>
              <w:left w:val="single" w:sz="4" w:space="0" w:color="auto"/>
              <w:bottom w:val="single" w:sz="4" w:space="0" w:color="auto"/>
              <w:right w:val="single" w:sz="4" w:space="0" w:color="auto"/>
            </w:tcBorders>
            <w:vAlign w:val="bottom"/>
            <w:hideMark/>
          </w:tcPr>
          <w:p w14:paraId="59A005CF"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6B0BAA6B" w14:textId="77777777" w:rsidR="00D617FC" w:rsidRDefault="00D617FC" w:rsidP="00D617FC">
            <w:pPr>
              <w:ind w:right="228"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3995AB01" w14:textId="77777777" w:rsidR="00D617FC" w:rsidRDefault="00D617FC" w:rsidP="00D617FC">
            <w:pPr>
              <w:ind w:right="-15"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3DCE2100"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27D4DC76"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2C1A5E14" w14:textId="77777777" w:rsidR="00D617FC" w:rsidRDefault="00D617FC" w:rsidP="00D617FC">
            <w:pPr>
              <w:ind w:right="228"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0A97FC7C" w14:textId="77777777" w:rsidR="00D617FC" w:rsidRDefault="00D617FC" w:rsidP="00D617FC">
            <w:pPr>
              <w:ind w:right="228" w:firstLine="0"/>
              <w:jc w:val="center"/>
              <w:rPr>
                <w:sz w:val="20"/>
                <w:szCs w:val="20"/>
              </w:rPr>
            </w:pPr>
            <w:r>
              <w:rPr>
                <w:sz w:val="20"/>
                <w:szCs w:val="20"/>
              </w:rPr>
              <w:t> </w:t>
            </w:r>
          </w:p>
        </w:tc>
      </w:tr>
      <w:tr w:rsidR="00D617FC" w14:paraId="051C0274"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27074DE7" w14:textId="77777777" w:rsidR="00D617FC" w:rsidRDefault="00D617FC" w:rsidP="00D617FC">
            <w:pPr>
              <w:ind w:firstLine="0"/>
              <w:jc w:val="center"/>
              <w:rPr>
                <w:sz w:val="20"/>
                <w:szCs w:val="20"/>
              </w:rPr>
            </w:pPr>
            <w:r>
              <w:rPr>
                <w:sz w:val="20"/>
                <w:szCs w:val="20"/>
              </w:rPr>
              <w:t>14</w:t>
            </w:r>
          </w:p>
        </w:tc>
        <w:tc>
          <w:tcPr>
            <w:tcW w:w="3418" w:type="dxa"/>
            <w:tcBorders>
              <w:top w:val="single" w:sz="4" w:space="0" w:color="auto"/>
              <w:left w:val="single" w:sz="4" w:space="0" w:color="auto"/>
              <w:bottom w:val="single" w:sz="4" w:space="0" w:color="auto"/>
              <w:right w:val="single" w:sz="4" w:space="0" w:color="auto"/>
            </w:tcBorders>
            <w:vAlign w:val="bottom"/>
            <w:hideMark/>
          </w:tcPr>
          <w:p w14:paraId="5E445807" w14:textId="77777777" w:rsidR="00D617FC" w:rsidRDefault="00D617FC" w:rsidP="00D617FC">
            <w:pPr>
              <w:ind w:firstLine="0"/>
              <w:rPr>
                <w:sz w:val="20"/>
                <w:szCs w:val="20"/>
              </w:rPr>
            </w:pPr>
            <w:r>
              <w:rPr>
                <w:sz w:val="20"/>
                <w:szCs w:val="20"/>
              </w:rPr>
              <w:t>подъезд к д. Волково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7EF1FED3" w14:textId="77777777" w:rsidR="00D617FC" w:rsidRDefault="00D617FC" w:rsidP="00D617FC">
            <w:pPr>
              <w:ind w:right="-18"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24C9CF47"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6D219C8C" w14:textId="77777777" w:rsidR="00D617FC" w:rsidRDefault="00D617FC" w:rsidP="00D617FC">
            <w:pPr>
              <w:ind w:right="228"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3D7FAB2F" w14:textId="77777777" w:rsidR="00D617FC" w:rsidRDefault="00D617FC" w:rsidP="00D617FC">
            <w:pPr>
              <w:ind w:right="9"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65D6FB85" w14:textId="77777777" w:rsidR="00D617FC" w:rsidRDefault="00D617FC" w:rsidP="00D617FC">
            <w:pPr>
              <w:ind w:right="-10" w:firstLine="0"/>
              <w:jc w:val="center"/>
              <w:rPr>
                <w:sz w:val="20"/>
                <w:szCs w:val="20"/>
              </w:rPr>
            </w:pPr>
            <w:r>
              <w:rPr>
                <w:sz w:val="20"/>
                <w:szCs w:val="20"/>
              </w:rPr>
              <w:t>1,5</w:t>
            </w:r>
          </w:p>
        </w:tc>
        <w:tc>
          <w:tcPr>
            <w:tcW w:w="1192" w:type="dxa"/>
            <w:tcBorders>
              <w:top w:val="single" w:sz="4" w:space="0" w:color="auto"/>
              <w:left w:val="single" w:sz="4" w:space="0" w:color="auto"/>
              <w:bottom w:val="single" w:sz="4" w:space="0" w:color="auto"/>
              <w:right w:val="single" w:sz="4" w:space="0" w:color="auto"/>
            </w:tcBorders>
            <w:vAlign w:val="bottom"/>
            <w:hideMark/>
          </w:tcPr>
          <w:p w14:paraId="037C082B" w14:textId="77777777" w:rsidR="00D617FC" w:rsidRDefault="00D617FC" w:rsidP="00D617FC">
            <w:pPr>
              <w:ind w:firstLine="0"/>
              <w:jc w:val="center"/>
              <w:rPr>
                <w:sz w:val="20"/>
                <w:szCs w:val="20"/>
              </w:rPr>
            </w:pPr>
            <w:r>
              <w:rPr>
                <w:sz w:val="20"/>
                <w:szCs w:val="20"/>
              </w:rPr>
              <w:t>1,5</w:t>
            </w:r>
          </w:p>
        </w:tc>
        <w:tc>
          <w:tcPr>
            <w:tcW w:w="700" w:type="dxa"/>
            <w:tcBorders>
              <w:top w:val="single" w:sz="4" w:space="0" w:color="auto"/>
              <w:left w:val="single" w:sz="4" w:space="0" w:color="auto"/>
              <w:bottom w:val="single" w:sz="4" w:space="0" w:color="auto"/>
              <w:right w:val="single" w:sz="4" w:space="0" w:color="auto"/>
            </w:tcBorders>
            <w:vAlign w:val="bottom"/>
            <w:hideMark/>
          </w:tcPr>
          <w:p w14:paraId="48520DD9"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0EEA0877" w14:textId="77777777" w:rsidR="00D617FC" w:rsidRDefault="00D617FC" w:rsidP="00D617FC">
            <w:pPr>
              <w:ind w:right="228"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43536D69" w14:textId="77777777" w:rsidR="00D617FC" w:rsidRDefault="00D617FC" w:rsidP="00D617FC">
            <w:pPr>
              <w:ind w:right="-15"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7299271D"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787E78CB"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26ED0E4A" w14:textId="77777777" w:rsidR="00D617FC" w:rsidRDefault="00D617FC" w:rsidP="00D617FC">
            <w:pPr>
              <w:ind w:right="228"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6F4A012D" w14:textId="77777777" w:rsidR="00D617FC" w:rsidRDefault="00D617FC" w:rsidP="00D617FC">
            <w:pPr>
              <w:ind w:right="228" w:firstLine="0"/>
              <w:jc w:val="center"/>
              <w:rPr>
                <w:sz w:val="20"/>
                <w:szCs w:val="20"/>
              </w:rPr>
            </w:pPr>
            <w:r>
              <w:rPr>
                <w:sz w:val="20"/>
                <w:szCs w:val="20"/>
              </w:rPr>
              <w:t> </w:t>
            </w:r>
          </w:p>
        </w:tc>
      </w:tr>
      <w:tr w:rsidR="00D617FC" w14:paraId="1BF72982"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1E96CD39" w14:textId="77777777" w:rsidR="00D617FC" w:rsidRDefault="00D617FC" w:rsidP="00D617FC">
            <w:pPr>
              <w:ind w:firstLine="0"/>
              <w:jc w:val="center"/>
              <w:rPr>
                <w:sz w:val="20"/>
                <w:szCs w:val="20"/>
              </w:rPr>
            </w:pPr>
            <w:r>
              <w:rPr>
                <w:sz w:val="20"/>
                <w:szCs w:val="20"/>
              </w:rPr>
              <w:t>15</w:t>
            </w:r>
          </w:p>
        </w:tc>
        <w:tc>
          <w:tcPr>
            <w:tcW w:w="3418" w:type="dxa"/>
            <w:tcBorders>
              <w:top w:val="single" w:sz="4" w:space="0" w:color="auto"/>
              <w:left w:val="single" w:sz="4" w:space="0" w:color="auto"/>
              <w:bottom w:val="single" w:sz="4" w:space="0" w:color="auto"/>
              <w:right w:val="single" w:sz="4" w:space="0" w:color="auto"/>
            </w:tcBorders>
            <w:vAlign w:val="bottom"/>
            <w:hideMark/>
          </w:tcPr>
          <w:p w14:paraId="1A4BB636" w14:textId="77777777" w:rsidR="00D617FC" w:rsidRDefault="00D617FC" w:rsidP="00D617FC">
            <w:pPr>
              <w:ind w:firstLine="0"/>
              <w:rPr>
                <w:sz w:val="20"/>
                <w:szCs w:val="20"/>
              </w:rPr>
            </w:pPr>
            <w:r>
              <w:rPr>
                <w:sz w:val="20"/>
                <w:szCs w:val="20"/>
              </w:rPr>
              <w:t>Третьяковская-Папино-</w:t>
            </w:r>
            <w:r>
              <w:rPr>
                <w:sz w:val="20"/>
                <w:szCs w:val="20"/>
              </w:rPr>
              <w:br/>
              <w:t>Мятино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6599F96D" w14:textId="77777777" w:rsidR="00D617FC" w:rsidRDefault="00D617FC" w:rsidP="00D617FC">
            <w:pPr>
              <w:ind w:right="-18"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5F02B332"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05A174E3" w14:textId="77777777" w:rsidR="00D617FC" w:rsidRDefault="00D617FC" w:rsidP="00D617FC">
            <w:pPr>
              <w:ind w:right="228"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1E0DD546" w14:textId="77777777" w:rsidR="00D617FC" w:rsidRDefault="00D617FC" w:rsidP="00D617FC">
            <w:pPr>
              <w:ind w:right="9"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13BBA9BC" w14:textId="77777777" w:rsidR="00D617FC" w:rsidRDefault="00D617FC" w:rsidP="00D617FC">
            <w:pPr>
              <w:ind w:right="-10" w:firstLine="0"/>
              <w:jc w:val="center"/>
              <w:rPr>
                <w:sz w:val="20"/>
                <w:szCs w:val="20"/>
              </w:rPr>
            </w:pPr>
            <w:r>
              <w:rPr>
                <w:sz w:val="20"/>
                <w:szCs w:val="20"/>
              </w:rPr>
              <w:t>4,0</w:t>
            </w:r>
          </w:p>
        </w:tc>
        <w:tc>
          <w:tcPr>
            <w:tcW w:w="1192" w:type="dxa"/>
            <w:tcBorders>
              <w:top w:val="single" w:sz="4" w:space="0" w:color="auto"/>
              <w:left w:val="single" w:sz="4" w:space="0" w:color="auto"/>
              <w:bottom w:val="single" w:sz="4" w:space="0" w:color="auto"/>
              <w:right w:val="single" w:sz="4" w:space="0" w:color="auto"/>
            </w:tcBorders>
            <w:vAlign w:val="bottom"/>
            <w:hideMark/>
          </w:tcPr>
          <w:p w14:paraId="216B59D4" w14:textId="77777777" w:rsidR="00D617FC" w:rsidRDefault="00D617FC" w:rsidP="00D617FC">
            <w:pPr>
              <w:ind w:firstLine="0"/>
              <w:jc w:val="center"/>
              <w:rPr>
                <w:sz w:val="20"/>
                <w:szCs w:val="20"/>
              </w:rPr>
            </w:pPr>
            <w:r>
              <w:rPr>
                <w:sz w:val="20"/>
                <w:szCs w:val="20"/>
              </w:rPr>
              <w:t>4,0</w:t>
            </w:r>
          </w:p>
        </w:tc>
        <w:tc>
          <w:tcPr>
            <w:tcW w:w="700" w:type="dxa"/>
            <w:tcBorders>
              <w:top w:val="single" w:sz="4" w:space="0" w:color="auto"/>
              <w:left w:val="single" w:sz="4" w:space="0" w:color="auto"/>
              <w:bottom w:val="single" w:sz="4" w:space="0" w:color="auto"/>
              <w:right w:val="single" w:sz="4" w:space="0" w:color="auto"/>
            </w:tcBorders>
            <w:vAlign w:val="bottom"/>
            <w:hideMark/>
          </w:tcPr>
          <w:p w14:paraId="2E61ED43"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7DD7F59C" w14:textId="77777777" w:rsidR="00D617FC" w:rsidRDefault="00D617FC" w:rsidP="00D617FC">
            <w:pPr>
              <w:ind w:right="228"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60F64C71" w14:textId="77777777" w:rsidR="00D617FC" w:rsidRDefault="00D617FC" w:rsidP="00D617FC">
            <w:pPr>
              <w:ind w:right="-15"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63DF851B"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110258E5"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2218F4E0" w14:textId="77777777" w:rsidR="00D617FC" w:rsidRDefault="00D617FC" w:rsidP="00D617FC">
            <w:pPr>
              <w:ind w:right="228"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32770B3E" w14:textId="77777777" w:rsidR="00D617FC" w:rsidRDefault="00D617FC" w:rsidP="00D617FC">
            <w:pPr>
              <w:ind w:right="228" w:firstLine="0"/>
              <w:jc w:val="center"/>
              <w:rPr>
                <w:sz w:val="20"/>
                <w:szCs w:val="20"/>
              </w:rPr>
            </w:pPr>
            <w:r>
              <w:rPr>
                <w:sz w:val="20"/>
                <w:szCs w:val="20"/>
              </w:rPr>
              <w:t> </w:t>
            </w:r>
          </w:p>
        </w:tc>
      </w:tr>
      <w:tr w:rsidR="00D617FC" w14:paraId="088FD0CB"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74002DD9" w14:textId="77777777" w:rsidR="00D617FC" w:rsidRDefault="00D617FC" w:rsidP="00D617FC">
            <w:pPr>
              <w:ind w:firstLine="0"/>
              <w:jc w:val="center"/>
              <w:rPr>
                <w:sz w:val="20"/>
                <w:szCs w:val="20"/>
              </w:rPr>
            </w:pPr>
            <w:r>
              <w:rPr>
                <w:sz w:val="20"/>
                <w:szCs w:val="20"/>
              </w:rPr>
              <w:t>16</w:t>
            </w:r>
          </w:p>
        </w:tc>
        <w:tc>
          <w:tcPr>
            <w:tcW w:w="3418" w:type="dxa"/>
            <w:tcBorders>
              <w:top w:val="single" w:sz="4" w:space="0" w:color="auto"/>
              <w:left w:val="single" w:sz="4" w:space="0" w:color="auto"/>
              <w:bottom w:val="single" w:sz="4" w:space="0" w:color="auto"/>
              <w:right w:val="single" w:sz="4" w:space="0" w:color="auto"/>
            </w:tcBorders>
            <w:vAlign w:val="bottom"/>
            <w:hideMark/>
          </w:tcPr>
          <w:p w14:paraId="45EBE4ED" w14:textId="77777777" w:rsidR="00D617FC" w:rsidRDefault="00D617FC" w:rsidP="00D617FC">
            <w:pPr>
              <w:ind w:firstLine="0"/>
              <w:rPr>
                <w:sz w:val="20"/>
                <w:szCs w:val="20"/>
              </w:rPr>
            </w:pPr>
            <w:r>
              <w:rPr>
                <w:sz w:val="20"/>
                <w:szCs w:val="20"/>
              </w:rPr>
              <w:t xml:space="preserve">подъезд к д. Судаково, </w:t>
            </w:r>
            <w:r>
              <w:rPr>
                <w:sz w:val="20"/>
                <w:szCs w:val="20"/>
              </w:rPr>
              <w:br/>
              <w:t>Третьяковская</w:t>
            </w:r>
          </w:p>
        </w:tc>
        <w:tc>
          <w:tcPr>
            <w:tcW w:w="899" w:type="dxa"/>
            <w:tcBorders>
              <w:top w:val="single" w:sz="4" w:space="0" w:color="auto"/>
              <w:left w:val="single" w:sz="4" w:space="0" w:color="auto"/>
              <w:bottom w:val="single" w:sz="4" w:space="0" w:color="auto"/>
              <w:right w:val="single" w:sz="4" w:space="0" w:color="auto"/>
            </w:tcBorders>
            <w:vAlign w:val="bottom"/>
            <w:hideMark/>
          </w:tcPr>
          <w:p w14:paraId="05BA451F" w14:textId="77777777" w:rsidR="00D617FC" w:rsidRDefault="00D617FC" w:rsidP="00D617FC">
            <w:pPr>
              <w:ind w:right="-18"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55FA74C0"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045DD653" w14:textId="77777777" w:rsidR="00D617FC" w:rsidRDefault="00D617FC" w:rsidP="00D617FC">
            <w:pPr>
              <w:ind w:right="228"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1EF3E933" w14:textId="77777777" w:rsidR="00D617FC" w:rsidRDefault="00D617FC" w:rsidP="00D617FC">
            <w:pPr>
              <w:ind w:right="9"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0E46021A" w14:textId="77777777" w:rsidR="00D617FC" w:rsidRDefault="00D617FC" w:rsidP="00D617FC">
            <w:pPr>
              <w:ind w:right="-10" w:firstLine="0"/>
              <w:jc w:val="center"/>
              <w:rPr>
                <w:sz w:val="20"/>
                <w:szCs w:val="20"/>
              </w:rPr>
            </w:pPr>
            <w:r>
              <w:rPr>
                <w:sz w:val="20"/>
                <w:szCs w:val="20"/>
              </w:rPr>
              <w:t>3,0</w:t>
            </w:r>
          </w:p>
        </w:tc>
        <w:tc>
          <w:tcPr>
            <w:tcW w:w="1192" w:type="dxa"/>
            <w:tcBorders>
              <w:top w:val="single" w:sz="4" w:space="0" w:color="auto"/>
              <w:left w:val="single" w:sz="4" w:space="0" w:color="auto"/>
              <w:bottom w:val="single" w:sz="4" w:space="0" w:color="auto"/>
              <w:right w:val="single" w:sz="4" w:space="0" w:color="auto"/>
            </w:tcBorders>
            <w:vAlign w:val="bottom"/>
            <w:hideMark/>
          </w:tcPr>
          <w:p w14:paraId="2ECB583E" w14:textId="77777777" w:rsidR="00D617FC" w:rsidRDefault="00D617FC" w:rsidP="00D617FC">
            <w:pPr>
              <w:ind w:firstLine="0"/>
              <w:jc w:val="center"/>
              <w:rPr>
                <w:sz w:val="20"/>
                <w:szCs w:val="20"/>
              </w:rPr>
            </w:pPr>
            <w:r>
              <w:rPr>
                <w:sz w:val="20"/>
                <w:szCs w:val="20"/>
              </w:rPr>
              <w:t>3,0</w:t>
            </w:r>
          </w:p>
        </w:tc>
        <w:tc>
          <w:tcPr>
            <w:tcW w:w="700" w:type="dxa"/>
            <w:tcBorders>
              <w:top w:val="single" w:sz="4" w:space="0" w:color="auto"/>
              <w:left w:val="single" w:sz="4" w:space="0" w:color="auto"/>
              <w:bottom w:val="single" w:sz="4" w:space="0" w:color="auto"/>
              <w:right w:val="single" w:sz="4" w:space="0" w:color="auto"/>
            </w:tcBorders>
            <w:vAlign w:val="bottom"/>
            <w:hideMark/>
          </w:tcPr>
          <w:p w14:paraId="4A051039"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3F4C4268" w14:textId="77777777" w:rsidR="00D617FC" w:rsidRDefault="00D617FC" w:rsidP="00D617FC">
            <w:pPr>
              <w:ind w:right="228"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6B9C789B" w14:textId="77777777" w:rsidR="00D617FC" w:rsidRDefault="00D617FC" w:rsidP="00D617FC">
            <w:pPr>
              <w:ind w:right="-15"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6CCBB091"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5D4197FF"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3870EC13" w14:textId="77777777" w:rsidR="00D617FC" w:rsidRDefault="00D617FC" w:rsidP="00D617FC">
            <w:pPr>
              <w:ind w:right="228"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5F1D77F5" w14:textId="77777777" w:rsidR="00D617FC" w:rsidRDefault="00D617FC" w:rsidP="00D617FC">
            <w:pPr>
              <w:ind w:right="228" w:firstLine="0"/>
              <w:jc w:val="center"/>
              <w:rPr>
                <w:sz w:val="20"/>
                <w:szCs w:val="20"/>
              </w:rPr>
            </w:pPr>
            <w:r>
              <w:rPr>
                <w:sz w:val="20"/>
                <w:szCs w:val="20"/>
              </w:rPr>
              <w:t> </w:t>
            </w:r>
          </w:p>
        </w:tc>
      </w:tr>
      <w:tr w:rsidR="00D617FC" w14:paraId="411F06D7"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1049A69C" w14:textId="77777777" w:rsidR="00D617FC" w:rsidRDefault="00D617FC" w:rsidP="00D617FC">
            <w:pPr>
              <w:ind w:firstLine="0"/>
              <w:jc w:val="center"/>
              <w:rPr>
                <w:sz w:val="20"/>
                <w:szCs w:val="20"/>
              </w:rPr>
            </w:pPr>
            <w:r>
              <w:rPr>
                <w:sz w:val="20"/>
                <w:szCs w:val="20"/>
              </w:rPr>
              <w:t>17</w:t>
            </w:r>
          </w:p>
        </w:tc>
        <w:tc>
          <w:tcPr>
            <w:tcW w:w="3418" w:type="dxa"/>
            <w:tcBorders>
              <w:top w:val="single" w:sz="4" w:space="0" w:color="auto"/>
              <w:left w:val="single" w:sz="4" w:space="0" w:color="auto"/>
              <w:bottom w:val="single" w:sz="4" w:space="0" w:color="auto"/>
              <w:right w:val="single" w:sz="4" w:space="0" w:color="auto"/>
            </w:tcBorders>
            <w:vAlign w:val="bottom"/>
            <w:hideMark/>
          </w:tcPr>
          <w:p w14:paraId="74895E40" w14:textId="77777777" w:rsidR="00D617FC" w:rsidRDefault="00D617FC" w:rsidP="00D617FC">
            <w:pPr>
              <w:ind w:firstLine="0"/>
              <w:rPr>
                <w:sz w:val="20"/>
                <w:szCs w:val="20"/>
              </w:rPr>
            </w:pPr>
            <w:r>
              <w:rPr>
                <w:sz w:val="20"/>
                <w:szCs w:val="20"/>
              </w:rPr>
              <w:t>подъезд к д. Васютино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54F1A433" w14:textId="77777777" w:rsidR="00D617FC" w:rsidRDefault="00D617FC" w:rsidP="00D617FC">
            <w:pPr>
              <w:ind w:right="-18"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5535288B"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73614B89" w14:textId="77777777" w:rsidR="00D617FC" w:rsidRDefault="00D617FC" w:rsidP="00D617FC">
            <w:pPr>
              <w:ind w:right="228"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769BCE50" w14:textId="77777777" w:rsidR="00D617FC" w:rsidRDefault="00D617FC" w:rsidP="00D617FC">
            <w:pPr>
              <w:ind w:right="9"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5246C387" w14:textId="77777777" w:rsidR="00D617FC" w:rsidRDefault="00D617FC" w:rsidP="00D617FC">
            <w:pPr>
              <w:ind w:right="-10" w:firstLine="0"/>
              <w:jc w:val="center"/>
              <w:rPr>
                <w:sz w:val="20"/>
                <w:szCs w:val="20"/>
              </w:rPr>
            </w:pPr>
            <w:r>
              <w:rPr>
                <w:sz w:val="20"/>
                <w:szCs w:val="20"/>
              </w:rPr>
              <w:t>3,0</w:t>
            </w:r>
          </w:p>
        </w:tc>
        <w:tc>
          <w:tcPr>
            <w:tcW w:w="1192" w:type="dxa"/>
            <w:tcBorders>
              <w:top w:val="single" w:sz="4" w:space="0" w:color="auto"/>
              <w:left w:val="single" w:sz="4" w:space="0" w:color="auto"/>
              <w:bottom w:val="single" w:sz="4" w:space="0" w:color="auto"/>
              <w:right w:val="single" w:sz="4" w:space="0" w:color="auto"/>
            </w:tcBorders>
            <w:vAlign w:val="bottom"/>
            <w:hideMark/>
          </w:tcPr>
          <w:p w14:paraId="7FC8049B" w14:textId="77777777" w:rsidR="00D617FC" w:rsidRDefault="00D617FC" w:rsidP="00D617FC">
            <w:pPr>
              <w:ind w:firstLine="0"/>
              <w:jc w:val="center"/>
              <w:rPr>
                <w:sz w:val="20"/>
                <w:szCs w:val="20"/>
              </w:rPr>
            </w:pPr>
            <w:r>
              <w:rPr>
                <w:sz w:val="20"/>
                <w:szCs w:val="20"/>
              </w:rPr>
              <w:t>3,0</w:t>
            </w:r>
          </w:p>
        </w:tc>
        <w:tc>
          <w:tcPr>
            <w:tcW w:w="700" w:type="dxa"/>
            <w:tcBorders>
              <w:top w:val="single" w:sz="4" w:space="0" w:color="auto"/>
              <w:left w:val="single" w:sz="4" w:space="0" w:color="auto"/>
              <w:bottom w:val="single" w:sz="4" w:space="0" w:color="auto"/>
              <w:right w:val="single" w:sz="4" w:space="0" w:color="auto"/>
            </w:tcBorders>
            <w:vAlign w:val="bottom"/>
            <w:hideMark/>
          </w:tcPr>
          <w:p w14:paraId="3765A419"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51551B3D" w14:textId="77777777" w:rsidR="00D617FC" w:rsidRDefault="00D617FC" w:rsidP="00D617FC">
            <w:pPr>
              <w:ind w:right="228"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4902C9ED" w14:textId="77777777" w:rsidR="00D617FC" w:rsidRDefault="00D617FC" w:rsidP="00D617FC">
            <w:pPr>
              <w:ind w:right="-15"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0B096FFA"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04198C5C"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632A6449" w14:textId="77777777" w:rsidR="00D617FC" w:rsidRDefault="00D617FC" w:rsidP="00D617FC">
            <w:pPr>
              <w:ind w:right="228"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6C562D91" w14:textId="77777777" w:rsidR="00D617FC" w:rsidRDefault="00D617FC" w:rsidP="00D617FC">
            <w:pPr>
              <w:ind w:right="228" w:firstLine="0"/>
              <w:jc w:val="center"/>
              <w:rPr>
                <w:sz w:val="20"/>
                <w:szCs w:val="20"/>
              </w:rPr>
            </w:pPr>
            <w:r>
              <w:rPr>
                <w:sz w:val="20"/>
                <w:szCs w:val="20"/>
              </w:rPr>
              <w:t> </w:t>
            </w:r>
          </w:p>
        </w:tc>
      </w:tr>
      <w:tr w:rsidR="00D617FC" w14:paraId="3B1BE86B"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5E5646FC" w14:textId="77777777" w:rsidR="00D617FC" w:rsidRDefault="00D617FC" w:rsidP="00D617FC">
            <w:pPr>
              <w:ind w:firstLine="0"/>
              <w:jc w:val="center"/>
              <w:rPr>
                <w:sz w:val="20"/>
                <w:szCs w:val="20"/>
              </w:rPr>
            </w:pPr>
            <w:r>
              <w:rPr>
                <w:sz w:val="20"/>
                <w:szCs w:val="20"/>
              </w:rPr>
              <w:t>18</w:t>
            </w:r>
          </w:p>
        </w:tc>
        <w:tc>
          <w:tcPr>
            <w:tcW w:w="3418" w:type="dxa"/>
            <w:tcBorders>
              <w:top w:val="single" w:sz="4" w:space="0" w:color="auto"/>
              <w:left w:val="single" w:sz="4" w:space="0" w:color="auto"/>
              <w:bottom w:val="single" w:sz="4" w:space="0" w:color="auto"/>
              <w:right w:val="single" w:sz="4" w:space="0" w:color="auto"/>
            </w:tcBorders>
            <w:vAlign w:val="bottom"/>
            <w:hideMark/>
          </w:tcPr>
          <w:p w14:paraId="2EEE2C6E" w14:textId="77777777" w:rsidR="00D617FC" w:rsidRDefault="00D617FC" w:rsidP="00D617FC">
            <w:pPr>
              <w:ind w:firstLine="0"/>
              <w:rPr>
                <w:sz w:val="20"/>
                <w:szCs w:val="20"/>
              </w:rPr>
            </w:pPr>
            <w:r>
              <w:rPr>
                <w:sz w:val="20"/>
                <w:szCs w:val="20"/>
              </w:rPr>
              <w:t>подъезд к д. Аганино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022B4D9C" w14:textId="77777777" w:rsidR="00D617FC" w:rsidRDefault="00D617FC" w:rsidP="00D617FC">
            <w:pPr>
              <w:ind w:right="-18"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524CFE63"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6EC7F5F4" w14:textId="77777777" w:rsidR="00D617FC" w:rsidRDefault="00D617FC" w:rsidP="00D617FC">
            <w:pPr>
              <w:ind w:right="228"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08338841" w14:textId="77777777" w:rsidR="00D617FC" w:rsidRDefault="00D617FC" w:rsidP="00D617FC">
            <w:pPr>
              <w:ind w:right="9"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3BFEEDC5" w14:textId="77777777" w:rsidR="00D617FC" w:rsidRDefault="00D617FC" w:rsidP="00D617FC">
            <w:pPr>
              <w:ind w:right="-10" w:firstLine="0"/>
              <w:jc w:val="center"/>
              <w:rPr>
                <w:sz w:val="20"/>
                <w:szCs w:val="20"/>
              </w:rPr>
            </w:pPr>
            <w:r>
              <w:rPr>
                <w:sz w:val="20"/>
                <w:szCs w:val="20"/>
              </w:rPr>
              <w:t>3,0</w:t>
            </w:r>
          </w:p>
        </w:tc>
        <w:tc>
          <w:tcPr>
            <w:tcW w:w="1192" w:type="dxa"/>
            <w:tcBorders>
              <w:top w:val="single" w:sz="4" w:space="0" w:color="auto"/>
              <w:left w:val="single" w:sz="4" w:space="0" w:color="auto"/>
              <w:bottom w:val="single" w:sz="4" w:space="0" w:color="auto"/>
              <w:right w:val="single" w:sz="4" w:space="0" w:color="auto"/>
            </w:tcBorders>
            <w:vAlign w:val="bottom"/>
            <w:hideMark/>
          </w:tcPr>
          <w:p w14:paraId="3DF47555" w14:textId="77777777" w:rsidR="00D617FC" w:rsidRDefault="00D617FC" w:rsidP="00D617FC">
            <w:pPr>
              <w:ind w:firstLine="0"/>
              <w:jc w:val="center"/>
              <w:rPr>
                <w:sz w:val="20"/>
                <w:szCs w:val="20"/>
              </w:rPr>
            </w:pPr>
            <w:r>
              <w:rPr>
                <w:sz w:val="20"/>
                <w:szCs w:val="20"/>
              </w:rPr>
              <w:t>3,0</w:t>
            </w:r>
          </w:p>
        </w:tc>
        <w:tc>
          <w:tcPr>
            <w:tcW w:w="700" w:type="dxa"/>
            <w:tcBorders>
              <w:top w:val="single" w:sz="4" w:space="0" w:color="auto"/>
              <w:left w:val="single" w:sz="4" w:space="0" w:color="auto"/>
              <w:bottom w:val="single" w:sz="4" w:space="0" w:color="auto"/>
              <w:right w:val="single" w:sz="4" w:space="0" w:color="auto"/>
            </w:tcBorders>
            <w:vAlign w:val="bottom"/>
            <w:hideMark/>
          </w:tcPr>
          <w:p w14:paraId="664624C1"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2BFCE904" w14:textId="77777777" w:rsidR="00D617FC" w:rsidRDefault="00D617FC" w:rsidP="00D617FC">
            <w:pPr>
              <w:ind w:right="228"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2083FD52" w14:textId="77777777" w:rsidR="00D617FC" w:rsidRDefault="00D617FC" w:rsidP="00D617FC">
            <w:pPr>
              <w:ind w:right="-15"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0299F57B"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676B161F"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123C8413" w14:textId="77777777" w:rsidR="00D617FC" w:rsidRDefault="00D617FC" w:rsidP="00D617FC">
            <w:pPr>
              <w:ind w:right="228"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36A38B18" w14:textId="77777777" w:rsidR="00D617FC" w:rsidRDefault="00D617FC" w:rsidP="00D617FC">
            <w:pPr>
              <w:ind w:right="228" w:firstLine="0"/>
              <w:jc w:val="center"/>
              <w:rPr>
                <w:sz w:val="20"/>
                <w:szCs w:val="20"/>
              </w:rPr>
            </w:pPr>
            <w:r>
              <w:rPr>
                <w:sz w:val="20"/>
                <w:szCs w:val="20"/>
              </w:rPr>
              <w:t> </w:t>
            </w:r>
          </w:p>
        </w:tc>
      </w:tr>
      <w:tr w:rsidR="00D617FC" w14:paraId="35E3EE61"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38B01C66" w14:textId="77777777" w:rsidR="00D617FC" w:rsidRDefault="00D617FC" w:rsidP="00D617FC">
            <w:pPr>
              <w:ind w:firstLine="0"/>
              <w:jc w:val="center"/>
              <w:rPr>
                <w:sz w:val="20"/>
                <w:szCs w:val="20"/>
              </w:rPr>
            </w:pPr>
            <w:r>
              <w:rPr>
                <w:sz w:val="20"/>
                <w:szCs w:val="20"/>
              </w:rPr>
              <w:t>19</w:t>
            </w:r>
          </w:p>
        </w:tc>
        <w:tc>
          <w:tcPr>
            <w:tcW w:w="3418" w:type="dxa"/>
            <w:tcBorders>
              <w:top w:val="single" w:sz="4" w:space="0" w:color="auto"/>
              <w:left w:val="single" w:sz="4" w:space="0" w:color="auto"/>
              <w:bottom w:val="single" w:sz="4" w:space="0" w:color="auto"/>
              <w:right w:val="single" w:sz="4" w:space="0" w:color="auto"/>
            </w:tcBorders>
            <w:vAlign w:val="bottom"/>
            <w:hideMark/>
          </w:tcPr>
          <w:p w14:paraId="573E527D" w14:textId="77777777" w:rsidR="00D617FC" w:rsidRDefault="00D617FC" w:rsidP="00D617FC">
            <w:pPr>
              <w:ind w:firstLine="0"/>
              <w:rPr>
                <w:sz w:val="20"/>
                <w:szCs w:val="20"/>
              </w:rPr>
            </w:pPr>
            <w:r>
              <w:rPr>
                <w:sz w:val="20"/>
                <w:szCs w:val="20"/>
              </w:rPr>
              <w:t>Керняшово-Афанасово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0CEF72A9" w14:textId="77777777" w:rsidR="00D617FC" w:rsidRDefault="00D617FC" w:rsidP="00D617FC">
            <w:pPr>
              <w:ind w:right="-18"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590E6A6D"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1915B7CF" w14:textId="77777777" w:rsidR="00D617FC" w:rsidRDefault="00D617FC" w:rsidP="00D617FC">
            <w:pPr>
              <w:ind w:right="228"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71393C5D" w14:textId="77777777" w:rsidR="00D617FC" w:rsidRDefault="00D617FC" w:rsidP="00D617FC">
            <w:pPr>
              <w:ind w:right="9" w:firstLine="0"/>
              <w:jc w:val="center"/>
              <w:rPr>
                <w:sz w:val="20"/>
                <w:szCs w:val="20"/>
              </w:rPr>
            </w:pPr>
            <w:r>
              <w:rPr>
                <w:sz w:val="20"/>
                <w:szCs w:val="20"/>
              </w:rPr>
              <w:t>1,3</w:t>
            </w:r>
          </w:p>
        </w:tc>
        <w:tc>
          <w:tcPr>
            <w:tcW w:w="881" w:type="dxa"/>
            <w:tcBorders>
              <w:top w:val="single" w:sz="4" w:space="0" w:color="auto"/>
              <w:left w:val="single" w:sz="4" w:space="0" w:color="auto"/>
              <w:bottom w:val="single" w:sz="4" w:space="0" w:color="auto"/>
              <w:right w:val="single" w:sz="4" w:space="0" w:color="auto"/>
            </w:tcBorders>
            <w:vAlign w:val="bottom"/>
            <w:hideMark/>
          </w:tcPr>
          <w:p w14:paraId="3BCDB685" w14:textId="77777777" w:rsidR="00D617FC" w:rsidRDefault="00D617FC" w:rsidP="00D617FC">
            <w:pPr>
              <w:ind w:right="-10" w:firstLine="0"/>
              <w:jc w:val="center"/>
              <w:rPr>
                <w:sz w:val="20"/>
                <w:szCs w:val="20"/>
              </w:rPr>
            </w:pPr>
            <w:r>
              <w:rPr>
                <w:sz w:val="20"/>
                <w:szCs w:val="20"/>
              </w:rPr>
              <w:t> </w:t>
            </w:r>
          </w:p>
        </w:tc>
        <w:tc>
          <w:tcPr>
            <w:tcW w:w="1192" w:type="dxa"/>
            <w:tcBorders>
              <w:top w:val="single" w:sz="4" w:space="0" w:color="auto"/>
              <w:left w:val="single" w:sz="4" w:space="0" w:color="auto"/>
              <w:bottom w:val="single" w:sz="4" w:space="0" w:color="auto"/>
              <w:right w:val="single" w:sz="4" w:space="0" w:color="auto"/>
            </w:tcBorders>
            <w:vAlign w:val="bottom"/>
            <w:hideMark/>
          </w:tcPr>
          <w:p w14:paraId="5DDFD42C" w14:textId="77777777" w:rsidR="00D617FC" w:rsidRDefault="00D617FC" w:rsidP="00D617FC">
            <w:pPr>
              <w:ind w:firstLine="0"/>
              <w:jc w:val="center"/>
              <w:rPr>
                <w:sz w:val="20"/>
                <w:szCs w:val="20"/>
              </w:rPr>
            </w:pPr>
            <w:r>
              <w:rPr>
                <w:sz w:val="20"/>
                <w:szCs w:val="20"/>
              </w:rPr>
              <w:t>1,3</w:t>
            </w:r>
          </w:p>
        </w:tc>
        <w:tc>
          <w:tcPr>
            <w:tcW w:w="700" w:type="dxa"/>
            <w:tcBorders>
              <w:top w:val="single" w:sz="4" w:space="0" w:color="auto"/>
              <w:left w:val="single" w:sz="4" w:space="0" w:color="auto"/>
              <w:bottom w:val="single" w:sz="4" w:space="0" w:color="auto"/>
              <w:right w:val="single" w:sz="4" w:space="0" w:color="auto"/>
            </w:tcBorders>
            <w:vAlign w:val="bottom"/>
            <w:hideMark/>
          </w:tcPr>
          <w:p w14:paraId="6EDB7D3D"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75608485" w14:textId="77777777" w:rsidR="00D617FC" w:rsidRDefault="00D617FC" w:rsidP="00D617FC">
            <w:pPr>
              <w:ind w:right="228"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12C8C9CC" w14:textId="77777777" w:rsidR="00D617FC" w:rsidRDefault="00D617FC" w:rsidP="00D617FC">
            <w:pPr>
              <w:ind w:right="-15" w:firstLine="0"/>
              <w:jc w:val="center"/>
              <w:rPr>
                <w:sz w:val="20"/>
                <w:szCs w:val="20"/>
              </w:rPr>
            </w:pPr>
            <w:r>
              <w:rPr>
                <w:sz w:val="20"/>
                <w:szCs w:val="20"/>
              </w:rPr>
              <w:t>1</w:t>
            </w:r>
          </w:p>
        </w:tc>
        <w:tc>
          <w:tcPr>
            <w:tcW w:w="700" w:type="dxa"/>
            <w:tcBorders>
              <w:top w:val="single" w:sz="4" w:space="0" w:color="auto"/>
              <w:left w:val="single" w:sz="4" w:space="0" w:color="auto"/>
              <w:bottom w:val="single" w:sz="4" w:space="0" w:color="auto"/>
              <w:right w:val="single" w:sz="4" w:space="0" w:color="auto"/>
            </w:tcBorders>
            <w:vAlign w:val="bottom"/>
            <w:hideMark/>
          </w:tcPr>
          <w:p w14:paraId="3BF244BE" w14:textId="77777777" w:rsidR="00D617FC" w:rsidRDefault="00D617FC" w:rsidP="00D617FC">
            <w:pPr>
              <w:ind w:firstLine="0"/>
              <w:jc w:val="center"/>
              <w:rPr>
                <w:sz w:val="20"/>
                <w:szCs w:val="20"/>
              </w:rPr>
            </w:pPr>
            <w:r>
              <w:rPr>
                <w:sz w:val="20"/>
                <w:szCs w:val="20"/>
              </w:rPr>
              <w:t>90</w:t>
            </w:r>
          </w:p>
        </w:tc>
        <w:tc>
          <w:tcPr>
            <w:tcW w:w="700" w:type="dxa"/>
            <w:tcBorders>
              <w:top w:val="single" w:sz="4" w:space="0" w:color="auto"/>
              <w:left w:val="single" w:sz="4" w:space="0" w:color="auto"/>
              <w:bottom w:val="single" w:sz="4" w:space="0" w:color="auto"/>
              <w:right w:val="single" w:sz="4" w:space="0" w:color="auto"/>
            </w:tcBorders>
            <w:vAlign w:val="bottom"/>
            <w:hideMark/>
          </w:tcPr>
          <w:p w14:paraId="5843F840"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4297972D" w14:textId="77777777" w:rsidR="00D617FC" w:rsidRDefault="00D617FC" w:rsidP="00D617FC">
            <w:pPr>
              <w:ind w:right="228"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4C8F70B7" w14:textId="77777777" w:rsidR="00D617FC" w:rsidRDefault="00D617FC" w:rsidP="00D617FC">
            <w:pPr>
              <w:ind w:right="228" w:firstLine="0"/>
              <w:jc w:val="center"/>
              <w:rPr>
                <w:sz w:val="20"/>
                <w:szCs w:val="20"/>
              </w:rPr>
            </w:pPr>
            <w:r>
              <w:rPr>
                <w:sz w:val="20"/>
                <w:szCs w:val="20"/>
              </w:rPr>
              <w:t> </w:t>
            </w:r>
          </w:p>
        </w:tc>
      </w:tr>
      <w:tr w:rsidR="00D617FC" w14:paraId="2C137288"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043CC72C" w14:textId="77777777" w:rsidR="00D617FC" w:rsidRDefault="00D617FC" w:rsidP="00D617FC">
            <w:pPr>
              <w:ind w:firstLine="0"/>
              <w:jc w:val="center"/>
              <w:rPr>
                <w:sz w:val="20"/>
                <w:szCs w:val="20"/>
              </w:rPr>
            </w:pPr>
            <w:r>
              <w:rPr>
                <w:sz w:val="20"/>
                <w:szCs w:val="20"/>
              </w:rPr>
              <w:t> </w:t>
            </w:r>
          </w:p>
        </w:tc>
        <w:tc>
          <w:tcPr>
            <w:tcW w:w="3418" w:type="dxa"/>
            <w:tcBorders>
              <w:top w:val="single" w:sz="4" w:space="0" w:color="auto"/>
              <w:left w:val="single" w:sz="4" w:space="0" w:color="auto"/>
              <w:bottom w:val="single" w:sz="4" w:space="0" w:color="auto"/>
              <w:right w:val="single" w:sz="4" w:space="0" w:color="auto"/>
            </w:tcBorders>
            <w:vAlign w:val="bottom"/>
            <w:hideMark/>
          </w:tcPr>
          <w:p w14:paraId="2AB1A4D9" w14:textId="77777777" w:rsidR="00D617FC" w:rsidRDefault="00D617FC" w:rsidP="00D617FC">
            <w:pPr>
              <w:ind w:right="228" w:firstLine="0"/>
              <w:rPr>
                <w:b/>
                <w:bCs/>
                <w:sz w:val="20"/>
                <w:szCs w:val="20"/>
              </w:rPr>
            </w:pPr>
            <w:r>
              <w:rPr>
                <w:b/>
                <w:bCs/>
                <w:sz w:val="20"/>
                <w:szCs w:val="20"/>
              </w:rPr>
              <w:t>ИТОГО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7C0DE5B5" w14:textId="77777777" w:rsidR="00D617FC" w:rsidRDefault="00D617FC" w:rsidP="00D617FC">
            <w:pPr>
              <w:ind w:right="-18" w:firstLine="0"/>
              <w:jc w:val="center"/>
              <w:rPr>
                <w:sz w:val="20"/>
                <w:szCs w:val="20"/>
              </w:rPr>
            </w:pPr>
            <w:r>
              <w:rPr>
                <w:sz w:val="20"/>
                <w:szCs w:val="20"/>
              </w:rPr>
              <w:t> </w:t>
            </w:r>
          </w:p>
        </w:tc>
        <w:tc>
          <w:tcPr>
            <w:tcW w:w="1032" w:type="dxa"/>
            <w:tcBorders>
              <w:top w:val="single" w:sz="4" w:space="0" w:color="auto"/>
              <w:left w:val="single" w:sz="4" w:space="0" w:color="auto"/>
              <w:bottom w:val="single" w:sz="4" w:space="0" w:color="auto"/>
              <w:right w:val="single" w:sz="4" w:space="0" w:color="auto"/>
            </w:tcBorders>
            <w:vAlign w:val="bottom"/>
            <w:hideMark/>
          </w:tcPr>
          <w:p w14:paraId="3C323888" w14:textId="77777777" w:rsidR="00D617FC" w:rsidRDefault="00D617FC" w:rsidP="00D617FC">
            <w:pPr>
              <w:ind w:firstLine="0"/>
              <w:jc w:val="center"/>
              <w:rPr>
                <w:b/>
                <w:bCs/>
                <w:sz w:val="20"/>
                <w:szCs w:val="20"/>
              </w:rPr>
            </w:pPr>
            <w:r>
              <w:rPr>
                <w:b/>
                <w:bCs/>
                <w:sz w:val="20"/>
                <w:szCs w:val="20"/>
              </w:rPr>
              <w:t>1,0</w:t>
            </w:r>
          </w:p>
        </w:tc>
        <w:tc>
          <w:tcPr>
            <w:tcW w:w="999" w:type="dxa"/>
            <w:tcBorders>
              <w:top w:val="single" w:sz="4" w:space="0" w:color="auto"/>
              <w:left w:val="single" w:sz="4" w:space="0" w:color="auto"/>
              <w:bottom w:val="single" w:sz="4" w:space="0" w:color="auto"/>
              <w:right w:val="single" w:sz="4" w:space="0" w:color="auto"/>
            </w:tcBorders>
            <w:vAlign w:val="bottom"/>
            <w:hideMark/>
          </w:tcPr>
          <w:p w14:paraId="6DAF82E9" w14:textId="77777777" w:rsidR="00D617FC" w:rsidRDefault="00D617FC" w:rsidP="00D617FC">
            <w:pPr>
              <w:ind w:right="228" w:firstLine="0"/>
              <w:jc w:val="center"/>
              <w:rPr>
                <w:b/>
                <w:bCs/>
                <w:sz w:val="20"/>
                <w:szCs w:val="20"/>
              </w:rPr>
            </w:pPr>
            <w:r>
              <w:rPr>
                <w:b/>
                <w:bCs/>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013E05C1" w14:textId="77777777" w:rsidR="00D617FC" w:rsidRDefault="00D617FC" w:rsidP="00D617FC">
            <w:pPr>
              <w:ind w:right="9" w:firstLine="0"/>
              <w:jc w:val="center"/>
              <w:rPr>
                <w:b/>
                <w:bCs/>
                <w:sz w:val="20"/>
                <w:szCs w:val="20"/>
              </w:rPr>
            </w:pPr>
            <w:r>
              <w:rPr>
                <w:b/>
                <w:bCs/>
                <w:sz w:val="20"/>
                <w:szCs w:val="20"/>
              </w:rPr>
              <w:t>3,3</w:t>
            </w:r>
          </w:p>
        </w:tc>
        <w:tc>
          <w:tcPr>
            <w:tcW w:w="881" w:type="dxa"/>
            <w:tcBorders>
              <w:top w:val="single" w:sz="4" w:space="0" w:color="auto"/>
              <w:left w:val="single" w:sz="4" w:space="0" w:color="auto"/>
              <w:bottom w:val="single" w:sz="4" w:space="0" w:color="auto"/>
              <w:right w:val="single" w:sz="4" w:space="0" w:color="auto"/>
            </w:tcBorders>
            <w:vAlign w:val="bottom"/>
            <w:hideMark/>
          </w:tcPr>
          <w:p w14:paraId="436F802D" w14:textId="77777777" w:rsidR="00D617FC" w:rsidRDefault="00D617FC" w:rsidP="00D617FC">
            <w:pPr>
              <w:ind w:right="-10" w:firstLine="0"/>
              <w:jc w:val="center"/>
              <w:rPr>
                <w:b/>
                <w:bCs/>
                <w:sz w:val="20"/>
                <w:szCs w:val="20"/>
              </w:rPr>
            </w:pPr>
            <w:r>
              <w:rPr>
                <w:b/>
                <w:bCs/>
                <w:sz w:val="20"/>
                <w:szCs w:val="20"/>
              </w:rPr>
              <w:t>60,7</w:t>
            </w:r>
          </w:p>
        </w:tc>
        <w:tc>
          <w:tcPr>
            <w:tcW w:w="1192" w:type="dxa"/>
            <w:tcBorders>
              <w:top w:val="single" w:sz="4" w:space="0" w:color="auto"/>
              <w:left w:val="single" w:sz="4" w:space="0" w:color="auto"/>
              <w:bottom w:val="single" w:sz="4" w:space="0" w:color="auto"/>
              <w:right w:val="single" w:sz="4" w:space="0" w:color="auto"/>
            </w:tcBorders>
            <w:vAlign w:val="bottom"/>
            <w:hideMark/>
          </w:tcPr>
          <w:p w14:paraId="279507A1" w14:textId="77777777" w:rsidR="00D617FC" w:rsidRDefault="00D617FC" w:rsidP="00D617FC">
            <w:pPr>
              <w:ind w:firstLine="0"/>
              <w:jc w:val="center"/>
              <w:rPr>
                <w:b/>
                <w:bCs/>
                <w:sz w:val="20"/>
                <w:szCs w:val="20"/>
              </w:rPr>
            </w:pPr>
            <w:r>
              <w:rPr>
                <w:b/>
                <w:bCs/>
                <w:sz w:val="20"/>
                <w:szCs w:val="20"/>
              </w:rPr>
              <w:t>65,0</w:t>
            </w:r>
          </w:p>
        </w:tc>
        <w:tc>
          <w:tcPr>
            <w:tcW w:w="700" w:type="dxa"/>
            <w:tcBorders>
              <w:top w:val="single" w:sz="4" w:space="0" w:color="auto"/>
              <w:left w:val="single" w:sz="4" w:space="0" w:color="auto"/>
              <w:bottom w:val="single" w:sz="4" w:space="0" w:color="auto"/>
              <w:right w:val="single" w:sz="4" w:space="0" w:color="auto"/>
            </w:tcBorders>
            <w:vAlign w:val="bottom"/>
            <w:hideMark/>
          </w:tcPr>
          <w:p w14:paraId="1B528328" w14:textId="77777777" w:rsidR="00D617FC" w:rsidRDefault="00D617FC" w:rsidP="00D617FC">
            <w:pPr>
              <w:ind w:right="228" w:firstLine="0"/>
              <w:jc w:val="center"/>
              <w:rPr>
                <w:b/>
                <w:bCs/>
                <w:sz w:val="20"/>
                <w:szCs w:val="20"/>
              </w:rPr>
            </w:pPr>
            <w:r>
              <w:rPr>
                <w:b/>
                <w:bCs/>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477E5CF0" w14:textId="77777777" w:rsidR="00D617FC" w:rsidRDefault="00D617FC" w:rsidP="00D617FC">
            <w:pPr>
              <w:ind w:right="228" w:firstLine="0"/>
              <w:jc w:val="center"/>
              <w:rPr>
                <w:b/>
                <w:bCs/>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55C040FF" w14:textId="77777777" w:rsidR="00D617FC" w:rsidRDefault="00D617FC" w:rsidP="00D617FC">
            <w:pPr>
              <w:ind w:right="-15" w:firstLine="0"/>
              <w:jc w:val="center"/>
              <w:rPr>
                <w:b/>
                <w:bCs/>
                <w:sz w:val="20"/>
                <w:szCs w:val="20"/>
              </w:rPr>
            </w:pPr>
            <w:r>
              <w:rPr>
                <w:b/>
                <w:bCs/>
                <w:sz w:val="20"/>
                <w:szCs w:val="20"/>
              </w:rPr>
              <w:t>4,0</w:t>
            </w:r>
          </w:p>
        </w:tc>
        <w:tc>
          <w:tcPr>
            <w:tcW w:w="700" w:type="dxa"/>
            <w:tcBorders>
              <w:top w:val="single" w:sz="4" w:space="0" w:color="auto"/>
              <w:left w:val="single" w:sz="4" w:space="0" w:color="auto"/>
              <w:bottom w:val="single" w:sz="4" w:space="0" w:color="auto"/>
              <w:right w:val="single" w:sz="4" w:space="0" w:color="auto"/>
            </w:tcBorders>
            <w:vAlign w:val="bottom"/>
            <w:hideMark/>
          </w:tcPr>
          <w:p w14:paraId="4B8A605C" w14:textId="77777777" w:rsidR="00D617FC" w:rsidRDefault="00D617FC" w:rsidP="00D617FC">
            <w:pPr>
              <w:ind w:firstLine="0"/>
              <w:jc w:val="center"/>
              <w:rPr>
                <w:b/>
                <w:bCs/>
                <w:sz w:val="20"/>
                <w:szCs w:val="20"/>
              </w:rPr>
            </w:pPr>
            <w:r>
              <w:rPr>
                <w:b/>
                <w:bCs/>
                <w:sz w:val="20"/>
                <w:szCs w:val="20"/>
              </w:rPr>
              <w:t>140,0</w:t>
            </w:r>
          </w:p>
        </w:tc>
        <w:tc>
          <w:tcPr>
            <w:tcW w:w="700" w:type="dxa"/>
            <w:tcBorders>
              <w:top w:val="single" w:sz="4" w:space="0" w:color="auto"/>
              <w:left w:val="single" w:sz="4" w:space="0" w:color="auto"/>
              <w:bottom w:val="single" w:sz="4" w:space="0" w:color="auto"/>
              <w:right w:val="single" w:sz="4" w:space="0" w:color="auto"/>
            </w:tcBorders>
            <w:vAlign w:val="bottom"/>
            <w:hideMark/>
          </w:tcPr>
          <w:p w14:paraId="169F8E94" w14:textId="77777777" w:rsidR="00D617FC" w:rsidRDefault="00D617FC" w:rsidP="00D617FC">
            <w:pPr>
              <w:ind w:right="228" w:firstLine="0"/>
              <w:jc w:val="center"/>
              <w:rPr>
                <w:b/>
                <w:bCs/>
                <w:sz w:val="20"/>
                <w:szCs w:val="20"/>
              </w:rPr>
            </w:pPr>
            <w:r>
              <w:rPr>
                <w:b/>
                <w:bCs/>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022D7F7D" w14:textId="77777777" w:rsidR="00D617FC" w:rsidRDefault="00D617FC" w:rsidP="00D617FC">
            <w:pPr>
              <w:ind w:right="228" w:firstLine="0"/>
              <w:jc w:val="center"/>
              <w:rPr>
                <w:b/>
                <w:bCs/>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268088F9" w14:textId="77777777" w:rsidR="00D617FC" w:rsidRDefault="00D617FC" w:rsidP="00D617FC">
            <w:pPr>
              <w:ind w:right="228" w:firstLine="0"/>
              <w:jc w:val="center"/>
              <w:rPr>
                <w:b/>
                <w:bCs/>
                <w:sz w:val="20"/>
                <w:szCs w:val="20"/>
              </w:rPr>
            </w:pPr>
            <w:r>
              <w:rPr>
                <w:b/>
                <w:bCs/>
                <w:sz w:val="20"/>
                <w:szCs w:val="20"/>
              </w:rPr>
              <w:t> </w:t>
            </w:r>
          </w:p>
        </w:tc>
      </w:tr>
      <w:tr w:rsidR="00D617FC" w14:paraId="65BB9D33" w14:textId="77777777" w:rsidTr="00D617FC">
        <w:trPr>
          <w:trHeight w:val="70"/>
        </w:trPr>
        <w:tc>
          <w:tcPr>
            <w:tcW w:w="14852" w:type="dxa"/>
            <w:gridSpan w:val="15"/>
            <w:tcBorders>
              <w:top w:val="single" w:sz="4" w:space="0" w:color="auto"/>
              <w:left w:val="single" w:sz="4" w:space="0" w:color="auto"/>
              <w:bottom w:val="single" w:sz="4" w:space="0" w:color="auto"/>
              <w:right w:val="single" w:sz="4" w:space="0" w:color="auto"/>
            </w:tcBorders>
            <w:vAlign w:val="bottom"/>
            <w:hideMark/>
          </w:tcPr>
          <w:p w14:paraId="011D8D1F" w14:textId="77777777" w:rsidR="00D617FC" w:rsidRDefault="00D617FC" w:rsidP="00D617FC">
            <w:pPr>
              <w:ind w:right="228" w:firstLine="0"/>
              <w:jc w:val="center"/>
              <w:rPr>
                <w:b/>
                <w:bCs/>
                <w:sz w:val="20"/>
                <w:szCs w:val="20"/>
              </w:rPr>
            </w:pPr>
            <w:r>
              <w:rPr>
                <w:b/>
                <w:bCs/>
                <w:sz w:val="20"/>
                <w:szCs w:val="20"/>
              </w:rPr>
              <w:t>2. Вепсское национальное сельское поселение</w:t>
            </w:r>
          </w:p>
        </w:tc>
      </w:tr>
      <w:tr w:rsidR="00D617FC" w14:paraId="73DEA16E"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698A9D8B" w14:textId="77777777" w:rsidR="00D617FC" w:rsidRDefault="00D617FC" w:rsidP="00D617FC">
            <w:pPr>
              <w:ind w:firstLine="0"/>
              <w:jc w:val="center"/>
              <w:rPr>
                <w:sz w:val="20"/>
                <w:szCs w:val="20"/>
              </w:rPr>
            </w:pPr>
            <w:r>
              <w:rPr>
                <w:sz w:val="20"/>
                <w:szCs w:val="20"/>
              </w:rPr>
              <w:lastRenderedPageBreak/>
              <w:t>1</w:t>
            </w:r>
          </w:p>
        </w:tc>
        <w:tc>
          <w:tcPr>
            <w:tcW w:w="3418" w:type="dxa"/>
            <w:tcBorders>
              <w:top w:val="single" w:sz="4" w:space="0" w:color="auto"/>
              <w:left w:val="single" w:sz="4" w:space="0" w:color="auto"/>
              <w:bottom w:val="single" w:sz="4" w:space="0" w:color="auto"/>
              <w:right w:val="single" w:sz="4" w:space="0" w:color="auto"/>
            </w:tcBorders>
            <w:vAlign w:val="bottom"/>
            <w:hideMark/>
          </w:tcPr>
          <w:p w14:paraId="05CAD802" w14:textId="77777777" w:rsidR="00D617FC" w:rsidRDefault="00D617FC" w:rsidP="00D617FC">
            <w:pPr>
              <w:ind w:firstLine="0"/>
              <w:rPr>
                <w:sz w:val="20"/>
                <w:szCs w:val="20"/>
              </w:rPr>
            </w:pPr>
            <w:r>
              <w:rPr>
                <w:sz w:val="20"/>
                <w:szCs w:val="20"/>
              </w:rPr>
              <w:t>подъезд к д. Красная Горка</w:t>
            </w:r>
          </w:p>
        </w:tc>
        <w:tc>
          <w:tcPr>
            <w:tcW w:w="899" w:type="dxa"/>
            <w:tcBorders>
              <w:top w:val="single" w:sz="4" w:space="0" w:color="auto"/>
              <w:left w:val="single" w:sz="4" w:space="0" w:color="auto"/>
              <w:bottom w:val="single" w:sz="4" w:space="0" w:color="auto"/>
              <w:right w:val="single" w:sz="4" w:space="0" w:color="auto"/>
            </w:tcBorders>
            <w:vAlign w:val="bottom"/>
            <w:hideMark/>
          </w:tcPr>
          <w:p w14:paraId="51CD7787"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526F55BA" w14:textId="77777777" w:rsidR="00D617FC" w:rsidRDefault="00D617FC" w:rsidP="00D617FC">
            <w:pPr>
              <w:ind w:right="228"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143898B0" w14:textId="77777777" w:rsidR="00D617FC" w:rsidRDefault="00D617FC" w:rsidP="00D617FC">
            <w:pPr>
              <w:ind w:right="228"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5A4662CA"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5948CAD4" w14:textId="77777777" w:rsidR="00D617FC" w:rsidRDefault="00D617FC" w:rsidP="00D617FC">
            <w:pPr>
              <w:ind w:right="-10" w:firstLine="0"/>
              <w:jc w:val="center"/>
              <w:rPr>
                <w:sz w:val="20"/>
                <w:szCs w:val="20"/>
              </w:rPr>
            </w:pPr>
            <w:r>
              <w:rPr>
                <w:sz w:val="20"/>
                <w:szCs w:val="20"/>
              </w:rPr>
              <w:t>0,5</w:t>
            </w:r>
          </w:p>
        </w:tc>
        <w:tc>
          <w:tcPr>
            <w:tcW w:w="1192" w:type="dxa"/>
            <w:tcBorders>
              <w:top w:val="single" w:sz="4" w:space="0" w:color="auto"/>
              <w:left w:val="single" w:sz="4" w:space="0" w:color="auto"/>
              <w:bottom w:val="single" w:sz="4" w:space="0" w:color="auto"/>
              <w:right w:val="single" w:sz="4" w:space="0" w:color="auto"/>
            </w:tcBorders>
            <w:vAlign w:val="bottom"/>
            <w:hideMark/>
          </w:tcPr>
          <w:p w14:paraId="589A12FC" w14:textId="77777777" w:rsidR="00D617FC" w:rsidRDefault="00D617FC" w:rsidP="00D617FC">
            <w:pPr>
              <w:ind w:firstLine="0"/>
              <w:jc w:val="center"/>
              <w:rPr>
                <w:sz w:val="20"/>
                <w:szCs w:val="20"/>
              </w:rPr>
            </w:pPr>
            <w:r>
              <w:rPr>
                <w:sz w:val="20"/>
                <w:szCs w:val="20"/>
              </w:rPr>
              <w:t>0,5</w:t>
            </w:r>
          </w:p>
        </w:tc>
        <w:tc>
          <w:tcPr>
            <w:tcW w:w="700" w:type="dxa"/>
            <w:tcBorders>
              <w:top w:val="single" w:sz="4" w:space="0" w:color="auto"/>
              <w:left w:val="single" w:sz="4" w:space="0" w:color="auto"/>
              <w:bottom w:val="single" w:sz="4" w:space="0" w:color="auto"/>
              <w:right w:val="single" w:sz="4" w:space="0" w:color="auto"/>
            </w:tcBorders>
            <w:vAlign w:val="bottom"/>
            <w:hideMark/>
          </w:tcPr>
          <w:p w14:paraId="29D743EF"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4256015D" w14:textId="77777777" w:rsidR="00D617FC" w:rsidRDefault="00D617FC" w:rsidP="00D617FC">
            <w:pPr>
              <w:ind w:right="228"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787F28F2" w14:textId="77777777" w:rsidR="00D617FC" w:rsidRDefault="00D617FC" w:rsidP="00D617FC">
            <w:pPr>
              <w:ind w:right="-15"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4152B5CA"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1D14D330"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42F692E2" w14:textId="77777777" w:rsidR="00D617FC" w:rsidRDefault="00D617FC" w:rsidP="00D617FC">
            <w:pPr>
              <w:ind w:right="228"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086DB5A8" w14:textId="77777777" w:rsidR="00D617FC" w:rsidRDefault="00D617FC" w:rsidP="00D617FC">
            <w:pPr>
              <w:ind w:right="228" w:firstLine="0"/>
              <w:jc w:val="center"/>
              <w:rPr>
                <w:sz w:val="20"/>
                <w:szCs w:val="20"/>
              </w:rPr>
            </w:pPr>
            <w:r>
              <w:rPr>
                <w:sz w:val="20"/>
                <w:szCs w:val="20"/>
              </w:rPr>
              <w:t> </w:t>
            </w:r>
          </w:p>
        </w:tc>
      </w:tr>
      <w:tr w:rsidR="00D617FC" w14:paraId="7A1F4A1E"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3EE3EA07" w14:textId="77777777" w:rsidR="00D617FC" w:rsidRDefault="00D617FC" w:rsidP="00D617FC">
            <w:pPr>
              <w:ind w:firstLine="0"/>
              <w:jc w:val="center"/>
              <w:rPr>
                <w:sz w:val="20"/>
                <w:szCs w:val="20"/>
              </w:rPr>
            </w:pPr>
            <w:r>
              <w:rPr>
                <w:sz w:val="20"/>
                <w:szCs w:val="20"/>
              </w:rPr>
              <w:t>2</w:t>
            </w:r>
          </w:p>
        </w:tc>
        <w:tc>
          <w:tcPr>
            <w:tcW w:w="3418" w:type="dxa"/>
            <w:tcBorders>
              <w:top w:val="single" w:sz="4" w:space="0" w:color="auto"/>
              <w:left w:val="single" w:sz="4" w:space="0" w:color="auto"/>
              <w:bottom w:val="single" w:sz="4" w:space="0" w:color="auto"/>
              <w:right w:val="single" w:sz="4" w:space="0" w:color="auto"/>
            </w:tcBorders>
            <w:vAlign w:val="bottom"/>
            <w:hideMark/>
          </w:tcPr>
          <w:p w14:paraId="4895EC21" w14:textId="77777777" w:rsidR="00D617FC" w:rsidRDefault="00D617FC" w:rsidP="00D617FC">
            <w:pPr>
              <w:ind w:firstLine="0"/>
              <w:rPr>
                <w:sz w:val="20"/>
                <w:szCs w:val="20"/>
              </w:rPr>
            </w:pPr>
            <w:r>
              <w:rPr>
                <w:sz w:val="20"/>
                <w:szCs w:val="20"/>
              </w:rPr>
              <w:t>Пяжелка-Тимошино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3A9082CF"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54F70A5A" w14:textId="77777777" w:rsidR="00D617FC" w:rsidRDefault="00D617FC" w:rsidP="00D617FC">
            <w:pPr>
              <w:ind w:right="228"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2454FFA8" w14:textId="77777777" w:rsidR="00D617FC" w:rsidRDefault="00D617FC" w:rsidP="00D617FC">
            <w:pPr>
              <w:ind w:right="228"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6BE08527" w14:textId="77777777" w:rsidR="00D617FC" w:rsidRDefault="00D617FC" w:rsidP="00D617FC">
            <w:pPr>
              <w:ind w:firstLine="0"/>
              <w:jc w:val="center"/>
              <w:rPr>
                <w:sz w:val="20"/>
                <w:szCs w:val="20"/>
              </w:rPr>
            </w:pPr>
            <w:r>
              <w:rPr>
                <w:sz w:val="20"/>
                <w:szCs w:val="20"/>
              </w:rPr>
              <w:t>31,0</w:t>
            </w:r>
          </w:p>
        </w:tc>
        <w:tc>
          <w:tcPr>
            <w:tcW w:w="881" w:type="dxa"/>
            <w:tcBorders>
              <w:top w:val="single" w:sz="4" w:space="0" w:color="auto"/>
              <w:left w:val="single" w:sz="4" w:space="0" w:color="auto"/>
              <w:bottom w:val="single" w:sz="4" w:space="0" w:color="auto"/>
              <w:right w:val="single" w:sz="4" w:space="0" w:color="auto"/>
            </w:tcBorders>
            <w:vAlign w:val="bottom"/>
            <w:hideMark/>
          </w:tcPr>
          <w:p w14:paraId="1F61210E" w14:textId="77777777" w:rsidR="00D617FC" w:rsidRDefault="00D617FC" w:rsidP="00D617FC">
            <w:pPr>
              <w:ind w:right="-10" w:firstLine="0"/>
              <w:jc w:val="center"/>
              <w:rPr>
                <w:sz w:val="20"/>
                <w:szCs w:val="20"/>
              </w:rPr>
            </w:pPr>
            <w:r>
              <w:rPr>
                <w:sz w:val="20"/>
                <w:szCs w:val="20"/>
              </w:rPr>
              <w:t> </w:t>
            </w:r>
          </w:p>
        </w:tc>
        <w:tc>
          <w:tcPr>
            <w:tcW w:w="1192" w:type="dxa"/>
            <w:tcBorders>
              <w:top w:val="single" w:sz="4" w:space="0" w:color="auto"/>
              <w:left w:val="single" w:sz="4" w:space="0" w:color="auto"/>
              <w:bottom w:val="single" w:sz="4" w:space="0" w:color="auto"/>
              <w:right w:val="single" w:sz="4" w:space="0" w:color="auto"/>
            </w:tcBorders>
            <w:vAlign w:val="bottom"/>
            <w:hideMark/>
          </w:tcPr>
          <w:p w14:paraId="6C3DE189" w14:textId="77777777" w:rsidR="00D617FC" w:rsidRDefault="00D617FC" w:rsidP="00D617FC">
            <w:pPr>
              <w:ind w:firstLine="0"/>
              <w:jc w:val="center"/>
              <w:rPr>
                <w:sz w:val="20"/>
                <w:szCs w:val="20"/>
              </w:rPr>
            </w:pPr>
            <w:r>
              <w:rPr>
                <w:sz w:val="20"/>
                <w:szCs w:val="20"/>
              </w:rPr>
              <w:t>31,0</w:t>
            </w:r>
          </w:p>
        </w:tc>
        <w:tc>
          <w:tcPr>
            <w:tcW w:w="700" w:type="dxa"/>
            <w:tcBorders>
              <w:top w:val="single" w:sz="4" w:space="0" w:color="auto"/>
              <w:left w:val="single" w:sz="4" w:space="0" w:color="auto"/>
              <w:bottom w:val="single" w:sz="4" w:space="0" w:color="auto"/>
              <w:right w:val="single" w:sz="4" w:space="0" w:color="auto"/>
            </w:tcBorders>
            <w:vAlign w:val="bottom"/>
            <w:hideMark/>
          </w:tcPr>
          <w:p w14:paraId="1D02419A"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7A9B7C18" w14:textId="77777777" w:rsidR="00D617FC" w:rsidRDefault="00D617FC" w:rsidP="00D617FC">
            <w:pPr>
              <w:ind w:right="228"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39F4AC0A" w14:textId="77777777" w:rsidR="00D617FC" w:rsidRDefault="00D617FC" w:rsidP="00D617FC">
            <w:pPr>
              <w:ind w:right="-15"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7A78D744"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08E75187"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2D2F6B68" w14:textId="77777777" w:rsidR="00D617FC" w:rsidRDefault="00D617FC" w:rsidP="00D617FC">
            <w:pPr>
              <w:ind w:right="228"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0F383393" w14:textId="77777777" w:rsidR="00D617FC" w:rsidRDefault="00D617FC" w:rsidP="00D617FC">
            <w:pPr>
              <w:ind w:right="228" w:firstLine="0"/>
              <w:jc w:val="center"/>
              <w:rPr>
                <w:sz w:val="20"/>
                <w:szCs w:val="20"/>
              </w:rPr>
            </w:pPr>
            <w:r>
              <w:rPr>
                <w:sz w:val="20"/>
                <w:szCs w:val="20"/>
              </w:rPr>
              <w:t> </w:t>
            </w:r>
          </w:p>
        </w:tc>
      </w:tr>
      <w:tr w:rsidR="00D617FC" w14:paraId="16A994F0"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1D6B5830" w14:textId="77777777" w:rsidR="00D617FC" w:rsidRDefault="00D617FC" w:rsidP="00D617FC">
            <w:pPr>
              <w:ind w:firstLine="0"/>
              <w:jc w:val="center"/>
              <w:rPr>
                <w:sz w:val="20"/>
                <w:szCs w:val="20"/>
              </w:rPr>
            </w:pPr>
            <w:r>
              <w:rPr>
                <w:sz w:val="20"/>
                <w:szCs w:val="20"/>
              </w:rPr>
              <w:t>3</w:t>
            </w:r>
          </w:p>
        </w:tc>
        <w:tc>
          <w:tcPr>
            <w:tcW w:w="3418" w:type="dxa"/>
            <w:tcBorders>
              <w:top w:val="single" w:sz="4" w:space="0" w:color="auto"/>
              <w:left w:val="single" w:sz="4" w:space="0" w:color="auto"/>
              <w:bottom w:val="single" w:sz="4" w:space="0" w:color="auto"/>
              <w:right w:val="single" w:sz="4" w:space="0" w:color="auto"/>
            </w:tcBorders>
            <w:vAlign w:val="bottom"/>
            <w:hideMark/>
          </w:tcPr>
          <w:p w14:paraId="3A22E382" w14:textId="77777777" w:rsidR="00D617FC" w:rsidRDefault="00D617FC" w:rsidP="00D617FC">
            <w:pPr>
              <w:ind w:firstLine="0"/>
              <w:rPr>
                <w:sz w:val="20"/>
                <w:szCs w:val="20"/>
              </w:rPr>
            </w:pPr>
            <w:r>
              <w:rPr>
                <w:sz w:val="20"/>
                <w:szCs w:val="20"/>
              </w:rPr>
              <w:t>Новосерково-Мамаево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677EC34C"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051728FC" w14:textId="77777777" w:rsidR="00D617FC" w:rsidRDefault="00D617FC" w:rsidP="00D617FC">
            <w:pPr>
              <w:ind w:right="228"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648BEE03" w14:textId="77777777" w:rsidR="00D617FC" w:rsidRDefault="00D617FC" w:rsidP="00D617FC">
            <w:pPr>
              <w:ind w:right="228"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6736D835"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3E115168" w14:textId="77777777" w:rsidR="00D617FC" w:rsidRDefault="00D617FC" w:rsidP="00D617FC">
            <w:pPr>
              <w:ind w:right="-10" w:firstLine="0"/>
              <w:jc w:val="center"/>
              <w:rPr>
                <w:sz w:val="20"/>
                <w:szCs w:val="20"/>
              </w:rPr>
            </w:pPr>
            <w:r>
              <w:rPr>
                <w:sz w:val="20"/>
                <w:szCs w:val="20"/>
              </w:rPr>
              <w:t>1,5</w:t>
            </w:r>
          </w:p>
        </w:tc>
        <w:tc>
          <w:tcPr>
            <w:tcW w:w="1192" w:type="dxa"/>
            <w:tcBorders>
              <w:top w:val="single" w:sz="4" w:space="0" w:color="auto"/>
              <w:left w:val="single" w:sz="4" w:space="0" w:color="auto"/>
              <w:bottom w:val="single" w:sz="4" w:space="0" w:color="auto"/>
              <w:right w:val="single" w:sz="4" w:space="0" w:color="auto"/>
            </w:tcBorders>
            <w:vAlign w:val="bottom"/>
            <w:hideMark/>
          </w:tcPr>
          <w:p w14:paraId="396CC8B1" w14:textId="77777777" w:rsidR="00D617FC" w:rsidRDefault="00D617FC" w:rsidP="00D617FC">
            <w:pPr>
              <w:ind w:firstLine="0"/>
              <w:jc w:val="center"/>
              <w:rPr>
                <w:sz w:val="20"/>
                <w:szCs w:val="20"/>
              </w:rPr>
            </w:pPr>
            <w:r>
              <w:rPr>
                <w:sz w:val="20"/>
                <w:szCs w:val="20"/>
              </w:rPr>
              <w:t>1,5</w:t>
            </w:r>
          </w:p>
        </w:tc>
        <w:tc>
          <w:tcPr>
            <w:tcW w:w="700" w:type="dxa"/>
            <w:tcBorders>
              <w:top w:val="single" w:sz="4" w:space="0" w:color="auto"/>
              <w:left w:val="single" w:sz="4" w:space="0" w:color="auto"/>
              <w:bottom w:val="single" w:sz="4" w:space="0" w:color="auto"/>
              <w:right w:val="single" w:sz="4" w:space="0" w:color="auto"/>
            </w:tcBorders>
            <w:vAlign w:val="bottom"/>
            <w:hideMark/>
          </w:tcPr>
          <w:p w14:paraId="1D5BF3D6"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6BA621CC" w14:textId="77777777" w:rsidR="00D617FC" w:rsidRDefault="00D617FC" w:rsidP="00D617FC">
            <w:pPr>
              <w:ind w:right="228"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5F6B6CC5" w14:textId="77777777" w:rsidR="00D617FC" w:rsidRDefault="00D617FC" w:rsidP="00D617FC">
            <w:pPr>
              <w:ind w:right="-15"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37389D81"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11FF32D6"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064DEE79" w14:textId="77777777" w:rsidR="00D617FC" w:rsidRDefault="00D617FC" w:rsidP="00D617FC">
            <w:pPr>
              <w:ind w:right="228"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76C24A4E" w14:textId="77777777" w:rsidR="00D617FC" w:rsidRDefault="00D617FC" w:rsidP="00D617FC">
            <w:pPr>
              <w:ind w:right="228" w:firstLine="0"/>
              <w:jc w:val="center"/>
              <w:rPr>
                <w:sz w:val="20"/>
                <w:szCs w:val="20"/>
              </w:rPr>
            </w:pPr>
            <w:r>
              <w:rPr>
                <w:sz w:val="20"/>
                <w:szCs w:val="20"/>
              </w:rPr>
              <w:t> </w:t>
            </w:r>
          </w:p>
        </w:tc>
      </w:tr>
      <w:tr w:rsidR="00D617FC" w14:paraId="50E68BA8"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02C385BF" w14:textId="77777777" w:rsidR="00D617FC" w:rsidRDefault="00D617FC" w:rsidP="00D617FC">
            <w:pPr>
              <w:ind w:firstLine="0"/>
              <w:jc w:val="center"/>
              <w:rPr>
                <w:sz w:val="20"/>
                <w:szCs w:val="20"/>
              </w:rPr>
            </w:pPr>
            <w:r>
              <w:rPr>
                <w:sz w:val="20"/>
                <w:szCs w:val="20"/>
              </w:rPr>
              <w:t>4</w:t>
            </w:r>
          </w:p>
        </w:tc>
        <w:tc>
          <w:tcPr>
            <w:tcW w:w="3418" w:type="dxa"/>
            <w:tcBorders>
              <w:top w:val="single" w:sz="4" w:space="0" w:color="auto"/>
              <w:left w:val="single" w:sz="4" w:space="0" w:color="auto"/>
              <w:bottom w:val="single" w:sz="4" w:space="0" w:color="auto"/>
              <w:right w:val="single" w:sz="4" w:space="0" w:color="auto"/>
            </w:tcBorders>
            <w:vAlign w:val="bottom"/>
            <w:hideMark/>
          </w:tcPr>
          <w:p w14:paraId="21EE9999" w14:textId="77777777" w:rsidR="00D617FC" w:rsidRDefault="00D617FC" w:rsidP="00D617FC">
            <w:pPr>
              <w:ind w:firstLine="0"/>
              <w:rPr>
                <w:sz w:val="20"/>
                <w:szCs w:val="20"/>
              </w:rPr>
            </w:pPr>
            <w:r>
              <w:rPr>
                <w:sz w:val="20"/>
                <w:szCs w:val="20"/>
              </w:rPr>
              <w:t>Никонова Гора-Слобода</w:t>
            </w:r>
          </w:p>
        </w:tc>
        <w:tc>
          <w:tcPr>
            <w:tcW w:w="899" w:type="dxa"/>
            <w:tcBorders>
              <w:top w:val="single" w:sz="4" w:space="0" w:color="auto"/>
              <w:left w:val="single" w:sz="4" w:space="0" w:color="auto"/>
              <w:bottom w:val="single" w:sz="4" w:space="0" w:color="auto"/>
              <w:right w:val="single" w:sz="4" w:space="0" w:color="auto"/>
            </w:tcBorders>
            <w:vAlign w:val="bottom"/>
            <w:hideMark/>
          </w:tcPr>
          <w:p w14:paraId="598758AD"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3861CA60" w14:textId="77777777" w:rsidR="00D617FC" w:rsidRDefault="00D617FC" w:rsidP="00D617FC">
            <w:pPr>
              <w:ind w:right="228"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1A9DA370" w14:textId="77777777" w:rsidR="00D617FC" w:rsidRDefault="00D617FC" w:rsidP="00D617FC">
            <w:pPr>
              <w:ind w:right="228"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2C93BC02"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3AA054AB" w14:textId="77777777" w:rsidR="00D617FC" w:rsidRDefault="00D617FC" w:rsidP="00D617FC">
            <w:pPr>
              <w:ind w:right="-10" w:firstLine="0"/>
              <w:jc w:val="center"/>
              <w:rPr>
                <w:sz w:val="20"/>
                <w:szCs w:val="20"/>
              </w:rPr>
            </w:pPr>
            <w:r>
              <w:rPr>
                <w:sz w:val="20"/>
                <w:szCs w:val="20"/>
              </w:rPr>
              <w:t>2,0</w:t>
            </w:r>
          </w:p>
        </w:tc>
        <w:tc>
          <w:tcPr>
            <w:tcW w:w="1192" w:type="dxa"/>
            <w:tcBorders>
              <w:top w:val="single" w:sz="4" w:space="0" w:color="auto"/>
              <w:left w:val="single" w:sz="4" w:space="0" w:color="auto"/>
              <w:bottom w:val="single" w:sz="4" w:space="0" w:color="auto"/>
              <w:right w:val="single" w:sz="4" w:space="0" w:color="auto"/>
            </w:tcBorders>
            <w:vAlign w:val="bottom"/>
            <w:hideMark/>
          </w:tcPr>
          <w:p w14:paraId="33DD09F3" w14:textId="77777777" w:rsidR="00D617FC" w:rsidRDefault="00D617FC" w:rsidP="00D617FC">
            <w:pPr>
              <w:ind w:firstLine="0"/>
              <w:jc w:val="center"/>
              <w:rPr>
                <w:sz w:val="20"/>
                <w:szCs w:val="20"/>
              </w:rPr>
            </w:pPr>
            <w:r>
              <w:rPr>
                <w:sz w:val="20"/>
                <w:szCs w:val="20"/>
              </w:rPr>
              <w:t>2,0</w:t>
            </w:r>
          </w:p>
        </w:tc>
        <w:tc>
          <w:tcPr>
            <w:tcW w:w="700" w:type="dxa"/>
            <w:tcBorders>
              <w:top w:val="single" w:sz="4" w:space="0" w:color="auto"/>
              <w:left w:val="single" w:sz="4" w:space="0" w:color="auto"/>
              <w:bottom w:val="single" w:sz="4" w:space="0" w:color="auto"/>
              <w:right w:val="single" w:sz="4" w:space="0" w:color="auto"/>
            </w:tcBorders>
            <w:vAlign w:val="bottom"/>
            <w:hideMark/>
          </w:tcPr>
          <w:p w14:paraId="41D38359"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6A62BF87" w14:textId="77777777" w:rsidR="00D617FC" w:rsidRDefault="00D617FC" w:rsidP="00D617FC">
            <w:pPr>
              <w:ind w:right="228"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695A81D8" w14:textId="77777777" w:rsidR="00D617FC" w:rsidRDefault="00D617FC" w:rsidP="00D617FC">
            <w:pPr>
              <w:ind w:right="-15" w:firstLine="0"/>
              <w:jc w:val="center"/>
              <w:rPr>
                <w:sz w:val="20"/>
                <w:szCs w:val="20"/>
              </w:rPr>
            </w:pPr>
            <w:r>
              <w:rPr>
                <w:sz w:val="20"/>
                <w:szCs w:val="20"/>
              </w:rPr>
              <w:t>1</w:t>
            </w:r>
          </w:p>
        </w:tc>
        <w:tc>
          <w:tcPr>
            <w:tcW w:w="700" w:type="dxa"/>
            <w:tcBorders>
              <w:top w:val="single" w:sz="4" w:space="0" w:color="auto"/>
              <w:left w:val="single" w:sz="4" w:space="0" w:color="auto"/>
              <w:bottom w:val="single" w:sz="4" w:space="0" w:color="auto"/>
              <w:right w:val="single" w:sz="4" w:space="0" w:color="auto"/>
            </w:tcBorders>
            <w:vAlign w:val="bottom"/>
            <w:hideMark/>
          </w:tcPr>
          <w:p w14:paraId="50343993" w14:textId="77777777" w:rsidR="00D617FC" w:rsidRDefault="00D617FC" w:rsidP="00D617FC">
            <w:pPr>
              <w:ind w:firstLine="0"/>
              <w:jc w:val="center"/>
              <w:rPr>
                <w:sz w:val="20"/>
                <w:szCs w:val="20"/>
              </w:rPr>
            </w:pPr>
            <w:r>
              <w:rPr>
                <w:sz w:val="20"/>
                <w:szCs w:val="20"/>
              </w:rPr>
              <w:t>28</w:t>
            </w:r>
          </w:p>
        </w:tc>
        <w:tc>
          <w:tcPr>
            <w:tcW w:w="700" w:type="dxa"/>
            <w:tcBorders>
              <w:top w:val="single" w:sz="4" w:space="0" w:color="auto"/>
              <w:left w:val="single" w:sz="4" w:space="0" w:color="auto"/>
              <w:bottom w:val="single" w:sz="4" w:space="0" w:color="auto"/>
              <w:right w:val="single" w:sz="4" w:space="0" w:color="auto"/>
            </w:tcBorders>
            <w:vAlign w:val="bottom"/>
            <w:hideMark/>
          </w:tcPr>
          <w:p w14:paraId="7E918AC6"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3085CDFC" w14:textId="77777777" w:rsidR="00D617FC" w:rsidRDefault="00D617FC" w:rsidP="00D617FC">
            <w:pPr>
              <w:ind w:right="228"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183C005C" w14:textId="77777777" w:rsidR="00D617FC" w:rsidRDefault="00D617FC" w:rsidP="00D617FC">
            <w:pPr>
              <w:ind w:right="228" w:firstLine="0"/>
              <w:jc w:val="center"/>
              <w:rPr>
                <w:sz w:val="20"/>
                <w:szCs w:val="20"/>
              </w:rPr>
            </w:pPr>
            <w:r>
              <w:rPr>
                <w:sz w:val="20"/>
                <w:szCs w:val="20"/>
              </w:rPr>
              <w:t> </w:t>
            </w:r>
          </w:p>
        </w:tc>
      </w:tr>
      <w:tr w:rsidR="00D617FC" w14:paraId="43E8BCEF"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37889BC0" w14:textId="77777777" w:rsidR="00D617FC" w:rsidRDefault="00D617FC" w:rsidP="00D617FC">
            <w:pPr>
              <w:ind w:firstLine="0"/>
              <w:jc w:val="center"/>
              <w:rPr>
                <w:sz w:val="20"/>
                <w:szCs w:val="20"/>
              </w:rPr>
            </w:pPr>
            <w:r>
              <w:rPr>
                <w:sz w:val="20"/>
                <w:szCs w:val="20"/>
              </w:rPr>
              <w:t>5</w:t>
            </w:r>
          </w:p>
        </w:tc>
        <w:tc>
          <w:tcPr>
            <w:tcW w:w="3418" w:type="dxa"/>
            <w:tcBorders>
              <w:top w:val="single" w:sz="4" w:space="0" w:color="auto"/>
              <w:left w:val="single" w:sz="4" w:space="0" w:color="auto"/>
              <w:bottom w:val="single" w:sz="4" w:space="0" w:color="auto"/>
              <w:right w:val="single" w:sz="4" w:space="0" w:color="auto"/>
            </w:tcBorders>
            <w:vAlign w:val="bottom"/>
            <w:hideMark/>
          </w:tcPr>
          <w:p w14:paraId="0ECBE7EC" w14:textId="77777777" w:rsidR="00D617FC" w:rsidRDefault="00D617FC" w:rsidP="00D617FC">
            <w:pPr>
              <w:ind w:firstLine="0"/>
              <w:rPr>
                <w:sz w:val="20"/>
                <w:szCs w:val="20"/>
              </w:rPr>
            </w:pPr>
            <w:r>
              <w:rPr>
                <w:sz w:val="20"/>
                <w:szCs w:val="20"/>
              </w:rPr>
              <w:t>Панкратово-Новостройка</w:t>
            </w:r>
          </w:p>
        </w:tc>
        <w:tc>
          <w:tcPr>
            <w:tcW w:w="899" w:type="dxa"/>
            <w:tcBorders>
              <w:top w:val="single" w:sz="4" w:space="0" w:color="auto"/>
              <w:left w:val="single" w:sz="4" w:space="0" w:color="auto"/>
              <w:bottom w:val="single" w:sz="4" w:space="0" w:color="auto"/>
              <w:right w:val="single" w:sz="4" w:space="0" w:color="auto"/>
            </w:tcBorders>
            <w:vAlign w:val="bottom"/>
            <w:hideMark/>
          </w:tcPr>
          <w:p w14:paraId="3F8D140A"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22468C2A" w14:textId="77777777" w:rsidR="00D617FC" w:rsidRDefault="00D617FC" w:rsidP="00D617FC">
            <w:pPr>
              <w:ind w:right="228"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077BFA82" w14:textId="77777777" w:rsidR="00D617FC" w:rsidRDefault="00D617FC" w:rsidP="00D617FC">
            <w:pPr>
              <w:ind w:right="228"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3A45F923" w14:textId="77777777" w:rsidR="00D617FC" w:rsidRDefault="00D617FC" w:rsidP="00D617FC">
            <w:pPr>
              <w:ind w:firstLine="0"/>
              <w:jc w:val="center"/>
              <w:rPr>
                <w:sz w:val="20"/>
                <w:szCs w:val="20"/>
              </w:rPr>
            </w:pPr>
            <w:r>
              <w:rPr>
                <w:sz w:val="20"/>
                <w:szCs w:val="20"/>
              </w:rPr>
              <w:t>30,0</w:t>
            </w:r>
          </w:p>
        </w:tc>
        <w:tc>
          <w:tcPr>
            <w:tcW w:w="881" w:type="dxa"/>
            <w:tcBorders>
              <w:top w:val="single" w:sz="4" w:space="0" w:color="auto"/>
              <w:left w:val="single" w:sz="4" w:space="0" w:color="auto"/>
              <w:bottom w:val="single" w:sz="4" w:space="0" w:color="auto"/>
              <w:right w:val="single" w:sz="4" w:space="0" w:color="auto"/>
            </w:tcBorders>
            <w:vAlign w:val="bottom"/>
            <w:hideMark/>
          </w:tcPr>
          <w:p w14:paraId="29737820" w14:textId="77777777" w:rsidR="00D617FC" w:rsidRDefault="00D617FC" w:rsidP="00D617FC">
            <w:pPr>
              <w:ind w:right="-10" w:firstLine="0"/>
              <w:jc w:val="center"/>
              <w:rPr>
                <w:sz w:val="20"/>
                <w:szCs w:val="20"/>
              </w:rPr>
            </w:pPr>
            <w:r>
              <w:rPr>
                <w:sz w:val="20"/>
                <w:szCs w:val="20"/>
              </w:rPr>
              <w:t>60,0</w:t>
            </w:r>
          </w:p>
        </w:tc>
        <w:tc>
          <w:tcPr>
            <w:tcW w:w="1192" w:type="dxa"/>
            <w:tcBorders>
              <w:top w:val="single" w:sz="4" w:space="0" w:color="auto"/>
              <w:left w:val="single" w:sz="4" w:space="0" w:color="auto"/>
              <w:bottom w:val="single" w:sz="4" w:space="0" w:color="auto"/>
              <w:right w:val="single" w:sz="4" w:space="0" w:color="auto"/>
            </w:tcBorders>
            <w:vAlign w:val="bottom"/>
            <w:hideMark/>
          </w:tcPr>
          <w:p w14:paraId="4DD4373F" w14:textId="77777777" w:rsidR="00D617FC" w:rsidRDefault="00D617FC" w:rsidP="00D617FC">
            <w:pPr>
              <w:ind w:firstLine="0"/>
              <w:jc w:val="center"/>
              <w:rPr>
                <w:sz w:val="20"/>
                <w:szCs w:val="20"/>
              </w:rPr>
            </w:pPr>
            <w:r>
              <w:rPr>
                <w:sz w:val="20"/>
                <w:szCs w:val="20"/>
              </w:rPr>
              <w:t>90,0</w:t>
            </w:r>
          </w:p>
        </w:tc>
        <w:tc>
          <w:tcPr>
            <w:tcW w:w="700" w:type="dxa"/>
            <w:tcBorders>
              <w:top w:val="single" w:sz="4" w:space="0" w:color="auto"/>
              <w:left w:val="single" w:sz="4" w:space="0" w:color="auto"/>
              <w:bottom w:val="single" w:sz="4" w:space="0" w:color="auto"/>
              <w:right w:val="single" w:sz="4" w:space="0" w:color="auto"/>
            </w:tcBorders>
            <w:vAlign w:val="bottom"/>
            <w:hideMark/>
          </w:tcPr>
          <w:p w14:paraId="61583AA2"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10CE5563" w14:textId="77777777" w:rsidR="00D617FC" w:rsidRDefault="00D617FC" w:rsidP="00D617FC">
            <w:pPr>
              <w:ind w:right="228"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56AE6618" w14:textId="77777777" w:rsidR="00D617FC" w:rsidRDefault="00D617FC" w:rsidP="00D617FC">
            <w:pPr>
              <w:ind w:right="-15" w:firstLine="0"/>
              <w:jc w:val="center"/>
              <w:rPr>
                <w:sz w:val="20"/>
                <w:szCs w:val="20"/>
              </w:rPr>
            </w:pPr>
            <w:r>
              <w:rPr>
                <w:sz w:val="20"/>
                <w:szCs w:val="20"/>
              </w:rPr>
              <w:t>2</w:t>
            </w:r>
          </w:p>
        </w:tc>
        <w:tc>
          <w:tcPr>
            <w:tcW w:w="700" w:type="dxa"/>
            <w:tcBorders>
              <w:top w:val="single" w:sz="4" w:space="0" w:color="auto"/>
              <w:left w:val="single" w:sz="4" w:space="0" w:color="auto"/>
              <w:bottom w:val="single" w:sz="4" w:space="0" w:color="auto"/>
              <w:right w:val="single" w:sz="4" w:space="0" w:color="auto"/>
            </w:tcBorders>
            <w:vAlign w:val="bottom"/>
            <w:hideMark/>
          </w:tcPr>
          <w:p w14:paraId="7B8F8A38" w14:textId="77777777" w:rsidR="00D617FC" w:rsidRDefault="00D617FC" w:rsidP="00D617FC">
            <w:pPr>
              <w:ind w:firstLine="0"/>
              <w:jc w:val="center"/>
              <w:rPr>
                <w:sz w:val="20"/>
                <w:szCs w:val="20"/>
              </w:rPr>
            </w:pPr>
            <w:r>
              <w:rPr>
                <w:sz w:val="20"/>
                <w:szCs w:val="20"/>
              </w:rPr>
              <w:t>75</w:t>
            </w:r>
          </w:p>
        </w:tc>
        <w:tc>
          <w:tcPr>
            <w:tcW w:w="700" w:type="dxa"/>
            <w:tcBorders>
              <w:top w:val="single" w:sz="4" w:space="0" w:color="auto"/>
              <w:left w:val="single" w:sz="4" w:space="0" w:color="auto"/>
              <w:bottom w:val="single" w:sz="4" w:space="0" w:color="auto"/>
              <w:right w:val="single" w:sz="4" w:space="0" w:color="auto"/>
            </w:tcBorders>
            <w:vAlign w:val="bottom"/>
            <w:hideMark/>
          </w:tcPr>
          <w:p w14:paraId="4CB68EF0"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12966C20" w14:textId="77777777" w:rsidR="00D617FC" w:rsidRDefault="00D617FC" w:rsidP="00D617FC">
            <w:pPr>
              <w:ind w:right="228"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2FBEC06C" w14:textId="77777777" w:rsidR="00D617FC" w:rsidRDefault="00D617FC" w:rsidP="00D617FC">
            <w:pPr>
              <w:ind w:right="228" w:firstLine="0"/>
              <w:jc w:val="center"/>
              <w:rPr>
                <w:sz w:val="20"/>
                <w:szCs w:val="20"/>
              </w:rPr>
            </w:pPr>
            <w:r>
              <w:rPr>
                <w:sz w:val="20"/>
                <w:szCs w:val="20"/>
              </w:rPr>
              <w:t> </w:t>
            </w:r>
          </w:p>
        </w:tc>
      </w:tr>
      <w:tr w:rsidR="00D617FC" w14:paraId="303859A2"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52A50486" w14:textId="77777777" w:rsidR="00D617FC" w:rsidRDefault="00D617FC" w:rsidP="00D617FC">
            <w:pPr>
              <w:ind w:firstLine="0"/>
              <w:jc w:val="center"/>
              <w:rPr>
                <w:sz w:val="20"/>
                <w:szCs w:val="20"/>
              </w:rPr>
            </w:pPr>
            <w:r>
              <w:rPr>
                <w:sz w:val="20"/>
                <w:szCs w:val="20"/>
              </w:rPr>
              <w:t>6</w:t>
            </w:r>
          </w:p>
        </w:tc>
        <w:tc>
          <w:tcPr>
            <w:tcW w:w="3418" w:type="dxa"/>
            <w:tcBorders>
              <w:top w:val="single" w:sz="4" w:space="0" w:color="auto"/>
              <w:left w:val="single" w:sz="4" w:space="0" w:color="auto"/>
              <w:bottom w:val="single" w:sz="4" w:space="0" w:color="auto"/>
              <w:right w:val="single" w:sz="4" w:space="0" w:color="auto"/>
            </w:tcBorders>
            <w:vAlign w:val="bottom"/>
            <w:hideMark/>
          </w:tcPr>
          <w:p w14:paraId="1FAB7182" w14:textId="77777777" w:rsidR="00D617FC" w:rsidRDefault="00D617FC" w:rsidP="00D617FC">
            <w:pPr>
              <w:ind w:firstLine="0"/>
              <w:rPr>
                <w:sz w:val="20"/>
                <w:szCs w:val="20"/>
              </w:rPr>
            </w:pPr>
            <w:r>
              <w:rPr>
                <w:sz w:val="20"/>
                <w:szCs w:val="20"/>
              </w:rPr>
              <w:t>Панкратово-Пустошка</w:t>
            </w:r>
          </w:p>
        </w:tc>
        <w:tc>
          <w:tcPr>
            <w:tcW w:w="899" w:type="dxa"/>
            <w:tcBorders>
              <w:top w:val="single" w:sz="4" w:space="0" w:color="auto"/>
              <w:left w:val="single" w:sz="4" w:space="0" w:color="auto"/>
              <w:bottom w:val="single" w:sz="4" w:space="0" w:color="auto"/>
              <w:right w:val="single" w:sz="4" w:space="0" w:color="auto"/>
            </w:tcBorders>
            <w:vAlign w:val="bottom"/>
            <w:hideMark/>
          </w:tcPr>
          <w:p w14:paraId="0F2E4020"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7C5ED26E" w14:textId="77777777" w:rsidR="00D617FC" w:rsidRDefault="00D617FC" w:rsidP="00D617FC">
            <w:pPr>
              <w:ind w:right="228"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5CBBB8C0" w14:textId="77777777" w:rsidR="00D617FC" w:rsidRDefault="00D617FC" w:rsidP="00D617FC">
            <w:pPr>
              <w:ind w:right="228"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28AB8215"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56AA1B6C" w14:textId="77777777" w:rsidR="00D617FC" w:rsidRDefault="00D617FC" w:rsidP="00D617FC">
            <w:pPr>
              <w:ind w:right="-10" w:firstLine="0"/>
              <w:jc w:val="center"/>
              <w:rPr>
                <w:sz w:val="20"/>
                <w:szCs w:val="20"/>
              </w:rPr>
            </w:pPr>
            <w:r>
              <w:rPr>
                <w:sz w:val="20"/>
                <w:szCs w:val="20"/>
              </w:rPr>
              <w:t>13,0</w:t>
            </w:r>
          </w:p>
        </w:tc>
        <w:tc>
          <w:tcPr>
            <w:tcW w:w="1192" w:type="dxa"/>
            <w:tcBorders>
              <w:top w:val="single" w:sz="4" w:space="0" w:color="auto"/>
              <w:left w:val="single" w:sz="4" w:space="0" w:color="auto"/>
              <w:bottom w:val="single" w:sz="4" w:space="0" w:color="auto"/>
              <w:right w:val="single" w:sz="4" w:space="0" w:color="auto"/>
            </w:tcBorders>
            <w:vAlign w:val="bottom"/>
            <w:hideMark/>
          </w:tcPr>
          <w:p w14:paraId="56EAD620" w14:textId="77777777" w:rsidR="00D617FC" w:rsidRDefault="00D617FC" w:rsidP="00D617FC">
            <w:pPr>
              <w:ind w:firstLine="0"/>
              <w:jc w:val="center"/>
              <w:rPr>
                <w:sz w:val="20"/>
                <w:szCs w:val="20"/>
              </w:rPr>
            </w:pPr>
            <w:r>
              <w:rPr>
                <w:sz w:val="20"/>
                <w:szCs w:val="20"/>
              </w:rPr>
              <w:t>13,0</w:t>
            </w:r>
          </w:p>
        </w:tc>
        <w:tc>
          <w:tcPr>
            <w:tcW w:w="700" w:type="dxa"/>
            <w:tcBorders>
              <w:top w:val="single" w:sz="4" w:space="0" w:color="auto"/>
              <w:left w:val="single" w:sz="4" w:space="0" w:color="auto"/>
              <w:bottom w:val="single" w:sz="4" w:space="0" w:color="auto"/>
              <w:right w:val="single" w:sz="4" w:space="0" w:color="auto"/>
            </w:tcBorders>
            <w:vAlign w:val="bottom"/>
            <w:hideMark/>
          </w:tcPr>
          <w:p w14:paraId="0A2565F1"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57C479A2" w14:textId="77777777" w:rsidR="00D617FC" w:rsidRDefault="00D617FC" w:rsidP="00D617FC">
            <w:pPr>
              <w:ind w:right="228"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277B26B3" w14:textId="77777777" w:rsidR="00D617FC" w:rsidRDefault="00D617FC" w:rsidP="00D617FC">
            <w:pPr>
              <w:ind w:right="-15"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3A887B9E"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20FB2707"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5E150E15" w14:textId="77777777" w:rsidR="00D617FC" w:rsidRDefault="00D617FC" w:rsidP="00D617FC">
            <w:pPr>
              <w:ind w:right="228"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68CA33F6" w14:textId="77777777" w:rsidR="00D617FC" w:rsidRDefault="00D617FC" w:rsidP="00D617FC">
            <w:pPr>
              <w:ind w:right="228" w:firstLine="0"/>
              <w:jc w:val="center"/>
              <w:rPr>
                <w:sz w:val="20"/>
                <w:szCs w:val="20"/>
              </w:rPr>
            </w:pPr>
            <w:r>
              <w:rPr>
                <w:sz w:val="20"/>
                <w:szCs w:val="20"/>
              </w:rPr>
              <w:t> </w:t>
            </w:r>
          </w:p>
        </w:tc>
      </w:tr>
      <w:tr w:rsidR="00D617FC" w14:paraId="03FEED1D"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7CD35997" w14:textId="77777777" w:rsidR="00D617FC" w:rsidRDefault="00D617FC" w:rsidP="00D617FC">
            <w:pPr>
              <w:ind w:firstLine="0"/>
              <w:jc w:val="center"/>
              <w:rPr>
                <w:sz w:val="20"/>
                <w:szCs w:val="20"/>
              </w:rPr>
            </w:pPr>
            <w:r>
              <w:rPr>
                <w:sz w:val="20"/>
                <w:szCs w:val="20"/>
              </w:rPr>
              <w:t>7</w:t>
            </w:r>
          </w:p>
        </w:tc>
        <w:tc>
          <w:tcPr>
            <w:tcW w:w="3418" w:type="dxa"/>
            <w:tcBorders>
              <w:top w:val="single" w:sz="4" w:space="0" w:color="auto"/>
              <w:left w:val="single" w:sz="4" w:space="0" w:color="auto"/>
              <w:bottom w:val="single" w:sz="4" w:space="0" w:color="auto"/>
              <w:right w:val="single" w:sz="4" w:space="0" w:color="auto"/>
            </w:tcBorders>
            <w:vAlign w:val="bottom"/>
            <w:hideMark/>
          </w:tcPr>
          <w:p w14:paraId="5320E978" w14:textId="77777777" w:rsidR="00D617FC" w:rsidRDefault="00D617FC" w:rsidP="00D617FC">
            <w:pPr>
              <w:ind w:firstLine="0"/>
              <w:rPr>
                <w:sz w:val="20"/>
                <w:szCs w:val="20"/>
              </w:rPr>
            </w:pPr>
            <w:r>
              <w:rPr>
                <w:sz w:val="20"/>
                <w:szCs w:val="20"/>
              </w:rPr>
              <w:t>подъезд к д. Сергеево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30A984ED"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725D33E3" w14:textId="77777777" w:rsidR="00D617FC" w:rsidRDefault="00D617FC" w:rsidP="00D617FC">
            <w:pPr>
              <w:ind w:right="228"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7C9C89B7" w14:textId="77777777" w:rsidR="00D617FC" w:rsidRDefault="00D617FC" w:rsidP="00D617FC">
            <w:pPr>
              <w:ind w:right="228"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1C5C343C"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184C93ED" w14:textId="77777777" w:rsidR="00D617FC" w:rsidRDefault="00D617FC" w:rsidP="00D617FC">
            <w:pPr>
              <w:ind w:right="-10" w:firstLine="0"/>
              <w:jc w:val="center"/>
              <w:rPr>
                <w:sz w:val="20"/>
                <w:szCs w:val="20"/>
              </w:rPr>
            </w:pPr>
            <w:r>
              <w:rPr>
                <w:sz w:val="20"/>
                <w:szCs w:val="20"/>
              </w:rPr>
              <w:t>1,0</w:t>
            </w:r>
          </w:p>
        </w:tc>
        <w:tc>
          <w:tcPr>
            <w:tcW w:w="1192" w:type="dxa"/>
            <w:tcBorders>
              <w:top w:val="single" w:sz="4" w:space="0" w:color="auto"/>
              <w:left w:val="single" w:sz="4" w:space="0" w:color="auto"/>
              <w:bottom w:val="single" w:sz="4" w:space="0" w:color="auto"/>
              <w:right w:val="single" w:sz="4" w:space="0" w:color="auto"/>
            </w:tcBorders>
            <w:vAlign w:val="bottom"/>
            <w:hideMark/>
          </w:tcPr>
          <w:p w14:paraId="4CD3B26E" w14:textId="77777777" w:rsidR="00D617FC" w:rsidRDefault="00D617FC" w:rsidP="00D617FC">
            <w:pPr>
              <w:ind w:firstLine="0"/>
              <w:jc w:val="center"/>
              <w:rPr>
                <w:sz w:val="20"/>
                <w:szCs w:val="20"/>
              </w:rPr>
            </w:pPr>
            <w:r>
              <w:rPr>
                <w:sz w:val="20"/>
                <w:szCs w:val="20"/>
              </w:rPr>
              <w:t>1,0</w:t>
            </w:r>
          </w:p>
        </w:tc>
        <w:tc>
          <w:tcPr>
            <w:tcW w:w="700" w:type="dxa"/>
            <w:tcBorders>
              <w:top w:val="single" w:sz="4" w:space="0" w:color="auto"/>
              <w:left w:val="single" w:sz="4" w:space="0" w:color="auto"/>
              <w:bottom w:val="single" w:sz="4" w:space="0" w:color="auto"/>
              <w:right w:val="single" w:sz="4" w:space="0" w:color="auto"/>
            </w:tcBorders>
            <w:vAlign w:val="bottom"/>
            <w:hideMark/>
          </w:tcPr>
          <w:p w14:paraId="7070FCCD"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399F3251" w14:textId="77777777" w:rsidR="00D617FC" w:rsidRDefault="00D617FC" w:rsidP="00D617FC">
            <w:pPr>
              <w:ind w:right="228"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2B5A325B" w14:textId="77777777" w:rsidR="00D617FC" w:rsidRDefault="00D617FC" w:rsidP="00D617FC">
            <w:pPr>
              <w:ind w:right="-15"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3E4A9A3C"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4F0BCD15"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12C77DF1" w14:textId="77777777" w:rsidR="00D617FC" w:rsidRDefault="00D617FC" w:rsidP="00D617FC">
            <w:pPr>
              <w:ind w:right="228"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0A373BD4" w14:textId="77777777" w:rsidR="00D617FC" w:rsidRDefault="00D617FC" w:rsidP="00D617FC">
            <w:pPr>
              <w:ind w:right="228" w:firstLine="0"/>
              <w:jc w:val="center"/>
              <w:rPr>
                <w:sz w:val="20"/>
                <w:szCs w:val="20"/>
              </w:rPr>
            </w:pPr>
            <w:r>
              <w:rPr>
                <w:sz w:val="20"/>
                <w:szCs w:val="20"/>
              </w:rPr>
              <w:t> </w:t>
            </w:r>
          </w:p>
        </w:tc>
      </w:tr>
      <w:tr w:rsidR="00D617FC" w14:paraId="0BFF27AB"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65DB34BE" w14:textId="77777777" w:rsidR="00D617FC" w:rsidRDefault="00D617FC" w:rsidP="00D617FC">
            <w:pPr>
              <w:ind w:firstLine="0"/>
              <w:jc w:val="center"/>
              <w:rPr>
                <w:sz w:val="20"/>
                <w:szCs w:val="20"/>
              </w:rPr>
            </w:pPr>
            <w:r>
              <w:rPr>
                <w:sz w:val="20"/>
                <w:szCs w:val="20"/>
              </w:rPr>
              <w:t>8</w:t>
            </w:r>
          </w:p>
        </w:tc>
        <w:tc>
          <w:tcPr>
            <w:tcW w:w="3418" w:type="dxa"/>
            <w:tcBorders>
              <w:top w:val="single" w:sz="4" w:space="0" w:color="auto"/>
              <w:left w:val="single" w:sz="4" w:space="0" w:color="auto"/>
              <w:bottom w:val="single" w:sz="4" w:space="0" w:color="auto"/>
              <w:right w:val="single" w:sz="4" w:space="0" w:color="auto"/>
            </w:tcBorders>
            <w:vAlign w:val="bottom"/>
            <w:hideMark/>
          </w:tcPr>
          <w:p w14:paraId="25835A9B" w14:textId="77777777" w:rsidR="00D617FC" w:rsidRDefault="00D617FC" w:rsidP="00D617FC">
            <w:pPr>
              <w:ind w:firstLine="0"/>
              <w:rPr>
                <w:sz w:val="20"/>
                <w:szCs w:val="20"/>
              </w:rPr>
            </w:pPr>
            <w:r>
              <w:rPr>
                <w:sz w:val="20"/>
                <w:szCs w:val="20"/>
              </w:rPr>
              <w:t>Горка-Фоминское-Васино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3B37B045"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6272173D" w14:textId="77777777" w:rsidR="00D617FC" w:rsidRDefault="00D617FC" w:rsidP="00D617FC">
            <w:pPr>
              <w:ind w:right="228"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4DF266A3" w14:textId="77777777" w:rsidR="00D617FC" w:rsidRDefault="00D617FC" w:rsidP="00D617FC">
            <w:pPr>
              <w:ind w:right="228"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67584F22"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41E0B5FA" w14:textId="77777777" w:rsidR="00D617FC" w:rsidRDefault="00D617FC" w:rsidP="00D617FC">
            <w:pPr>
              <w:ind w:right="-10" w:firstLine="0"/>
              <w:jc w:val="center"/>
              <w:rPr>
                <w:sz w:val="20"/>
                <w:szCs w:val="20"/>
              </w:rPr>
            </w:pPr>
            <w:r>
              <w:rPr>
                <w:sz w:val="20"/>
                <w:szCs w:val="20"/>
              </w:rPr>
              <w:t>2,0</w:t>
            </w:r>
          </w:p>
        </w:tc>
        <w:tc>
          <w:tcPr>
            <w:tcW w:w="1192" w:type="dxa"/>
            <w:tcBorders>
              <w:top w:val="single" w:sz="4" w:space="0" w:color="auto"/>
              <w:left w:val="single" w:sz="4" w:space="0" w:color="auto"/>
              <w:bottom w:val="single" w:sz="4" w:space="0" w:color="auto"/>
              <w:right w:val="single" w:sz="4" w:space="0" w:color="auto"/>
            </w:tcBorders>
            <w:vAlign w:val="bottom"/>
            <w:hideMark/>
          </w:tcPr>
          <w:p w14:paraId="64B1FD80" w14:textId="77777777" w:rsidR="00D617FC" w:rsidRDefault="00D617FC" w:rsidP="00D617FC">
            <w:pPr>
              <w:ind w:firstLine="0"/>
              <w:jc w:val="center"/>
              <w:rPr>
                <w:sz w:val="20"/>
                <w:szCs w:val="20"/>
              </w:rPr>
            </w:pPr>
            <w:r>
              <w:rPr>
                <w:sz w:val="20"/>
                <w:szCs w:val="20"/>
              </w:rPr>
              <w:t>2,0</w:t>
            </w:r>
          </w:p>
        </w:tc>
        <w:tc>
          <w:tcPr>
            <w:tcW w:w="700" w:type="dxa"/>
            <w:tcBorders>
              <w:top w:val="single" w:sz="4" w:space="0" w:color="auto"/>
              <w:left w:val="single" w:sz="4" w:space="0" w:color="auto"/>
              <w:bottom w:val="single" w:sz="4" w:space="0" w:color="auto"/>
              <w:right w:val="single" w:sz="4" w:space="0" w:color="auto"/>
            </w:tcBorders>
            <w:vAlign w:val="bottom"/>
            <w:hideMark/>
          </w:tcPr>
          <w:p w14:paraId="1B5714DC"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76C7EAF9" w14:textId="77777777" w:rsidR="00D617FC" w:rsidRDefault="00D617FC" w:rsidP="00D617FC">
            <w:pPr>
              <w:ind w:right="228"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6E8E555B" w14:textId="77777777" w:rsidR="00D617FC" w:rsidRDefault="00D617FC" w:rsidP="00D617FC">
            <w:pPr>
              <w:ind w:right="-15"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656D6A7C"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319AFC93"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21D871F7" w14:textId="77777777" w:rsidR="00D617FC" w:rsidRDefault="00D617FC" w:rsidP="00D617FC">
            <w:pPr>
              <w:ind w:right="228"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0798CD0D" w14:textId="77777777" w:rsidR="00D617FC" w:rsidRDefault="00D617FC" w:rsidP="00D617FC">
            <w:pPr>
              <w:ind w:right="228" w:firstLine="0"/>
              <w:jc w:val="center"/>
              <w:rPr>
                <w:sz w:val="20"/>
                <w:szCs w:val="20"/>
              </w:rPr>
            </w:pPr>
            <w:r>
              <w:rPr>
                <w:sz w:val="20"/>
                <w:szCs w:val="20"/>
              </w:rPr>
              <w:t> </w:t>
            </w:r>
          </w:p>
        </w:tc>
      </w:tr>
      <w:tr w:rsidR="00D617FC" w14:paraId="42B31F05"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56A18A96" w14:textId="77777777" w:rsidR="00D617FC" w:rsidRDefault="00D617FC" w:rsidP="00D617FC">
            <w:pPr>
              <w:ind w:firstLine="0"/>
              <w:jc w:val="center"/>
              <w:rPr>
                <w:sz w:val="20"/>
                <w:szCs w:val="20"/>
              </w:rPr>
            </w:pPr>
            <w:r>
              <w:rPr>
                <w:sz w:val="20"/>
                <w:szCs w:val="20"/>
              </w:rPr>
              <w:t>9</w:t>
            </w:r>
          </w:p>
        </w:tc>
        <w:tc>
          <w:tcPr>
            <w:tcW w:w="3418" w:type="dxa"/>
            <w:tcBorders>
              <w:top w:val="single" w:sz="4" w:space="0" w:color="auto"/>
              <w:left w:val="single" w:sz="4" w:space="0" w:color="auto"/>
              <w:bottom w:val="single" w:sz="4" w:space="0" w:color="auto"/>
              <w:right w:val="single" w:sz="4" w:space="0" w:color="auto"/>
            </w:tcBorders>
            <w:vAlign w:val="bottom"/>
            <w:hideMark/>
          </w:tcPr>
          <w:p w14:paraId="0E4E7091" w14:textId="77777777" w:rsidR="00D617FC" w:rsidRDefault="00D617FC" w:rsidP="00D617FC">
            <w:pPr>
              <w:ind w:firstLine="0"/>
              <w:rPr>
                <w:sz w:val="20"/>
                <w:szCs w:val="20"/>
              </w:rPr>
            </w:pPr>
            <w:r>
              <w:rPr>
                <w:sz w:val="20"/>
                <w:szCs w:val="20"/>
              </w:rPr>
              <w:t>Комоново-Конец-Мондра</w:t>
            </w:r>
          </w:p>
        </w:tc>
        <w:tc>
          <w:tcPr>
            <w:tcW w:w="899" w:type="dxa"/>
            <w:tcBorders>
              <w:top w:val="single" w:sz="4" w:space="0" w:color="auto"/>
              <w:left w:val="single" w:sz="4" w:space="0" w:color="auto"/>
              <w:bottom w:val="single" w:sz="4" w:space="0" w:color="auto"/>
              <w:right w:val="single" w:sz="4" w:space="0" w:color="auto"/>
            </w:tcBorders>
            <w:vAlign w:val="bottom"/>
            <w:hideMark/>
          </w:tcPr>
          <w:p w14:paraId="72411682"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46095D08" w14:textId="77777777" w:rsidR="00D617FC" w:rsidRDefault="00D617FC" w:rsidP="00D617FC">
            <w:pPr>
              <w:ind w:right="228"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7042D3A5" w14:textId="77777777" w:rsidR="00D617FC" w:rsidRDefault="00D617FC" w:rsidP="00D617FC">
            <w:pPr>
              <w:ind w:right="228"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4EBE55AE"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76E9CE0C" w14:textId="77777777" w:rsidR="00D617FC" w:rsidRDefault="00D617FC" w:rsidP="00D617FC">
            <w:pPr>
              <w:ind w:right="-10" w:firstLine="0"/>
              <w:jc w:val="center"/>
              <w:rPr>
                <w:sz w:val="20"/>
                <w:szCs w:val="20"/>
              </w:rPr>
            </w:pPr>
            <w:r>
              <w:rPr>
                <w:sz w:val="20"/>
                <w:szCs w:val="20"/>
              </w:rPr>
              <w:t>25,0</w:t>
            </w:r>
          </w:p>
        </w:tc>
        <w:tc>
          <w:tcPr>
            <w:tcW w:w="1192" w:type="dxa"/>
            <w:tcBorders>
              <w:top w:val="single" w:sz="4" w:space="0" w:color="auto"/>
              <w:left w:val="single" w:sz="4" w:space="0" w:color="auto"/>
              <w:bottom w:val="single" w:sz="4" w:space="0" w:color="auto"/>
              <w:right w:val="single" w:sz="4" w:space="0" w:color="auto"/>
            </w:tcBorders>
            <w:vAlign w:val="bottom"/>
            <w:hideMark/>
          </w:tcPr>
          <w:p w14:paraId="02929A66" w14:textId="77777777" w:rsidR="00D617FC" w:rsidRDefault="00D617FC" w:rsidP="00D617FC">
            <w:pPr>
              <w:ind w:firstLine="0"/>
              <w:jc w:val="center"/>
              <w:rPr>
                <w:sz w:val="20"/>
                <w:szCs w:val="20"/>
              </w:rPr>
            </w:pPr>
            <w:r>
              <w:rPr>
                <w:sz w:val="20"/>
                <w:szCs w:val="20"/>
              </w:rPr>
              <w:t>25,0</w:t>
            </w:r>
          </w:p>
        </w:tc>
        <w:tc>
          <w:tcPr>
            <w:tcW w:w="700" w:type="dxa"/>
            <w:tcBorders>
              <w:top w:val="single" w:sz="4" w:space="0" w:color="auto"/>
              <w:left w:val="single" w:sz="4" w:space="0" w:color="auto"/>
              <w:bottom w:val="single" w:sz="4" w:space="0" w:color="auto"/>
              <w:right w:val="single" w:sz="4" w:space="0" w:color="auto"/>
            </w:tcBorders>
            <w:vAlign w:val="bottom"/>
            <w:hideMark/>
          </w:tcPr>
          <w:p w14:paraId="4D39EE3B"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42752999" w14:textId="77777777" w:rsidR="00D617FC" w:rsidRDefault="00D617FC" w:rsidP="00D617FC">
            <w:pPr>
              <w:ind w:right="228"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23C9AD19" w14:textId="77777777" w:rsidR="00D617FC" w:rsidRDefault="00D617FC" w:rsidP="00D617FC">
            <w:pPr>
              <w:ind w:right="-15"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0B025BBF"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748662AF"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6284CB88" w14:textId="77777777" w:rsidR="00D617FC" w:rsidRDefault="00D617FC" w:rsidP="00D617FC">
            <w:pPr>
              <w:ind w:right="228"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1B811945" w14:textId="77777777" w:rsidR="00D617FC" w:rsidRDefault="00D617FC" w:rsidP="00D617FC">
            <w:pPr>
              <w:ind w:right="228" w:firstLine="0"/>
              <w:jc w:val="center"/>
              <w:rPr>
                <w:sz w:val="20"/>
                <w:szCs w:val="20"/>
              </w:rPr>
            </w:pPr>
            <w:r>
              <w:rPr>
                <w:sz w:val="20"/>
                <w:szCs w:val="20"/>
              </w:rPr>
              <w:t> </w:t>
            </w:r>
          </w:p>
        </w:tc>
      </w:tr>
      <w:tr w:rsidR="00D617FC" w14:paraId="1E9C9C5B"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6CB9CA12" w14:textId="77777777" w:rsidR="00D617FC" w:rsidRDefault="00D617FC" w:rsidP="00D617FC">
            <w:pPr>
              <w:ind w:firstLine="0"/>
              <w:jc w:val="center"/>
              <w:rPr>
                <w:sz w:val="20"/>
                <w:szCs w:val="20"/>
              </w:rPr>
            </w:pPr>
            <w:r>
              <w:rPr>
                <w:sz w:val="20"/>
                <w:szCs w:val="20"/>
              </w:rPr>
              <w:t>10</w:t>
            </w:r>
          </w:p>
        </w:tc>
        <w:tc>
          <w:tcPr>
            <w:tcW w:w="3418" w:type="dxa"/>
            <w:tcBorders>
              <w:top w:val="single" w:sz="4" w:space="0" w:color="auto"/>
              <w:left w:val="single" w:sz="4" w:space="0" w:color="auto"/>
              <w:bottom w:val="single" w:sz="4" w:space="0" w:color="auto"/>
              <w:right w:val="single" w:sz="4" w:space="0" w:color="auto"/>
            </w:tcBorders>
            <w:vAlign w:val="bottom"/>
            <w:hideMark/>
          </w:tcPr>
          <w:p w14:paraId="2E8A0AC7" w14:textId="77777777" w:rsidR="00D617FC" w:rsidRDefault="00D617FC" w:rsidP="00D617FC">
            <w:pPr>
              <w:ind w:firstLine="0"/>
              <w:rPr>
                <w:sz w:val="20"/>
                <w:szCs w:val="20"/>
              </w:rPr>
            </w:pPr>
            <w:r>
              <w:rPr>
                <w:sz w:val="20"/>
                <w:szCs w:val="20"/>
              </w:rPr>
              <w:t>Шогда-Ступино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00CC400D"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36C1D856" w14:textId="77777777" w:rsidR="00D617FC" w:rsidRDefault="00D617FC" w:rsidP="00D617FC">
            <w:pPr>
              <w:ind w:right="228"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45953C20" w14:textId="77777777" w:rsidR="00D617FC" w:rsidRDefault="00D617FC" w:rsidP="00D617FC">
            <w:pPr>
              <w:ind w:right="228"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0930779D"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2369694D" w14:textId="77777777" w:rsidR="00D617FC" w:rsidRDefault="00D617FC" w:rsidP="00D617FC">
            <w:pPr>
              <w:ind w:right="-10" w:firstLine="0"/>
              <w:jc w:val="center"/>
              <w:rPr>
                <w:sz w:val="20"/>
                <w:szCs w:val="20"/>
              </w:rPr>
            </w:pPr>
            <w:r>
              <w:rPr>
                <w:sz w:val="20"/>
                <w:szCs w:val="20"/>
              </w:rPr>
              <w:t>18,0</w:t>
            </w:r>
          </w:p>
        </w:tc>
        <w:tc>
          <w:tcPr>
            <w:tcW w:w="1192" w:type="dxa"/>
            <w:tcBorders>
              <w:top w:val="single" w:sz="4" w:space="0" w:color="auto"/>
              <w:left w:val="single" w:sz="4" w:space="0" w:color="auto"/>
              <w:bottom w:val="single" w:sz="4" w:space="0" w:color="auto"/>
              <w:right w:val="single" w:sz="4" w:space="0" w:color="auto"/>
            </w:tcBorders>
            <w:vAlign w:val="bottom"/>
            <w:hideMark/>
          </w:tcPr>
          <w:p w14:paraId="1DF96958" w14:textId="77777777" w:rsidR="00D617FC" w:rsidRDefault="00D617FC" w:rsidP="00D617FC">
            <w:pPr>
              <w:ind w:firstLine="0"/>
              <w:jc w:val="center"/>
              <w:rPr>
                <w:sz w:val="20"/>
                <w:szCs w:val="20"/>
              </w:rPr>
            </w:pPr>
            <w:r>
              <w:rPr>
                <w:sz w:val="20"/>
                <w:szCs w:val="20"/>
              </w:rPr>
              <w:t>18,0</w:t>
            </w:r>
          </w:p>
        </w:tc>
        <w:tc>
          <w:tcPr>
            <w:tcW w:w="700" w:type="dxa"/>
            <w:tcBorders>
              <w:top w:val="single" w:sz="4" w:space="0" w:color="auto"/>
              <w:left w:val="single" w:sz="4" w:space="0" w:color="auto"/>
              <w:bottom w:val="single" w:sz="4" w:space="0" w:color="auto"/>
              <w:right w:val="single" w:sz="4" w:space="0" w:color="auto"/>
            </w:tcBorders>
            <w:vAlign w:val="bottom"/>
            <w:hideMark/>
          </w:tcPr>
          <w:p w14:paraId="044B1B8E"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506CCE1B" w14:textId="77777777" w:rsidR="00D617FC" w:rsidRDefault="00D617FC" w:rsidP="00D617FC">
            <w:pPr>
              <w:ind w:right="228"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792BD27F" w14:textId="77777777" w:rsidR="00D617FC" w:rsidRDefault="00D617FC" w:rsidP="00D617FC">
            <w:pPr>
              <w:ind w:right="-15"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21375989"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637298EF"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3E62038F" w14:textId="77777777" w:rsidR="00D617FC" w:rsidRDefault="00D617FC" w:rsidP="00D617FC">
            <w:pPr>
              <w:ind w:right="228"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512F4CA8" w14:textId="77777777" w:rsidR="00D617FC" w:rsidRDefault="00D617FC" w:rsidP="00D617FC">
            <w:pPr>
              <w:ind w:right="228" w:firstLine="0"/>
              <w:jc w:val="center"/>
              <w:rPr>
                <w:sz w:val="20"/>
                <w:szCs w:val="20"/>
              </w:rPr>
            </w:pPr>
            <w:r>
              <w:rPr>
                <w:sz w:val="20"/>
                <w:szCs w:val="20"/>
              </w:rPr>
              <w:t> </w:t>
            </w:r>
          </w:p>
        </w:tc>
      </w:tr>
      <w:tr w:rsidR="00D617FC" w14:paraId="1FBB15C2"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792701EF" w14:textId="77777777" w:rsidR="00D617FC" w:rsidRDefault="00D617FC" w:rsidP="00D617FC">
            <w:pPr>
              <w:ind w:right="228" w:firstLine="0"/>
              <w:jc w:val="center"/>
              <w:rPr>
                <w:sz w:val="20"/>
                <w:szCs w:val="20"/>
              </w:rPr>
            </w:pPr>
            <w:r>
              <w:rPr>
                <w:sz w:val="20"/>
                <w:szCs w:val="20"/>
              </w:rPr>
              <w:t> </w:t>
            </w:r>
          </w:p>
        </w:tc>
        <w:tc>
          <w:tcPr>
            <w:tcW w:w="3418" w:type="dxa"/>
            <w:tcBorders>
              <w:top w:val="single" w:sz="4" w:space="0" w:color="auto"/>
              <w:left w:val="single" w:sz="4" w:space="0" w:color="auto"/>
              <w:bottom w:val="single" w:sz="4" w:space="0" w:color="auto"/>
              <w:right w:val="single" w:sz="4" w:space="0" w:color="auto"/>
            </w:tcBorders>
            <w:vAlign w:val="bottom"/>
            <w:hideMark/>
          </w:tcPr>
          <w:p w14:paraId="68821479" w14:textId="77777777" w:rsidR="00D617FC" w:rsidRDefault="00D617FC" w:rsidP="00D617FC">
            <w:pPr>
              <w:ind w:right="228" w:firstLine="0"/>
              <w:rPr>
                <w:b/>
                <w:bCs/>
                <w:sz w:val="20"/>
                <w:szCs w:val="20"/>
              </w:rPr>
            </w:pPr>
            <w:r>
              <w:rPr>
                <w:b/>
                <w:bCs/>
                <w:sz w:val="20"/>
                <w:szCs w:val="20"/>
              </w:rPr>
              <w:t>ИТОГО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61586077" w14:textId="77777777" w:rsidR="00D617FC" w:rsidRDefault="00D617FC" w:rsidP="00D617FC">
            <w:pPr>
              <w:ind w:right="228" w:firstLine="0"/>
              <w:jc w:val="center"/>
              <w:rPr>
                <w:sz w:val="20"/>
                <w:szCs w:val="20"/>
              </w:rPr>
            </w:pPr>
            <w:r>
              <w:rPr>
                <w:sz w:val="20"/>
                <w:szCs w:val="20"/>
              </w:rPr>
              <w:t> </w:t>
            </w:r>
          </w:p>
        </w:tc>
        <w:tc>
          <w:tcPr>
            <w:tcW w:w="1032" w:type="dxa"/>
            <w:tcBorders>
              <w:top w:val="single" w:sz="4" w:space="0" w:color="auto"/>
              <w:left w:val="single" w:sz="4" w:space="0" w:color="auto"/>
              <w:bottom w:val="single" w:sz="4" w:space="0" w:color="auto"/>
              <w:right w:val="single" w:sz="4" w:space="0" w:color="auto"/>
            </w:tcBorders>
            <w:vAlign w:val="bottom"/>
            <w:hideMark/>
          </w:tcPr>
          <w:p w14:paraId="16798E66" w14:textId="77777777" w:rsidR="00D617FC" w:rsidRDefault="00D617FC" w:rsidP="00D617FC">
            <w:pPr>
              <w:ind w:right="228" w:firstLine="0"/>
              <w:jc w:val="center"/>
              <w:rPr>
                <w:b/>
                <w:bCs/>
                <w:sz w:val="20"/>
                <w:szCs w:val="20"/>
              </w:rPr>
            </w:pPr>
            <w:r>
              <w:rPr>
                <w:b/>
                <w:bCs/>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50589860" w14:textId="77777777" w:rsidR="00D617FC" w:rsidRDefault="00D617FC" w:rsidP="00D617FC">
            <w:pPr>
              <w:ind w:right="228" w:firstLine="0"/>
              <w:jc w:val="center"/>
              <w:rPr>
                <w:b/>
                <w:bCs/>
                <w:sz w:val="20"/>
                <w:szCs w:val="20"/>
              </w:rPr>
            </w:pPr>
            <w:r>
              <w:rPr>
                <w:b/>
                <w:bCs/>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71DA72FD" w14:textId="77777777" w:rsidR="00D617FC" w:rsidRDefault="00D617FC" w:rsidP="00D617FC">
            <w:pPr>
              <w:ind w:firstLine="0"/>
              <w:jc w:val="center"/>
              <w:rPr>
                <w:b/>
                <w:bCs/>
                <w:sz w:val="20"/>
                <w:szCs w:val="20"/>
              </w:rPr>
            </w:pPr>
            <w:r>
              <w:rPr>
                <w:b/>
                <w:bCs/>
                <w:sz w:val="20"/>
                <w:szCs w:val="20"/>
              </w:rPr>
              <w:t>61,0</w:t>
            </w:r>
          </w:p>
        </w:tc>
        <w:tc>
          <w:tcPr>
            <w:tcW w:w="881" w:type="dxa"/>
            <w:tcBorders>
              <w:top w:val="single" w:sz="4" w:space="0" w:color="auto"/>
              <w:left w:val="single" w:sz="4" w:space="0" w:color="auto"/>
              <w:bottom w:val="single" w:sz="4" w:space="0" w:color="auto"/>
              <w:right w:val="single" w:sz="4" w:space="0" w:color="auto"/>
            </w:tcBorders>
            <w:vAlign w:val="bottom"/>
            <w:hideMark/>
          </w:tcPr>
          <w:p w14:paraId="647A4520" w14:textId="77777777" w:rsidR="00D617FC" w:rsidRDefault="00D617FC" w:rsidP="00D617FC">
            <w:pPr>
              <w:ind w:right="-10" w:firstLine="0"/>
              <w:jc w:val="center"/>
              <w:rPr>
                <w:b/>
                <w:bCs/>
                <w:sz w:val="20"/>
                <w:szCs w:val="20"/>
              </w:rPr>
            </w:pPr>
            <w:r>
              <w:rPr>
                <w:b/>
                <w:bCs/>
                <w:sz w:val="20"/>
                <w:szCs w:val="20"/>
              </w:rPr>
              <w:t>123,0</w:t>
            </w:r>
          </w:p>
        </w:tc>
        <w:tc>
          <w:tcPr>
            <w:tcW w:w="1192" w:type="dxa"/>
            <w:tcBorders>
              <w:top w:val="single" w:sz="4" w:space="0" w:color="auto"/>
              <w:left w:val="single" w:sz="4" w:space="0" w:color="auto"/>
              <w:bottom w:val="single" w:sz="4" w:space="0" w:color="auto"/>
              <w:right w:val="single" w:sz="4" w:space="0" w:color="auto"/>
            </w:tcBorders>
            <w:vAlign w:val="bottom"/>
            <w:hideMark/>
          </w:tcPr>
          <w:p w14:paraId="41BAC826" w14:textId="77777777" w:rsidR="00D617FC" w:rsidRDefault="00D617FC" w:rsidP="00D617FC">
            <w:pPr>
              <w:ind w:firstLine="0"/>
              <w:jc w:val="center"/>
              <w:rPr>
                <w:b/>
                <w:bCs/>
                <w:sz w:val="20"/>
                <w:szCs w:val="20"/>
              </w:rPr>
            </w:pPr>
            <w:r>
              <w:rPr>
                <w:b/>
                <w:bCs/>
                <w:sz w:val="20"/>
                <w:szCs w:val="20"/>
              </w:rPr>
              <w:t>184,0</w:t>
            </w:r>
          </w:p>
        </w:tc>
        <w:tc>
          <w:tcPr>
            <w:tcW w:w="700" w:type="dxa"/>
            <w:tcBorders>
              <w:top w:val="single" w:sz="4" w:space="0" w:color="auto"/>
              <w:left w:val="single" w:sz="4" w:space="0" w:color="auto"/>
              <w:bottom w:val="single" w:sz="4" w:space="0" w:color="auto"/>
              <w:right w:val="single" w:sz="4" w:space="0" w:color="auto"/>
            </w:tcBorders>
            <w:vAlign w:val="bottom"/>
            <w:hideMark/>
          </w:tcPr>
          <w:p w14:paraId="359D2662" w14:textId="77777777" w:rsidR="00D617FC" w:rsidRDefault="00D617FC" w:rsidP="00D617FC">
            <w:pPr>
              <w:ind w:right="228" w:firstLine="0"/>
              <w:jc w:val="center"/>
              <w:rPr>
                <w:b/>
                <w:bCs/>
                <w:sz w:val="20"/>
                <w:szCs w:val="20"/>
              </w:rPr>
            </w:pPr>
            <w:r>
              <w:rPr>
                <w:b/>
                <w:bCs/>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68D64980" w14:textId="77777777" w:rsidR="00D617FC" w:rsidRDefault="00D617FC" w:rsidP="00D617FC">
            <w:pPr>
              <w:ind w:right="228" w:firstLine="0"/>
              <w:jc w:val="center"/>
              <w:rPr>
                <w:b/>
                <w:bCs/>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7FCEB3C6" w14:textId="77777777" w:rsidR="00D617FC" w:rsidRDefault="00D617FC" w:rsidP="00D617FC">
            <w:pPr>
              <w:ind w:right="-15" w:firstLine="0"/>
              <w:jc w:val="center"/>
              <w:rPr>
                <w:b/>
                <w:bCs/>
                <w:sz w:val="20"/>
                <w:szCs w:val="20"/>
              </w:rPr>
            </w:pPr>
            <w:r>
              <w:rPr>
                <w:b/>
                <w:bCs/>
                <w:sz w:val="20"/>
                <w:szCs w:val="20"/>
              </w:rPr>
              <w:t>3</w:t>
            </w:r>
          </w:p>
        </w:tc>
        <w:tc>
          <w:tcPr>
            <w:tcW w:w="700" w:type="dxa"/>
            <w:tcBorders>
              <w:top w:val="single" w:sz="4" w:space="0" w:color="auto"/>
              <w:left w:val="single" w:sz="4" w:space="0" w:color="auto"/>
              <w:bottom w:val="single" w:sz="4" w:space="0" w:color="auto"/>
              <w:right w:val="single" w:sz="4" w:space="0" w:color="auto"/>
            </w:tcBorders>
            <w:vAlign w:val="bottom"/>
            <w:hideMark/>
          </w:tcPr>
          <w:p w14:paraId="37D3B1EF" w14:textId="77777777" w:rsidR="00D617FC" w:rsidRDefault="00D617FC" w:rsidP="00D617FC">
            <w:pPr>
              <w:ind w:firstLine="0"/>
              <w:jc w:val="center"/>
              <w:rPr>
                <w:b/>
                <w:bCs/>
                <w:sz w:val="20"/>
                <w:szCs w:val="20"/>
              </w:rPr>
            </w:pPr>
            <w:r>
              <w:rPr>
                <w:b/>
                <w:bCs/>
                <w:sz w:val="20"/>
                <w:szCs w:val="20"/>
              </w:rPr>
              <w:t>103</w:t>
            </w:r>
          </w:p>
        </w:tc>
        <w:tc>
          <w:tcPr>
            <w:tcW w:w="700" w:type="dxa"/>
            <w:tcBorders>
              <w:top w:val="single" w:sz="4" w:space="0" w:color="auto"/>
              <w:left w:val="single" w:sz="4" w:space="0" w:color="auto"/>
              <w:bottom w:val="single" w:sz="4" w:space="0" w:color="auto"/>
              <w:right w:val="single" w:sz="4" w:space="0" w:color="auto"/>
            </w:tcBorders>
            <w:vAlign w:val="bottom"/>
            <w:hideMark/>
          </w:tcPr>
          <w:p w14:paraId="4F5DF32B" w14:textId="77777777" w:rsidR="00D617FC" w:rsidRDefault="00D617FC" w:rsidP="00D617FC">
            <w:pPr>
              <w:ind w:right="228" w:firstLine="0"/>
              <w:jc w:val="center"/>
              <w:rPr>
                <w:b/>
                <w:bCs/>
                <w:sz w:val="20"/>
                <w:szCs w:val="20"/>
              </w:rPr>
            </w:pPr>
            <w:r>
              <w:rPr>
                <w:b/>
                <w:bCs/>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62468E30" w14:textId="77777777" w:rsidR="00D617FC" w:rsidRDefault="00D617FC" w:rsidP="00D617FC">
            <w:pPr>
              <w:ind w:right="228" w:firstLine="0"/>
              <w:jc w:val="center"/>
              <w:rPr>
                <w:b/>
                <w:bCs/>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47C9B1E9" w14:textId="77777777" w:rsidR="00D617FC" w:rsidRDefault="00D617FC" w:rsidP="00D617FC">
            <w:pPr>
              <w:ind w:right="228" w:firstLine="0"/>
              <w:jc w:val="center"/>
              <w:rPr>
                <w:b/>
                <w:bCs/>
                <w:sz w:val="20"/>
                <w:szCs w:val="20"/>
              </w:rPr>
            </w:pPr>
            <w:r>
              <w:rPr>
                <w:b/>
                <w:bCs/>
                <w:sz w:val="20"/>
                <w:szCs w:val="20"/>
              </w:rPr>
              <w:t> </w:t>
            </w:r>
          </w:p>
        </w:tc>
      </w:tr>
      <w:tr w:rsidR="00D617FC" w14:paraId="60CF6700" w14:textId="77777777" w:rsidTr="00D617FC">
        <w:trPr>
          <w:trHeight w:val="70"/>
        </w:trPr>
        <w:tc>
          <w:tcPr>
            <w:tcW w:w="14852" w:type="dxa"/>
            <w:gridSpan w:val="15"/>
            <w:tcBorders>
              <w:top w:val="single" w:sz="4" w:space="0" w:color="auto"/>
              <w:left w:val="single" w:sz="4" w:space="0" w:color="auto"/>
              <w:bottom w:val="single" w:sz="4" w:space="0" w:color="auto"/>
              <w:right w:val="single" w:sz="4" w:space="0" w:color="auto"/>
            </w:tcBorders>
            <w:vAlign w:val="bottom"/>
            <w:hideMark/>
          </w:tcPr>
          <w:p w14:paraId="673E6C58" w14:textId="77777777" w:rsidR="00D617FC" w:rsidRDefault="00D617FC" w:rsidP="00D617FC">
            <w:pPr>
              <w:ind w:right="228" w:firstLine="0"/>
              <w:jc w:val="center"/>
              <w:rPr>
                <w:b/>
                <w:bCs/>
                <w:sz w:val="20"/>
                <w:szCs w:val="20"/>
              </w:rPr>
            </w:pPr>
            <w:r>
              <w:rPr>
                <w:b/>
                <w:bCs/>
                <w:sz w:val="20"/>
                <w:szCs w:val="20"/>
              </w:rPr>
              <w:t>3. Володинское сельское поселение</w:t>
            </w:r>
          </w:p>
        </w:tc>
      </w:tr>
      <w:tr w:rsidR="00D617FC" w14:paraId="0A30FFC0"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0FAF4E95" w14:textId="77777777" w:rsidR="00D617FC" w:rsidRDefault="00D617FC" w:rsidP="00D617FC">
            <w:pPr>
              <w:ind w:firstLine="0"/>
              <w:jc w:val="center"/>
              <w:rPr>
                <w:sz w:val="20"/>
                <w:szCs w:val="20"/>
              </w:rPr>
            </w:pPr>
            <w:r>
              <w:rPr>
                <w:sz w:val="20"/>
                <w:szCs w:val="20"/>
              </w:rPr>
              <w:t>1</w:t>
            </w:r>
          </w:p>
        </w:tc>
        <w:tc>
          <w:tcPr>
            <w:tcW w:w="3418" w:type="dxa"/>
            <w:tcBorders>
              <w:top w:val="single" w:sz="4" w:space="0" w:color="auto"/>
              <w:left w:val="single" w:sz="4" w:space="0" w:color="auto"/>
              <w:bottom w:val="single" w:sz="4" w:space="0" w:color="auto"/>
              <w:right w:val="single" w:sz="4" w:space="0" w:color="auto"/>
            </w:tcBorders>
            <w:vAlign w:val="bottom"/>
            <w:hideMark/>
          </w:tcPr>
          <w:p w14:paraId="53666CF7" w14:textId="77777777" w:rsidR="00D617FC" w:rsidRDefault="00D617FC" w:rsidP="00D617FC">
            <w:pPr>
              <w:ind w:firstLine="0"/>
              <w:rPr>
                <w:sz w:val="20"/>
                <w:szCs w:val="20"/>
              </w:rPr>
            </w:pPr>
            <w:r>
              <w:rPr>
                <w:sz w:val="20"/>
                <w:szCs w:val="20"/>
              </w:rPr>
              <w:t>подъезд к д. Переходное</w:t>
            </w:r>
          </w:p>
        </w:tc>
        <w:tc>
          <w:tcPr>
            <w:tcW w:w="899" w:type="dxa"/>
            <w:tcBorders>
              <w:top w:val="single" w:sz="4" w:space="0" w:color="auto"/>
              <w:left w:val="single" w:sz="4" w:space="0" w:color="auto"/>
              <w:bottom w:val="single" w:sz="4" w:space="0" w:color="auto"/>
              <w:right w:val="single" w:sz="4" w:space="0" w:color="auto"/>
            </w:tcBorders>
            <w:vAlign w:val="bottom"/>
            <w:hideMark/>
          </w:tcPr>
          <w:p w14:paraId="1B6F1A79" w14:textId="77777777" w:rsidR="00D617FC" w:rsidRDefault="00D617FC" w:rsidP="00D617FC">
            <w:pPr>
              <w:ind w:right="-18"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1057462A" w14:textId="77777777" w:rsidR="00D617FC" w:rsidRDefault="00D617FC" w:rsidP="00D617FC">
            <w:pPr>
              <w:ind w:right="228"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7F2B6131" w14:textId="77777777" w:rsidR="00D617FC" w:rsidRDefault="00D617FC" w:rsidP="00D617FC">
            <w:pPr>
              <w:ind w:right="228"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3E3C8DE3" w14:textId="77777777" w:rsidR="00D617FC" w:rsidRDefault="00D617FC" w:rsidP="00D617FC">
            <w:pPr>
              <w:tabs>
                <w:tab w:val="left" w:pos="650"/>
              </w:tabs>
              <w:ind w:right="9"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341C0552" w14:textId="77777777" w:rsidR="00D617FC" w:rsidRDefault="00D617FC" w:rsidP="00D617FC">
            <w:pPr>
              <w:ind w:firstLine="0"/>
              <w:jc w:val="center"/>
              <w:rPr>
                <w:sz w:val="20"/>
                <w:szCs w:val="20"/>
              </w:rPr>
            </w:pPr>
            <w:r>
              <w:rPr>
                <w:sz w:val="20"/>
                <w:szCs w:val="20"/>
              </w:rPr>
              <w:t>0,85</w:t>
            </w:r>
          </w:p>
        </w:tc>
        <w:tc>
          <w:tcPr>
            <w:tcW w:w="1192" w:type="dxa"/>
            <w:tcBorders>
              <w:top w:val="single" w:sz="4" w:space="0" w:color="auto"/>
              <w:left w:val="single" w:sz="4" w:space="0" w:color="auto"/>
              <w:bottom w:val="single" w:sz="4" w:space="0" w:color="auto"/>
              <w:right w:val="single" w:sz="4" w:space="0" w:color="auto"/>
            </w:tcBorders>
            <w:vAlign w:val="bottom"/>
            <w:hideMark/>
          </w:tcPr>
          <w:p w14:paraId="3204FC0C" w14:textId="77777777" w:rsidR="00D617FC" w:rsidRDefault="00D617FC" w:rsidP="00D617FC">
            <w:pPr>
              <w:ind w:firstLine="0"/>
              <w:jc w:val="center"/>
              <w:rPr>
                <w:sz w:val="20"/>
                <w:szCs w:val="20"/>
              </w:rPr>
            </w:pPr>
            <w:r>
              <w:rPr>
                <w:sz w:val="20"/>
                <w:szCs w:val="20"/>
              </w:rPr>
              <w:t>0,85</w:t>
            </w:r>
          </w:p>
        </w:tc>
        <w:tc>
          <w:tcPr>
            <w:tcW w:w="700" w:type="dxa"/>
            <w:tcBorders>
              <w:top w:val="single" w:sz="4" w:space="0" w:color="auto"/>
              <w:left w:val="single" w:sz="4" w:space="0" w:color="auto"/>
              <w:bottom w:val="single" w:sz="4" w:space="0" w:color="auto"/>
              <w:right w:val="single" w:sz="4" w:space="0" w:color="auto"/>
            </w:tcBorders>
            <w:vAlign w:val="bottom"/>
            <w:hideMark/>
          </w:tcPr>
          <w:p w14:paraId="0446295C"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12AD6F76" w14:textId="77777777" w:rsidR="00D617FC" w:rsidRDefault="00D617FC" w:rsidP="00D617FC">
            <w:pPr>
              <w:ind w:right="228"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2299CED2"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01A016AD"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759289CA"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11BD0B44" w14:textId="77777777" w:rsidR="00D617FC" w:rsidRDefault="00D617FC" w:rsidP="00D617FC">
            <w:pPr>
              <w:ind w:right="228"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1C65D88B" w14:textId="77777777" w:rsidR="00D617FC" w:rsidRDefault="00D617FC" w:rsidP="00D617FC">
            <w:pPr>
              <w:ind w:right="228" w:firstLine="0"/>
              <w:jc w:val="center"/>
              <w:rPr>
                <w:sz w:val="20"/>
                <w:szCs w:val="20"/>
              </w:rPr>
            </w:pPr>
            <w:r>
              <w:rPr>
                <w:sz w:val="20"/>
                <w:szCs w:val="20"/>
              </w:rPr>
              <w:t> </w:t>
            </w:r>
          </w:p>
        </w:tc>
      </w:tr>
      <w:tr w:rsidR="00D617FC" w14:paraId="28A74DA5"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14D02585" w14:textId="77777777" w:rsidR="00D617FC" w:rsidRDefault="00D617FC" w:rsidP="00D617FC">
            <w:pPr>
              <w:ind w:firstLine="0"/>
              <w:jc w:val="center"/>
              <w:rPr>
                <w:sz w:val="20"/>
                <w:szCs w:val="20"/>
              </w:rPr>
            </w:pPr>
            <w:r>
              <w:rPr>
                <w:sz w:val="20"/>
                <w:szCs w:val="20"/>
              </w:rPr>
              <w:t>2</w:t>
            </w:r>
          </w:p>
        </w:tc>
        <w:tc>
          <w:tcPr>
            <w:tcW w:w="3418" w:type="dxa"/>
            <w:tcBorders>
              <w:top w:val="single" w:sz="4" w:space="0" w:color="auto"/>
              <w:left w:val="single" w:sz="4" w:space="0" w:color="auto"/>
              <w:bottom w:val="single" w:sz="4" w:space="0" w:color="auto"/>
              <w:right w:val="single" w:sz="4" w:space="0" w:color="auto"/>
            </w:tcBorders>
            <w:vAlign w:val="bottom"/>
            <w:hideMark/>
          </w:tcPr>
          <w:p w14:paraId="103C1EB6" w14:textId="77777777" w:rsidR="00D617FC" w:rsidRDefault="00D617FC" w:rsidP="00D617FC">
            <w:pPr>
              <w:ind w:firstLine="0"/>
              <w:rPr>
                <w:sz w:val="20"/>
                <w:szCs w:val="20"/>
              </w:rPr>
            </w:pPr>
            <w:r>
              <w:rPr>
                <w:sz w:val="20"/>
                <w:szCs w:val="20"/>
              </w:rPr>
              <w:t>подъезд к д. Дудино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6D72D2DA" w14:textId="77777777" w:rsidR="00D617FC" w:rsidRDefault="00D617FC" w:rsidP="00D617FC">
            <w:pPr>
              <w:ind w:right="-18"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690FF1E0" w14:textId="77777777" w:rsidR="00D617FC" w:rsidRDefault="00D617FC" w:rsidP="00D617FC">
            <w:pPr>
              <w:ind w:right="228"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23BF01CF" w14:textId="77777777" w:rsidR="00D617FC" w:rsidRDefault="00D617FC" w:rsidP="00D617FC">
            <w:pPr>
              <w:ind w:right="228"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71B51719" w14:textId="77777777" w:rsidR="00D617FC" w:rsidRDefault="00D617FC" w:rsidP="00D617FC">
            <w:pPr>
              <w:tabs>
                <w:tab w:val="left" w:pos="650"/>
              </w:tabs>
              <w:ind w:right="9"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4B43FD10" w14:textId="77777777" w:rsidR="00D617FC" w:rsidRDefault="00D617FC" w:rsidP="00D617FC">
            <w:pPr>
              <w:ind w:firstLine="0"/>
              <w:jc w:val="center"/>
              <w:rPr>
                <w:sz w:val="20"/>
                <w:szCs w:val="20"/>
              </w:rPr>
            </w:pPr>
            <w:r>
              <w:rPr>
                <w:sz w:val="20"/>
                <w:szCs w:val="20"/>
              </w:rPr>
              <w:t>0,88</w:t>
            </w:r>
          </w:p>
        </w:tc>
        <w:tc>
          <w:tcPr>
            <w:tcW w:w="1192" w:type="dxa"/>
            <w:tcBorders>
              <w:top w:val="single" w:sz="4" w:space="0" w:color="auto"/>
              <w:left w:val="single" w:sz="4" w:space="0" w:color="auto"/>
              <w:bottom w:val="single" w:sz="4" w:space="0" w:color="auto"/>
              <w:right w:val="single" w:sz="4" w:space="0" w:color="auto"/>
            </w:tcBorders>
            <w:vAlign w:val="bottom"/>
            <w:hideMark/>
          </w:tcPr>
          <w:p w14:paraId="0A5026B5" w14:textId="77777777" w:rsidR="00D617FC" w:rsidRDefault="00D617FC" w:rsidP="00D617FC">
            <w:pPr>
              <w:ind w:firstLine="0"/>
              <w:jc w:val="center"/>
              <w:rPr>
                <w:sz w:val="20"/>
                <w:szCs w:val="20"/>
              </w:rPr>
            </w:pPr>
            <w:r>
              <w:rPr>
                <w:sz w:val="20"/>
                <w:szCs w:val="20"/>
              </w:rPr>
              <w:t>0,88</w:t>
            </w:r>
          </w:p>
        </w:tc>
        <w:tc>
          <w:tcPr>
            <w:tcW w:w="700" w:type="dxa"/>
            <w:tcBorders>
              <w:top w:val="single" w:sz="4" w:space="0" w:color="auto"/>
              <w:left w:val="single" w:sz="4" w:space="0" w:color="auto"/>
              <w:bottom w:val="single" w:sz="4" w:space="0" w:color="auto"/>
              <w:right w:val="single" w:sz="4" w:space="0" w:color="auto"/>
            </w:tcBorders>
            <w:vAlign w:val="bottom"/>
            <w:hideMark/>
          </w:tcPr>
          <w:p w14:paraId="3FE9A3B4"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013A01D8" w14:textId="77777777" w:rsidR="00D617FC" w:rsidRDefault="00D617FC" w:rsidP="00D617FC">
            <w:pPr>
              <w:ind w:right="228"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29655997"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302AD072"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758B7B8B"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030F68B1" w14:textId="77777777" w:rsidR="00D617FC" w:rsidRDefault="00D617FC" w:rsidP="00D617FC">
            <w:pPr>
              <w:ind w:right="228"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012FFA70" w14:textId="77777777" w:rsidR="00D617FC" w:rsidRDefault="00D617FC" w:rsidP="00D617FC">
            <w:pPr>
              <w:ind w:right="228" w:firstLine="0"/>
              <w:jc w:val="center"/>
              <w:rPr>
                <w:sz w:val="20"/>
                <w:szCs w:val="20"/>
              </w:rPr>
            </w:pPr>
            <w:r>
              <w:rPr>
                <w:sz w:val="20"/>
                <w:szCs w:val="20"/>
              </w:rPr>
              <w:t> </w:t>
            </w:r>
          </w:p>
        </w:tc>
      </w:tr>
      <w:tr w:rsidR="00D617FC" w14:paraId="100CB83A"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355A6AD5" w14:textId="77777777" w:rsidR="00D617FC" w:rsidRDefault="00D617FC" w:rsidP="00D617FC">
            <w:pPr>
              <w:ind w:firstLine="0"/>
              <w:jc w:val="center"/>
              <w:rPr>
                <w:sz w:val="20"/>
                <w:szCs w:val="20"/>
              </w:rPr>
            </w:pPr>
            <w:r>
              <w:rPr>
                <w:sz w:val="20"/>
                <w:szCs w:val="20"/>
              </w:rPr>
              <w:t>3</w:t>
            </w:r>
          </w:p>
        </w:tc>
        <w:tc>
          <w:tcPr>
            <w:tcW w:w="3418" w:type="dxa"/>
            <w:tcBorders>
              <w:top w:val="single" w:sz="4" w:space="0" w:color="auto"/>
              <w:left w:val="single" w:sz="4" w:space="0" w:color="auto"/>
              <w:bottom w:val="single" w:sz="4" w:space="0" w:color="auto"/>
              <w:right w:val="single" w:sz="4" w:space="0" w:color="auto"/>
            </w:tcBorders>
            <w:vAlign w:val="bottom"/>
            <w:hideMark/>
          </w:tcPr>
          <w:p w14:paraId="68C14767" w14:textId="77777777" w:rsidR="00D617FC" w:rsidRDefault="00D617FC" w:rsidP="00D617FC">
            <w:pPr>
              <w:ind w:firstLine="0"/>
              <w:rPr>
                <w:sz w:val="20"/>
                <w:szCs w:val="20"/>
              </w:rPr>
            </w:pPr>
            <w:r>
              <w:rPr>
                <w:sz w:val="20"/>
                <w:szCs w:val="20"/>
              </w:rPr>
              <w:t>подъезд к д. Великово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59DD30B1" w14:textId="77777777" w:rsidR="00D617FC" w:rsidRDefault="00D617FC" w:rsidP="00D617FC">
            <w:pPr>
              <w:ind w:right="-18"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15A1D89C" w14:textId="77777777" w:rsidR="00D617FC" w:rsidRDefault="00D617FC" w:rsidP="00D617FC">
            <w:pPr>
              <w:ind w:right="228"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7CFF9822" w14:textId="77777777" w:rsidR="00D617FC" w:rsidRDefault="00D617FC" w:rsidP="00D617FC">
            <w:pPr>
              <w:ind w:right="228"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747C4AC8" w14:textId="77777777" w:rsidR="00D617FC" w:rsidRDefault="00D617FC" w:rsidP="00D617FC">
            <w:pPr>
              <w:tabs>
                <w:tab w:val="left" w:pos="650"/>
              </w:tabs>
              <w:ind w:right="9" w:firstLine="0"/>
              <w:jc w:val="center"/>
              <w:rPr>
                <w:sz w:val="20"/>
                <w:szCs w:val="20"/>
              </w:rPr>
            </w:pPr>
            <w:r>
              <w:rPr>
                <w:sz w:val="20"/>
                <w:szCs w:val="20"/>
              </w:rPr>
              <w:t>3,0</w:t>
            </w:r>
          </w:p>
        </w:tc>
        <w:tc>
          <w:tcPr>
            <w:tcW w:w="881" w:type="dxa"/>
            <w:tcBorders>
              <w:top w:val="single" w:sz="4" w:space="0" w:color="auto"/>
              <w:left w:val="single" w:sz="4" w:space="0" w:color="auto"/>
              <w:bottom w:val="single" w:sz="4" w:space="0" w:color="auto"/>
              <w:right w:val="single" w:sz="4" w:space="0" w:color="auto"/>
            </w:tcBorders>
            <w:vAlign w:val="bottom"/>
            <w:hideMark/>
          </w:tcPr>
          <w:p w14:paraId="5F4DD35D" w14:textId="77777777" w:rsidR="00D617FC" w:rsidRDefault="00D617FC" w:rsidP="00D617FC">
            <w:pPr>
              <w:ind w:firstLine="0"/>
              <w:jc w:val="center"/>
              <w:rPr>
                <w:sz w:val="20"/>
                <w:szCs w:val="20"/>
              </w:rPr>
            </w:pPr>
            <w:r>
              <w:rPr>
                <w:sz w:val="20"/>
                <w:szCs w:val="20"/>
              </w:rPr>
              <w:t> </w:t>
            </w:r>
          </w:p>
        </w:tc>
        <w:tc>
          <w:tcPr>
            <w:tcW w:w="1192" w:type="dxa"/>
            <w:tcBorders>
              <w:top w:val="single" w:sz="4" w:space="0" w:color="auto"/>
              <w:left w:val="single" w:sz="4" w:space="0" w:color="auto"/>
              <w:bottom w:val="single" w:sz="4" w:space="0" w:color="auto"/>
              <w:right w:val="single" w:sz="4" w:space="0" w:color="auto"/>
            </w:tcBorders>
            <w:vAlign w:val="bottom"/>
            <w:hideMark/>
          </w:tcPr>
          <w:p w14:paraId="47B2889A" w14:textId="77777777" w:rsidR="00D617FC" w:rsidRDefault="00D617FC" w:rsidP="00D617FC">
            <w:pPr>
              <w:ind w:firstLine="0"/>
              <w:jc w:val="center"/>
              <w:rPr>
                <w:sz w:val="20"/>
                <w:szCs w:val="20"/>
              </w:rPr>
            </w:pPr>
            <w:r>
              <w:rPr>
                <w:sz w:val="20"/>
                <w:szCs w:val="20"/>
              </w:rPr>
              <w:t>3,0</w:t>
            </w:r>
          </w:p>
        </w:tc>
        <w:tc>
          <w:tcPr>
            <w:tcW w:w="700" w:type="dxa"/>
            <w:tcBorders>
              <w:top w:val="single" w:sz="4" w:space="0" w:color="auto"/>
              <w:left w:val="single" w:sz="4" w:space="0" w:color="auto"/>
              <w:bottom w:val="single" w:sz="4" w:space="0" w:color="auto"/>
              <w:right w:val="single" w:sz="4" w:space="0" w:color="auto"/>
            </w:tcBorders>
            <w:vAlign w:val="bottom"/>
            <w:hideMark/>
          </w:tcPr>
          <w:p w14:paraId="272F526A"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5D797782" w14:textId="77777777" w:rsidR="00D617FC" w:rsidRDefault="00D617FC" w:rsidP="00D617FC">
            <w:pPr>
              <w:ind w:right="228"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17EAAF9D"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215FD767"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74D75B30" w14:textId="77777777" w:rsidR="00D617FC" w:rsidRDefault="00D617FC" w:rsidP="00D617FC">
            <w:pPr>
              <w:ind w:right="228"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04D2394D" w14:textId="77777777" w:rsidR="00D617FC" w:rsidRDefault="00D617FC" w:rsidP="00D617FC">
            <w:pPr>
              <w:ind w:right="228"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0FECF201" w14:textId="77777777" w:rsidR="00D617FC" w:rsidRDefault="00D617FC" w:rsidP="00D617FC">
            <w:pPr>
              <w:ind w:right="228" w:firstLine="0"/>
              <w:jc w:val="center"/>
              <w:rPr>
                <w:sz w:val="20"/>
                <w:szCs w:val="20"/>
              </w:rPr>
            </w:pPr>
            <w:r>
              <w:rPr>
                <w:sz w:val="20"/>
                <w:szCs w:val="20"/>
              </w:rPr>
              <w:t> </w:t>
            </w:r>
          </w:p>
        </w:tc>
      </w:tr>
      <w:tr w:rsidR="00D617FC" w14:paraId="1F694338"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530454D2" w14:textId="77777777" w:rsidR="00D617FC" w:rsidRDefault="00D617FC" w:rsidP="00D617FC">
            <w:pPr>
              <w:ind w:right="228" w:firstLine="0"/>
              <w:jc w:val="center"/>
              <w:rPr>
                <w:sz w:val="20"/>
                <w:szCs w:val="20"/>
              </w:rPr>
            </w:pPr>
            <w:r>
              <w:rPr>
                <w:sz w:val="20"/>
                <w:szCs w:val="20"/>
              </w:rPr>
              <w:t> </w:t>
            </w:r>
          </w:p>
        </w:tc>
        <w:tc>
          <w:tcPr>
            <w:tcW w:w="3418" w:type="dxa"/>
            <w:tcBorders>
              <w:top w:val="single" w:sz="4" w:space="0" w:color="auto"/>
              <w:left w:val="single" w:sz="4" w:space="0" w:color="auto"/>
              <w:bottom w:val="single" w:sz="4" w:space="0" w:color="auto"/>
              <w:right w:val="single" w:sz="4" w:space="0" w:color="auto"/>
            </w:tcBorders>
            <w:vAlign w:val="bottom"/>
            <w:hideMark/>
          </w:tcPr>
          <w:p w14:paraId="6836EEA1" w14:textId="77777777" w:rsidR="00D617FC" w:rsidRDefault="00D617FC" w:rsidP="00D617FC">
            <w:pPr>
              <w:ind w:right="228" w:firstLine="0"/>
              <w:rPr>
                <w:b/>
                <w:bCs/>
                <w:sz w:val="20"/>
                <w:szCs w:val="20"/>
              </w:rPr>
            </w:pPr>
            <w:r>
              <w:rPr>
                <w:b/>
                <w:bCs/>
                <w:sz w:val="20"/>
                <w:szCs w:val="20"/>
              </w:rPr>
              <w:t>ИТОГО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1E6D775F" w14:textId="77777777" w:rsidR="00D617FC" w:rsidRDefault="00D617FC" w:rsidP="00D617FC">
            <w:pPr>
              <w:ind w:right="228" w:firstLine="0"/>
              <w:jc w:val="center"/>
              <w:rPr>
                <w:b/>
                <w:bCs/>
                <w:sz w:val="20"/>
                <w:szCs w:val="20"/>
              </w:rPr>
            </w:pPr>
            <w:r>
              <w:rPr>
                <w:b/>
                <w:bCs/>
                <w:sz w:val="20"/>
                <w:szCs w:val="20"/>
              </w:rPr>
              <w:t> </w:t>
            </w:r>
          </w:p>
        </w:tc>
        <w:tc>
          <w:tcPr>
            <w:tcW w:w="1032" w:type="dxa"/>
            <w:tcBorders>
              <w:top w:val="single" w:sz="4" w:space="0" w:color="auto"/>
              <w:left w:val="single" w:sz="4" w:space="0" w:color="auto"/>
              <w:bottom w:val="single" w:sz="4" w:space="0" w:color="auto"/>
              <w:right w:val="single" w:sz="4" w:space="0" w:color="auto"/>
            </w:tcBorders>
            <w:vAlign w:val="bottom"/>
            <w:hideMark/>
          </w:tcPr>
          <w:p w14:paraId="68894C07" w14:textId="77777777" w:rsidR="00D617FC" w:rsidRDefault="00D617FC" w:rsidP="00D617FC">
            <w:pPr>
              <w:ind w:right="228" w:firstLine="0"/>
              <w:jc w:val="center"/>
              <w:rPr>
                <w:b/>
                <w:bCs/>
                <w:sz w:val="20"/>
                <w:szCs w:val="20"/>
              </w:rPr>
            </w:pPr>
            <w:r>
              <w:rPr>
                <w:b/>
                <w:bCs/>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7636A48C" w14:textId="77777777" w:rsidR="00D617FC" w:rsidRDefault="00D617FC" w:rsidP="00D617FC">
            <w:pPr>
              <w:ind w:right="228" w:firstLine="0"/>
              <w:jc w:val="center"/>
              <w:rPr>
                <w:b/>
                <w:bCs/>
                <w:sz w:val="20"/>
                <w:szCs w:val="20"/>
              </w:rPr>
            </w:pPr>
            <w:r>
              <w:rPr>
                <w:b/>
                <w:bCs/>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2953804D" w14:textId="77777777" w:rsidR="00D617FC" w:rsidRDefault="00D617FC" w:rsidP="00D617FC">
            <w:pPr>
              <w:tabs>
                <w:tab w:val="left" w:pos="650"/>
              </w:tabs>
              <w:ind w:right="9" w:firstLine="0"/>
              <w:jc w:val="center"/>
              <w:rPr>
                <w:b/>
                <w:bCs/>
                <w:sz w:val="20"/>
                <w:szCs w:val="20"/>
              </w:rPr>
            </w:pPr>
            <w:r>
              <w:rPr>
                <w:b/>
                <w:bCs/>
                <w:sz w:val="20"/>
                <w:szCs w:val="20"/>
              </w:rPr>
              <w:t>3,0</w:t>
            </w:r>
          </w:p>
        </w:tc>
        <w:tc>
          <w:tcPr>
            <w:tcW w:w="881" w:type="dxa"/>
            <w:tcBorders>
              <w:top w:val="single" w:sz="4" w:space="0" w:color="auto"/>
              <w:left w:val="single" w:sz="4" w:space="0" w:color="auto"/>
              <w:bottom w:val="single" w:sz="4" w:space="0" w:color="auto"/>
              <w:right w:val="single" w:sz="4" w:space="0" w:color="auto"/>
            </w:tcBorders>
            <w:vAlign w:val="bottom"/>
            <w:hideMark/>
          </w:tcPr>
          <w:p w14:paraId="036DE41E" w14:textId="77777777" w:rsidR="00D617FC" w:rsidRDefault="00D617FC" w:rsidP="00D617FC">
            <w:pPr>
              <w:ind w:firstLine="0"/>
              <w:jc w:val="center"/>
              <w:rPr>
                <w:b/>
                <w:bCs/>
                <w:sz w:val="20"/>
                <w:szCs w:val="20"/>
              </w:rPr>
            </w:pPr>
            <w:r>
              <w:rPr>
                <w:b/>
                <w:bCs/>
                <w:sz w:val="20"/>
                <w:szCs w:val="20"/>
              </w:rPr>
              <w:t>1,73</w:t>
            </w:r>
          </w:p>
        </w:tc>
        <w:tc>
          <w:tcPr>
            <w:tcW w:w="1192" w:type="dxa"/>
            <w:tcBorders>
              <w:top w:val="single" w:sz="4" w:space="0" w:color="auto"/>
              <w:left w:val="single" w:sz="4" w:space="0" w:color="auto"/>
              <w:bottom w:val="single" w:sz="4" w:space="0" w:color="auto"/>
              <w:right w:val="single" w:sz="4" w:space="0" w:color="auto"/>
            </w:tcBorders>
            <w:vAlign w:val="bottom"/>
            <w:hideMark/>
          </w:tcPr>
          <w:p w14:paraId="29D4F3B8" w14:textId="77777777" w:rsidR="00D617FC" w:rsidRDefault="00D617FC" w:rsidP="00D617FC">
            <w:pPr>
              <w:ind w:firstLine="0"/>
              <w:jc w:val="center"/>
              <w:rPr>
                <w:b/>
                <w:bCs/>
                <w:sz w:val="20"/>
                <w:szCs w:val="20"/>
              </w:rPr>
            </w:pPr>
            <w:r>
              <w:rPr>
                <w:b/>
                <w:bCs/>
                <w:sz w:val="20"/>
                <w:szCs w:val="20"/>
              </w:rPr>
              <w:t>4,73</w:t>
            </w:r>
          </w:p>
        </w:tc>
        <w:tc>
          <w:tcPr>
            <w:tcW w:w="700" w:type="dxa"/>
            <w:tcBorders>
              <w:top w:val="single" w:sz="4" w:space="0" w:color="auto"/>
              <w:left w:val="single" w:sz="4" w:space="0" w:color="auto"/>
              <w:bottom w:val="single" w:sz="4" w:space="0" w:color="auto"/>
              <w:right w:val="single" w:sz="4" w:space="0" w:color="auto"/>
            </w:tcBorders>
            <w:vAlign w:val="bottom"/>
            <w:hideMark/>
          </w:tcPr>
          <w:p w14:paraId="6996A2BF" w14:textId="77777777" w:rsidR="00D617FC" w:rsidRDefault="00D617FC" w:rsidP="00D617FC">
            <w:pPr>
              <w:ind w:right="228" w:firstLine="0"/>
              <w:jc w:val="center"/>
              <w:rPr>
                <w:b/>
                <w:bCs/>
                <w:sz w:val="20"/>
                <w:szCs w:val="20"/>
              </w:rPr>
            </w:pPr>
            <w:r>
              <w:rPr>
                <w:b/>
                <w:bCs/>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52EE6F79" w14:textId="77777777" w:rsidR="00D617FC" w:rsidRDefault="00D617FC" w:rsidP="00D617FC">
            <w:pPr>
              <w:ind w:right="228" w:firstLine="0"/>
              <w:jc w:val="center"/>
              <w:rPr>
                <w:b/>
                <w:bCs/>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203758FD" w14:textId="77777777" w:rsidR="00D617FC" w:rsidRDefault="00D617FC" w:rsidP="00D617FC">
            <w:pPr>
              <w:ind w:right="228" w:firstLine="0"/>
              <w:jc w:val="center"/>
              <w:rPr>
                <w:b/>
                <w:bCs/>
                <w:sz w:val="20"/>
                <w:szCs w:val="20"/>
              </w:rPr>
            </w:pPr>
            <w:r>
              <w:rPr>
                <w:b/>
                <w:bCs/>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065DA832" w14:textId="77777777" w:rsidR="00D617FC" w:rsidRDefault="00D617FC" w:rsidP="00D617FC">
            <w:pPr>
              <w:ind w:right="228" w:firstLine="0"/>
              <w:jc w:val="center"/>
              <w:rPr>
                <w:b/>
                <w:bCs/>
                <w:sz w:val="20"/>
                <w:szCs w:val="20"/>
              </w:rPr>
            </w:pPr>
            <w:r>
              <w:rPr>
                <w:b/>
                <w:bCs/>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520A482D" w14:textId="77777777" w:rsidR="00D617FC" w:rsidRDefault="00D617FC" w:rsidP="00D617FC">
            <w:pPr>
              <w:ind w:right="228" w:firstLine="0"/>
              <w:jc w:val="center"/>
              <w:rPr>
                <w:b/>
                <w:bCs/>
                <w:sz w:val="20"/>
                <w:szCs w:val="20"/>
              </w:rPr>
            </w:pPr>
            <w:r>
              <w:rPr>
                <w:b/>
                <w:bCs/>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6F7FC128" w14:textId="77777777" w:rsidR="00D617FC" w:rsidRDefault="00D617FC" w:rsidP="00D617FC">
            <w:pPr>
              <w:ind w:right="228" w:firstLine="0"/>
              <w:jc w:val="center"/>
              <w:rPr>
                <w:b/>
                <w:bCs/>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1322216E" w14:textId="77777777" w:rsidR="00D617FC" w:rsidRDefault="00D617FC" w:rsidP="00D617FC">
            <w:pPr>
              <w:ind w:right="228" w:firstLine="0"/>
              <w:jc w:val="center"/>
              <w:rPr>
                <w:b/>
                <w:bCs/>
                <w:sz w:val="20"/>
                <w:szCs w:val="20"/>
              </w:rPr>
            </w:pPr>
            <w:r>
              <w:rPr>
                <w:b/>
                <w:bCs/>
                <w:sz w:val="20"/>
                <w:szCs w:val="20"/>
              </w:rPr>
              <w:t> </w:t>
            </w:r>
          </w:p>
        </w:tc>
      </w:tr>
      <w:tr w:rsidR="00D617FC" w14:paraId="7064DF92" w14:textId="77777777" w:rsidTr="00D617FC">
        <w:trPr>
          <w:trHeight w:val="70"/>
        </w:trPr>
        <w:tc>
          <w:tcPr>
            <w:tcW w:w="14852" w:type="dxa"/>
            <w:gridSpan w:val="15"/>
            <w:tcBorders>
              <w:top w:val="single" w:sz="4" w:space="0" w:color="auto"/>
              <w:left w:val="single" w:sz="4" w:space="0" w:color="auto"/>
              <w:bottom w:val="single" w:sz="4" w:space="0" w:color="auto"/>
              <w:right w:val="single" w:sz="4" w:space="0" w:color="auto"/>
            </w:tcBorders>
            <w:vAlign w:val="bottom"/>
            <w:hideMark/>
          </w:tcPr>
          <w:p w14:paraId="24446F0C" w14:textId="77777777" w:rsidR="00D617FC" w:rsidRDefault="00D617FC" w:rsidP="00D617FC">
            <w:pPr>
              <w:ind w:right="228" w:firstLine="0"/>
              <w:jc w:val="center"/>
              <w:rPr>
                <w:b/>
                <w:bCs/>
                <w:sz w:val="20"/>
                <w:szCs w:val="20"/>
              </w:rPr>
            </w:pPr>
            <w:r>
              <w:rPr>
                <w:b/>
                <w:bCs/>
                <w:sz w:val="20"/>
                <w:szCs w:val="20"/>
              </w:rPr>
              <w:t>4. Дубровское сельское поселение</w:t>
            </w:r>
          </w:p>
        </w:tc>
      </w:tr>
      <w:tr w:rsidR="00D617FC" w14:paraId="6EE0F6B1" w14:textId="77777777" w:rsidTr="00D617FC">
        <w:trPr>
          <w:trHeight w:val="345"/>
        </w:trPr>
        <w:tc>
          <w:tcPr>
            <w:tcW w:w="416" w:type="dxa"/>
            <w:tcBorders>
              <w:top w:val="single" w:sz="4" w:space="0" w:color="auto"/>
              <w:left w:val="single" w:sz="4" w:space="0" w:color="auto"/>
              <w:bottom w:val="single" w:sz="4" w:space="0" w:color="auto"/>
              <w:right w:val="single" w:sz="4" w:space="0" w:color="auto"/>
            </w:tcBorders>
            <w:vAlign w:val="bottom"/>
            <w:hideMark/>
          </w:tcPr>
          <w:p w14:paraId="68E1D76D" w14:textId="77777777" w:rsidR="00D617FC" w:rsidRDefault="00D617FC" w:rsidP="00D617FC">
            <w:pPr>
              <w:ind w:firstLine="0"/>
              <w:jc w:val="center"/>
              <w:rPr>
                <w:sz w:val="20"/>
                <w:szCs w:val="20"/>
              </w:rPr>
            </w:pPr>
            <w:r>
              <w:rPr>
                <w:sz w:val="20"/>
                <w:szCs w:val="20"/>
              </w:rPr>
              <w:t>1</w:t>
            </w:r>
          </w:p>
        </w:tc>
        <w:tc>
          <w:tcPr>
            <w:tcW w:w="3418" w:type="dxa"/>
            <w:tcBorders>
              <w:top w:val="single" w:sz="4" w:space="0" w:color="auto"/>
              <w:left w:val="single" w:sz="4" w:space="0" w:color="auto"/>
              <w:bottom w:val="single" w:sz="4" w:space="0" w:color="auto"/>
              <w:right w:val="single" w:sz="4" w:space="0" w:color="auto"/>
            </w:tcBorders>
            <w:vAlign w:val="bottom"/>
            <w:hideMark/>
          </w:tcPr>
          <w:p w14:paraId="3B126650" w14:textId="77777777" w:rsidR="00D617FC" w:rsidRDefault="00D617FC" w:rsidP="00D617FC">
            <w:pPr>
              <w:ind w:firstLine="0"/>
              <w:rPr>
                <w:sz w:val="20"/>
                <w:szCs w:val="20"/>
              </w:rPr>
            </w:pPr>
            <w:r>
              <w:rPr>
                <w:sz w:val="20"/>
                <w:szCs w:val="20"/>
              </w:rPr>
              <w:t>подъезд к д. Селиверстово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4BEBCC40"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30078E24"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2CE4BB38"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5DEF1966"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38AE57E4" w14:textId="77777777" w:rsidR="00D617FC" w:rsidRDefault="00D617FC" w:rsidP="00D617FC">
            <w:pPr>
              <w:ind w:firstLine="0"/>
              <w:jc w:val="center"/>
              <w:rPr>
                <w:sz w:val="20"/>
                <w:szCs w:val="20"/>
              </w:rPr>
            </w:pPr>
            <w:r>
              <w:rPr>
                <w:sz w:val="20"/>
                <w:szCs w:val="20"/>
              </w:rPr>
              <w:t>1,0</w:t>
            </w:r>
          </w:p>
        </w:tc>
        <w:tc>
          <w:tcPr>
            <w:tcW w:w="1192" w:type="dxa"/>
            <w:tcBorders>
              <w:top w:val="single" w:sz="4" w:space="0" w:color="auto"/>
              <w:left w:val="single" w:sz="4" w:space="0" w:color="auto"/>
              <w:bottom w:val="single" w:sz="4" w:space="0" w:color="auto"/>
              <w:right w:val="single" w:sz="4" w:space="0" w:color="auto"/>
            </w:tcBorders>
            <w:vAlign w:val="bottom"/>
            <w:hideMark/>
          </w:tcPr>
          <w:p w14:paraId="136E86A5" w14:textId="77777777" w:rsidR="00D617FC" w:rsidRDefault="00D617FC" w:rsidP="00D617FC">
            <w:pPr>
              <w:ind w:firstLine="0"/>
              <w:jc w:val="center"/>
              <w:rPr>
                <w:sz w:val="20"/>
                <w:szCs w:val="20"/>
              </w:rPr>
            </w:pPr>
            <w:r>
              <w:rPr>
                <w:sz w:val="20"/>
                <w:szCs w:val="20"/>
              </w:rPr>
              <w:t>1,0</w:t>
            </w:r>
          </w:p>
        </w:tc>
        <w:tc>
          <w:tcPr>
            <w:tcW w:w="700" w:type="dxa"/>
            <w:tcBorders>
              <w:top w:val="single" w:sz="4" w:space="0" w:color="auto"/>
              <w:left w:val="single" w:sz="4" w:space="0" w:color="auto"/>
              <w:bottom w:val="single" w:sz="4" w:space="0" w:color="auto"/>
              <w:right w:val="single" w:sz="4" w:space="0" w:color="auto"/>
            </w:tcBorders>
            <w:vAlign w:val="bottom"/>
          </w:tcPr>
          <w:p w14:paraId="12301FFE"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5B4801A7"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74744E37"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2CE9790F"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13D60FA4"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1622BC3B" w14:textId="77777777" w:rsidR="00D617FC" w:rsidRDefault="00D617FC" w:rsidP="00D617FC">
            <w:pPr>
              <w:ind w:firstLine="0"/>
              <w:jc w:val="center"/>
              <w:rPr>
                <w:sz w:val="20"/>
                <w:szCs w:val="20"/>
              </w:rPr>
            </w:pPr>
            <w:r>
              <w:rPr>
                <w:sz w:val="20"/>
                <w:szCs w:val="20"/>
              </w:rPr>
              <w:t> </w:t>
            </w:r>
          </w:p>
        </w:tc>
        <w:tc>
          <w:tcPr>
            <w:tcW w:w="935" w:type="dxa"/>
            <w:tcBorders>
              <w:top w:val="single" w:sz="4" w:space="0" w:color="auto"/>
              <w:left w:val="single" w:sz="4" w:space="0" w:color="auto"/>
              <w:bottom w:val="single" w:sz="4" w:space="0" w:color="auto"/>
              <w:right w:val="single" w:sz="4" w:space="0" w:color="auto"/>
            </w:tcBorders>
            <w:vAlign w:val="bottom"/>
            <w:hideMark/>
          </w:tcPr>
          <w:p w14:paraId="4D9BD902" w14:textId="77777777" w:rsidR="00D617FC" w:rsidRDefault="00D617FC" w:rsidP="00D617FC">
            <w:pPr>
              <w:ind w:firstLine="0"/>
              <w:jc w:val="center"/>
              <w:rPr>
                <w:sz w:val="20"/>
                <w:szCs w:val="20"/>
              </w:rPr>
            </w:pPr>
            <w:r>
              <w:rPr>
                <w:sz w:val="20"/>
                <w:szCs w:val="20"/>
              </w:rPr>
              <w:t> </w:t>
            </w:r>
          </w:p>
        </w:tc>
      </w:tr>
      <w:tr w:rsidR="00D617FC" w14:paraId="00FC3447"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4764E3C1" w14:textId="77777777" w:rsidR="00D617FC" w:rsidRDefault="00D617FC" w:rsidP="00D617FC">
            <w:pPr>
              <w:ind w:firstLine="0"/>
              <w:jc w:val="center"/>
              <w:rPr>
                <w:sz w:val="20"/>
                <w:szCs w:val="20"/>
              </w:rPr>
            </w:pPr>
            <w:r>
              <w:rPr>
                <w:sz w:val="20"/>
                <w:szCs w:val="20"/>
              </w:rPr>
              <w:t>2</w:t>
            </w:r>
          </w:p>
        </w:tc>
        <w:tc>
          <w:tcPr>
            <w:tcW w:w="3418" w:type="dxa"/>
            <w:tcBorders>
              <w:top w:val="single" w:sz="4" w:space="0" w:color="auto"/>
              <w:left w:val="single" w:sz="4" w:space="0" w:color="auto"/>
              <w:bottom w:val="single" w:sz="4" w:space="0" w:color="auto"/>
              <w:right w:val="single" w:sz="4" w:space="0" w:color="auto"/>
            </w:tcBorders>
            <w:vAlign w:val="bottom"/>
            <w:hideMark/>
          </w:tcPr>
          <w:p w14:paraId="04823BE8" w14:textId="77777777" w:rsidR="00D617FC" w:rsidRDefault="00D617FC" w:rsidP="00D617FC">
            <w:pPr>
              <w:ind w:firstLine="0"/>
              <w:rPr>
                <w:sz w:val="20"/>
                <w:szCs w:val="20"/>
              </w:rPr>
            </w:pPr>
            <w:r>
              <w:rPr>
                <w:sz w:val="20"/>
                <w:szCs w:val="20"/>
              </w:rPr>
              <w:t>подъезд к д. Петряево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1340F020"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3D48C1FC"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2B46A987"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50E276BC"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1AF1EA35" w14:textId="77777777" w:rsidR="00D617FC" w:rsidRDefault="00D617FC" w:rsidP="00D617FC">
            <w:pPr>
              <w:ind w:firstLine="0"/>
              <w:jc w:val="center"/>
              <w:rPr>
                <w:sz w:val="20"/>
                <w:szCs w:val="20"/>
              </w:rPr>
            </w:pPr>
            <w:r>
              <w:rPr>
                <w:sz w:val="20"/>
                <w:szCs w:val="20"/>
              </w:rPr>
              <w:t>1,29</w:t>
            </w:r>
          </w:p>
        </w:tc>
        <w:tc>
          <w:tcPr>
            <w:tcW w:w="1192" w:type="dxa"/>
            <w:tcBorders>
              <w:top w:val="single" w:sz="4" w:space="0" w:color="auto"/>
              <w:left w:val="single" w:sz="4" w:space="0" w:color="auto"/>
              <w:bottom w:val="single" w:sz="4" w:space="0" w:color="auto"/>
              <w:right w:val="single" w:sz="4" w:space="0" w:color="auto"/>
            </w:tcBorders>
            <w:vAlign w:val="bottom"/>
            <w:hideMark/>
          </w:tcPr>
          <w:p w14:paraId="4DB2B9E9" w14:textId="77777777" w:rsidR="00D617FC" w:rsidRDefault="00D617FC" w:rsidP="00D617FC">
            <w:pPr>
              <w:ind w:firstLine="0"/>
              <w:jc w:val="center"/>
              <w:rPr>
                <w:sz w:val="20"/>
                <w:szCs w:val="20"/>
              </w:rPr>
            </w:pPr>
            <w:r>
              <w:rPr>
                <w:sz w:val="20"/>
                <w:szCs w:val="20"/>
              </w:rPr>
              <w:t>1,29</w:t>
            </w:r>
          </w:p>
        </w:tc>
        <w:tc>
          <w:tcPr>
            <w:tcW w:w="700" w:type="dxa"/>
            <w:tcBorders>
              <w:top w:val="single" w:sz="4" w:space="0" w:color="auto"/>
              <w:left w:val="single" w:sz="4" w:space="0" w:color="auto"/>
              <w:bottom w:val="single" w:sz="4" w:space="0" w:color="auto"/>
              <w:right w:val="single" w:sz="4" w:space="0" w:color="auto"/>
            </w:tcBorders>
            <w:vAlign w:val="bottom"/>
          </w:tcPr>
          <w:p w14:paraId="5C93047F"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0F2068B6"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695DC929"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4DFB08D4"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328E8C2D"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21A4680D" w14:textId="77777777" w:rsidR="00D617FC" w:rsidRDefault="00D617FC" w:rsidP="00D617FC">
            <w:pPr>
              <w:ind w:firstLine="0"/>
              <w:jc w:val="center"/>
              <w:rPr>
                <w:sz w:val="20"/>
                <w:szCs w:val="20"/>
              </w:rPr>
            </w:pPr>
            <w:r>
              <w:rPr>
                <w:sz w:val="20"/>
                <w:szCs w:val="20"/>
              </w:rPr>
              <w:t> </w:t>
            </w:r>
          </w:p>
        </w:tc>
        <w:tc>
          <w:tcPr>
            <w:tcW w:w="935" w:type="dxa"/>
            <w:tcBorders>
              <w:top w:val="single" w:sz="4" w:space="0" w:color="auto"/>
              <w:left w:val="single" w:sz="4" w:space="0" w:color="auto"/>
              <w:bottom w:val="single" w:sz="4" w:space="0" w:color="auto"/>
              <w:right w:val="single" w:sz="4" w:space="0" w:color="auto"/>
            </w:tcBorders>
            <w:vAlign w:val="bottom"/>
            <w:hideMark/>
          </w:tcPr>
          <w:p w14:paraId="3B387C10" w14:textId="77777777" w:rsidR="00D617FC" w:rsidRDefault="00D617FC" w:rsidP="00D617FC">
            <w:pPr>
              <w:ind w:firstLine="0"/>
              <w:jc w:val="center"/>
              <w:rPr>
                <w:sz w:val="20"/>
                <w:szCs w:val="20"/>
              </w:rPr>
            </w:pPr>
            <w:r>
              <w:rPr>
                <w:sz w:val="20"/>
                <w:szCs w:val="20"/>
              </w:rPr>
              <w:t> </w:t>
            </w:r>
          </w:p>
        </w:tc>
      </w:tr>
      <w:tr w:rsidR="00D617FC" w14:paraId="51DB68D4"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666E3FB0" w14:textId="77777777" w:rsidR="00D617FC" w:rsidRDefault="00D617FC" w:rsidP="00D617FC">
            <w:pPr>
              <w:ind w:firstLine="0"/>
              <w:jc w:val="center"/>
              <w:rPr>
                <w:sz w:val="20"/>
                <w:szCs w:val="20"/>
              </w:rPr>
            </w:pPr>
            <w:r>
              <w:rPr>
                <w:sz w:val="20"/>
                <w:szCs w:val="20"/>
              </w:rPr>
              <w:t>3</w:t>
            </w:r>
          </w:p>
        </w:tc>
        <w:tc>
          <w:tcPr>
            <w:tcW w:w="3418" w:type="dxa"/>
            <w:tcBorders>
              <w:top w:val="single" w:sz="4" w:space="0" w:color="auto"/>
              <w:left w:val="single" w:sz="4" w:space="0" w:color="auto"/>
              <w:bottom w:val="single" w:sz="4" w:space="0" w:color="auto"/>
              <w:right w:val="single" w:sz="4" w:space="0" w:color="auto"/>
            </w:tcBorders>
            <w:vAlign w:val="bottom"/>
            <w:hideMark/>
          </w:tcPr>
          <w:p w14:paraId="2E8E301C" w14:textId="77777777" w:rsidR="00D617FC" w:rsidRDefault="00D617FC" w:rsidP="00D617FC">
            <w:pPr>
              <w:ind w:firstLine="0"/>
              <w:rPr>
                <w:sz w:val="20"/>
                <w:szCs w:val="20"/>
              </w:rPr>
            </w:pPr>
            <w:r>
              <w:rPr>
                <w:sz w:val="20"/>
                <w:szCs w:val="20"/>
              </w:rPr>
              <w:t>подъезд к д. Внина</w:t>
            </w:r>
          </w:p>
        </w:tc>
        <w:tc>
          <w:tcPr>
            <w:tcW w:w="899" w:type="dxa"/>
            <w:tcBorders>
              <w:top w:val="single" w:sz="4" w:space="0" w:color="auto"/>
              <w:left w:val="single" w:sz="4" w:space="0" w:color="auto"/>
              <w:bottom w:val="single" w:sz="4" w:space="0" w:color="auto"/>
              <w:right w:val="single" w:sz="4" w:space="0" w:color="auto"/>
            </w:tcBorders>
            <w:vAlign w:val="bottom"/>
            <w:hideMark/>
          </w:tcPr>
          <w:p w14:paraId="1FD87A11"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4ECF9420"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0C726113"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1B02DA64"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5780E28D" w14:textId="77777777" w:rsidR="00D617FC" w:rsidRDefault="00D617FC" w:rsidP="00D617FC">
            <w:pPr>
              <w:ind w:firstLine="0"/>
              <w:jc w:val="center"/>
              <w:rPr>
                <w:sz w:val="20"/>
                <w:szCs w:val="20"/>
              </w:rPr>
            </w:pPr>
            <w:r>
              <w:rPr>
                <w:sz w:val="20"/>
                <w:szCs w:val="20"/>
              </w:rPr>
              <w:t>1,50</w:t>
            </w:r>
          </w:p>
        </w:tc>
        <w:tc>
          <w:tcPr>
            <w:tcW w:w="1192" w:type="dxa"/>
            <w:tcBorders>
              <w:top w:val="single" w:sz="4" w:space="0" w:color="auto"/>
              <w:left w:val="single" w:sz="4" w:space="0" w:color="auto"/>
              <w:bottom w:val="single" w:sz="4" w:space="0" w:color="auto"/>
              <w:right w:val="single" w:sz="4" w:space="0" w:color="auto"/>
            </w:tcBorders>
            <w:vAlign w:val="bottom"/>
            <w:hideMark/>
          </w:tcPr>
          <w:p w14:paraId="06802C38" w14:textId="77777777" w:rsidR="00D617FC" w:rsidRDefault="00D617FC" w:rsidP="00D617FC">
            <w:pPr>
              <w:ind w:firstLine="0"/>
              <w:jc w:val="center"/>
              <w:rPr>
                <w:sz w:val="20"/>
                <w:szCs w:val="20"/>
              </w:rPr>
            </w:pPr>
            <w:r>
              <w:rPr>
                <w:sz w:val="20"/>
                <w:szCs w:val="20"/>
              </w:rPr>
              <w:t>1,50</w:t>
            </w:r>
          </w:p>
        </w:tc>
        <w:tc>
          <w:tcPr>
            <w:tcW w:w="700" w:type="dxa"/>
            <w:tcBorders>
              <w:top w:val="single" w:sz="4" w:space="0" w:color="auto"/>
              <w:left w:val="single" w:sz="4" w:space="0" w:color="auto"/>
              <w:bottom w:val="single" w:sz="4" w:space="0" w:color="auto"/>
              <w:right w:val="single" w:sz="4" w:space="0" w:color="auto"/>
            </w:tcBorders>
            <w:vAlign w:val="bottom"/>
          </w:tcPr>
          <w:p w14:paraId="7E2D1085"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21DFB6A7"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1E6EF3B8"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2188A586"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1242CAB1"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2766A6F1" w14:textId="77777777" w:rsidR="00D617FC" w:rsidRDefault="00D617FC" w:rsidP="00D617FC">
            <w:pPr>
              <w:ind w:firstLine="0"/>
              <w:jc w:val="center"/>
              <w:rPr>
                <w:sz w:val="20"/>
                <w:szCs w:val="20"/>
              </w:rPr>
            </w:pPr>
            <w:r>
              <w:rPr>
                <w:sz w:val="20"/>
                <w:szCs w:val="20"/>
              </w:rPr>
              <w:t> </w:t>
            </w:r>
          </w:p>
        </w:tc>
        <w:tc>
          <w:tcPr>
            <w:tcW w:w="935" w:type="dxa"/>
            <w:tcBorders>
              <w:top w:val="single" w:sz="4" w:space="0" w:color="auto"/>
              <w:left w:val="single" w:sz="4" w:space="0" w:color="auto"/>
              <w:bottom w:val="single" w:sz="4" w:space="0" w:color="auto"/>
              <w:right w:val="single" w:sz="4" w:space="0" w:color="auto"/>
            </w:tcBorders>
            <w:vAlign w:val="bottom"/>
            <w:hideMark/>
          </w:tcPr>
          <w:p w14:paraId="281F3FB2" w14:textId="77777777" w:rsidR="00D617FC" w:rsidRDefault="00D617FC" w:rsidP="00D617FC">
            <w:pPr>
              <w:ind w:firstLine="0"/>
              <w:jc w:val="center"/>
              <w:rPr>
                <w:sz w:val="20"/>
                <w:szCs w:val="20"/>
              </w:rPr>
            </w:pPr>
            <w:r>
              <w:rPr>
                <w:sz w:val="20"/>
                <w:szCs w:val="20"/>
              </w:rPr>
              <w:t> </w:t>
            </w:r>
          </w:p>
        </w:tc>
      </w:tr>
      <w:tr w:rsidR="00D617FC" w14:paraId="215A8D81"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69516CB2" w14:textId="77777777" w:rsidR="00D617FC" w:rsidRDefault="00D617FC" w:rsidP="00D617FC">
            <w:pPr>
              <w:ind w:firstLine="0"/>
              <w:jc w:val="center"/>
              <w:rPr>
                <w:sz w:val="20"/>
                <w:szCs w:val="20"/>
              </w:rPr>
            </w:pPr>
            <w:r>
              <w:rPr>
                <w:sz w:val="20"/>
                <w:szCs w:val="20"/>
              </w:rPr>
              <w:t>4</w:t>
            </w:r>
          </w:p>
        </w:tc>
        <w:tc>
          <w:tcPr>
            <w:tcW w:w="3418" w:type="dxa"/>
            <w:tcBorders>
              <w:top w:val="single" w:sz="4" w:space="0" w:color="auto"/>
              <w:left w:val="single" w:sz="4" w:space="0" w:color="auto"/>
              <w:bottom w:val="single" w:sz="4" w:space="0" w:color="auto"/>
              <w:right w:val="single" w:sz="4" w:space="0" w:color="auto"/>
            </w:tcBorders>
            <w:vAlign w:val="bottom"/>
            <w:hideMark/>
          </w:tcPr>
          <w:p w14:paraId="73C3E724" w14:textId="77777777" w:rsidR="00D617FC" w:rsidRDefault="00D617FC" w:rsidP="00D617FC">
            <w:pPr>
              <w:ind w:firstLine="0"/>
              <w:rPr>
                <w:sz w:val="20"/>
                <w:szCs w:val="20"/>
              </w:rPr>
            </w:pPr>
            <w:r>
              <w:rPr>
                <w:sz w:val="20"/>
                <w:szCs w:val="20"/>
              </w:rPr>
              <w:t>Ясный-телевышка Слудно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3D87414C"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08E0C5C6"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320FE325"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2689CE58"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0FBDDFE3" w14:textId="77777777" w:rsidR="00D617FC" w:rsidRDefault="00D617FC" w:rsidP="00D617FC">
            <w:pPr>
              <w:ind w:firstLine="0"/>
              <w:jc w:val="center"/>
              <w:rPr>
                <w:sz w:val="20"/>
                <w:szCs w:val="20"/>
              </w:rPr>
            </w:pPr>
            <w:r>
              <w:rPr>
                <w:sz w:val="20"/>
                <w:szCs w:val="20"/>
              </w:rPr>
              <w:t>0,3</w:t>
            </w:r>
          </w:p>
        </w:tc>
        <w:tc>
          <w:tcPr>
            <w:tcW w:w="1192" w:type="dxa"/>
            <w:tcBorders>
              <w:top w:val="single" w:sz="4" w:space="0" w:color="auto"/>
              <w:left w:val="single" w:sz="4" w:space="0" w:color="auto"/>
              <w:bottom w:val="single" w:sz="4" w:space="0" w:color="auto"/>
              <w:right w:val="single" w:sz="4" w:space="0" w:color="auto"/>
            </w:tcBorders>
            <w:vAlign w:val="bottom"/>
            <w:hideMark/>
          </w:tcPr>
          <w:p w14:paraId="0242B9BF" w14:textId="77777777" w:rsidR="00D617FC" w:rsidRDefault="00D617FC" w:rsidP="00D617FC">
            <w:pPr>
              <w:ind w:firstLine="0"/>
              <w:jc w:val="center"/>
              <w:rPr>
                <w:sz w:val="20"/>
                <w:szCs w:val="20"/>
              </w:rPr>
            </w:pPr>
            <w:r>
              <w:rPr>
                <w:sz w:val="20"/>
                <w:szCs w:val="20"/>
              </w:rPr>
              <w:t>0,3</w:t>
            </w:r>
          </w:p>
        </w:tc>
        <w:tc>
          <w:tcPr>
            <w:tcW w:w="700" w:type="dxa"/>
            <w:tcBorders>
              <w:top w:val="single" w:sz="4" w:space="0" w:color="auto"/>
              <w:left w:val="single" w:sz="4" w:space="0" w:color="auto"/>
              <w:bottom w:val="single" w:sz="4" w:space="0" w:color="auto"/>
              <w:right w:val="single" w:sz="4" w:space="0" w:color="auto"/>
            </w:tcBorders>
            <w:vAlign w:val="bottom"/>
          </w:tcPr>
          <w:p w14:paraId="54DC834A"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2AA5A2DA"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2F653E11" w14:textId="77777777" w:rsidR="00D617FC" w:rsidRDefault="00D617FC" w:rsidP="00D617FC">
            <w:pPr>
              <w:ind w:firstLine="0"/>
              <w:jc w:val="center"/>
              <w:rPr>
                <w:sz w:val="20"/>
                <w:szCs w:val="20"/>
              </w:rPr>
            </w:pPr>
            <w:r>
              <w:rPr>
                <w:sz w:val="20"/>
                <w:szCs w:val="20"/>
              </w:rPr>
              <w:t>1</w:t>
            </w:r>
          </w:p>
        </w:tc>
        <w:tc>
          <w:tcPr>
            <w:tcW w:w="700" w:type="dxa"/>
            <w:tcBorders>
              <w:top w:val="single" w:sz="4" w:space="0" w:color="auto"/>
              <w:left w:val="single" w:sz="4" w:space="0" w:color="auto"/>
              <w:bottom w:val="single" w:sz="4" w:space="0" w:color="auto"/>
              <w:right w:val="single" w:sz="4" w:space="0" w:color="auto"/>
            </w:tcBorders>
            <w:vAlign w:val="bottom"/>
            <w:hideMark/>
          </w:tcPr>
          <w:p w14:paraId="5A0AE6D8" w14:textId="77777777" w:rsidR="00D617FC" w:rsidRDefault="00D617FC" w:rsidP="00D617FC">
            <w:pPr>
              <w:ind w:firstLine="0"/>
              <w:jc w:val="center"/>
              <w:rPr>
                <w:sz w:val="20"/>
                <w:szCs w:val="20"/>
              </w:rPr>
            </w:pPr>
            <w:r>
              <w:rPr>
                <w:sz w:val="20"/>
                <w:szCs w:val="20"/>
              </w:rPr>
              <w:t>15</w:t>
            </w:r>
          </w:p>
        </w:tc>
        <w:tc>
          <w:tcPr>
            <w:tcW w:w="700" w:type="dxa"/>
            <w:tcBorders>
              <w:top w:val="single" w:sz="4" w:space="0" w:color="auto"/>
              <w:left w:val="single" w:sz="4" w:space="0" w:color="auto"/>
              <w:bottom w:val="single" w:sz="4" w:space="0" w:color="auto"/>
              <w:right w:val="single" w:sz="4" w:space="0" w:color="auto"/>
            </w:tcBorders>
            <w:vAlign w:val="bottom"/>
          </w:tcPr>
          <w:p w14:paraId="6F46D00C"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0AA84590" w14:textId="77777777" w:rsidR="00D617FC" w:rsidRDefault="00D617FC" w:rsidP="00D617FC">
            <w:pPr>
              <w:ind w:firstLine="0"/>
              <w:jc w:val="center"/>
              <w:rPr>
                <w:sz w:val="20"/>
                <w:szCs w:val="20"/>
              </w:rPr>
            </w:pPr>
            <w:r>
              <w:rPr>
                <w:sz w:val="20"/>
                <w:szCs w:val="20"/>
              </w:rPr>
              <w:t> </w:t>
            </w:r>
          </w:p>
        </w:tc>
        <w:tc>
          <w:tcPr>
            <w:tcW w:w="935" w:type="dxa"/>
            <w:tcBorders>
              <w:top w:val="single" w:sz="4" w:space="0" w:color="auto"/>
              <w:left w:val="single" w:sz="4" w:space="0" w:color="auto"/>
              <w:bottom w:val="single" w:sz="4" w:space="0" w:color="auto"/>
              <w:right w:val="single" w:sz="4" w:space="0" w:color="auto"/>
            </w:tcBorders>
            <w:vAlign w:val="bottom"/>
            <w:hideMark/>
          </w:tcPr>
          <w:p w14:paraId="748159AF" w14:textId="77777777" w:rsidR="00D617FC" w:rsidRDefault="00D617FC" w:rsidP="00D617FC">
            <w:pPr>
              <w:ind w:firstLine="0"/>
              <w:jc w:val="center"/>
              <w:rPr>
                <w:sz w:val="20"/>
                <w:szCs w:val="20"/>
              </w:rPr>
            </w:pPr>
            <w:r>
              <w:rPr>
                <w:sz w:val="20"/>
                <w:szCs w:val="20"/>
              </w:rPr>
              <w:t> </w:t>
            </w:r>
          </w:p>
        </w:tc>
      </w:tr>
      <w:tr w:rsidR="00D617FC" w14:paraId="5A5022C1"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29F35C51" w14:textId="77777777" w:rsidR="00D617FC" w:rsidRDefault="00D617FC" w:rsidP="00D617FC">
            <w:pPr>
              <w:ind w:firstLine="0"/>
              <w:jc w:val="center"/>
              <w:rPr>
                <w:sz w:val="20"/>
                <w:szCs w:val="20"/>
              </w:rPr>
            </w:pPr>
            <w:r>
              <w:rPr>
                <w:sz w:val="20"/>
                <w:szCs w:val="20"/>
              </w:rPr>
              <w:t>5</w:t>
            </w:r>
          </w:p>
        </w:tc>
        <w:tc>
          <w:tcPr>
            <w:tcW w:w="3418" w:type="dxa"/>
            <w:tcBorders>
              <w:top w:val="single" w:sz="4" w:space="0" w:color="auto"/>
              <w:left w:val="single" w:sz="4" w:space="0" w:color="auto"/>
              <w:bottom w:val="single" w:sz="4" w:space="0" w:color="auto"/>
              <w:right w:val="single" w:sz="4" w:space="0" w:color="auto"/>
            </w:tcBorders>
            <w:vAlign w:val="bottom"/>
            <w:hideMark/>
          </w:tcPr>
          <w:p w14:paraId="782949B8" w14:textId="77777777" w:rsidR="00D617FC" w:rsidRDefault="00D617FC" w:rsidP="00D617FC">
            <w:pPr>
              <w:ind w:firstLine="0"/>
              <w:rPr>
                <w:sz w:val="20"/>
                <w:szCs w:val="20"/>
              </w:rPr>
            </w:pPr>
            <w:r>
              <w:rPr>
                <w:sz w:val="20"/>
                <w:szCs w:val="20"/>
              </w:rPr>
              <w:t>Дубровка-Иевково-Ясное</w:t>
            </w:r>
          </w:p>
        </w:tc>
        <w:tc>
          <w:tcPr>
            <w:tcW w:w="899" w:type="dxa"/>
            <w:tcBorders>
              <w:top w:val="single" w:sz="4" w:space="0" w:color="auto"/>
              <w:left w:val="single" w:sz="4" w:space="0" w:color="auto"/>
              <w:bottom w:val="single" w:sz="4" w:space="0" w:color="auto"/>
              <w:right w:val="single" w:sz="4" w:space="0" w:color="auto"/>
            </w:tcBorders>
            <w:vAlign w:val="bottom"/>
            <w:hideMark/>
          </w:tcPr>
          <w:p w14:paraId="62FDFDD2"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44FF435F"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0FC86470"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15C1D6C3" w14:textId="77777777" w:rsidR="00D617FC" w:rsidRDefault="00D617FC" w:rsidP="00D617FC">
            <w:pPr>
              <w:ind w:firstLine="0"/>
              <w:jc w:val="center"/>
              <w:rPr>
                <w:sz w:val="20"/>
                <w:szCs w:val="20"/>
              </w:rPr>
            </w:pPr>
            <w:r>
              <w:rPr>
                <w:sz w:val="20"/>
                <w:szCs w:val="20"/>
              </w:rPr>
              <w:t>13,2</w:t>
            </w:r>
          </w:p>
        </w:tc>
        <w:tc>
          <w:tcPr>
            <w:tcW w:w="881" w:type="dxa"/>
            <w:tcBorders>
              <w:top w:val="single" w:sz="4" w:space="0" w:color="auto"/>
              <w:left w:val="single" w:sz="4" w:space="0" w:color="auto"/>
              <w:bottom w:val="single" w:sz="4" w:space="0" w:color="auto"/>
              <w:right w:val="single" w:sz="4" w:space="0" w:color="auto"/>
            </w:tcBorders>
            <w:vAlign w:val="bottom"/>
            <w:hideMark/>
          </w:tcPr>
          <w:p w14:paraId="4858A18C" w14:textId="77777777" w:rsidR="00D617FC" w:rsidRDefault="00D617FC" w:rsidP="00D617FC">
            <w:pPr>
              <w:ind w:firstLine="0"/>
              <w:jc w:val="center"/>
              <w:rPr>
                <w:sz w:val="20"/>
                <w:szCs w:val="20"/>
              </w:rPr>
            </w:pPr>
            <w:r>
              <w:rPr>
                <w:sz w:val="20"/>
                <w:szCs w:val="20"/>
              </w:rPr>
              <w:t> </w:t>
            </w:r>
          </w:p>
        </w:tc>
        <w:tc>
          <w:tcPr>
            <w:tcW w:w="1192" w:type="dxa"/>
            <w:tcBorders>
              <w:top w:val="single" w:sz="4" w:space="0" w:color="auto"/>
              <w:left w:val="single" w:sz="4" w:space="0" w:color="auto"/>
              <w:bottom w:val="single" w:sz="4" w:space="0" w:color="auto"/>
              <w:right w:val="single" w:sz="4" w:space="0" w:color="auto"/>
            </w:tcBorders>
            <w:vAlign w:val="bottom"/>
            <w:hideMark/>
          </w:tcPr>
          <w:p w14:paraId="0B3A663B" w14:textId="77777777" w:rsidR="00D617FC" w:rsidRDefault="00D617FC" w:rsidP="00D617FC">
            <w:pPr>
              <w:ind w:firstLine="0"/>
              <w:jc w:val="center"/>
              <w:rPr>
                <w:sz w:val="20"/>
                <w:szCs w:val="20"/>
              </w:rPr>
            </w:pPr>
            <w:r>
              <w:rPr>
                <w:sz w:val="20"/>
                <w:szCs w:val="20"/>
              </w:rPr>
              <w:t>13,20</w:t>
            </w:r>
          </w:p>
        </w:tc>
        <w:tc>
          <w:tcPr>
            <w:tcW w:w="700" w:type="dxa"/>
            <w:tcBorders>
              <w:top w:val="single" w:sz="4" w:space="0" w:color="auto"/>
              <w:left w:val="single" w:sz="4" w:space="0" w:color="auto"/>
              <w:bottom w:val="single" w:sz="4" w:space="0" w:color="auto"/>
              <w:right w:val="single" w:sz="4" w:space="0" w:color="auto"/>
            </w:tcBorders>
            <w:vAlign w:val="bottom"/>
          </w:tcPr>
          <w:p w14:paraId="5A70AE43"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2FDA2F76"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605B83A7"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31D689F1"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0E76A816"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791B1D0B" w14:textId="77777777" w:rsidR="00D617FC" w:rsidRDefault="00D617FC" w:rsidP="00D617FC">
            <w:pPr>
              <w:ind w:firstLine="0"/>
              <w:jc w:val="center"/>
              <w:rPr>
                <w:sz w:val="20"/>
                <w:szCs w:val="20"/>
              </w:rPr>
            </w:pPr>
            <w:r>
              <w:rPr>
                <w:sz w:val="20"/>
                <w:szCs w:val="20"/>
              </w:rPr>
              <w:t> </w:t>
            </w:r>
          </w:p>
        </w:tc>
        <w:tc>
          <w:tcPr>
            <w:tcW w:w="935" w:type="dxa"/>
            <w:tcBorders>
              <w:top w:val="single" w:sz="4" w:space="0" w:color="auto"/>
              <w:left w:val="single" w:sz="4" w:space="0" w:color="auto"/>
              <w:bottom w:val="single" w:sz="4" w:space="0" w:color="auto"/>
              <w:right w:val="single" w:sz="4" w:space="0" w:color="auto"/>
            </w:tcBorders>
            <w:vAlign w:val="bottom"/>
            <w:hideMark/>
          </w:tcPr>
          <w:p w14:paraId="20363306" w14:textId="77777777" w:rsidR="00D617FC" w:rsidRDefault="00D617FC" w:rsidP="00D617FC">
            <w:pPr>
              <w:ind w:firstLine="0"/>
              <w:jc w:val="center"/>
              <w:rPr>
                <w:sz w:val="20"/>
                <w:szCs w:val="20"/>
              </w:rPr>
            </w:pPr>
            <w:r>
              <w:rPr>
                <w:sz w:val="20"/>
                <w:szCs w:val="20"/>
              </w:rPr>
              <w:t> </w:t>
            </w:r>
          </w:p>
        </w:tc>
      </w:tr>
      <w:tr w:rsidR="00D617FC" w14:paraId="46CC8882"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4F521B15" w14:textId="77777777" w:rsidR="00D617FC" w:rsidRDefault="00D617FC" w:rsidP="00D617FC">
            <w:pPr>
              <w:ind w:firstLine="0"/>
              <w:jc w:val="center"/>
              <w:rPr>
                <w:sz w:val="20"/>
                <w:szCs w:val="20"/>
              </w:rPr>
            </w:pPr>
            <w:r>
              <w:rPr>
                <w:sz w:val="20"/>
                <w:szCs w:val="20"/>
              </w:rPr>
              <w:t>6</w:t>
            </w:r>
          </w:p>
        </w:tc>
        <w:tc>
          <w:tcPr>
            <w:tcW w:w="3418" w:type="dxa"/>
            <w:tcBorders>
              <w:top w:val="single" w:sz="4" w:space="0" w:color="auto"/>
              <w:left w:val="single" w:sz="4" w:space="0" w:color="auto"/>
              <w:bottom w:val="single" w:sz="4" w:space="0" w:color="auto"/>
              <w:right w:val="single" w:sz="4" w:space="0" w:color="auto"/>
            </w:tcBorders>
            <w:vAlign w:val="bottom"/>
            <w:hideMark/>
          </w:tcPr>
          <w:p w14:paraId="1BE5CDB9" w14:textId="77777777" w:rsidR="00D617FC" w:rsidRDefault="00D617FC" w:rsidP="00D617FC">
            <w:pPr>
              <w:ind w:firstLine="0"/>
              <w:rPr>
                <w:sz w:val="20"/>
                <w:szCs w:val="20"/>
              </w:rPr>
            </w:pPr>
            <w:r>
              <w:rPr>
                <w:sz w:val="20"/>
                <w:szCs w:val="20"/>
              </w:rPr>
              <w:t>подъезд к д. Загривье</w:t>
            </w:r>
          </w:p>
        </w:tc>
        <w:tc>
          <w:tcPr>
            <w:tcW w:w="899" w:type="dxa"/>
            <w:tcBorders>
              <w:top w:val="single" w:sz="4" w:space="0" w:color="auto"/>
              <w:left w:val="single" w:sz="4" w:space="0" w:color="auto"/>
              <w:bottom w:val="single" w:sz="4" w:space="0" w:color="auto"/>
              <w:right w:val="single" w:sz="4" w:space="0" w:color="auto"/>
            </w:tcBorders>
            <w:vAlign w:val="bottom"/>
            <w:hideMark/>
          </w:tcPr>
          <w:p w14:paraId="5A11E48F"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7B7A1E2F"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16E4E1EB"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65BBBD20"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6E535CC6" w14:textId="77777777" w:rsidR="00D617FC" w:rsidRDefault="00D617FC" w:rsidP="00D617FC">
            <w:pPr>
              <w:ind w:firstLine="0"/>
              <w:jc w:val="center"/>
              <w:rPr>
                <w:sz w:val="20"/>
                <w:szCs w:val="20"/>
              </w:rPr>
            </w:pPr>
            <w:r>
              <w:rPr>
                <w:sz w:val="20"/>
                <w:szCs w:val="20"/>
              </w:rPr>
              <w:t>0,40</w:t>
            </w:r>
          </w:p>
        </w:tc>
        <w:tc>
          <w:tcPr>
            <w:tcW w:w="1192" w:type="dxa"/>
            <w:tcBorders>
              <w:top w:val="single" w:sz="4" w:space="0" w:color="auto"/>
              <w:left w:val="single" w:sz="4" w:space="0" w:color="auto"/>
              <w:bottom w:val="single" w:sz="4" w:space="0" w:color="auto"/>
              <w:right w:val="single" w:sz="4" w:space="0" w:color="auto"/>
            </w:tcBorders>
            <w:vAlign w:val="bottom"/>
            <w:hideMark/>
          </w:tcPr>
          <w:p w14:paraId="0F1B0434" w14:textId="77777777" w:rsidR="00D617FC" w:rsidRDefault="00D617FC" w:rsidP="00D617FC">
            <w:pPr>
              <w:ind w:firstLine="0"/>
              <w:jc w:val="center"/>
              <w:rPr>
                <w:sz w:val="20"/>
                <w:szCs w:val="20"/>
              </w:rPr>
            </w:pPr>
            <w:r>
              <w:rPr>
                <w:sz w:val="20"/>
                <w:szCs w:val="20"/>
              </w:rPr>
              <w:t>0,40</w:t>
            </w:r>
          </w:p>
        </w:tc>
        <w:tc>
          <w:tcPr>
            <w:tcW w:w="700" w:type="dxa"/>
            <w:tcBorders>
              <w:top w:val="single" w:sz="4" w:space="0" w:color="auto"/>
              <w:left w:val="single" w:sz="4" w:space="0" w:color="auto"/>
              <w:bottom w:val="single" w:sz="4" w:space="0" w:color="auto"/>
              <w:right w:val="single" w:sz="4" w:space="0" w:color="auto"/>
            </w:tcBorders>
            <w:vAlign w:val="bottom"/>
          </w:tcPr>
          <w:p w14:paraId="1A7D0480"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49227286"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49905838"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41953881"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14A596BD"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2F949D63" w14:textId="77777777" w:rsidR="00D617FC" w:rsidRDefault="00D617FC" w:rsidP="00D617FC">
            <w:pPr>
              <w:ind w:firstLine="0"/>
              <w:jc w:val="center"/>
              <w:rPr>
                <w:sz w:val="20"/>
                <w:szCs w:val="20"/>
              </w:rPr>
            </w:pPr>
            <w:r>
              <w:rPr>
                <w:sz w:val="20"/>
                <w:szCs w:val="20"/>
              </w:rPr>
              <w:t> </w:t>
            </w:r>
          </w:p>
        </w:tc>
        <w:tc>
          <w:tcPr>
            <w:tcW w:w="935" w:type="dxa"/>
            <w:tcBorders>
              <w:top w:val="single" w:sz="4" w:space="0" w:color="auto"/>
              <w:left w:val="single" w:sz="4" w:space="0" w:color="auto"/>
              <w:bottom w:val="single" w:sz="4" w:space="0" w:color="auto"/>
              <w:right w:val="single" w:sz="4" w:space="0" w:color="auto"/>
            </w:tcBorders>
            <w:vAlign w:val="bottom"/>
            <w:hideMark/>
          </w:tcPr>
          <w:p w14:paraId="7366B8CD" w14:textId="77777777" w:rsidR="00D617FC" w:rsidRDefault="00D617FC" w:rsidP="00D617FC">
            <w:pPr>
              <w:ind w:firstLine="0"/>
              <w:jc w:val="center"/>
              <w:rPr>
                <w:sz w:val="20"/>
                <w:szCs w:val="20"/>
              </w:rPr>
            </w:pPr>
            <w:r>
              <w:rPr>
                <w:sz w:val="20"/>
                <w:szCs w:val="20"/>
              </w:rPr>
              <w:t> </w:t>
            </w:r>
          </w:p>
        </w:tc>
      </w:tr>
      <w:tr w:rsidR="00D617FC" w14:paraId="43586A1C"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2F9DBCC4" w14:textId="77777777" w:rsidR="00D617FC" w:rsidRDefault="00D617FC" w:rsidP="00D617FC">
            <w:pPr>
              <w:ind w:firstLine="0"/>
              <w:jc w:val="center"/>
              <w:rPr>
                <w:sz w:val="20"/>
                <w:szCs w:val="20"/>
              </w:rPr>
            </w:pPr>
            <w:r>
              <w:rPr>
                <w:sz w:val="20"/>
                <w:szCs w:val="20"/>
              </w:rPr>
              <w:t>7</w:t>
            </w:r>
          </w:p>
        </w:tc>
        <w:tc>
          <w:tcPr>
            <w:tcW w:w="3418" w:type="dxa"/>
            <w:tcBorders>
              <w:top w:val="single" w:sz="4" w:space="0" w:color="auto"/>
              <w:left w:val="single" w:sz="4" w:space="0" w:color="auto"/>
              <w:bottom w:val="single" w:sz="4" w:space="0" w:color="auto"/>
              <w:right w:val="single" w:sz="4" w:space="0" w:color="auto"/>
            </w:tcBorders>
            <w:vAlign w:val="bottom"/>
            <w:hideMark/>
          </w:tcPr>
          <w:p w14:paraId="515F875D" w14:textId="77777777" w:rsidR="00D617FC" w:rsidRDefault="00D617FC" w:rsidP="00D617FC">
            <w:pPr>
              <w:ind w:firstLine="0"/>
              <w:rPr>
                <w:sz w:val="20"/>
                <w:szCs w:val="20"/>
              </w:rPr>
            </w:pPr>
            <w:r>
              <w:rPr>
                <w:sz w:val="20"/>
                <w:szCs w:val="20"/>
              </w:rPr>
              <w:t>подъезд к д. Заборье</w:t>
            </w:r>
          </w:p>
        </w:tc>
        <w:tc>
          <w:tcPr>
            <w:tcW w:w="899" w:type="dxa"/>
            <w:tcBorders>
              <w:top w:val="single" w:sz="4" w:space="0" w:color="auto"/>
              <w:left w:val="single" w:sz="4" w:space="0" w:color="auto"/>
              <w:bottom w:val="single" w:sz="4" w:space="0" w:color="auto"/>
              <w:right w:val="single" w:sz="4" w:space="0" w:color="auto"/>
            </w:tcBorders>
            <w:vAlign w:val="bottom"/>
            <w:hideMark/>
          </w:tcPr>
          <w:p w14:paraId="58D8E4A8"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13C8F420"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1F4A231A"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7A316E1D"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555A4E49" w14:textId="77777777" w:rsidR="00D617FC" w:rsidRDefault="00D617FC" w:rsidP="00D617FC">
            <w:pPr>
              <w:ind w:firstLine="0"/>
              <w:jc w:val="center"/>
              <w:rPr>
                <w:sz w:val="20"/>
                <w:szCs w:val="20"/>
              </w:rPr>
            </w:pPr>
            <w:r>
              <w:rPr>
                <w:sz w:val="20"/>
                <w:szCs w:val="20"/>
              </w:rPr>
              <w:t>1,00</w:t>
            </w:r>
          </w:p>
        </w:tc>
        <w:tc>
          <w:tcPr>
            <w:tcW w:w="1192" w:type="dxa"/>
            <w:tcBorders>
              <w:top w:val="single" w:sz="4" w:space="0" w:color="auto"/>
              <w:left w:val="single" w:sz="4" w:space="0" w:color="auto"/>
              <w:bottom w:val="single" w:sz="4" w:space="0" w:color="auto"/>
              <w:right w:val="single" w:sz="4" w:space="0" w:color="auto"/>
            </w:tcBorders>
            <w:vAlign w:val="bottom"/>
            <w:hideMark/>
          </w:tcPr>
          <w:p w14:paraId="047A3B30" w14:textId="77777777" w:rsidR="00D617FC" w:rsidRDefault="00D617FC" w:rsidP="00D617FC">
            <w:pPr>
              <w:ind w:firstLine="0"/>
              <w:jc w:val="center"/>
              <w:rPr>
                <w:sz w:val="20"/>
                <w:szCs w:val="20"/>
              </w:rPr>
            </w:pPr>
            <w:r>
              <w:rPr>
                <w:sz w:val="20"/>
                <w:szCs w:val="20"/>
              </w:rPr>
              <w:t>1,00</w:t>
            </w:r>
          </w:p>
        </w:tc>
        <w:tc>
          <w:tcPr>
            <w:tcW w:w="700" w:type="dxa"/>
            <w:tcBorders>
              <w:top w:val="single" w:sz="4" w:space="0" w:color="auto"/>
              <w:left w:val="single" w:sz="4" w:space="0" w:color="auto"/>
              <w:bottom w:val="single" w:sz="4" w:space="0" w:color="auto"/>
              <w:right w:val="single" w:sz="4" w:space="0" w:color="auto"/>
            </w:tcBorders>
            <w:vAlign w:val="bottom"/>
          </w:tcPr>
          <w:p w14:paraId="603D4CCB"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2AB7F5F8"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6E63E5FC"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097AEBE9"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4BB90AC2"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14DE8866" w14:textId="77777777" w:rsidR="00D617FC" w:rsidRDefault="00D617FC" w:rsidP="00D617FC">
            <w:pPr>
              <w:ind w:firstLine="0"/>
              <w:jc w:val="center"/>
              <w:rPr>
                <w:sz w:val="20"/>
                <w:szCs w:val="20"/>
              </w:rPr>
            </w:pPr>
            <w:r>
              <w:rPr>
                <w:sz w:val="20"/>
                <w:szCs w:val="20"/>
              </w:rPr>
              <w:t> </w:t>
            </w:r>
          </w:p>
        </w:tc>
        <w:tc>
          <w:tcPr>
            <w:tcW w:w="935" w:type="dxa"/>
            <w:tcBorders>
              <w:top w:val="single" w:sz="4" w:space="0" w:color="auto"/>
              <w:left w:val="single" w:sz="4" w:space="0" w:color="auto"/>
              <w:bottom w:val="single" w:sz="4" w:space="0" w:color="auto"/>
              <w:right w:val="single" w:sz="4" w:space="0" w:color="auto"/>
            </w:tcBorders>
            <w:vAlign w:val="bottom"/>
            <w:hideMark/>
          </w:tcPr>
          <w:p w14:paraId="38237551" w14:textId="77777777" w:rsidR="00D617FC" w:rsidRDefault="00D617FC" w:rsidP="00D617FC">
            <w:pPr>
              <w:ind w:firstLine="0"/>
              <w:jc w:val="center"/>
              <w:rPr>
                <w:sz w:val="20"/>
                <w:szCs w:val="20"/>
              </w:rPr>
            </w:pPr>
            <w:r>
              <w:rPr>
                <w:sz w:val="20"/>
                <w:szCs w:val="20"/>
              </w:rPr>
              <w:t> </w:t>
            </w:r>
          </w:p>
        </w:tc>
      </w:tr>
      <w:tr w:rsidR="00D617FC" w14:paraId="26D47AF4"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31EB8B2A" w14:textId="77777777" w:rsidR="00D617FC" w:rsidRDefault="00D617FC" w:rsidP="00D617FC">
            <w:pPr>
              <w:ind w:firstLine="0"/>
              <w:jc w:val="center"/>
              <w:rPr>
                <w:sz w:val="20"/>
                <w:szCs w:val="20"/>
              </w:rPr>
            </w:pPr>
            <w:r>
              <w:rPr>
                <w:sz w:val="20"/>
                <w:szCs w:val="20"/>
              </w:rPr>
              <w:t>8</w:t>
            </w:r>
          </w:p>
        </w:tc>
        <w:tc>
          <w:tcPr>
            <w:tcW w:w="3418" w:type="dxa"/>
            <w:tcBorders>
              <w:top w:val="single" w:sz="4" w:space="0" w:color="auto"/>
              <w:left w:val="single" w:sz="4" w:space="0" w:color="auto"/>
              <w:bottom w:val="single" w:sz="4" w:space="0" w:color="auto"/>
              <w:right w:val="single" w:sz="4" w:space="0" w:color="auto"/>
            </w:tcBorders>
            <w:vAlign w:val="bottom"/>
            <w:hideMark/>
          </w:tcPr>
          <w:p w14:paraId="34469FAD" w14:textId="77777777" w:rsidR="00D617FC" w:rsidRDefault="00D617FC" w:rsidP="00D617FC">
            <w:pPr>
              <w:ind w:firstLine="0"/>
              <w:rPr>
                <w:sz w:val="20"/>
                <w:szCs w:val="20"/>
              </w:rPr>
            </w:pPr>
            <w:r>
              <w:rPr>
                <w:sz w:val="20"/>
                <w:szCs w:val="20"/>
              </w:rPr>
              <w:t>подъезд к д. Чиково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14688C63"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09DE71F5"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35C67C20"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1A94B357"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55B0D0AB" w14:textId="77777777" w:rsidR="00D617FC" w:rsidRDefault="00D617FC" w:rsidP="00D617FC">
            <w:pPr>
              <w:ind w:firstLine="0"/>
              <w:jc w:val="center"/>
              <w:rPr>
                <w:sz w:val="20"/>
                <w:szCs w:val="20"/>
              </w:rPr>
            </w:pPr>
            <w:r>
              <w:rPr>
                <w:sz w:val="20"/>
                <w:szCs w:val="20"/>
              </w:rPr>
              <w:t>0,80</w:t>
            </w:r>
          </w:p>
        </w:tc>
        <w:tc>
          <w:tcPr>
            <w:tcW w:w="1192" w:type="dxa"/>
            <w:tcBorders>
              <w:top w:val="single" w:sz="4" w:space="0" w:color="auto"/>
              <w:left w:val="single" w:sz="4" w:space="0" w:color="auto"/>
              <w:bottom w:val="single" w:sz="4" w:space="0" w:color="auto"/>
              <w:right w:val="single" w:sz="4" w:space="0" w:color="auto"/>
            </w:tcBorders>
            <w:vAlign w:val="bottom"/>
            <w:hideMark/>
          </w:tcPr>
          <w:p w14:paraId="7B421592" w14:textId="77777777" w:rsidR="00D617FC" w:rsidRDefault="00D617FC" w:rsidP="00D617FC">
            <w:pPr>
              <w:ind w:firstLine="0"/>
              <w:jc w:val="center"/>
              <w:rPr>
                <w:sz w:val="20"/>
                <w:szCs w:val="20"/>
              </w:rPr>
            </w:pPr>
            <w:r>
              <w:rPr>
                <w:sz w:val="20"/>
                <w:szCs w:val="20"/>
              </w:rPr>
              <w:t>0,80</w:t>
            </w:r>
          </w:p>
        </w:tc>
        <w:tc>
          <w:tcPr>
            <w:tcW w:w="700" w:type="dxa"/>
            <w:tcBorders>
              <w:top w:val="single" w:sz="4" w:space="0" w:color="auto"/>
              <w:left w:val="single" w:sz="4" w:space="0" w:color="auto"/>
              <w:bottom w:val="single" w:sz="4" w:space="0" w:color="auto"/>
              <w:right w:val="single" w:sz="4" w:space="0" w:color="auto"/>
            </w:tcBorders>
            <w:vAlign w:val="bottom"/>
          </w:tcPr>
          <w:p w14:paraId="31427FFF"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5F351A26"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13390CB5"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0EA93A9F"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0D3AA874"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1E5D1095" w14:textId="77777777" w:rsidR="00D617FC" w:rsidRDefault="00D617FC" w:rsidP="00D617FC">
            <w:pPr>
              <w:ind w:firstLine="0"/>
              <w:jc w:val="center"/>
              <w:rPr>
                <w:sz w:val="20"/>
                <w:szCs w:val="20"/>
              </w:rPr>
            </w:pPr>
            <w:r>
              <w:rPr>
                <w:sz w:val="20"/>
                <w:szCs w:val="20"/>
              </w:rPr>
              <w:t> </w:t>
            </w:r>
          </w:p>
        </w:tc>
        <w:tc>
          <w:tcPr>
            <w:tcW w:w="935" w:type="dxa"/>
            <w:tcBorders>
              <w:top w:val="single" w:sz="4" w:space="0" w:color="auto"/>
              <w:left w:val="single" w:sz="4" w:space="0" w:color="auto"/>
              <w:bottom w:val="single" w:sz="4" w:space="0" w:color="auto"/>
              <w:right w:val="single" w:sz="4" w:space="0" w:color="auto"/>
            </w:tcBorders>
            <w:vAlign w:val="bottom"/>
            <w:hideMark/>
          </w:tcPr>
          <w:p w14:paraId="7351DE92" w14:textId="77777777" w:rsidR="00D617FC" w:rsidRDefault="00D617FC" w:rsidP="00D617FC">
            <w:pPr>
              <w:ind w:firstLine="0"/>
              <w:jc w:val="center"/>
              <w:rPr>
                <w:sz w:val="20"/>
                <w:szCs w:val="20"/>
              </w:rPr>
            </w:pPr>
            <w:r>
              <w:rPr>
                <w:sz w:val="20"/>
                <w:szCs w:val="20"/>
              </w:rPr>
              <w:t> </w:t>
            </w:r>
          </w:p>
        </w:tc>
      </w:tr>
      <w:tr w:rsidR="00D617FC" w14:paraId="7CBB4081"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407DBC7B" w14:textId="77777777" w:rsidR="00D617FC" w:rsidRDefault="00D617FC" w:rsidP="00D617FC">
            <w:pPr>
              <w:ind w:firstLine="0"/>
              <w:jc w:val="center"/>
              <w:rPr>
                <w:sz w:val="20"/>
                <w:szCs w:val="20"/>
              </w:rPr>
            </w:pPr>
            <w:r>
              <w:rPr>
                <w:sz w:val="20"/>
                <w:szCs w:val="20"/>
              </w:rPr>
              <w:t>9</w:t>
            </w:r>
          </w:p>
        </w:tc>
        <w:tc>
          <w:tcPr>
            <w:tcW w:w="3418" w:type="dxa"/>
            <w:tcBorders>
              <w:top w:val="single" w:sz="4" w:space="0" w:color="auto"/>
              <w:left w:val="single" w:sz="4" w:space="0" w:color="auto"/>
              <w:bottom w:val="single" w:sz="4" w:space="0" w:color="auto"/>
              <w:right w:val="single" w:sz="4" w:space="0" w:color="auto"/>
            </w:tcBorders>
            <w:vAlign w:val="bottom"/>
            <w:hideMark/>
          </w:tcPr>
          <w:p w14:paraId="32B48C5B" w14:textId="77777777" w:rsidR="00D617FC" w:rsidRDefault="00D617FC" w:rsidP="00D617FC">
            <w:pPr>
              <w:ind w:firstLine="0"/>
              <w:rPr>
                <w:sz w:val="20"/>
                <w:szCs w:val="20"/>
              </w:rPr>
            </w:pPr>
            <w:r>
              <w:rPr>
                <w:sz w:val="20"/>
                <w:szCs w:val="20"/>
              </w:rPr>
              <w:t>подъезд к л. Слудно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53795872"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71430200"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32B0AC1E"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3EC7C6F3"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11284022" w14:textId="77777777" w:rsidR="00D617FC" w:rsidRDefault="00D617FC" w:rsidP="00D617FC">
            <w:pPr>
              <w:ind w:firstLine="0"/>
              <w:jc w:val="center"/>
              <w:rPr>
                <w:sz w:val="20"/>
                <w:szCs w:val="20"/>
              </w:rPr>
            </w:pPr>
            <w:r>
              <w:rPr>
                <w:sz w:val="20"/>
                <w:szCs w:val="20"/>
              </w:rPr>
              <w:t>0,40</w:t>
            </w:r>
          </w:p>
        </w:tc>
        <w:tc>
          <w:tcPr>
            <w:tcW w:w="1192" w:type="dxa"/>
            <w:tcBorders>
              <w:top w:val="single" w:sz="4" w:space="0" w:color="auto"/>
              <w:left w:val="single" w:sz="4" w:space="0" w:color="auto"/>
              <w:bottom w:val="single" w:sz="4" w:space="0" w:color="auto"/>
              <w:right w:val="single" w:sz="4" w:space="0" w:color="auto"/>
            </w:tcBorders>
            <w:vAlign w:val="bottom"/>
            <w:hideMark/>
          </w:tcPr>
          <w:p w14:paraId="50310263" w14:textId="77777777" w:rsidR="00D617FC" w:rsidRDefault="00D617FC" w:rsidP="00D617FC">
            <w:pPr>
              <w:ind w:firstLine="0"/>
              <w:jc w:val="center"/>
              <w:rPr>
                <w:sz w:val="20"/>
                <w:szCs w:val="20"/>
              </w:rPr>
            </w:pPr>
            <w:r>
              <w:rPr>
                <w:sz w:val="20"/>
                <w:szCs w:val="20"/>
              </w:rPr>
              <w:t>0,40</w:t>
            </w:r>
          </w:p>
        </w:tc>
        <w:tc>
          <w:tcPr>
            <w:tcW w:w="700" w:type="dxa"/>
            <w:tcBorders>
              <w:top w:val="single" w:sz="4" w:space="0" w:color="auto"/>
              <w:left w:val="single" w:sz="4" w:space="0" w:color="auto"/>
              <w:bottom w:val="single" w:sz="4" w:space="0" w:color="auto"/>
              <w:right w:val="single" w:sz="4" w:space="0" w:color="auto"/>
            </w:tcBorders>
            <w:vAlign w:val="bottom"/>
          </w:tcPr>
          <w:p w14:paraId="033565FD"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32963C1B"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488C9D32"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55775949"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5EA9225B"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1997D8EC" w14:textId="77777777" w:rsidR="00D617FC" w:rsidRDefault="00D617FC" w:rsidP="00D617FC">
            <w:pPr>
              <w:ind w:firstLine="0"/>
              <w:jc w:val="center"/>
              <w:rPr>
                <w:sz w:val="20"/>
                <w:szCs w:val="20"/>
              </w:rPr>
            </w:pPr>
            <w:r>
              <w:rPr>
                <w:sz w:val="20"/>
                <w:szCs w:val="20"/>
              </w:rPr>
              <w:t> </w:t>
            </w:r>
          </w:p>
        </w:tc>
        <w:tc>
          <w:tcPr>
            <w:tcW w:w="935" w:type="dxa"/>
            <w:tcBorders>
              <w:top w:val="single" w:sz="4" w:space="0" w:color="auto"/>
              <w:left w:val="single" w:sz="4" w:space="0" w:color="auto"/>
              <w:bottom w:val="single" w:sz="4" w:space="0" w:color="auto"/>
              <w:right w:val="single" w:sz="4" w:space="0" w:color="auto"/>
            </w:tcBorders>
            <w:vAlign w:val="bottom"/>
            <w:hideMark/>
          </w:tcPr>
          <w:p w14:paraId="7169A3BB" w14:textId="77777777" w:rsidR="00D617FC" w:rsidRDefault="00D617FC" w:rsidP="00D617FC">
            <w:pPr>
              <w:ind w:firstLine="0"/>
              <w:jc w:val="center"/>
              <w:rPr>
                <w:sz w:val="20"/>
                <w:szCs w:val="20"/>
              </w:rPr>
            </w:pPr>
            <w:r>
              <w:rPr>
                <w:sz w:val="20"/>
                <w:szCs w:val="20"/>
              </w:rPr>
              <w:t> </w:t>
            </w:r>
          </w:p>
        </w:tc>
      </w:tr>
      <w:tr w:rsidR="00D617FC" w14:paraId="2C6CB7AC" w14:textId="77777777" w:rsidTr="00D617FC">
        <w:trPr>
          <w:trHeight w:val="104"/>
        </w:trPr>
        <w:tc>
          <w:tcPr>
            <w:tcW w:w="416" w:type="dxa"/>
            <w:tcBorders>
              <w:top w:val="single" w:sz="4" w:space="0" w:color="auto"/>
              <w:left w:val="single" w:sz="4" w:space="0" w:color="auto"/>
              <w:bottom w:val="single" w:sz="4" w:space="0" w:color="auto"/>
              <w:right w:val="single" w:sz="4" w:space="0" w:color="auto"/>
            </w:tcBorders>
            <w:vAlign w:val="bottom"/>
            <w:hideMark/>
          </w:tcPr>
          <w:p w14:paraId="36A69391" w14:textId="77777777" w:rsidR="00D617FC" w:rsidRDefault="00D617FC" w:rsidP="00D617FC">
            <w:pPr>
              <w:ind w:firstLine="0"/>
              <w:jc w:val="center"/>
              <w:rPr>
                <w:sz w:val="20"/>
                <w:szCs w:val="20"/>
              </w:rPr>
            </w:pPr>
            <w:r>
              <w:rPr>
                <w:sz w:val="20"/>
                <w:szCs w:val="20"/>
              </w:rPr>
              <w:t> </w:t>
            </w:r>
          </w:p>
        </w:tc>
        <w:tc>
          <w:tcPr>
            <w:tcW w:w="3418" w:type="dxa"/>
            <w:tcBorders>
              <w:top w:val="single" w:sz="4" w:space="0" w:color="auto"/>
              <w:left w:val="single" w:sz="4" w:space="0" w:color="auto"/>
              <w:bottom w:val="single" w:sz="4" w:space="0" w:color="auto"/>
              <w:right w:val="single" w:sz="4" w:space="0" w:color="auto"/>
            </w:tcBorders>
            <w:vAlign w:val="bottom"/>
            <w:hideMark/>
          </w:tcPr>
          <w:p w14:paraId="2F780183" w14:textId="77777777" w:rsidR="00D617FC" w:rsidRDefault="00D617FC" w:rsidP="00D617FC">
            <w:pPr>
              <w:ind w:firstLine="0"/>
              <w:rPr>
                <w:b/>
                <w:bCs/>
                <w:sz w:val="20"/>
                <w:szCs w:val="20"/>
              </w:rPr>
            </w:pPr>
            <w:r>
              <w:rPr>
                <w:b/>
                <w:bCs/>
                <w:sz w:val="20"/>
                <w:szCs w:val="20"/>
              </w:rPr>
              <w:t>ИТОГО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29DEBE48" w14:textId="77777777" w:rsidR="00D617FC" w:rsidRDefault="00D617FC" w:rsidP="00D617FC">
            <w:pPr>
              <w:ind w:firstLine="0"/>
              <w:jc w:val="center"/>
              <w:rPr>
                <w:b/>
                <w:bCs/>
                <w:sz w:val="20"/>
                <w:szCs w:val="20"/>
              </w:rPr>
            </w:pPr>
            <w:r>
              <w:rPr>
                <w:b/>
                <w:bCs/>
                <w:sz w:val="20"/>
                <w:szCs w:val="20"/>
              </w:rPr>
              <w:t> </w:t>
            </w:r>
          </w:p>
        </w:tc>
        <w:tc>
          <w:tcPr>
            <w:tcW w:w="1032" w:type="dxa"/>
            <w:tcBorders>
              <w:top w:val="single" w:sz="4" w:space="0" w:color="auto"/>
              <w:left w:val="single" w:sz="4" w:space="0" w:color="auto"/>
              <w:bottom w:val="single" w:sz="4" w:space="0" w:color="auto"/>
              <w:right w:val="single" w:sz="4" w:space="0" w:color="auto"/>
            </w:tcBorders>
            <w:vAlign w:val="bottom"/>
            <w:hideMark/>
          </w:tcPr>
          <w:p w14:paraId="613692C4" w14:textId="77777777" w:rsidR="00D617FC" w:rsidRDefault="00D617FC" w:rsidP="00D617FC">
            <w:pPr>
              <w:ind w:firstLine="0"/>
              <w:jc w:val="center"/>
              <w:rPr>
                <w:b/>
                <w:bCs/>
                <w:sz w:val="20"/>
                <w:szCs w:val="20"/>
              </w:rPr>
            </w:pPr>
            <w:r>
              <w:rPr>
                <w:b/>
                <w:bCs/>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05A95567" w14:textId="77777777" w:rsidR="00D617FC" w:rsidRDefault="00D617FC" w:rsidP="00D617FC">
            <w:pPr>
              <w:ind w:firstLine="0"/>
              <w:jc w:val="center"/>
              <w:rPr>
                <w:b/>
                <w:bCs/>
                <w:sz w:val="20"/>
                <w:szCs w:val="20"/>
              </w:rPr>
            </w:pPr>
            <w:r>
              <w:rPr>
                <w:b/>
                <w:bCs/>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4C3E0EFC" w14:textId="77777777" w:rsidR="00D617FC" w:rsidRDefault="00D617FC" w:rsidP="00D617FC">
            <w:pPr>
              <w:ind w:firstLine="0"/>
              <w:jc w:val="center"/>
              <w:rPr>
                <w:b/>
                <w:bCs/>
                <w:sz w:val="20"/>
                <w:szCs w:val="20"/>
              </w:rPr>
            </w:pPr>
            <w:r>
              <w:rPr>
                <w:b/>
                <w:bCs/>
                <w:sz w:val="20"/>
                <w:szCs w:val="20"/>
              </w:rPr>
              <w:t>13,2</w:t>
            </w:r>
          </w:p>
        </w:tc>
        <w:tc>
          <w:tcPr>
            <w:tcW w:w="881" w:type="dxa"/>
            <w:tcBorders>
              <w:top w:val="single" w:sz="4" w:space="0" w:color="auto"/>
              <w:left w:val="single" w:sz="4" w:space="0" w:color="auto"/>
              <w:bottom w:val="single" w:sz="4" w:space="0" w:color="auto"/>
              <w:right w:val="single" w:sz="4" w:space="0" w:color="auto"/>
            </w:tcBorders>
            <w:vAlign w:val="bottom"/>
            <w:hideMark/>
          </w:tcPr>
          <w:p w14:paraId="03D1A6BA" w14:textId="77777777" w:rsidR="00D617FC" w:rsidRDefault="00D617FC" w:rsidP="00D617FC">
            <w:pPr>
              <w:ind w:firstLine="0"/>
              <w:jc w:val="center"/>
              <w:rPr>
                <w:b/>
                <w:bCs/>
                <w:sz w:val="20"/>
                <w:szCs w:val="20"/>
              </w:rPr>
            </w:pPr>
            <w:r>
              <w:rPr>
                <w:b/>
                <w:bCs/>
                <w:sz w:val="20"/>
                <w:szCs w:val="20"/>
              </w:rPr>
              <w:t>6,69</w:t>
            </w:r>
          </w:p>
        </w:tc>
        <w:tc>
          <w:tcPr>
            <w:tcW w:w="1192" w:type="dxa"/>
            <w:tcBorders>
              <w:top w:val="single" w:sz="4" w:space="0" w:color="auto"/>
              <w:left w:val="single" w:sz="4" w:space="0" w:color="auto"/>
              <w:bottom w:val="single" w:sz="4" w:space="0" w:color="auto"/>
              <w:right w:val="single" w:sz="4" w:space="0" w:color="auto"/>
            </w:tcBorders>
            <w:vAlign w:val="bottom"/>
            <w:hideMark/>
          </w:tcPr>
          <w:p w14:paraId="1CF5E47F" w14:textId="77777777" w:rsidR="00D617FC" w:rsidRDefault="00D617FC" w:rsidP="00D617FC">
            <w:pPr>
              <w:ind w:firstLine="0"/>
              <w:jc w:val="center"/>
              <w:rPr>
                <w:b/>
                <w:bCs/>
                <w:sz w:val="20"/>
                <w:szCs w:val="20"/>
              </w:rPr>
            </w:pPr>
            <w:r>
              <w:rPr>
                <w:b/>
                <w:bCs/>
                <w:sz w:val="20"/>
                <w:szCs w:val="20"/>
              </w:rPr>
              <w:t>19,89</w:t>
            </w:r>
          </w:p>
        </w:tc>
        <w:tc>
          <w:tcPr>
            <w:tcW w:w="700" w:type="dxa"/>
            <w:tcBorders>
              <w:top w:val="single" w:sz="4" w:space="0" w:color="auto"/>
              <w:left w:val="single" w:sz="4" w:space="0" w:color="auto"/>
              <w:bottom w:val="single" w:sz="4" w:space="0" w:color="auto"/>
              <w:right w:val="single" w:sz="4" w:space="0" w:color="auto"/>
            </w:tcBorders>
            <w:vAlign w:val="bottom"/>
          </w:tcPr>
          <w:p w14:paraId="204B9516" w14:textId="77777777" w:rsidR="00D617FC" w:rsidRDefault="00D617FC" w:rsidP="00D617FC">
            <w:pPr>
              <w:ind w:firstLine="0"/>
              <w:jc w:val="center"/>
              <w:rPr>
                <w:b/>
                <w:bCs/>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0EA32245" w14:textId="77777777" w:rsidR="00D617FC" w:rsidRDefault="00D617FC" w:rsidP="00D617FC">
            <w:pPr>
              <w:ind w:firstLine="0"/>
              <w:jc w:val="center"/>
              <w:rPr>
                <w:b/>
                <w:bCs/>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23666A2A" w14:textId="77777777" w:rsidR="00D617FC" w:rsidRDefault="00D617FC" w:rsidP="00D617FC">
            <w:pPr>
              <w:ind w:firstLine="0"/>
              <w:jc w:val="center"/>
              <w:rPr>
                <w:b/>
                <w:bCs/>
                <w:sz w:val="20"/>
                <w:szCs w:val="20"/>
              </w:rPr>
            </w:pPr>
            <w:r>
              <w:rPr>
                <w:b/>
                <w:bCs/>
                <w:sz w:val="20"/>
                <w:szCs w:val="20"/>
              </w:rPr>
              <w:t>1</w:t>
            </w:r>
          </w:p>
        </w:tc>
        <w:tc>
          <w:tcPr>
            <w:tcW w:w="700" w:type="dxa"/>
            <w:tcBorders>
              <w:top w:val="single" w:sz="4" w:space="0" w:color="auto"/>
              <w:left w:val="single" w:sz="4" w:space="0" w:color="auto"/>
              <w:bottom w:val="single" w:sz="4" w:space="0" w:color="auto"/>
              <w:right w:val="single" w:sz="4" w:space="0" w:color="auto"/>
            </w:tcBorders>
            <w:vAlign w:val="bottom"/>
            <w:hideMark/>
          </w:tcPr>
          <w:p w14:paraId="2B039078" w14:textId="77777777" w:rsidR="00D617FC" w:rsidRDefault="00D617FC" w:rsidP="00D617FC">
            <w:pPr>
              <w:ind w:firstLine="0"/>
              <w:jc w:val="center"/>
              <w:rPr>
                <w:b/>
                <w:bCs/>
                <w:sz w:val="20"/>
                <w:szCs w:val="20"/>
              </w:rPr>
            </w:pPr>
            <w:r>
              <w:rPr>
                <w:b/>
                <w:bCs/>
                <w:sz w:val="20"/>
                <w:szCs w:val="20"/>
              </w:rPr>
              <w:t>15</w:t>
            </w:r>
          </w:p>
        </w:tc>
        <w:tc>
          <w:tcPr>
            <w:tcW w:w="700" w:type="dxa"/>
            <w:tcBorders>
              <w:top w:val="single" w:sz="4" w:space="0" w:color="auto"/>
              <w:left w:val="single" w:sz="4" w:space="0" w:color="auto"/>
              <w:bottom w:val="single" w:sz="4" w:space="0" w:color="auto"/>
              <w:right w:val="single" w:sz="4" w:space="0" w:color="auto"/>
            </w:tcBorders>
            <w:vAlign w:val="bottom"/>
          </w:tcPr>
          <w:p w14:paraId="42CA22CF" w14:textId="77777777" w:rsidR="00D617FC" w:rsidRDefault="00D617FC" w:rsidP="00D617FC">
            <w:pPr>
              <w:ind w:firstLine="0"/>
              <w:jc w:val="center"/>
              <w:rPr>
                <w:b/>
                <w:bCs/>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5FA64985" w14:textId="77777777" w:rsidR="00D617FC" w:rsidRDefault="00D617FC" w:rsidP="00D617FC">
            <w:pPr>
              <w:ind w:firstLine="0"/>
              <w:jc w:val="center"/>
              <w:rPr>
                <w:b/>
                <w:bCs/>
                <w:sz w:val="20"/>
                <w:szCs w:val="20"/>
              </w:rPr>
            </w:pPr>
            <w:r>
              <w:rPr>
                <w:b/>
                <w:bCs/>
                <w:sz w:val="20"/>
                <w:szCs w:val="20"/>
              </w:rPr>
              <w:t> </w:t>
            </w:r>
          </w:p>
        </w:tc>
        <w:tc>
          <w:tcPr>
            <w:tcW w:w="935" w:type="dxa"/>
            <w:tcBorders>
              <w:top w:val="single" w:sz="4" w:space="0" w:color="auto"/>
              <w:left w:val="single" w:sz="4" w:space="0" w:color="auto"/>
              <w:bottom w:val="single" w:sz="4" w:space="0" w:color="auto"/>
              <w:right w:val="single" w:sz="4" w:space="0" w:color="auto"/>
            </w:tcBorders>
            <w:vAlign w:val="bottom"/>
            <w:hideMark/>
          </w:tcPr>
          <w:p w14:paraId="095F69DB" w14:textId="77777777" w:rsidR="00D617FC" w:rsidRDefault="00D617FC" w:rsidP="00D617FC">
            <w:pPr>
              <w:ind w:firstLine="0"/>
              <w:jc w:val="center"/>
              <w:rPr>
                <w:b/>
                <w:bCs/>
                <w:sz w:val="20"/>
                <w:szCs w:val="20"/>
              </w:rPr>
            </w:pPr>
            <w:r>
              <w:rPr>
                <w:b/>
                <w:bCs/>
                <w:sz w:val="20"/>
                <w:szCs w:val="20"/>
              </w:rPr>
              <w:t> </w:t>
            </w:r>
          </w:p>
        </w:tc>
      </w:tr>
      <w:tr w:rsidR="00D617FC" w14:paraId="6074FB0A" w14:textId="77777777" w:rsidTr="00D617FC">
        <w:trPr>
          <w:trHeight w:val="70"/>
        </w:trPr>
        <w:tc>
          <w:tcPr>
            <w:tcW w:w="14852" w:type="dxa"/>
            <w:gridSpan w:val="15"/>
            <w:tcBorders>
              <w:top w:val="single" w:sz="4" w:space="0" w:color="auto"/>
              <w:left w:val="single" w:sz="4" w:space="0" w:color="auto"/>
              <w:bottom w:val="single" w:sz="4" w:space="0" w:color="auto"/>
              <w:right w:val="single" w:sz="4" w:space="0" w:color="auto"/>
            </w:tcBorders>
            <w:vAlign w:val="bottom"/>
            <w:hideMark/>
          </w:tcPr>
          <w:p w14:paraId="61CF1567" w14:textId="77777777" w:rsidR="00D617FC" w:rsidRDefault="00D617FC" w:rsidP="00D617FC">
            <w:pPr>
              <w:ind w:right="228" w:firstLine="0"/>
              <w:jc w:val="center"/>
              <w:rPr>
                <w:b/>
                <w:bCs/>
                <w:sz w:val="20"/>
                <w:szCs w:val="20"/>
              </w:rPr>
            </w:pPr>
            <w:r>
              <w:rPr>
                <w:b/>
                <w:bCs/>
                <w:sz w:val="20"/>
                <w:szCs w:val="20"/>
              </w:rPr>
              <w:lastRenderedPageBreak/>
              <w:t>5. Пожарское сельское поселение</w:t>
            </w:r>
          </w:p>
        </w:tc>
      </w:tr>
      <w:tr w:rsidR="00D617FC" w14:paraId="5CC54525"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02CF9AAF" w14:textId="77777777" w:rsidR="00D617FC" w:rsidRDefault="00D617FC" w:rsidP="00D617FC">
            <w:pPr>
              <w:ind w:firstLine="0"/>
              <w:jc w:val="center"/>
              <w:rPr>
                <w:sz w:val="20"/>
                <w:szCs w:val="20"/>
              </w:rPr>
            </w:pPr>
            <w:r>
              <w:rPr>
                <w:sz w:val="20"/>
                <w:szCs w:val="20"/>
              </w:rPr>
              <w:t>1</w:t>
            </w:r>
          </w:p>
        </w:tc>
        <w:tc>
          <w:tcPr>
            <w:tcW w:w="3418" w:type="dxa"/>
            <w:tcBorders>
              <w:top w:val="single" w:sz="4" w:space="0" w:color="auto"/>
              <w:left w:val="single" w:sz="4" w:space="0" w:color="auto"/>
              <w:bottom w:val="single" w:sz="4" w:space="0" w:color="auto"/>
              <w:right w:val="single" w:sz="4" w:space="0" w:color="auto"/>
            </w:tcBorders>
            <w:vAlign w:val="bottom"/>
            <w:hideMark/>
          </w:tcPr>
          <w:p w14:paraId="716DDC33" w14:textId="77777777" w:rsidR="00D617FC" w:rsidRDefault="00D617FC" w:rsidP="00D617FC">
            <w:pPr>
              <w:ind w:firstLine="0"/>
              <w:rPr>
                <w:sz w:val="20"/>
                <w:szCs w:val="20"/>
              </w:rPr>
            </w:pPr>
            <w:r>
              <w:rPr>
                <w:sz w:val="20"/>
                <w:szCs w:val="20"/>
              </w:rPr>
              <w:t>подъезд к д. Стармуж</w:t>
            </w:r>
          </w:p>
        </w:tc>
        <w:tc>
          <w:tcPr>
            <w:tcW w:w="899" w:type="dxa"/>
            <w:tcBorders>
              <w:top w:val="single" w:sz="4" w:space="0" w:color="auto"/>
              <w:left w:val="single" w:sz="4" w:space="0" w:color="auto"/>
              <w:bottom w:val="single" w:sz="4" w:space="0" w:color="auto"/>
              <w:right w:val="single" w:sz="4" w:space="0" w:color="auto"/>
            </w:tcBorders>
            <w:vAlign w:val="bottom"/>
            <w:hideMark/>
          </w:tcPr>
          <w:p w14:paraId="1EA58C50"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5004A650"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5D6D2F51"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40BD119D"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3059900C" w14:textId="77777777" w:rsidR="00D617FC" w:rsidRDefault="00D617FC" w:rsidP="00D617FC">
            <w:pPr>
              <w:ind w:firstLine="0"/>
              <w:jc w:val="center"/>
              <w:rPr>
                <w:sz w:val="20"/>
                <w:szCs w:val="20"/>
              </w:rPr>
            </w:pPr>
            <w:r>
              <w:rPr>
                <w:sz w:val="20"/>
                <w:szCs w:val="20"/>
              </w:rPr>
              <w:t>3,5</w:t>
            </w:r>
          </w:p>
        </w:tc>
        <w:tc>
          <w:tcPr>
            <w:tcW w:w="1192" w:type="dxa"/>
            <w:tcBorders>
              <w:top w:val="single" w:sz="4" w:space="0" w:color="auto"/>
              <w:left w:val="single" w:sz="4" w:space="0" w:color="auto"/>
              <w:bottom w:val="single" w:sz="4" w:space="0" w:color="auto"/>
              <w:right w:val="single" w:sz="4" w:space="0" w:color="auto"/>
            </w:tcBorders>
            <w:vAlign w:val="bottom"/>
            <w:hideMark/>
          </w:tcPr>
          <w:p w14:paraId="76F7F84B" w14:textId="77777777" w:rsidR="00D617FC" w:rsidRDefault="00D617FC" w:rsidP="00D617FC">
            <w:pPr>
              <w:ind w:firstLine="0"/>
              <w:jc w:val="center"/>
              <w:rPr>
                <w:sz w:val="20"/>
                <w:szCs w:val="20"/>
              </w:rPr>
            </w:pPr>
            <w:r>
              <w:rPr>
                <w:sz w:val="20"/>
                <w:szCs w:val="20"/>
              </w:rPr>
              <w:t>3,5</w:t>
            </w:r>
          </w:p>
        </w:tc>
        <w:tc>
          <w:tcPr>
            <w:tcW w:w="700" w:type="dxa"/>
            <w:tcBorders>
              <w:top w:val="single" w:sz="4" w:space="0" w:color="auto"/>
              <w:left w:val="single" w:sz="4" w:space="0" w:color="auto"/>
              <w:bottom w:val="single" w:sz="4" w:space="0" w:color="auto"/>
              <w:right w:val="single" w:sz="4" w:space="0" w:color="auto"/>
            </w:tcBorders>
            <w:vAlign w:val="bottom"/>
          </w:tcPr>
          <w:p w14:paraId="21FD5095"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0E091702"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0DC46805"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42D73573"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552A4801"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5219364A" w14:textId="77777777" w:rsidR="00D617FC" w:rsidRDefault="00D617FC" w:rsidP="00D617FC">
            <w:pPr>
              <w:ind w:firstLine="0"/>
              <w:jc w:val="center"/>
              <w:rPr>
                <w:sz w:val="20"/>
                <w:szCs w:val="20"/>
              </w:rPr>
            </w:pPr>
            <w:r>
              <w:rPr>
                <w:sz w:val="20"/>
                <w:szCs w:val="20"/>
              </w:rPr>
              <w:t> </w:t>
            </w:r>
          </w:p>
        </w:tc>
        <w:tc>
          <w:tcPr>
            <w:tcW w:w="935" w:type="dxa"/>
            <w:tcBorders>
              <w:top w:val="single" w:sz="4" w:space="0" w:color="auto"/>
              <w:left w:val="single" w:sz="4" w:space="0" w:color="auto"/>
              <w:bottom w:val="single" w:sz="4" w:space="0" w:color="auto"/>
              <w:right w:val="single" w:sz="4" w:space="0" w:color="auto"/>
            </w:tcBorders>
            <w:vAlign w:val="bottom"/>
            <w:hideMark/>
          </w:tcPr>
          <w:p w14:paraId="2C448C40" w14:textId="77777777" w:rsidR="00D617FC" w:rsidRDefault="00D617FC" w:rsidP="00D617FC">
            <w:pPr>
              <w:ind w:firstLine="0"/>
              <w:jc w:val="center"/>
              <w:rPr>
                <w:sz w:val="20"/>
                <w:szCs w:val="20"/>
              </w:rPr>
            </w:pPr>
            <w:r>
              <w:rPr>
                <w:sz w:val="20"/>
                <w:szCs w:val="20"/>
              </w:rPr>
              <w:t> </w:t>
            </w:r>
          </w:p>
        </w:tc>
      </w:tr>
      <w:tr w:rsidR="00D617FC" w14:paraId="11C03184"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16FA8ABD" w14:textId="77777777" w:rsidR="00D617FC" w:rsidRDefault="00D617FC" w:rsidP="00D617FC">
            <w:pPr>
              <w:ind w:firstLine="0"/>
              <w:jc w:val="center"/>
              <w:rPr>
                <w:sz w:val="20"/>
                <w:szCs w:val="20"/>
              </w:rPr>
            </w:pPr>
            <w:r>
              <w:rPr>
                <w:sz w:val="20"/>
                <w:szCs w:val="20"/>
              </w:rPr>
              <w:t>2</w:t>
            </w:r>
          </w:p>
        </w:tc>
        <w:tc>
          <w:tcPr>
            <w:tcW w:w="3418" w:type="dxa"/>
            <w:tcBorders>
              <w:top w:val="single" w:sz="4" w:space="0" w:color="auto"/>
              <w:left w:val="single" w:sz="4" w:space="0" w:color="auto"/>
              <w:bottom w:val="single" w:sz="4" w:space="0" w:color="auto"/>
              <w:right w:val="single" w:sz="4" w:space="0" w:color="auto"/>
            </w:tcBorders>
            <w:vAlign w:val="bottom"/>
            <w:hideMark/>
          </w:tcPr>
          <w:p w14:paraId="24A93686" w14:textId="77777777" w:rsidR="00D617FC" w:rsidRDefault="00D617FC" w:rsidP="00D617FC">
            <w:pPr>
              <w:ind w:firstLine="0"/>
              <w:rPr>
                <w:sz w:val="20"/>
                <w:szCs w:val="20"/>
              </w:rPr>
            </w:pPr>
            <w:r>
              <w:rPr>
                <w:sz w:val="20"/>
                <w:szCs w:val="20"/>
              </w:rPr>
              <w:t>Демшино-Игнатово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0A9D7F8F"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5733525C"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66EB8336"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7415AF1E"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7EEBFF71" w14:textId="77777777" w:rsidR="00D617FC" w:rsidRDefault="00D617FC" w:rsidP="00D617FC">
            <w:pPr>
              <w:ind w:firstLine="0"/>
              <w:jc w:val="center"/>
              <w:rPr>
                <w:sz w:val="20"/>
                <w:szCs w:val="20"/>
              </w:rPr>
            </w:pPr>
            <w:r>
              <w:rPr>
                <w:sz w:val="20"/>
                <w:szCs w:val="20"/>
              </w:rPr>
              <w:t>1,5</w:t>
            </w:r>
          </w:p>
        </w:tc>
        <w:tc>
          <w:tcPr>
            <w:tcW w:w="1192" w:type="dxa"/>
            <w:tcBorders>
              <w:top w:val="single" w:sz="4" w:space="0" w:color="auto"/>
              <w:left w:val="single" w:sz="4" w:space="0" w:color="auto"/>
              <w:bottom w:val="single" w:sz="4" w:space="0" w:color="auto"/>
              <w:right w:val="single" w:sz="4" w:space="0" w:color="auto"/>
            </w:tcBorders>
            <w:vAlign w:val="bottom"/>
            <w:hideMark/>
          </w:tcPr>
          <w:p w14:paraId="3EB38178" w14:textId="77777777" w:rsidR="00D617FC" w:rsidRDefault="00D617FC" w:rsidP="00D617FC">
            <w:pPr>
              <w:ind w:firstLine="0"/>
              <w:jc w:val="center"/>
              <w:rPr>
                <w:sz w:val="20"/>
                <w:szCs w:val="20"/>
              </w:rPr>
            </w:pPr>
            <w:r>
              <w:rPr>
                <w:sz w:val="20"/>
                <w:szCs w:val="20"/>
              </w:rPr>
              <w:t>1,5</w:t>
            </w:r>
          </w:p>
        </w:tc>
        <w:tc>
          <w:tcPr>
            <w:tcW w:w="700" w:type="dxa"/>
            <w:tcBorders>
              <w:top w:val="single" w:sz="4" w:space="0" w:color="auto"/>
              <w:left w:val="single" w:sz="4" w:space="0" w:color="auto"/>
              <w:bottom w:val="single" w:sz="4" w:space="0" w:color="auto"/>
              <w:right w:val="single" w:sz="4" w:space="0" w:color="auto"/>
            </w:tcBorders>
            <w:vAlign w:val="bottom"/>
          </w:tcPr>
          <w:p w14:paraId="077AB655"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09B19746"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7D051B56"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47F6BA50"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5F566381"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103440E8" w14:textId="77777777" w:rsidR="00D617FC" w:rsidRDefault="00D617FC" w:rsidP="00D617FC">
            <w:pPr>
              <w:ind w:firstLine="0"/>
              <w:jc w:val="center"/>
              <w:rPr>
                <w:sz w:val="20"/>
                <w:szCs w:val="20"/>
              </w:rPr>
            </w:pPr>
            <w:r>
              <w:rPr>
                <w:sz w:val="20"/>
                <w:szCs w:val="20"/>
              </w:rPr>
              <w:t> </w:t>
            </w:r>
          </w:p>
        </w:tc>
        <w:tc>
          <w:tcPr>
            <w:tcW w:w="935" w:type="dxa"/>
            <w:tcBorders>
              <w:top w:val="single" w:sz="4" w:space="0" w:color="auto"/>
              <w:left w:val="single" w:sz="4" w:space="0" w:color="auto"/>
              <w:bottom w:val="single" w:sz="4" w:space="0" w:color="auto"/>
              <w:right w:val="single" w:sz="4" w:space="0" w:color="auto"/>
            </w:tcBorders>
            <w:vAlign w:val="bottom"/>
            <w:hideMark/>
          </w:tcPr>
          <w:p w14:paraId="3FAAAD1E" w14:textId="77777777" w:rsidR="00D617FC" w:rsidRDefault="00D617FC" w:rsidP="00D617FC">
            <w:pPr>
              <w:ind w:firstLine="0"/>
              <w:jc w:val="center"/>
              <w:rPr>
                <w:sz w:val="20"/>
                <w:szCs w:val="20"/>
              </w:rPr>
            </w:pPr>
            <w:r>
              <w:rPr>
                <w:sz w:val="20"/>
                <w:szCs w:val="20"/>
              </w:rPr>
              <w:t> </w:t>
            </w:r>
          </w:p>
        </w:tc>
      </w:tr>
      <w:tr w:rsidR="00D617FC" w14:paraId="68FCB7AC"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153851B9" w14:textId="77777777" w:rsidR="00D617FC" w:rsidRDefault="00D617FC" w:rsidP="00D617FC">
            <w:pPr>
              <w:ind w:firstLine="0"/>
              <w:jc w:val="center"/>
              <w:rPr>
                <w:sz w:val="20"/>
                <w:szCs w:val="20"/>
              </w:rPr>
            </w:pPr>
            <w:r>
              <w:rPr>
                <w:sz w:val="20"/>
                <w:szCs w:val="20"/>
              </w:rPr>
              <w:t> </w:t>
            </w:r>
          </w:p>
        </w:tc>
        <w:tc>
          <w:tcPr>
            <w:tcW w:w="3418" w:type="dxa"/>
            <w:tcBorders>
              <w:top w:val="single" w:sz="4" w:space="0" w:color="auto"/>
              <w:left w:val="single" w:sz="4" w:space="0" w:color="auto"/>
              <w:bottom w:val="single" w:sz="4" w:space="0" w:color="auto"/>
              <w:right w:val="single" w:sz="4" w:space="0" w:color="auto"/>
            </w:tcBorders>
            <w:vAlign w:val="bottom"/>
            <w:hideMark/>
          </w:tcPr>
          <w:p w14:paraId="2CA3E599" w14:textId="77777777" w:rsidR="00D617FC" w:rsidRDefault="00D617FC" w:rsidP="00D617FC">
            <w:pPr>
              <w:ind w:firstLine="0"/>
              <w:rPr>
                <w:b/>
                <w:bCs/>
                <w:sz w:val="20"/>
                <w:szCs w:val="20"/>
              </w:rPr>
            </w:pPr>
            <w:r>
              <w:rPr>
                <w:b/>
                <w:bCs/>
                <w:sz w:val="20"/>
                <w:szCs w:val="20"/>
              </w:rPr>
              <w:t>ИТОГО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26ABEBAF" w14:textId="77777777" w:rsidR="00D617FC" w:rsidRDefault="00D617FC" w:rsidP="00D617FC">
            <w:pPr>
              <w:ind w:firstLine="0"/>
              <w:jc w:val="center"/>
              <w:rPr>
                <w:sz w:val="20"/>
                <w:szCs w:val="20"/>
              </w:rPr>
            </w:pPr>
            <w:r>
              <w:rPr>
                <w:sz w:val="20"/>
                <w:szCs w:val="20"/>
              </w:rPr>
              <w:t> </w:t>
            </w:r>
          </w:p>
        </w:tc>
        <w:tc>
          <w:tcPr>
            <w:tcW w:w="1032" w:type="dxa"/>
            <w:tcBorders>
              <w:top w:val="single" w:sz="4" w:space="0" w:color="auto"/>
              <w:left w:val="single" w:sz="4" w:space="0" w:color="auto"/>
              <w:bottom w:val="single" w:sz="4" w:space="0" w:color="auto"/>
              <w:right w:val="single" w:sz="4" w:space="0" w:color="auto"/>
            </w:tcBorders>
            <w:vAlign w:val="bottom"/>
            <w:hideMark/>
          </w:tcPr>
          <w:p w14:paraId="2C7D6EE5"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63140442"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11F4333E" w14:textId="77777777" w:rsidR="00D617FC" w:rsidRDefault="00D617FC" w:rsidP="00D617FC">
            <w:pPr>
              <w:ind w:firstLine="0"/>
              <w:jc w:val="center"/>
              <w:rPr>
                <w:b/>
                <w:bCs/>
                <w:sz w:val="20"/>
                <w:szCs w:val="20"/>
              </w:rPr>
            </w:pPr>
            <w:r>
              <w:rPr>
                <w:b/>
                <w:bCs/>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605E8E24" w14:textId="77777777" w:rsidR="00D617FC" w:rsidRDefault="00D617FC" w:rsidP="00D617FC">
            <w:pPr>
              <w:ind w:firstLine="0"/>
              <w:jc w:val="center"/>
              <w:rPr>
                <w:b/>
                <w:bCs/>
                <w:sz w:val="20"/>
                <w:szCs w:val="20"/>
              </w:rPr>
            </w:pPr>
            <w:r>
              <w:rPr>
                <w:b/>
                <w:bCs/>
                <w:sz w:val="20"/>
                <w:szCs w:val="20"/>
              </w:rPr>
              <w:t>5,00</w:t>
            </w:r>
          </w:p>
        </w:tc>
        <w:tc>
          <w:tcPr>
            <w:tcW w:w="1192" w:type="dxa"/>
            <w:tcBorders>
              <w:top w:val="single" w:sz="4" w:space="0" w:color="auto"/>
              <w:left w:val="single" w:sz="4" w:space="0" w:color="auto"/>
              <w:bottom w:val="single" w:sz="4" w:space="0" w:color="auto"/>
              <w:right w:val="single" w:sz="4" w:space="0" w:color="auto"/>
            </w:tcBorders>
            <w:vAlign w:val="bottom"/>
            <w:hideMark/>
          </w:tcPr>
          <w:p w14:paraId="267FD2E5" w14:textId="77777777" w:rsidR="00D617FC" w:rsidRDefault="00D617FC" w:rsidP="00D617FC">
            <w:pPr>
              <w:ind w:firstLine="0"/>
              <w:jc w:val="center"/>
              <w:rPr>
                <w:b/>
                <w:bCs/>
                <w:sz w:val="20"/>
                <w:szCs w:val="20"/>
              </w:rPr>
            </w:pPr>
            <w:r>
              <w:rPr>
                <w:b/>
                <w:bCs/>
                <w:sz w:val="20"/>
                <w:szCs w:val="20"/>
              </w:rPr>
              <w:t>5,00</w:t>
            </w:r>
          </w:p>
        </w:tc>
        <w:tc>
          <w:tcPr>
            <w:tcW w:w="700" w:type="dxa"/>
            <w:tcBorders>
              <w:top w:val="single" w:sz="4" w:space="0" w:color="auto"/>
              <w:left w:val="single" w:sz="4" w:space="0" w:color="auto"/>
              <w:bottom w:val="single" w:sz="4" w:space="0" w:color="auto"/>
              <w:right w:val="single" w:sz="4" w:space="0" w:color="auto"/>
            </w:tcBorders>
            <w:vAlign w:val="bottom"/>
          </w:tcPr>
          <w:p w14:paraId="10CA708A" w14:textId="77777777" w:rsidR="00D617FC" w:rsidRDefault="00D617FC" w:rsidP="00D617FC">
            <w:pPr>
              <w:ind w:firstLine="0"/>
              <w:jc w:val="center"/>
              <w:rPr>
                <w:b/>
                <w:bCs/>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414C0D56" w14:textId="77777777" w:rsidR="00D617FC" w:rsidRDefault="00D617FC" w:rsidP="00D617FC">
            <w:pPr>
              <w:ind w:firstLine="0"/>
              <w:jc w:val="center"/>
              <w:rPr>
                <w:b/>
                <w:bCs/>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1DA886B8" w14:textId="77777777" w:rsidR="00D617FC" w:rsidRDefault="00D617FC" w:rsidP="00D617FC">
            <w:pPr>
              <w:ind w:firstLine="0"/>
              <w:jc w:val="center"/>
              <w:rPr>
                <w:b/>
                <w:bCs/>
                <w:sz w:val="20"/>
                <w:szCs w:val="20"/>
              </w:rPr>
            </w:pPr>
            <w:r>
              <w:rPr>
                <w:b/>
                <w:bCs/>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6544F897" w14:textId="77777777" w:rsidR="00D617FC" w:rsidRDefault="00D617FC" w:rsidP="00D617FC">
            <w:pPr>
              <w:ind w:firstLine="0"/>
              <w:jc w:val="center"/>
              <w:rPr>
                <w:b/>
                <w:bCs/>
                <w:sz w:val="20"/>
                <w:szCs w:val="20"/>
              </w:rPr>
            </w:pPr>
            <w:r>
              <w:rPr>
                <w:b/>
                <w:bCs/>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22019817" w14:textId="77777777" w:rsidR="00D617FC" w:rsidRDefault="00D617FC" w:rsidP="00D617FC">
            <w:pPr>
              <w:ind w:firstLine="0"/>
              <w:jc w:val="center"/>
              <w:rPr>
                <w:b/>
                <w:bCs/>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32347F07" w14:textId="77777777" w:rsidR="00D617FC" w:rsidRDefault="00D617FC" w:rsidP="00D617FC">
            <w:pPr>
              <w:ind w:firstLine="0"/>
              <w:jc w:val="center"/>
              <w:rPr>
                <w:b/>
                <w:bCs/>
                <w:sz w:val="20"/>
                <w:szCs w:val="20"/>
              </w:rPr>
            </w:pPr>
            <w:r>
              <w:rPr>
                <w:b/>
                <w:bCs/>
                <w:sz w:val="20"/>
                <w:szCs w:val="20"/>
              </w:rPr>
              <w:t> </w:t>
            </w:r>
          </w:p>
        </w:tc>
        <w:tc>
          <w:tcPr>
            <w:tcW w:w="935" w:type="dxa"/>
            <w:tcBorders>
              <w:top w:val="single" w:sz="4" w:space="0" w:color="auto"/>
              <w:left w:val="single" w:sz="4" w:space="0" w:color="auto"/>
              <w:bottom w:val="single" w:sz="4" w:space="0" w:color="auto"/>
              <w:right w:val="single" w:sz="4" w:space="0" w:color="auto"/>
            </w:tcBorders>
            <w:vAlign w:val="bottom"/>
            <w:hideMark/>
          </w:tcPr>
          <w:p w14:paraId="22F9ECC3" w14:textId="77777777" w:rsidR="00D617FC" w:rsidRDefault="00D617FC" w:rsidP="00D617FC">
            <w:pPr>
              <w:ind w:firstLine="0"/>
              <w:jc w:val="center"/>
              <w:rPr>
                <w:b/>
                <w:bCs/>
                <w:sz w:val="20"/>
                <w:szCs w:val="20"/>
              </w:rPr>
            </w:pPr>
            <w:r>
              <w:rPr>
                <w:b/>
                <w:bCs/>
                <w:sz w:val="20"/>
                <w:szCs w:val="20"/>
              </w:rPr>
              <w:t> </w:t>
            </w:r>
          </w:p>
        </w:tc>
      </w:tr>
      <w:tr w:rsidR="00D617FC" w14:paraId="444A4D0F" w14:textId="77777777" w:rsidTr="00D617FC">
        <w:trPr>
          <w:trHeight w:val="70"/>
        </w:trPr>
        <w:tc>
          <w:tcPr>
            <w:tcW w:w="14852" w:type="dxa"/>
            <w:gridSpan w:val="15"/>
            <w:tcBorders>
              <w:top w:val="single" w:sz="4" w:space="0" w:color="auto"/>
              <w:left w:val="single" w:sz="4" w:space="0" w:color="auto"/>
              <w:bottom w:val="single" w:sz="4" w:space="0" w:color="auto"/>
              <w:right w:val="single" w:sz="4" w:space="0" w:color="auto"/>
            </w:tcBorders>
            <w:vAlign w:val="bottom"/>
            <w:hideMark/>
          </w:tcPr>
          <w:p w14:paraId="421F4296" w14:textId="77777777" w:rsidR="00D617FC" w:rsidRDefault="00D617FC" w:rsidP="00D617FC">
            <w:pPr>
              <w:ind w:right="228" w:firstLine="0"/>
              <w:jc w:val="center"/>
              <w:rPr>
                <w:b/>
                <w:bCs/>
                <w:sz w:val="20"/>
                <w:szCs w:val="20"/>
              </w:rPr>
            </w:pPr>
            <w:r>
              <w:rPr>
                <w:b/>
                <w:bCs/>
                <w:sz w:val="20"/>
                <w:szCs w:val="20"/>
              </w:rPr>
              <w:t>6. Пяжозерское сельское поселение</w:t>
            </w:r>
          </w:p>
        </w:tc>
      </w:tr>
      <w:tr w:rsidR="00D617FC" w14:paraId="2ED84638"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717B06BF" w14:textId="77777777" w:rsidR="00D617FC" w:rsidRDefault="00D617FC" w:rsidP="00D617FC">
            <w:pPr>
              <w:ind w:firstLine="0"/>
              <w:jc w:val="center"/>
              <w:rPr>
                <w:sz w:val="20"/>
                <w:szCs w:val="20"/>
              </w:rPr>
            </w:pPr>
            <w:r>
              <w:rPr>
                <w:sz w:val="20"/>
                <w:szCs w:val="20"/>
              </w:rPr>
              <w:t>1</w:t>
            </w:r>
          </w:p>
        </w:tc>
        <w:tc>
          <w:tcPr>
            <w:tcW w:w="3418" w:type="dxa"/>
            <w:tcBorders>
              <w:top w:val="single" w:sz="4" w:space="0" w:color="auto"/>
              <w:left w:val="single" w:sz="4" w:space="0" w:color="auto"/>
              <w:bottom w:val="single" w:sz="4" w:space="0" w:color="auto"/>
              <w:right w:val="single" w:sz="4" w:space="0" w:color="auto"/>
            </w:tcBorders>
            <w:vAlign w:val="bottom"/>
            <w:hideMark/>
          </w:tcPr>
          <w:p w14:paraId="17BEC679" w14:textId="77777777" w:rsidR="00D617FC" w:rsidRDefault="00D617FC" w:rsidP="00D617FC">
            <w:pPr>
              <w:ind w:firstLine="0"/>
              <w:rPr>
                <w:sz w:val="20"/>
                <w:szCs w:val="20"/>
              </w:rPr>
            </w:pPr>
            <w:r>
              <w:rPr>
                <w:sz w:val="20"/>
                <w:szCs w:val="20"/>
              </w:rPr>
              <w:t>Григорьевская-Красная Гора</w:t>
            </w:r>
          </w:p>
        </w:tc>
        <w:tc>
          <w:tcPr>
            <w:tcW w:w="899" w:type="dxa"/>
            <w:tcBorders>
              <w:top w:val="single" w:sz="4" w:space="0" w:color="auto"/>
              <w:left w:val="single" w:sz="4" w:space="0" w:color="auto"/>
              <w:bottom w:val="single" w:sz="4" w:space="0" w:color="auto"/>
              <w:right w:val="single" w:sz="4" w:space="0" w:color="auto"/>
            </w:tcBorders>
            <w:vAlign w:val="bottom"/>
            <w:hideMark/>
          </w:tcPr>
          <w:p w14:paraId="0CD0D7D1"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42F427D2"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2BA8744A"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7881FBEB"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2DAA59B0" w14:textId="77777777" w:rsidR="00D617FC" w:rsidRDefault="00D617FC" w:rsidP="00D617FC">
            <w:pPr>
              <w:ind w:firstLine="0"/>
              <w:jc w:val="center"/>
              <w:rPr>
                <w:sz w:val="20"/>
                <w:szCs w:val="20"/>
              </w:rPr>
            </w:pPr>
            <w:r>
              <w:rPr>
                <w:sz w:val="20"/>
                <w:szCs w:val="20"/>
              </w:rPr>
              <w:t>1,5</w:t>
            </w:r>
          </w:p>
        </w:tc>
        <w:tc>
          <w:tcPr>
            <w:tcW w:w="1192" w:type="dxa"/>
            <w:tcBorders>
              <w:top w:val="single" w:sz="4" w:space="0" w:color="auto"/>
              <w:left w:val="single" w:sz="4" w:space="0" w:color="auto"/>
              <w:bottom w:val="single" w:sz="4" w:space="0" w:color="auto"/>
              <w:right w:val="single" w:sz="4" w:space="0" w:color="auto"/>
            </w:tcBorders>
            <w:vAlign w:val="bottom"/>
            <w:hideMark/>
          </w:tcPr>
          <w:p w14:paraId="7B3F7D64" w14:textId="77777777" w:rsidR="00D617FC" w:rsidRDefault="00D617FC" w:rsidP="00D617FC">
            <w:pPr>
              <w:ind w:firstLine="0"/>
              <w:jc w:val="center"/>
              <w:rPr>
                <w:sz w:val="20"/>
                <w:szCs w:val="20"/>
              </w:rPr>
            </w:pPr>
            <w:r>
              <w:rPr>
                <w:sz w:val="20"/>
                <w:szCs w:val="20"/>
              </w:rPr>
              <w:t>1,5</w:t>
            </w:r>
          </w:p>
        </w:tc>
        <w:tc>
          <w:tcPr>
            <w:tcW w:w="700" w:type="dxa"/>
            <w:tcBorders>
              <w:top w:val="single" w:sz="4" w:space="0" w:color="auto"/>
              <w:left w:val="single" w:sz="4" w:space="0" w:color="auto"/>
              <w:bottom w:val="single" w:sz="4" w:space="0" w:color="auto"/>
              <w:right w:val="single" w:sz="4" w:space="0" w:color="auto"/>
            </w:tcBorders>
            <w:vAlign w:val="bottom"/>
          </w:tcPr>
          <w:p w14:paraId="4DBA57F8"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00CD9BA4"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6AD88E2F" w14:textId="77777777" w:rsidR="00D617FC" w:rsidRDefault="00D617FC" w:rsidP="00D617FC">
            <w:pPr>
              <w:ind w:firstLine="0"/>
              <w:jc w:val="center"/>
              <w:rPr>
                <w:sz w:val="20"/>
                <w:szCs w:val="20"/>
              </w:rPr>
            </w:pPr>
            <w:r>
              <w:rPr>
                <w:sz w:val="20"/>
                <w:szCs w:val="20"/>
              </w:rPr>
              <w:t>1</w:t>
            </w:r>
          </w:p>
        </w:tc>
        <w:tc>
          <w:tcPr>
            <w:tcW w:w="700" w:type="dxa"/>
            <w:tcBorders>
              <w:top w:val="single" w:sz="4" w:space="0" w:color="auto"/>
              <w:left w:val="single" w:sz="4" w:space="0" w:color="auto"/>
              <w:bottom w:val="single" w:sz="4" w:space="0" w:color="auto"/>
              <w:right w:val="single" w:sz="4" w:space="0" w:color="auto"/>
            </w:tcBorders>
            <w:vAlign w:val="bottom"/>
            <w:hideMark/>
          </w:tcPr>
          <w:p w14:paraId="10D39657" w14:textId="77777777" w:rsidR="00D617FC" w:rsidRDefault="00D617FC" w:rsidP="00D617FC">
            <w:pPr>
              <w:ind w:firstLine="0"/>
              <w:jc w:val="center"/>
              <w:rPr>
                <w:sz w:val="20"/>
                <w:szCs w:val="20"/>
              </w:rPr>
            </w:pPr>
            <w:r>
              <w:rPr>
                <w:sz w:val="20"/>
                <w:szCs w:val="20"/>
              </w:rPr>
              <w:t>9</w:t>
            </w:r>
          </w:p>
        </w:tc>
        <w:tc>
          <w:tcPr>
            <w:tcW w:w="700" w:type="dxa"/>
            <w:tcBorders>
              <w:top w:val="single" w:sz="4" w:space="0" w:color="auto"/>
              <w:left w:val="single" w:sz="4" w:space="0" w:color="auto"/>
              <w:bottom w:val="single" w:sz="4" w:space="0" w:color="auto"/>
              <w:right w:val="single" w:sz="4" w:space="0" w:color="auto"/>
            </w:tcBorders>
            <w:vAlign w:val="bottom"/>
            <w:hideMark/>
          </w:tcPr>
          <w:p w14:paraId="203B50F6"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1E9DC08A" w14:textId="77777777" w:rsidR="00D617FC" w:rsidRDefault="00D617FC" w:rsidP="00D617FC">
            <w:pPr>
              <w:ind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24F03970" w14:textId="77777777" w:rsidR="00D617FC" w:rsidRDefault="00D617FC" w:rsidP="00D617FC">
            <w:pPr>
              <w:ind w:firstLine="0"/>
              <w:jc w:val="center"/>
              <w:rPr>
                <w:sz w:val="20"/>
                <w:szCs w:val="20"/>
              </w:rPr>
            </w:pPr>
            <w:r>
              <w:rPr>
                <w:sz w:val="20"/>
                <w:szCs w:val="20"/>
              </w:rPr>
              <w:t> </w:t>
            </w:r>
          </w:p>
        </w:tc>
      </w:tr>
      <w:tr w:rsidR="00D617FC" w14:paraId="442975D5"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3A0AA597" w14:textId="77777777" w:rsidR="00D617FC" w:rsidRDefault="00D617FC" w:rsidP="00D617FC">
            <w:pPr>
              <w:ind w:firstLine="0"/>
              <w:jc w:val="center"/>
              <w:rPr>
                <w:sz w:val="20"/>
                <w:szCs w:val="20"/>
              </w:rPr>
            </w:pPr>
            <w:r>
              <w:rPr>
                <w:sz w:val="20"/>
                <w:szCs w:val="20"/>
              </w:rPr>
              <w:t>2</w:t>
            </w:r>
          </w:p>
        </w:tc>
        <w:tc>
          <w:tcPr>
            <w:tcW w:w="3418" w:type="dxa"/>
            <w:tcBorders>
              <w:top w:val="single" w:sz="4" w:space="0" w:color="auto"/>
              <w:left w:val="single" w:sz="4" w:space="0" w:color="auto"/>
              <w:bottom w:val="single" w:sz="4" w:space="0" w:color="auto"/>
              <w:right w:val="single" w:sz="4" w:space="0" w:color="auto"/>
            </w:tcBorders>
            <w:vAlign w:val="bottom"/>
            <w:hideMark/>
          </w:tcPr>
          <w:p w14:paraId="457F6420" w14:textId="77777777" w:rsidR="00D617FC" w:rsidRDefault="00D617FC" w:rsidP="00D617FC">
            <w:pPr>
              <w:ind w:firstLine="0"/>
              <w:rPr>
                <w:sz w:val="20"/>
                <w:szCs w:val="20"/>
              </w:rPr>
            </w:pPr>
            <w:r>
              <w:rPr>
                <w:sz w:val="20"/>
                <w:szCs w:val="20"/>
              </w:rPr>
              <w:t>Григорьевская-Яковлевская</w:t>
            </w:r>
          </w:p>
        </w:tc>
        <w:tc>
          <w:tcPr>
            <w:tcW w:w="899" w:type="dxa"/>
            <w:tcBorders>
              <w:top w:val="single" w:sz="4" w:space="0" w:color="auto"/>
              <w:left w:val="single" w:sz="4" w:space="0" w:color="auto"/>
              <w:bottom w:val="single" w:sz="4" w:space="0" w:color="auto"/>
              <w:right w:val="single" w:sz="4" w:space="0" w:color="auto"/>
            </w:tcBorders>
            <w:vAlign w:val="bottom"/>
            <w:hideMark/>
          </w:tcPr>
          <w:p w14:paraId="43310A66"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4B68BEAD"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0C67C19A"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037AE0C1"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1C0CFB3F" w14:textId="77777777" w:rsidR="00D617FC" w:rsidRDefault="00D617FC" w:rsidP="00D617FC">
            <w:pPr>
              <w:ind w:firstLine="0"/>
              <w:jc w:val="center"/>
              <w:rPr>
                <w:sz w:val="20"/>
                <w:szCs w:val="20"/>
              </w:rPr>
            </w:pPr>
            <w:r>
              <w:rPr>
                <w:sz w:val="20"/>
                <w:szCs w:val="20"/>
              </w:rPr>
              <w:t>1,5</w:t>
            </w:r>
          </w:p>
        </w:tc>
        <w:tc>
          <w:tcPr>
            <w:tcW w:w="1192" w:type="dxa"/>
            <w:tcBorders>
              <w:top w:val="single" w:sz="4" w:space="0" w:color="auto"/>
              <w:left w:val="single" w:sz="4" w:space="0" w:color="auto"/>
              <w:bottom w:val="single" w:sz="4" w:space="0" w:color="auto"/>
              <w:right w:val="single" w:sz="4" w:space="0" w:color="auto"/>
            </w:tcBorders>
            <w:vAlign w:val="bottom"/>
            <w:hideMark/>
          </w:tcPr>
          <w:p w14:paraId="390F5D07" w14:textId="77777777" w:rsidR="00D617FC" w:rsidRDefault="00D617FC" w:rsidP="00D617FC">
            <w:pPr>
              <w:ind w:firstLine="0"/>
              <w:jc w:val="center"/>
              <w:rPr>
                <w:sz w:val="20"/>
                <w:szCs w:val="20"/>
              </w:rPr>
            </w:pPr>
            <w:r>
              <w:rPr>
                <w:sz w:val="20"/>
                <w:szCs w:val="20"/>
              </w:rPr>
              <w:t>1,5</w:t>
            </w:r>
          </w:p>
        </w:tc>
        <w:tc>
          <w:tcPr>
            <w:tcW w:w="700" w:type="dxa"/>
            <w:tcBorders>
              <w:top w:val="single" w:sz="4" w:space="0" w:color="auto"/>
              <w:left w:val="single" w:sz="4" w:space="0" w:color="auto"/>
              <w:bottom w:val="single" w:sz="4" w:space="0" w:color="auto"/>
              <w:right w:val="single" w:sz="4" w:space="0" w:color="auto"/>
            </w:tcBorders>
            <w:vAlign w:val="bottom"/>
          </w:tcPr>
          <w:p w14:paraId="1D70B7C7"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084705CB"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27B5EE93"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098E4F3A"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33822509"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22D39041" w14:textId="77777777" w:rsidR="00D617FC" w:rsidRDefault="00D617FC" w:rsidP="00D617FC">
            <w:pPr>
              <w:ind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2951DA1E" w14:textId="77777777" w:rsidR="00D617FC" w:rsidRDefault="00D617FC" w:rsidP="00D617FC">
            <w:pPr>
              <w:ind w:firstLine="0"/>
              <w:jc w:val="center"/>
              <w:rPr>
                <w:sz w:val="20"/>
                <w:szCs w:val="20"/>
              </w:rPr>
            </w:pPr>
            <w:r>
              <w:rPr>
                <w:sz w:val="20"/>
                <w:szCs w:val="20"/>
              </w:rPr>
              <w:t> </w:t>
            </w:r>
          </w:p>
        </w:tc>
      </w:tr>
      <w:tr w:rsidR="00D617FC" w14:paraId="62AA11CB"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059A4A6B" w14:textId="77777777" w:rsidR="00D617FC" w:rsidRDefault="00D617FC" w:rsidP="00D617FC">
            <w:pPr>
              <w:ind w:firstLine="0"/>
              <w:jc w:val="center"/>
              <w:rPr>
                <w:sz w:val="20"/>
                <w:szCs w:val="20"/>
              </w:rPr>
            </w:pPr>
            <w:r>
              <w:rPr>
                <w:sz w:val="20"/>
                <w:szCs w:val="20"/>
              </w:rPr>
              <w:t>3</w:t>
            </w:r>
          </w:p>
        </w:tc>
        <w:tc>
          <w:tcPr>
            <w:tcW w:w="3418" w:type="dxa"/>
            <w:tcBorders>
              <w:top w:val="single" w:sz="4" w:space="0" w:color="auto"/>
              <w:left w:val="single" w:sz="4" w:space="0" w:color="auto"/>
              <w:bottom w:val="single" w:sz="4" w:space="0" w:color="auto"/>
              <w:right w:val="single" w:sz="4" w:space="0" w:color="auto"/>
            </w:tcBorders>
            <w:vAlign w:val="bottom"/>
            <w:hideMark/>
          </w:tcPr>
          <w:p w14:paraId="0B259CC7" w14:textId="77777777" w:rsidR="00D617FC" w:rsidRDefault="00D617FC" w:rsidP="00D617FC">
            <w:pPr>
              <w:ind w:firstLine="0"/>
              <w:rPr>
                <w:sz w:val="20"/>
                <w:szCs w:val="20"/>
              </w:rPr>
            </w:pPr>
            <w:r>
              <w:rPr>
                <w:sz w:val="20"/>
                <w:szCs w:val="20"/>
              </w:rPr>
              <w:t>Пяжелка-Пондола</w:t>
            </w:r>
          </w:p>
        </w:tc>
        <w:tc>
          <w:tcPr>
            <w:tcW w:w="899" w:type="dxa"/>
            <w:tcBorders>
              <w:top w:val="single" w:sz="4" w:space="0" w:color="auto"/>
              <w:left w:val="single" w:sz="4" w:space="0" w:color="auto"/>
              <w:bottom w:val="single" w:sz="4" w:space="0" w:color="auto"/>
              <w:right w:val="single" w:sz="4" w:space="0" w:color="auto"/>
            </w:tcBorders>
            <w:vAlign w:val="bottom"/>
            <w:hideMark/>
          </w:tcPr>
          <w:p w14:paraId="3CFC30B8"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31E5E60D"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5BB74714"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212EB99C"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18936C5E" w14:textId="77777777" w:rsidR="00D617FC" w:rsidRDefault="00D617FC" w:rsidP="00D617FC">
            <w:pPr>
              <w:ind w:firstLine="0"/>
              <w:jc w:val="center"/>
              <w:rPr>
                <w:sz w:val="20"/>
                <w:szCs w:val="20"/>
              </w:rPr>
            </w:pPr>
            <w:r>
              <w:rPr>
                <w:sz w:val="20"/>
                <w:szCs w:val="20"/>
              </w:rPr>
              <w:t>38,0</w:t>
            </w:r>
          </w:p>
        </w:tc>
        <w:tc>
          <w:tcPr>
            <w:tcW w:w="1192" w:type="dxa"/>
            <w:tcBorders>
              <w:top w:val="single" w:sz="4" w:space="0" w:color="auto"/>
              <w:left w:val="single" w:sz="4" w:space="0" w:color="auto"/>
              <w:bottom w:val="single" w:sz="4" w:space="0" w:color="auto"/>
              <w:right w:val="single" w:sz="4" w:space="0" w:color="auto"/>
            </w:tcBorders>
            <w:vAlign w:val="bottom"/>
            <w:hideMark/>
          </w:tcPr>
          <w:p w14:paraId="6AB10BB1" w14:textId="77777777" w:rsidR="00D617FC" w:rsidRDefault="00D617FC" w:rsidP="00D617FC">
            <w:pPr>
              <w:ind w:firstLine="0"/>
              <w:jc w:val="center"/>
              <w:rPr>
                <w:sz w:val="20"/>
                <w:szCs w:val="20"/>
              </w:rPr>
            </w:pPr>
            <w:r>
              <w:rPr>
                <w:sz w:val="20"/>
                <w:szCs w:val="20"/>
              </w:rPr>
              <w:t>38,0</w:t>
            </w:r>
          </w:p>
        </w:tc>
        <w:tc>
          <w:tcPr>
            <w:tcW w:w="700" w:type="dxa"/>
            <w:tcBorders>
              <w:top w:val="single" w:sz="4" w:space="0" w:color="auto"/>
              <w:left w:val="single" w:sz="4" w:space="0" w:color="auto"/>
              <w:bottom w:val="single" w:sz="4" w:space="0" w:color="auto"/>
              <w:right w:val="single" w:sz="4" w:space="0" w:color="auto"/>
            </w:tcBorders>
            <w:vAlign w:val="bottom"/>
          </w:tcPr>
          <w:p w14:paraId="251A7253"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02A098A6"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660CB826" w14:textId="77777777" w:rsidR="00D617FC" w:rsidRDefault="00D617FC" w:rsidP="00D617FC">
            <w:pPr>
              <w:ind w:firstLine="0"/>
              <w:jc w:val="center"/>
              <w:rPr>
                <w:sz w:val="20"/>
                <w:szCs w:val="20"/>
              </w:rPr>
            </w:pPr>
            <w:r>
              <w:rPr>
                <w:sz w:val="20"/>
                <w:szCs w:val="20"/>
              </w:rPr>
              <w:t>11</w:t>
            </w:r>
          </w:p>
        </w:tc>
        <w:tc>
          <w:tcPr>
            <w:tcW w:w="700" w:type="dxa"/>
            <w:tcBorders>
              <w:top w:val="single" w:sz="4" w:space="0" w:color="auto"/>
              <w:left w:val="single" w:sz="4" w:space="0" w:color="auto"/>
              <w:bottom w:val="single" w:sz="4" w:space="0" w:color="auto"/>
              <w:right w:val="single" w:sz="4" w:space="0" w:color="auto"/>
            </w:tcBorders>
            <w:vAlign w:val="bottom"/>
            <w:hideMark/>
          </w:tcPr>
          <w:p w14:paraId="11016B38" w14:textId="77777777" w:rsidR="00D617FC" w:rsidRDefault="00D617FC" w:rsidP="00D617FC">
            <w:pPr>
              <w:ind w:firstLine="0"/>
              <w:jc w:val="center"/>
              <w:rPr>
                <w:sz w:val="20"/>
                <w:szCs w:val="20"/>
              </w:rPr>
            </w:pPr>
            <w:r>
              <w:rPr>
                <w:sz w:val="20"/>
                <w:szCs w:val="20"/>
              </w:rPr>
              <w:t>368</w:t>
            </w:r>
          </w:p>
        </w:tc>
        <w:tc>
          <w:tcPr>
            <w:tcW w:w="700" w:type="dxa"/>
            <w:tcBorders>
              <w:top w:val="single" w:sz="4" w:space="0" w:color="auto"/>
              <w:left w:val="single" w:sz="4" w:space="0" w:color="auto"/>
              <w:bottom w:val="single" w:sz="4" w:space="0" w:color="auto"/>
              <w:right w:val="single" w:sz="4" w:space="0" w:color="auto"/>
            </w:tcBorders>
            <w:vAlign w:val="bottom"/>
            <w:hideMark/>
          </w:tcPr>
          <w:p w14:paraId="7E7AEC8D" w14:textId="77777777" w:rsidR="00D617FC" w:rsidRDefault="00D617FC" w:rsidP="00D617FC">
            <w:pPr>
              <w:ind w:firstLine="0"/>
              <w:jc w:val="center"/>
              <w:rPr>
                <w:sz w:val="20"/>
                <w:szCs w:val="20"/>
              </w:rPr>
            </w:pPr>
            <w:r>
              <w:rPr>
                <w:sz w:val="20"/>
                <w:szCs w:val="20"/>
              </w:rPr>
              <w:t>1</w:t>
            </w:r>
          </w:p>
        </w:tc>
        <w:tc>
          <w:tcPr>
            <w:tcW w:w="700" w:type="dxa"/>
            <w:tcBorders>
              <w:top w:val="single" w:sz="4" w:space="0" w:color="auto"/>
              <w:left w:val="single" w:sz="4" w:space="0" w:color="auto"/>
              <w:bottom w:val="single" w:sz="4" w:space="0" w:color="auto"/>
              <w:right w:val="single" w:sz="4" w:space="0" w:color="auto"/>
            </w:tcBorders>
            <w:vAlign w:val="bottom"/>
            <w:hideMark/>
          </w:tcPr>
          <w:p w14:paraId="4CD1D9AE" w14:textId="77777777" w:rsidR="00D617FC" w:rsidRDefault="00D617FC" w:rsidP="00D617FC">
            <w:pPr>
              <w:ind w:firstLine="0"/>
              <w:jc w:val="center"/>
              <w:rPr>
                <w:sz w:val="20"/>
                <w:szCs w:val="20"/>
              </w:rPr>
            </w:pPr>
            <w:r>
              <w:rPr>
                <w:sz w:val="20"/>
                <w:szCs w:val="20"/>
              </w:rPr>
              <w:t>25</w:t>
            </w:r>
          </w:p>
        </w:tc>
        <w:tc>
          <w:tcPr>
            <w:tcW w:w="935" w:type="dxa"/>
            <w:tcBorders>
              <w:top w:val="single" w:sz="4" w:space="0" w:color="auto"/>
              <w:left w:val="single" w:sz="4" w:space="0" w:color="auto"/>
              <w:bottom w:val="single" w:sz="4" w:space="0" w:color="auto"/>
              <w:right w:val="single" w:sz="4" w:space="0" w:color="auto"/>
            </w:tcBorders>
            <w:vAlign w:val="bottom"/>
          </w:tcPr>
          <w:p w14:paraId="2998B6D0" w14:textId="77777777" w:rsidR="00D617FC" w:rsidRDefault="00D617FC" w:rsidP="00D617FC">
            <w:pPr>
              <w:ind w:firstLine="0"/>
              <w:jc w:val="center"/>
              <w:rPr>
                <w:sz w:val="20"/>
                <w:szCs w:val="20"/>
              </w:rPr>
            </w:pPr>
          </w:p>
        </w:tc>
      </w:tr>
      <w:tr w:rsidR="00D617FC" w14:paraId="10732167"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3179767C" w14:textId="77777777" w:rsidR="00D617FC" w:rsidRDefault="00D617FC" w:rsidP="00D617FC">
            <w:pPr>
              <w:ind w:firstLine="0"/>
              <w:jc w:val="center"/>
              <w:rPr>
                <w:sz w:val="20"/>
                <w:szCs w:val="20"/>
              </w:rPr>
            </w:pPr>
            <w:r>
              <w:rPr>
                <w:sz w:val="20"/>
                <w:szCs w:val="20"/>
              </w:rPr>
              <w:t>4</w:t>
            </w:r>
          </w:p>
        </w:tc>
        <w:tc>
          <w:tcPr>
            <w:tcW w:w="3418" w:type="dxa"/>
            <w:tcBorders>
              <w:top w:val="single" w:sz="4" w:space="0" w:color="auto"/>
              <w:left w:val="single" w:sz="4" w:space="0" w:color="auto"/>
              <w:bottom w:val="single" w:sz="4" w:space="0" w:color="auto"/>
              <w:right w:val="single" w:sz="4" w:space="0" w:color="auto"/>
            </w:tcBorders>
            <w:vAlign w:val="bottom"/>
            <w:hideMark/>
          </w:tcPr>
          <w:p w14:paraId="1BC32F71" w14:textId="77777777" w:rsidR="00D617FC" w:rsidRDefault="00D617FC" w:rsidP="00D617FC">
            <w:pPr>
              <w:ind w:firstLine="0"/>
              <w:rPr>
                <w:sz w:val="20"/>
                <w:szCs w:val="20"/>
              </w:rPr>
            </w:pPr>
            <w:r>
              <w:rPr>
                <w:sz w:val="20"/>
                <w:szCs w:val="20"/>
              </w:rPr>
              <w:t>подъезд к д. Пяжелка</w:t>
            </w:r>
          </w:p>
        </w:tc>
        <w:tc>
          <w:tcPr>
            <w:tcW w:w="899" w:type="dxa"/>
            <w:tcBorders>
              <w:top w:val="single" w:sz="4" w:space="0" w:color="auto"/>
              <w:left w:val="single" w:sz="4" w:space="0" w:color="auto"/>
              <w:bottom w:val="single" w:sz="4" w:space="0" w:color="auto"/>
              <w:right w:val="single" w:sz="4" w:space="0" w:color="auto"/>
            </w:tcBorders>
            <w:vAlign w:val="bottom"/>
            <w:hideMark/>
          </w:tcPr>
          <w:p w14:paraId="29FFC4F7"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5433F313"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6800F458"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07AAC903" w14:textId="77777777" w:rsidR="00D617FC" w:rsidRDefault="00D617FC" w:rsidP="00D617FC">
            <w:pPr>
              <w:ind w:firstLine="0"/>
              <w:jc w:val="center"/>
              <w:rPr>
                <w:sz w:val="20"/>
                <w:szCs w:val="20"/>
              </w:rPr>
            </w:pPr>
            <w:r>
              <w:rPr>
                <w:sz w:val="20"/>
                <w:szCs w:val="20"/>
              </w:rPr>
              <w:t>0,2</w:t>
            </w:r>
          </w:p>
        </w:tc>
        <w:tc>
          <w:tcPr>
            <w:tcW w:w="881" w:type="dxa"/>
            <w:tcBorders>
              <w:top w:val="single" w:sz="4" w:space="0" w:color="auto"/>
              <w:left w:val="single" w:sz="4" w:space="0" w:color="auto"/>
              <w:bottom w:val="single" w:sz="4" w:space="0" w:color="auto"/>
              <w:right w:val="single" w:sz="4" w:space="0" w:color="auto"/>
            </w:tcBorders>
            <w:vAlign w:val="bottom"/>
            <w:hideMark/>
          </w:tcPr>
          <w:p w14:paraId="3DEE20ED" w14:textId="77777777" w:rsidR="00D617FC" w:rsidRDefault="00D617FC" w:rsidP="00D617FC">
            <w:pPr>
              <w:ind w:firstLine="0"/>
              <w:jc w:val="center"/>
              <w:rPr>
                <w:sz w:val="20"/>
                <w:szCs w:val="20"/>
              </w:rPr>
            </w:pPr>
            <w:r>
              <w:rPr>
                <w:sz w:val="20"/>
                <w:szCs w:val="20"/>
              </w:rPr>
              <w:t> </w:t>
            </w:r>
          </w:p>
        </w:tc>
        <w:tc>
          <w:tcPr>
            <w:tcW w:w="1192" w:type="dxa"/>
            <w:tcBorders>
              <w:top w:val="single" w:sz="4" w:space="0" w:color="auto"/>
              <w:left w:val="single" w:sz="4" w:space="0" w:color="auto"/>
              <w:bottom w:val="single" w:sz="4" w:space="0" w:color="auto"/>
              <w:right w:val="single" w:sz="4" w:space="0" w:color="auto"/>
            </w:tcBorders>
            <w:vAlign w:val="bottom"/>
            <w:hideMark/>
          </w:tcPr>
          <w:p w14:paraId="7371FDB6" w14:textId="77777777" w:rsidR="00D617FC" w:rsidRDefault="00D617FC" w:rsidP="00D617FC">
            <w:pPr>
              <w:ind w:firstLine="0"/>
              <w:jc w:val="center"/>
              <w:rPr>
                <w:sz w:val="20"/>
                <w:szCs w:val="20"/>
              </w:rPr>
            </w:pPr>
            <w:r>
              <w:rPr>
                <w:sz w:val="20"/>
                <w:szCs w:val="20"/>
              </w:rPr>
              <w:t>0,2</w:t>
            </w:r>
          </w:p>
        </w:tc>
        <w:tc>
          <w:tcPr>
            <w:tcW w:w="700" w:type="dxa"/>
            <w:tcBorders>
              <w:top w:val="single" w:sz="4" w:space="0" w:color="auto"/>
              <w:left w:val="single" w:sz="4" w:space="0" w:color="auto"/>
              <w:bottom w:val="single" w:sz="4" w:space="0" w:color="auto"/>
              <w:right w:val="single" w:sz="4" w:space="0" w:color="auto"/>
            </w:tcBorders>
            <w:vAlign w:val="bottom"/>
          </w:tcPr>
          <w:p w14:paraId="771F123F"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7E0BE0B6"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28B8A0A0" w14:textId="77777777" w:rsidR="00D617FC" w:rsidRDefault="00D617FC" w:rsidP="00D617FC">
            <w:pPr>
              <w:ind w:firstLine="0"/>
              <w:jc w:val="center"/>
              <w:rPr>
                <w:sz w:val="20"/>
                <w:szCs w:val="20"/>
              </w:rPr>
            </w:pPr>
            <w:r>
              <w:rPr>
                <w:sz w:val="20"/>
                <w:szCs w:val="20"/>
              </w:rPr>
              <w:t>1</w:t>
            </w:r>
          </w:p>
        </w:tc>
        <w:tc>
          <w:tcPr>
            <w:tcW w:w="700" w:type="dxa"/>
            <w:tcBorders>
              <w:top w:val="single" w:sz="4" w:space="0" w:color="auto"/>
              <w:left w:val="single" w:sz="4" w:space="0" w:color="auto"/>
              <w:bottom w:val="single" w:sz="4" w:space="0" w:color="auto"/>
              <w:right w:val="single" w:sz="4" w:space="0" w:color="auto"/>
            </w:tcBorders>
            <w:vAlign w:val="bottom"/>
            <w:hideMark/>
          </w:tcPr>
          <w:p w14:paraId="4DF6F35D" w14:textId="77777777" w:rsidR="00D617FC" w:rsidRDefault="00D617FC" w:rsidP="00D617FC">
            <w:pPr>
              <w:ind w:firstLine="0"/>
              <w:jc w:val="center"/>
              <w:rPr>
                <w:sz w:val="20"/>
                <w:szCs w:val="20"/>
              </w:rPr>
            </w:pPr>
            <w:r>
              <w:rPr>
                <w:sz w:val="20"/>
                <w:szCs w:val="20"/>
              </w:rPr>
              <w:t>45</w:t>
            </w:r>
          </w:p>
        </w:tc>
        <w:tc>
          <w:tcPr>
            <w:tcW w:w="700" w:type="dxa"/>
            <w:tcBorders>
              <w:top w:val="single" w:sz="4" w:space="0" w:color="auto"/>
              <w:left w:val="single" w:sz="4" w:space="0" w:color="auto"/>
              <w:bottom w:val="single" w:sz="4" w:space="0" w:color="auto"/>
              <w:right w:val="single" w:sz="4" w:space="0" w:color="auto"/>
            </w:tcBorders>
            <w:vAlign w:val="bottom"/>
            <w:hideMark/>
          </w:tcPr>
          <w:p w14:paraId="15E31D71"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44ED25AF" w14:textId="77777777" w:rsidR="00D617FC" w:rsidRDefault="00D617FC" w:rsidP="00D617FC">
            <w:pPr>
              <w:ind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58CB75CD" w14:textId="77777777" w:rsidR="00D617FC" w:rsidRDefault="00D617FC" w:rsidP="00D617FC">
            <w:pPr>
              <w:ind w:firstLine="0"/>
              <w:jc w:val="center"/>
              <w:rPr>
                <w:sz w:val="20"/>
                <w:szCs w:val="20"/>
              </w:rPr>
            </w:pPr>
            <w:r>
              <w:rPr>
                <w:sz w:val="20"/>
                <w:szCs w:val="20"/>
              </w:rPr>
              <w:t> </w:t>
            </w:r>
          </w:p>
        </w:tc>
      </w:tr>
      <w:tr w:rsidR="00D617FC" w14:paraId="3860BEB4"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2BD51D6C" w14:textId="77777777" w:rsidR="00D617FC" w:rsidRDefault="00D617FC" w:rsidP="00D617FC">
            <w:pPr>
              <w:ind w:firstLine="0"/>
              <w:jc w:val="center"/>
              <w:rPr>
                <w:sz w:val="20"/>
                <w:szCs w:val="20"/>
              </w:rPr>
            </w:pPr>
            <w:r>
              <w:rPr>
                <w:sz w:val="20"/>
                <w:szCs w:val="20"/>
              </w:rPr>
              <w:t> </w:t>
            </w:r>
          </w:p>
        </w:tc>
        <w:tc>
          <w:tcPr>
            <w:tcW w:w="3418" w:type="dxa"/>
            <w:tcBorders>
              <w:top w:val="single" w:sz="4" w:space="0" w:color="auto"/>
              <w:left w:val="single" w:sz="4" w:space="0" w:color="auto"/>
              <w:bottom w:val="single" w:sz="4" w:space="0" w:color="auto"/>
              <w:right w:val="single" w:sz="4" w:space="0" w:color="auto"/>
            </w:tcBorders>
            <w:vAlign w:val="bottom"/>
            <w:hideMark/>
          </w:tcPr>
          <w:p w14:paraId="29D68A22" w14:textId="77777777" w:rsidR="00D617FC" w:rsidRDefault="00D617FC" w:rsidP="00D617FC">
            <w:pPr>
              <w:ind w:firstLine="0"/>
              <w:rPr>
                <w:b/>
                <w:bCs/>
                <w:sz w:val="20"/>
                <w:szCs w:val="20"/>
              </w:rPr>
            </w:pPr>
            <w:r>
              <w:rPr>
                <w:b/>
                <w:bCs/>
                <w:sz w:val="20"/>
                <w:szCs w:val="20"/>
              </w:rPr>
              <w:t>ИТОГО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267E0249" w14:textId="77777777" w:rsidR="00D617FC" w:rsidRDefault="00D617FC" w:rsidP="00D617FC">
            <w:pPr>
              <w:ind w:firstLine="0"/>
              <w:jc w:val="center"/>
              <w:rPr>
                <w:b/>
                <w:bCs/>
                <w:sz w:val="20"/>
                <w:szCs w:val="20"/>
              </w:rPr>
            </w:pPr>
            <w:r>
              <w:rPr>
                <w:b/>
                <w:bCs/>
                <w:sz w:val="20"/>
                <w:szCs w:val="20"/>
              </w:rPr>
              <w:t> </w:t>
            </w:r>
          </w:p>
        </w:tc>
        <w:tc>
          <w:tcPr>
            <w:tcW w:w="1032" w:type="dxa"/>
            <w:tcBorders>
              <w:top w:val="single" w:sz="4" w:space="0" w:color="auto"/>
              <w:left w:val="single" w:sz="4" w:space="0" w:color="auto"/>
              <w:bottom w:val="single" w:sz="4" w:space="0" w:color="auto"/>
              <w:right w:val="single" w:sz="4" w:space="0" w:color="auto"/>
            </w:tcBorders>
            <w:vAlign w:val="bottom"/>
            <w:hideMark/>
          </w:tcPr>
          <w:p w14:paraId="4B2A6C62" w14:textId="77777777" w:rsidR="00D617FC" w:rsidRDefault="00D617FC" w:rsidP="00D617FC">
            <w:pPr>
              <w:ind w:firstLine="0"/>
              <w:jc w:val="center"/>
              <w:rPr>
                <w:b/>
                <w:bCs/>
                <w:sz w:val="20"/>
                <w:szCs w:val="20"/>
              </w:rPr>
            </w:pPr>
            <w:r>
              <w:rPr>
                <w:b/>
                <w:bCs/>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358CB87B" w14:textId="77777777" w:rsidR="00D617FC" w:rsidRDefault="00D617FC" w:rsidP="00D617FC">
            <w:pPr>
              <w:ind w:firstLine="0"/>
              <w:jc w:val="center"/>
              <w:rPr>
                <w:b/>
                <w:bCs/>
                <w:sz w:val="20"/>
                <w:szCs w:val="20"/>
              </w:rPr>
            </w:pPr>
            <w:r>
              <w:rPr>
                <w:b/>
                <w:bCs/>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728E0818" w14:textId="77777777" w:rsidR="00D617FC" w:rsidRDefault="00D617FC" w:rsidP="00D617FC">
            <w:pPr>
              <w:ind w:firstLine="0"/>
              <w:jc w:val="center"/>
              <w:rPr>
                <w:b/>
                <w:bCs/>
                <w:sz w:val="20"/>
                <w:szCs w:val="20"/>
              </w:rPr>
            </w:pPr>
            <w:r>
              <w:rPr>
                <w:b/>
                <w:bCs/>
                <w:sz w:val="20"/>
                <w:szCs w:val="20"/>
              </w:rPr>
              <w:t>0,20</w:t>
            </w:r>
          </w:p>
        </w:tc>
        <w:tc>
          <w:tcPr>
            <w:tcW w:w="881" w:type="dxa"/>
            <w:tcBorders>
              <w:top w:val="single" w:sz="4" w:space="0" w:color="auto"/>
              <w:left w:val="single" w:sz="4" w:space="0" w:color="auto"/>
              <w:bottom w:val="single" w:sz="4" w:space="0" w:color="auto"/>
              <w:right w:val="single" w:sz="4" w:space="0" w:color="auto"/>
            </w:tcBorders>
            <w:vAlign w:val="bottom"/>
            <w:hideMark/>
          </w:tcPr>
          <w:p w14:paraId="4DD97083" w14:textId="77777777" w:rsidR="00D617FC" w:rsidRDefault="00D617FC" w:rsidP="00D617FC">
            <w:pPr>
              <w:ind w:firstLine="0"/>
              <w:jc w:val="center"/>
              <w:rPr>
                <w:b/>
                <w:bCs/>
                <w:sz w:val="20"/>
                <w:szCs w:val="20"/>
              </w:rPr>
            </w:pPr>
            <w:r>
              <w:rPr>
                <w:b/>
                <w:bCs/>
                <w:sz w:val="20"/>
                <w:szCs w:val="20"/>
              </w:rPr>
              <w:t>41,00</w:t>
            </w:r>
          </w:p>
        </w:tc>
        <w:tc>
          <w:tcPr>
            <w:tcW w:w="1192" w:type="dxa"/>
            <w:tcBorders>
              <w:top w:val="single" w:sz="4" w:space="0" w:color="auto"/>
              <w:left w:val="single" w:sz="4" w:space="0" w:color="auto"/>
              <w:bottom w:val="single" w:sz="4" w:space="0" w:color="auto"/>
              <w:right w:val="single" w:sz="4" w:space="0" w:color="auto"/>
            </w:tcBorders>
            <w:vAlign w:val="bottom"/>
            <w:hideMark/>
          </w:tcPr>
          <w:p w14:paraId="29BE2BBB" w14:textId="77777777" w:rsidR="00D617FC" w:rsidRDefault="00D617FC" w:rsidP="00D617FC">
            <w:pPr>
              <w:ind w:firstLine="0"/>
              <w:jc w:val="center"/>
              <w:rPr>
                <w:b/>
                <w:bCs/>
                <w:sz w:val="20"/>
                <w:szCs w:val="20"/>
              </w:rPr>
            </w:pPr>
            <w:r>
              <w:rPr>
                <w:b/>
                <w:bCs/>
                <w:sz w:val="20"/>
                <w:szCs w:val="20"/>
              </w:rPr>
              <w:t>41,20</w:t>
            </w:r>
          </w:p>
        </w:tc>
        <w:tc>
          <w:tcPr>
            <w:tcW w:w="700" w:type="dxa"/>
            <w:tcBorders>
              <w:top w:val="single" w:sz="4" w:space="0" w:color="auto"/>
              <w:left w:val="single" w:sz="4" w:space="0" w:color="auto"/>
              <w:bottom w:val="single" w:sz="4" w:space="0" w:color="auto"/>
              <w:right w:val="single" w:sz="4" w:space="0" w:color="auto"/>
            </w:tcBorders>
            <w:vAlign w:val="bottom"/>
          </w:tcPr>
          <w:p w14:paraId="7FA06C1D" w14:textId="77777777" w:rsidR="00D617FC" w:rsidRDefault="00D617FC" w:rsidP="00D617FC">
            <w:pPr>
              <w:ind w:firstLine="0"/>
              <w:jc w:val="center"/>
              <w:rPr>
                <w:b/>
                <w:bCs/>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486083CE" w14:textId="77777777" w:rsidR="00D617FC" w:rsidRDefault="00D617FC" w:rsidP="00D617FC">
            <w:pPr>
              <w:ind w:firstLine="0"/>
              <w:jc w:val="center"/>
              <w:rPr>
                <w:b/>
                <w:bCs/>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39AD45A3" w14:textId="77777777" w:rsidR="00D617FC" w:rsidRDefault="00D617FC" w:rsidP="00D617FC">
            <w:pPr>
              <w:ind w:firstLine="0"/>
              <w:jc w:val="center"/>
              <w:rPr>
                <w:b/>
                <w:bCs/>
                <w:sz w:val="20"/>
                <w:szCs w:val="20"/>
              </w:rPr>
            </w:pPr>
            <w:r>
              <w:rPr>
                <w:b/>
                <w:bCs/>
                <w:sz w:val="20"/>
                <w:szCs w:val="20"/>
              </w:rPr>
              <w:t>13</w:t>
            </w:r>
          </w:p>
        </w:tc>
        <w:tc>
          <w:tcPr>
            <w:tcW w:w="700" w:type="dxa"/>
            <w:tcBorders>
              <w:top w:val="single" w:sz="4" w:space="0" w:color="auto"/>
              <w:left w:val="single" w:sz="4" w:space="0" w:color="auto"/>
              <w:bottom w:val="single" w:sz="4" w:space="0" w:color="auto"/>
              <w:right w:val="single" w:sz="4" w:space="0" w:color="auto"/>
            </w:tcBorders>
            <w:vAlign w:val="bottom"/>
            <w:hideMark/>
          </w:tcPr>
          <w:p w14:paraId="475542D9" w14:textId="77777777" w:rsidR="00D617FC" w:rsidRDefault="00D617FC" w:rsidP="00D617FC">
            <w:pPr>
              <w:ind w:firstLine="0"/>
              <w:jc w:val="center"/>
              <w:rPr>
                <w:b/>
                <w:bCs/>
                <w:sz w:val="20"/>
                <w:szCs w:val="20"/>
              </w:rPr>
            </w:pPr>
            <w:r>
              <w:rPr>
                <w:b/>
                <w:bCs/>
                <w:sz w:val="20"/>
                <w:szCs w:val="20"/>
              </w:rPr>
              <w:t>422</w:t>
            </w:r>
          </w:p>
        </w:tc>
        <w:tc>
          <w:tcPr>
            <w:tcW w:w="700" w:type="dxa"/>
            <w:tcBorders>
              <w:top w:val="single" w:sz="4" w:space="0" w:color="auto"/>
              <w:left w:val="single" w:sz="4" w:space="0" w:color="auto"/>
              <w:bottom w:val="single" w:sz="4" w:space="0" w:color="auto"/>
              <w:right w:val="single" w:sz="4" w:space="0" w:color="auto"/>
            </w:tcBorders>
            <w:vAlign w:val="bottom"/>
            <w:hideMark/>
          </w:tcPr>
          <w:p w14:paraId="2CF2675C" w14:textId="77777777" w:rsidR="00D617FC" w:rsidRDefault="00D617FC" w:rsidP="00D617FC">
            <w:pPr>
              <w:ind w:firstLine="0"/>
              <w:jc w:val="center"/>
              <w:rPr>
                <w:b/>
                <w:bCs/>
                <w:sz w:val="20"/>
                <w:szCs w:val="20"/>
              </w:rPr>
            </w:pPr>
            <w:r>
              <w:rPr>
                <w:b/>
                <w:bCs/>
                <w:sz w:val="20"/>
                <w:szCs w:val="20"/>
              </w:rPr>
              <w:t>1</w:t>
            </w:r>
          </w:p>
        </w:tc>
        <w:tc>
          <w:tcPr>
            <w:tcW w:w="700" w:type="dxa"/>
            <w:tcBorders>
              <w:top w:val="single" w:sz="4" w:space="0" w:color="auto"/>
              <w:left w:val="single" w:sz="4" w:space="0" w:color="auto"/>
              <w:bottom w:val="single" w:sz="4" w:space="0" w:color="auto"/>
              <w:right w:val="single" w:sz="4" w:space="0" w:color="auto"/>
            </w:tcBorders>
            <w:vAlign w:val="bottom"/>
            <w:hideMark/>
          </w:tcPr>
          <w:p w14:paraId="6A73F6CE" w14:textId="77777777" w:rsidR="00D617FC" w:rsidRDefault="00D617FC" w:rsidP="00D617FC">
            <w:pPr>
              <w:ind w:firstLine="0"/>
              <w:jc w:val="center"/>
              <w:rPr>
                <w:b/>
                <w:bCs/>
                <w:sz w:val="20"/>
                <w:szCs w:val="20"/>
              </w:rPr>
            </w:pPr>
            <w:r>
              <w:rPr>
                <w:b/>
                <w:bCs/>
                <w:sz w:val="20"/>
                <w:szCs w:val="20"/>
              </w:rPr>
              <w:t>25</w:t>
            </w:r>
          </w:p>
        </w:tc>
        <w:tc>
          <w:tcPr>
            <w:tcW w:w="935" w:type="dxa"/>
            <w:tcBorders>
              <w:top w:val="single" w:sz="4" w:space="0" w:color="auto"/>
              <w:left w:val="single" w:sz="4" w:space="0" w:color="auto"/>
              <w:bottom w:val="single" w:sz="4" w:space="0" w:color="auto"/>
              <w:right w:val="single" w:sz="4" w:space="0" w:color="auto"/>
            </w:tcBorders>
            <w:vAlign w:val="bottom"/>
          </w:tcPr>
          <w:p w14:paraId="7DD03A7D" w14:textId="77777777" w:rsidR="00D617FC" w:rsidRDefault="00D617FC" w:rsidP="00D617FC">
            <w:pPr>
              <w:ind w:firstLine="0"/>
              <w:jc w:val="center"/>
              <w:rPr>
                <w:b/>
                <w:bCs/>
                <w:sz w:val="20"/>
                <w:szCs w:val="20"/>
              </w:rPr>
            </w:pPr>
          </w:p>
        </w:tc>
      </w:tr>
      <w:tr w:rsidR="00D617FC" w14:paraId="520995E7" w14:textId="77777777" w:rsidTr="00D617FC">
        <w:trPr>
          <w:trHeight w:val="70"/>
        </w:trPr>
        <w:tc>
          <w:tcPr>
            <w:tcW w:w="14852" w:type="dxa"/>
            <w:gridSpan w:val="15"/>
            <w:tcBorders>
              <w:top w:val="single" w:sz="4" w:space="0" w:color="auto"/>
              <w:left w:val="single" w:sz="4" w:space="0" w:color="auto"/>
              <w:bottom w:val="single" w:sz="4" w:space="0" w:color="auto"/>
              <w:right w:val="single" w:sz="4" w:space="0" w:color="auto"/>
            </w:tcBorders>
            <w:vAlign w:val="bottom"/>
            <w:hideMark/>
          </w:tcPr>
          <w:p w14:paraId="7280CB71" w14:textId="77777777" w:rsidR="00D617FC" w:rsidRDefault="00D617FC" w:rsidP="00D617FC">
            <w:pPr>
              <w:ind w:firstLine="0"/>
              <w:jc w:val="center"/>
              <w:rPr>
                <w:b/>
                <w:bCs/>
                <w:sz w:val="20"/>
                <w:szCs w:val="20"/>
              </w:rPr>
            </w:pPr>
            <w:r>
              <w:rPr>
                <w:b/>
                <w:bCs/>
                <w:sz w:val="20"/>
                <w:szCs w:val="20"/>
              </w:rPr>
              <w:t>7. Санинское сельское поселение</w:t>
            </w:r>
          </w:p>
        </w:tc>
      </w:tr>
      <w:tr w:rsidR="00D617FC" w14:paraId="12CFAA7C"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54C88F77" w14:textId="77777777" w:rsidR="00D617FC" w:rsidRDefault="00D617FC" w:rsidP="00D617FC">
            <w:pPr>
              <w:ind w:firstLine="0"/>
              <w:jc w:val="center"/>
              <w:rPr>
                <w:sz w:val="20"/>
                <w:szCs w:val="20"/>
              </w:rPr>
            </w:pPr>
            <w:r>
              <w:rPr>
                <w:sz w:val="20"/>
                <w:szCs w:val="20"/>
              </w:rPr>
              <w:t>1</w:t>
            </w:r>
          </w:p>
        </w:tc>
        <w:tc>
          <w:tcPr>
            <w:tcW w:w="3418" w:type="dxa"/>
            <w:tcBorders>
              <w:top w:val="single" w:sz="4" w:space="0" w:color="auto"/>
              <w:left w:val="single" w:sz="4" w:space="0" w:color="auto"/>
              <w:bottom w:val="single" w:sz="4" w:space="0" w:color="auto"/>
              <w:right w:val="single" w:sz="4" w:space="0" w:color="auto"/>
            </w:tcBorders>
            <w:vAlign w:val="bottom"/>
            <w:hideMark/>
          </w:tcPr>
          <w:p w14:paraId="2D34AC30" w14:textId="77777777" w:rsidR="00D617FC" w:rsidRDefault="00D617FC" w:rsidP="00D617FC">
            <w:pPr>
              <w:ind w:firstLine="0"/>
              <w:rPr>
                <w:sz w:val="20"/>
                <w:szCs w:val="20"/>
              </w:rPr>
            </w:pPr>
            <w:r>
              <w:rPr>
                <w:sz w:val="20"/>
                <w:szCs w:val="20"/>
              </w:rPr>
              <w:t>подъезд к д. Пальцево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58BE6CC0"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1C5EEE40"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00E6C154"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2F937035"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4644800A" w14:textId="77777777" w:rsidR="00D617FC" w:rsidRDefault="00D617FC" w:rsidP="00D617FC">
            <w:pPr>
              <w:ind w:firstLine="0"/>
              <w:jc w:val="center"/>
              <w:rPr>
                <w:sz w:val="20"/>
                <w:szCs w:val="20"/>
              </w:rPr>
            </w:pPr>
            <w:r>
              <w:rPr>
                <w:sz w:val="20"/>
                <w:szCs w:val="20"/>
              </w:rPr>
              <w:t>1,0</w:t>
            </w:r>
          </w:p>
        </w:tc>
        <w:tc>
          <w:tcPr>
            <w:tcW w:w="1192" w:type="dxa"/>
            <w:tcBorders>
              <w:top w:val="single" w:sz="4" w:space="0" w:color="auto"/>
              <w:left w:val="single" w:sz="4" w:space="0" w:color="auto"/>
              <w:bottom w:val="single" w:sz="4" w:space="0" w:color="auto"/>
              <w:right w:val="single" w:sz="4" w:space="0" w:color="auto"/>
            </w:tcBorders>
            <w:vAlign w:val="bottom"/>
            <w:hideMark/>
          </w:tcPr>
          <w:p w14:paraId="4CF0DC5B" w14:textId="77777777" w:rsidR="00D617FC" w:rsidRDefault="00D617FC" w:rsidP="00D617FC">
            <w:pPr>
              <w:ind w:firstLine="0"/>
              <w:jc w:val="center"/>
              <w:rPr>
                <w:sz w:val="20"/>
                <w:szCs w:val="20"/>
              </w:rPr>
            </w:pPr>
            <w:r>
              <w:rPr>
                <w:sz w:val="20"/>
                <w:szCs w:val="20"/>
              </w:rPr>
              <w:t>1,0</w:t>
            </w:r>
          </w:p>
        </w:tc>
        <w:tc>
          <w:tcPr>
            <w:tcW w:w="700" w:type="dxa"/>
            <w:tcBorders>
              <w:top w:val="single" w:sz="4" w:space="0" w:color="auto"/>
              <w:left w:val="single" w:sz="4" w:space="0" w:color="auto"/>
              <w:bottom w:val="single" w:sz="4" w:space="0" w:color="auto"/>
              <w:right w:val="single" w:sz="4" w:space="0" w:color="auto"/>
            </w:tcBorders>
            <w:vAlign w:val="bottom"/>
          </w:tcPr>
          <w:p w14:paraId="4F42739D"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435A1EBC"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7359DDD2"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599FC516"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6158CA50"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2656396E" w14:textId="77777777" w:rsidR="00D617FC" w:rsidRDefault="00D617FC" w:rsidP="00D617FC">
            <w:pPr>
              <w:ind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54E5E6AF" w14:textId="77777777" w:rsidR="00D617FC" w:rsidRDefault="00D617FC" w:rsidP="00D617FC">
            <w:pPr>
              <w:ind w:firstLine="0"/>
              <w:jc w:val="center"/>
              <w:rPr>
                <w:sz w:val="20"/>
                <w:szCs w:val="20"/>
              </w:rPr>
            </w:pPr>
            <w:r>
              <w:rPr>
                <w:sz w:val="20"/>
                <w:szCs w:val="20"/>
              </w:rPr>
              <w:t> </w:t>
            </w:r>
          </w:p>
        </w:tc>
      </w:tr>
      <w:tr w:rsidR="00D617FC" w14:paraId="7B58A185"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43CC0188" w14:textId="77777777" w:rsidR="00D617FC" w:rsidRDefault="00D617FC" w:rsidP="00D617FC">
            <w:pPr>
              <w:ind w:firstLine="0"/>
              <w:jc w:val="center"/>
              <w:rPr>
                <w:sz w:val="20"/>
                <w:szCs w:val="20"/>
              </w:rPr>
            </w:pPr>
            <w:r>
              <w:rPr>
                <w:sz w:val="20"/>
                <w:szCs w:val="20"/>
              </w:rPr>
              <w:t>2</w:t>
            </w:r>
          </w:p>
        </w:tc>
        <w:tc>
          <w:tcPr>
            <w:tcW w:w="3418" w:type="dxa"/>
            <w:tcBorders>
              <w:top w:val="single" w:sz="4" w:space="0" w:color="auto"/>
              <w:left w:val="single" w:sz="4" w:space="0" w:color="auto"/>
              <w:bottom w:val="single" w:sz="4" w:space="0" w:color="auto"/>
              <w:right w:val="single" w:sz="4" w:space="0" w:color="auto"/>
            </w:tcBorders>
            <w:vAlign w:val="bottom"/>
            <w:hideMark/>
          </w:tcPr>
          <w:p w14:paraId="046397E0" w14:textId="77777777" w:rsidR="00D617FC" w:rsidRDefault="00D617FC" w:rsidP="00D617FC">
            <w:pPr>
              <w:ind w:firstLine="0"/>
              <w:rPr>
                <w:sz w:val="20"/>
                <w:szCs w:val="20"/>
              </w:rPr>
            </w:pPr>
            <w:r>
              <w:rPr>
                <w:sz w:val="20"/>
                <w:szCs w:val="20"/>
              </w:rPr>
              <w:t>подъезд к д. Терехово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7BC61B34"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7A0E87E2"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1A7FDBD2"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3620BE5D"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2133BCAB" w14:textId="77777777" w:rsidR="00D617FC" w:rsidRDefault="00D617FC" w:rsidP="00D617FC">
            <w:pPr>
              <w:ind w:firstLine="0"/>
              <w:jc w:val="center"/>
              <w:rPr>
                <w:sz w:val="20"/>
                <w:szCs w:val="20"/>
              </w:rPr>
            </w:pPr>
            <w:r>
              <w:rPr>
                <w:sz w:val="20"/>
                <w:szCs w:val="20"/>
              </w:rPr>
              <w:t>1,0</w:t>
            </w:r>
          </w:p>
        </w:tc>
        <w:tc>
          <w:tcPr>
            <w:tcW w:w="1192" w:type="dxa"/>
            <w:tcBorders>
              <w:top w:val="single" w:sz="4" w:space="0" w:color="auto"/>
              <w:left w:val="single" w:sz="4" w:space="0" w:color="auto"/>
              <w:bottom w:val="single" w:sz="4" w:space="0" w:color="auto"/>
              <w:right w:val="single" w:sz="4" w:space="0" w:color="auto"/>
            </w:tcBorders>
            <w:vAlign w:val="bottom"/>
            <w:hideMark/>
          </w:tcPr>
          <w:p w14:paraId="58D9BF84" w14:textId="77777777" w:rsidR="00D617FC" w:rsidRDefault="00D617FC" w:rsidP="00D617FC">
            <w:pPr>
              <w:ind w:firstLine="0"/>
              <w:jc w:val="center"/>
              <w:rPr>
                <w:sz w:val="20"/>
                <w:szCs w:val="20"/>
              </w:rPr>
            </w:pPr>
            <w:r>
              <w:rPr>
                <w:sz w:val="20"/>
                <w:szCs w:val="20"/>
              </w:rPr>
              <w:t>1,0</w:t>
            </w:r>
          </w:p>
        </w:tc>
        <w:tc>
          <w:tcPr>
            <w:tcW w:w="700" w:type="dxa"/>
            <w:tcBorders>
              <w:top w:val="single" w:sz="4" w:space="0" w:color="auto"/>
              <w:left w:val="single" w:sz="4" w:space="0" w:color="auto"/>
              <w:bottom w:val="single" w:sz="4" w:space="0" w:color="auto"/>
              <w:right w:val="single" w:sz="4" w:space="0" w:color="auto"/>
            </w:tcBorders>
            <w:vAlign w:val="bottom"/>
          </w:tcPr>
          <w:p w14:paraId="34950B29"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54DA066D"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4B3557F7"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587C8CCD"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3D3267CB"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51C4AFFC" w14:textId="77777777" w:rsidR="00D617FC" w:rsidRDefault="00D617FC" w:rsidP="00D617FC">
            <w:pPr>
              <w:ind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01A03D34" w14:textId="77777777" w:rsidR="00D617FC" w:rsidRDefault="00D617FC" w:rsidP="00D617FC">
            <w:pPr>
              <w:ind w:firstLine="0"/>
              <w:jc w:val="center"/>
              <w:rPr>
                <w:sz w:val="20"/>
                <w:szCs w:val="20"/>
              </w:rPr>
            </w:pPr>
            <w:r>
              <w:rPr>
                <w:sz w:val="20"/>
                <w:szCs w:val="20"/>
              </w:rPr>
              <w:t> </w:t>
            </w:r>
          </w:p>
        </w:tc>
      </w:tr>
      <w:tr w:rsidR="00D617FC" w14:paraId="1AC999C6"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12395CE9" w14:textId="77777777" w:rsidR="00D617FC" w:rsidRDefault="00D617FC" w:rsidP="00D617FC">
            <w:pPr>
              <w:ind w:firstLine="0"/>
              <w:jc w:val="center"/>
              <w:rPr>
                <w:sz w:val="20"/>
                <w:szCs w:val="20"/>
              </w:rPr>
            </w:pPr>
            <w:r>
              <w:rPr>
                <w:sz w:val="20"/>
                <w:szCs w:val="20"/>
              </w:rPr>
              <w:t>3</w:t>
            </w:r>
          </w:p>
        </w:tc>
        <w:tc>
          <w:tcPr>
            <w:tcW w:w="3418" w:type="dxa"/>
            <w:tcBorders>
              <w:top w:val="single" w:sz="4" w:space="0" w:color="auto"/>
              <w:left w:val="single" w:sz="4" w:space="0" w:color="auto"/>
              <w:bottom w:val="single" w:sz="4" w:space="0" w:color="auto"/>
              <w:right w:val="single" w:sz="4" w:space="0" w:color="auto"/>
            </w:tcBorders>
            <w:vAlign w:val="bottom"/>
            <w:hideMark/>
          </w:tcPr>
          <w:p w14:paraId="3DAE23BF" w14:textId="77777777" w:rsidR="00D617FC" w:rsidRDefault="00D617FC" w:rsidP="00D617FC">
            <w:pPr>
              <w:ind w:firstLine="0"/>
              <w:rPr>
                <w:sz w:val="20"/>
                <w:szCs w:val="20"/>
              </w:rPr>
            </w:pPr>
            <w:r>
              <w:rPr>
                <w:sz w:val="20"/>
                <w:szCs w:val="20"/>
              </w:rPr>
              <w:t>Клюшово-Бол.Кипрецы</w:t>
            </w:r>
          </w:p>
        </w:tc>
        <w:tc>
          <w:tcPr>
            <w:tcW w:w="899" w:type="dxa"/>
            <w:tcBorders>
              <w:top w:val="single" w:sz="4" w:space="0" w:color="auto"/>
              <w:left w:val="single" w:sz="4" w:space="0" w:color="auto"/>
              <w:bottom w:val="single" w:sz="4" w:space="0" w:color="auto"/>
              <w:right w:val="single" w:sz="4" w:space="0" w:color="auto"/>
            </w:tcBorders>
            <w:vAlign w:val="bottom"/>
            <w:hideMark/>
          </w:tcPr>
          <w:p w14:paraId="5C9E2CB4"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3B25D8D2"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35FBCB8D"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17BCC335"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3F9979B5" w14:textId="77777777" w:rsidR="00D617FC" w:rsidRDefault="00D617FC" w:rsidP="00D617FC">
            <w:pPr>
              <w:ind w:firstLine="0"/>
              <w:jc w:val="center"/>
              <w:rPr>
                <w:sz w:val="20"/>
                <w:szCs w:val="20"/>
              </w:rPr>
            </w:pPr>
            <w:r>
              <w:rPr>
                <w:sz w:val="20"/>
                <w:szCs w:val="20"/>
              </w:rPr>
              <w:t>2,5</w:t>
            </w:r>
          </w:p>
        </w:tc>
        <w:tc>
          <w:tcPr>
            <w:tcW w:w="1192" w:type="dxa"/>
            <w:tcBorders>
              <w:top w:val="single" w:sz="4" w:space="0" w:color="auto"/>
              <w:left w:val="single" w:sz="4" w:space="0" w:color="auto"/>
              <w:bottom w:val="single" w:sz="4" w:space="0" w:color="auto"/>
              <w:right w:val="single" w:sz="4" w:space="0" w:color="auto"/>
            </w:tcBorders>
            <w:vAlign w:val="bottom"/>
            <w:hideMark/>
          </w:tcPr>
          <w:p w14:paraId="7DDEEA18" w14:textId="77777777" w:rsidR="00D617FC" w:rsidRDefault="00D617FC" w:rsidP="00D617FC">
            <w:pPr>
              <w:ind w:firstLine="0"/>
              <w:jc w:val="center"/>
              <w:rPr>
                <w:sz w:val="20"/>
                <w:szCs w:val="20"/>
              </w:rPr>
            </w:pPr>
            <w:r>
              <w:rPr>
                <w:sz w:val="20"/>
                <w:szCs w:val="20"/>
              </w:rPr>
              <w:t>2,5</w:t>
            </w:r>
          </w:p>
        </w:tc>
        <w:tc>
          <w:tcPr>
            <w:tcW w:w="700" w:type="dxa"/>
            <w:tcBorders>
              <w:top w:val="single" w:sz="4" w:space="0" w:color="auto"/>
              <w:left w:val="single" w:sz="4" w:space="0" w:color="auto"/>
              <w:bottom w:val="single" w:sz="4" w:space="0" w:color="auto"/>
              <w:right w:val="single" w:sz="4" w:space="0" w:color="auto"/>
            </w:tcBorders>
            <w:vAlign w:val="bottom"/>
          </w:tcPr>
          <w:p w14:paraId="6BC796A6"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62EB48ED"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77599837"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43317A4E"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5C2DD3C8"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65228A81" w14:textId="77777777" w:rsidR="00D617FC" w:rsidRDefault="00D617FC" w:rsidP="00D617FC">
            <w:pPr>
              <w:ind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79285173" w14:textId="77777777" w:rsidR="00D617FC" w:rsidRDefault="00D617FC" w:rsidP="00D617FC">
            <w:pPr>
              <w:ind w:firstLine="0"/>
              <w:jc w:val="center"/>
              <w:rPr>
                <w:sz w:val="20"/>
                <w:szCs w:val="20"/>
              </w:rPr>
            </w:pPr>
            <w:r>
              <w:rPr>
                <w:sz w:val="20"/>
                <w:szCs w:val="20"/>
              </w:rPr>
              <w:t> </w:t>
            </w:r>
          </w:p>
        </w:tc>
      </w:tr>
      <w:tr w:rsidR="00D617FC" w14:paraId="2217E4D6"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431CF11C" w14:textId="77777777" w:rsidR="00D617FC" w:rsidRDefault="00D617FC" w:rsidP="00D617FC">
            <w:pPr>
              <w:ind w:firstLine="0"/>
              <w:jc w:val="center"/>
              <w:rPr>
                <w:sz w:val="20"/>
                <w:szCs w:val="20"/>
              </w:rPr>
            </w:pPr>
            <w:r>
              <w:rPr>
                <w:sz w:val="20"/>
                <w:szCs w:val="20"/>
              </w:rPr>
              <w:t>4</w:t>
            </w:r>
          </w:p>
        </w:tc>
        <w:tc>
          <w:tcPr>
            <w:tcW w:w="3418" w:type="dxa"/>
            <w:tcBorders>
              <w:top w:val="single" w:sz="4" w:space="0" w:color="auto"/>
              <w:left w:val="single" w:sz="4" w:space="0" w:color="auto"/>
              <w:bottom w:val="single" w:sz="4" w:space="0" w:color="auto"/>
              <w:right w:val="single" w:sz="4" w:space="0" w:color="auto"/>
            </w:tcBorders>
            <w:vAlign w:val="bottom"/>
            <w:hideMark/>
          </w:tcPr>
          <w:p w14:paraId="485A9125" w14:textId="77777777" w:rsidR="00D617FC" w:rsidRDefault="00D617FC" w:rsidP="00D617FC">
            <w:pPr>
              <w:ind w:firstLine="0"/>
              <w:rPr>
                <w:sz w:val="20"/>
                <w:szCs w:val="20"/>
              </w:rPr>
            </w:pPr>
            <w:r>
              <w:rPr>
                <w:sz w:val="20"/>
                <w:szCs w:val="20"/>
              </w:rPr>
              <w:t>подъезд к д. Петраково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557F0757"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054978B7"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6EA8AB5E"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57C31967"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72B25FC1" w14:textId="77777777" w:rsidR="00D617FC" w:rsidRDefault="00D617FC" w:rsidP="00D617FC">
            <w:pPr>
              <w:ind w:firstLine="0"/>
              <w:jc w:val="center"/>
              <w:rPr>
                <w:sz w:val="20"/>
                <w:szCs w:val="20"/>
              </w:rPr>
            </w:pPr>
            <w:r>
              <w:rPr>
                <w:sz w:val="20"/>
                <w:szCs w:val="20"/>
              </w:rPr>
              <w:t>1,0</w:t>
            </w:r>
          </w:p>
        </w:tc>
        <w:tc>
          <w:tcPr>
            <w:tcW w:w="1192" w:type="dxa"/>
            <w:tcBorders>
              <w:top w:val="single" w:sz="4" w:space="0" w:color="auto"/>
              <w:left w:val="single" w:sz="4" w:space="0" w:color="auto"/>
              <w:bottom w:val="single" w:sz="4" w:space="0" w:color="auto"/>
              <w:right w:val="single" w:sz="4" w:space="0" w:color="auto"/>
            </w:tcBorders>
            <w:vAlign w:val="bottom"/>
            <w:hideMark/>
          </w:tcPr>
          <w:p w14:paraId="40105910" w14:textId="77777777" w:rsidR="00D617FC" w:rsidRDefault="00D617FC" w:rsidP="00D617FC">
            <w:pPr>
              <w:ind w:firstLine="0"/>
              <w:jc w:val="center"/>
              <w:rPr>
                <w:sz w:val="20"/>
                <w:szCs w:val="20"/>
              </w:rPr>
            </w:pPr>
            <w:r>
              <w:rPr>
                <w:sz w:val="20"/>
                <w:szCs w:val="20"/>
              </w:rPr>
              <w:t>1,0</w:t>
            </w:r>
          </w:p>
        </w:tc>
        <w:tc>
          <w:tcPr>
            <w:tcW w:w="700" w:type="dxa"/>
            <w:tcBorders>
              <w:top w:val="single" w:sz="4" w:space="0" w:color="auto"/>
              <w:left w:val="single" w:sz="4" w:space="0" w:color="auto"/>
              <w:bottom w:val="single" w:sz="4" w:space="0" w:color="auto"/>
              <w:right w:val="single" w:sz="4" w:space="0" w:color="auto"/>
            </w:tcBorders>
            <w:vAlign w:val="bottom"/>
          </w:tcPr>
          <w:p w14:paraId="4E358EA8"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77AEA6AF"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023D77BF"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0B278AB8"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07016E65"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5CF4CFFA" w14:textId="77777777" w:rsidR="00D617FC" w:rsidRDefault="00D617FC" w:rsidP="00D617FC">
            <w:pPr>
              <w:ind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36DB9CB7" w14:textId="77777777" w:rsidR="00D617FC" w:rsidRDefault="00D617FC" w:rsidP="00D617FC">
            <w:pPr>
              <w:ind w:firstLine="0"/>
              <w:jc w:val="center"/>
              <w:rPr>
                <w:sz w:val="20"/>
                <w:szCs w:val="20"/>
              </w:rPr>
            </w:pPr>
            <w:r>
              <w:rPr>
                <w:sz w:val="20"/>
                <w:szCs w:val="20"/>
              </w:rPr>
              <w:t> </w:t>
            </w:r>
          </w:p>
        </w:tc>
      </w:tr>
      <w:tr w:rsidR="00D617FC" w14:paraId="4EA61A9E"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09B29CBE" w14:textId="77777777" w:rsidR="00D617FC" w:rsidRDefault="00D617FC" w:rsidP="00D617FC">
            <w:pPr>
              <w:ind w:firstLine="0"/>
              <w:jc w:val="center"/>
              <w:rPr>
                <w:sz w:val="20"/>
                <w:szCs w:val="20"/>
              </w:rPr>
            </w:pPr>
            <w:r>
              <w:rPr>
                <w:sz w:val="20"/>
                <w:szCs w:val="20"/>
              </w:rPr>
              <w:t>5</w:t>
            </w:r>
          </w:p>
        </w:tc>
        <w:tc>
          <w:tcPr>
            <w:tcW w:w="3418" w:type="dxa"/>
            <w:tcBorders>
              <w:top w:val="single" w:sz="4" w:space="0" w:color="auto"/>
              <w:left w:val="single" w:sz="4" w:space="0" w:color="auto"/>
              <w:bottom w:val="single" w:sz="4" w:space="0" w:color="auto"/>
              <w:right w:val="single" w:sz="4" w:space="0" w:color="auto"/>
            </w:tcBorders>
            <w:vAlign w:val="bottom"/>
            <w:hideMark/>
          </w:tcPr>
          <w:p w14:paraId="2433E4F0" w14:textId="77777777" w:rsidR="00D617FC" w:rsidRDefault="00D617FC" w:rsidP="00D617FC">
            <w:pPr>
              <w:ind w:firstLine="0"/>
              <w:rPr>
                <w:sz w:val="20"/>
                <w:szCs w:val="20"/>
              </w:rPr>
            </w:pPr>
            <w:r>
              <w:rPr>
                <w:sz w:val="20"/>
                <w:szCs w:val="20"/>
              </w:rPr>
              <w:t>Волкова-Тиняково-Пожарище</w:t>
            </w:r>
          </w:p>
        </w:tc>
        <w:tc>
          <w:tcPr>
            <w:tcW w:w="899" w:type="dxa"/>
            <w:tcBorders>
              <w:top w:val="single" w:sz="4" w:space="0" w:color="auto"/>
              <w:left w:val="single" w:sz="4" w:space="0" w:color="auto"/>
              <w:bottom w:val="single" w:sz="4" w:space="0" w:color="auto"/>
              <w:right w:val="single" w:sz="4" w:space="0" w:color="auto"/>
            </w:tcBorders>
            <w:vAlign w:val="bottom"/>
            <w:hideMark/>
          </w:tcPr>
          <w:p w14:paraId="75E2A2B3"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1288B33A"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215077D6"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27121653"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7BEF2FDC" w14:textId="77777777" w:rsidR="00D617FC" w:rsidRDefault="00D617FC" w:rsidP="00D617FC">
            <w:pPr>
              <w:ind w:firstLine="0"/>
              <w:jc w:val="center"/>
              <w:rPr>
                <w:sz w:val="20"/>
                <w:szCs w:val="20"/>
              </w:rPr>
            </w:pPr>
            <w:r>
              <w:rPr>
                <w:sz w:val="20"/>
                <w:szCs w:val="20"/>
              </w:rPr>
              <w:t>4,0</w:t>
            </w:r>
          </w:p>
        </w:tc>
        <w:tc>
          <w:tcPr>
            <w:tcW w:w="1192" w:type="dxa"/>
            <w:tcBorders>
              <w:top w:val="single" w:sz="4" w:space="0" w:color="auto"/>
              <w:left w:val="single" w:sz="4" w:space="0" w:color="auto"/>
              <w:bottom w:val="single" w:sz="4" w:space="0" w:color="auto"/>
              <w:right w:val="single" w:sz="4" w:space="0" w:color="auto"/>
            </w:tcBorders>
            <w:vAlign w:val="bottom"/>
            <w:hideMark/>
          </w:tcPr>
          <w:p w14:paraId="220C1697" w14:textId="77777777" w:rsidR="00D617FC" w:rsidRDefault="00D617FC" w:rsidP="00D617FC">
            <w:pPr>
              <w:ind w:firstLine="0"/>
              <w:jc w:val="center"/>
              <w:rPr>
                <w:sz w:val="20"/>
                <w:szCs w:val="20"/>
              </w:rPr>
            </w:pPr>
            <w:r>
              <w:rPr>
                <w:sz w:val="20"/>
                <w:szCs w:val="20"/>
              </w:rPr>
              <w:t>4,0</w:t>
            </w:r>
          </w:p>
        </w:tc>
        <w:tc>
          <w:tcPr>
            <w:tcW w:w="700" w:type="dxa"/>
            <w:tcBorders>
              <w:top w:val="single" w:sz="4" w:space="0" w:color="auto"/>
              <w:left w:val="single" w:sz="4" w:space="0" w:color="auto"/>
              <w:bottom w:val="single" w:sz="4" w:space="0" w:color="auto"/>
              <w:right w:val="single" w:sz="4" w:space="0" w:color="auto"/>
            </w:tcBorders>
            <w:vAlign w:val="bottom"/>
          </w:tcPr>
          <w:p w14:paraId="44CB6883"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4A753245"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0D166240"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2EC3FB48"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2F8BBE51"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1F10F601" w14:textId="77777777" w:rsidR="00D617FC" w:rsidRDefault="00D617FC" w:rsidP="00D617FC">
            <w:pPr>
              <w:ind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68BA5043" w14:textId="77777777" w:rsidR="00D617FC" w:rsidRDefault="00D617FC" w:rsidP="00D617FC">
            <w:pPr>
              <w:ind w:firstLine="0"/>
              <w:jc w:val="center"/>
              <w:rPr>
                <w:sz w:val="20"/>
                <w:szCs w:val="20"/>
              </w:rPr>
            </w:pPr>
            <w:r>
              <w:rPr>
                <w:sz w:val="20"/>
                <w:szCs w:val="20"/>
              </w:rPr>
              <w:t> </w:t>
            </w:r>
          </w:p>
        </w:tc>
      </w:tr>
      <w:tr w:rsidR="00D617FC" w14:paraId="30930928"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5557F80A" w14:textId="77777777" w:rsidR="00D617FC" w:rsidRDefault="00D617FC" w:rsidP="00D617FC">
            <w:pPr>
              <w:ind w:firstLine="0"/>
              <w:jc w:val="center"/>
              <w:rPr>
                <w:sz w:val="20"/>
                <w:szCs w:val="20"/>
              </w:rPr>
            </w:pPr>
            <w:r>
              <w:rPr>
                <w:sz w:val="20"/>
                <w:szCs w:val="20"/>
              </w:rPr>
              <w:t>6</w:t>
            </w:r>
          </w:p>
        </w:tc>
        <w:tc>
          <w:tcPr>
            <w:tcW w:w="3418" w:type="dxa"/>
            <w:tcBorders>
              <w:top w:val="single" w:sz="4" w:space="0" w:color="auto"/>
              <w:left w:val="single" w:sz="4" w:space="0" w:color="auto"/>
              <w:bottom w:val="single" w:sz="4" w:space="0" w:color="auto"/>
              <w:right w:val="single" w:sz="4" w:space="0" w:color="auto"/>
            </w:tcBorders>
            <w:vAlign w:val="bottom"/>
            <w:hideMark/>
          </w:tcPr>
          <w:p w14:paraId="2AD36CE7" w14:textId="77777777" w:rsidR="00D617FC" w:rsidRDefault="00D617FC" w:rsidP="00D617FC">
            <w:pPr>
              <w:ind w:firstLine="0"/>
              <w:rPr>
                <w:sz w:val="20"/>
                <w:szCs w:val="20"/>
              </w:rPr>
            </w:pPr>
            <w:r>
              <w:rPr>
                <w:sz w:val="20"/>
                <w:szCs w:val="20"/>
              </w:rPr>
              <w:t>Сосновка-Новополье</w:t>
            </w:r>
          </w:p>
        </w:tc>
        <w:tc>
          <w:tcPr>
            <w:tcW w:w="899" w:type="dxa"/>
            <w:tcBorders>
              <w:top w:val="single" w:sz="4" w:space="0" w:color="auto"/>
              <w:left w:val="single" w:sz="4" w:space="0" w:color="auto"/>
              <w:bottom w:val="single" w:sz="4" w:space="0" w:color="auto"/>
              <w:right w:val="single" w:sz="4" w:space="0" w:color="auto"/>
            </w:tcBorders>
            <w:vAlign w:val="bottom"/>
            <w:hideMark/>
          </w:tcPr>
          <w:p w14:paraId="0C05A885"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501EBE8C"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4680DE98"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58E84FF9"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6350ECBB" w14:textId="77777777" w:rsidR="00D617FC" w:rsidRDefault="00D617FC" w:rsidP="00D617FC">
            <w:pPr>
              <w:ind w:firstLine="0"/>
              <w:jc w:val="center"/>
              <w:rPr>
                <w:sz w:val="20"/>
                <w:szCs w:val="20"/>
              </w:rPr>
            </w:pPr>
            <w:r>
              <w:rPr>
                <w:sz w:val="20"/>
                <w:szCs w:val="20"/>
              </w:rPr>
              <w:t>5,5</w:t>
            </w:r>
          </w:p>
        </w:tc>
        <w:tc>
          <w:tcPr>
            <w:tcW w:w="1192" w:type="dxa"/>
            <w:tcBorders>
              <w:top w:val="single" w:sz="4" w:space="0" w:color="auto"/>
              <w:left w:val="single" w:sz="4" w:space="0" w:color="auto"/>
              <w:bottom w:val="single" w:sz="4" w:space="0" w:color="auto"/>
              <w:right w:val="single" w:sz="4" w:space="0" w:color="auto"/>
            </w:tcBorders>
            <w:vAlign w:val="bottom"/>
            <w:hideMark/>
          </w:tcPr>
          <w:p w14:paraId="3296A3A4" w14:textId="77777777" w:rsidR="00D617FC" w:rsidRDefault="00D617FC" w:rsidP="00D617FC">
            <w:pPr>
              <w:ind w:firstLine="0"/>
              <w:jc w:val="center"/>
              <w:rPr>
                <w:sz w:val="20"/>
                <w:szCs w:val="20"/>
              </w:rPr>
            </w:pPr>
            <w:r>
              <w:rPr>
                <w:sz w:val="20"/>
                <w:szCs w:val="20"/>
              </w:rPr>
              <w:t>5,5</w:t>
            </w:r>
          </w:p>
        </w:tc>
        <w:tc>
          <w:tcPr>
            <w:tcW w:w="700" w:type="dxa"/>
            <w:tcBorders>
              <w:top w:val="single" w:sz="4" w:space="0" w:color="auto"/>
              <w:left w:val="single" w:sz="4" w:space="0" w:color="auto"/>
              <w:bottom w:val="single" w:sz="4" w:space="0" w:color="auto"/>
              <w:right w:val="single" w:sz="4" w:space="0" w:color="auto"/>
            </w:tcBorders>
            <w:vAlign w:val="bottom"/>
          </w:tcPr>
          <w:p w14:paraId="58109F05"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10B177DC"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034FDBC3"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29AE7B18"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25B5047D"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2C7A05CE" w14:textId="77777777" w:rsidR="00D617FC" w:rsidRDefault="00D617FC" w:rsidP="00D617FC">
            <w:pPr>
              <w:ind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603D73DF" w14:textId="77777777" w:rsidR="00D617FC" w:rsidRDefault="00D617FC" w:rsidP="00D617FC">
            <w:pPr>
              <w:ind w:firstLine="0"/>
              <w:jc w:val="center"/>
              <w:rPr>
                <w:sz w:val="20"/>
                <w:szCs w:val="20"/>
              </w:rPr>
            </w:pPr>
            <w:r>
              <w:rPr>
                <w:sz w:val="20"/>
                <w:szCs w:val="20"/>
              </w:rPr>
              <w:t> </w:t>
            </w:r>
          </w:p>
        </w:tc>
      </w:tr>
      <w:tr w:rsidR="00D617FC" w14:paraId="4ED3E667"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13D30087" w14:textId="77777777" w:rsidR="00D617FC" w:rsidRDefault="00D617FC" w:rsidP="00D617FC">
            <w:pPr>
              <w:ind w:firstLine="0"/>
              <w:jc w:val="center"/>
              <w:rPr>
                <w:sz w:val="20"/>
                <w:szCs w:val="20"/>
              </w:rPr>
            </w:pPr>
            <w:r>
              <w:rPr>
                <w:sz w:val="20"/>
                <w:szCs w:val="20"/>
              </w:rPr>
              <w:t>7</w:t>
            </w:r>
          </w:p>
        </w:tc>
        <w:tc>
          <w:tcPr>
            <w:tcW w:w="3418" w:type="dxa"/>
            <w:tcBorders>
              <w:top w:val="single" w:sz="4" w:space="0" w:color="auto"/>
              <w:left w:val="single" w:sz="4" w:space="0" w:color="auto"/>
              <w:bottom w:val="single" w:sz="4" w:space="0" w:color="auto"/>
              <w:right w:val="single" w:sz="4" w:space="0" w:color="auto"/>
            </w:tcBorders>
            <w:vAlign w:val="bottom"/>
            <w:hideMark/>
          </w:tcPr>
          <w:p w14:paraId="20C7E8FA" w14:textId="77777777" w:rsidR="00D617FC" w:rsidRDefault="00D617FC" w:rsidP="00D617FC">
            <w:pPr>
              <w:ind w:firstLine="0"/>
              <w:rPr>
                <w:sz w:val="20"/>
                <w:szCs w:val="20"/>
              </w:rPr>
            </w:pPr>
            <w:r>
              <w:rPr>
                <w:sz w:val="20"/>
                <w:szCs w:val="20"/>
              </w:rPr>
              <w:t>Волкова-Малахово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30417F8F"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5BC76864"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0BFC9D32"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75274AF9"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7F741B0E" w14:textId="77777777" w:rsidR="00D617FC" w:rsidRDefault="00D617FC" w:rsidP="00D617FC">
            <w:pPr>
              <w:ind w:firstLine="0"/>
              <w:jc w:val="center"/>
              <w:rPr>
                <w:sz w:val="20"/>
                <w:szCs w:val="20"/>
              </w:rPr>
            </w:pPr>
            <w:r>
              <w:rPr>
                <w:sz w:val="20"/>
                <w:szCs w:val="20"/>
              </w:rPr>
              <w:t>13,0</w:t>
            </w:r>
          </w:p>
        </w:tc>
        <w:tc>
          <w:tcPr>
            <w:tcW w:w="1192" w:type="dxa"/>
            <w:tcBorders>
              <w:top w:val="single" w:sz="4" w:space="0" w:color="auto"/>
              <w:left w:val="single" w:sz="4" w:space="0" w:color="auto"/>
              <w:bottom w:val="single" w:sz="4" w:space="0" w:color="auto"/>
              <w:right w:val="single" w:sz="4" w:space="0" w:color="auto"/>
            </w:tcBorders>
            <w:vAlign w:val="bottom"/>
            <w:hideMark/>
          </w:tcPr>
          <w:p w14:paraId="243ED7CE" w14:textId="77777777" w:rsidR="00D617FC" w:rsidRDefault="00D617FC" w:rsidP="00D617FC">
            <w:pPr>
              <w:ind w:firstLine="0"/>
              <w:jc w:val="center"/>
              <w:rPr>
                <w:sz w:val="20"/>
                <w:szCs w:val="20"/>
              </w:rPr>
            </w:pPr>
            <w:r>
              <w:rPr>
                <w:sz w:val="20"/>
                <w:szCs w:val="20"/>
              </w:rPr>
              <w:t>13,0</w:t>
            </w:r>
          </w:p>
        </w:tc>
        <w:tc>
          <w:tcPr>
            <w:tcW w:w="700" w:type="dxa"/>
            <w:tcBorders>
              <w:top w:val="single" w:sz="4" w:space="0" w:color="auto"/>
              <w:left w:val="single" w:sz="4" w:space="0" w:color="auto"/>
              <w:bottom w:val="single" w:sz="4" w:space="0" w:color="auto"/>
              <w:right w:val="single" w:sz="4" w:space="0" w:color="auto"/>
            </w:tcBorders>
            <w:vAlign w:val="bottom"/>
          </w:tcPr>
          <w:p w14:paraId="19E9CD15"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396D70E7"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36911254"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7678F422"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193AB178"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7BB6F878" w14:textId="77777777" w:rsidR="00D617FC" w:rsidRDefault="00D617FC" w:rsidP="00D617FC">
            <w:pPr>
              <w:ind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3567166B" w14:textId="77777777" w:rsidR="00D617FC" w:rsidRDefault="00D617FC" w:rsidP="00D617FC">
            <w:pPr>
              <w:ind w:firstLine="0"/>
              <w:jc w:val="center"/>
              <w:rPr>
                <w:sz w:val="20"/>
                <w:szCs w:val="20"/>
              </w:rPr>
            </w:pPr>
            <w:r>
              <w:rPr>
                <w:sz w:val="20"/>
                <w:szCs w:val="20"/>
              </w:rPr>
              <w:t> </w:t>
            </w:r>
          </w:p>
        </w:tc>
      </w:tr>
      <w:tr w:rsidR="00D617FC" w14:paraId="179B784B"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323AEDF6" w14:textId="77777777" w:rsidR="00D617FC" w:rsidRDefault="00D617FC" w:rsidP="00D617FC">
            <w:pPr>
              <w:ind w:firstLine="0"/>
              <w:jc w:val="center"/>
              <w:rPr>
                <w:sz w:val="20"/>
                <w:szCs w:val="20"/>
              </w:rPr>
            </w:pPr>
            <w:r>
              <w:rPr>
                <w:sz w:val="20"/>
                <w:szCs w:val="20"/>
              </w:rPr>
              <w:t>8</w:t>
            </w:r>
          </w:p>
        </w:tc>
        <w:tc>
          <w:tcPr>
            <w:tcW w:w="3418" w:type="dxa"/>
            <w:tcBorders>
              <w:top w:val="single" w:sz="4" w:space="0" w:color="auto"/>
              <w:left w:val="single" w:sz="4" w:space="0" w:color="auto"/>
              <w:bottom w:val="single" w:sz="4" w:space="0" w:color="auto"/>
              <w:right w:val="single" w:sz="4" w:space="0" w:color="auto"/>
            </w:tcBorders>
            <w:vAlign w:val="bottom"/>
            <w:hideMark/>
          </w:tcPr>
          <w:p w14:paraId="19C7C977" w14:textId="77777777" w:rsidR="00D617FC" w:rsidRDefault="00D617FC" w:rsidP="00D617FC">
            <w:pPr>
              <w:ind w:firstLine="0"/>
              <w:rPr>
                <w:sz w:val="20"/>
                <w:szCs w:val="20"/>
              </w:rPr>
            </w:pPr>
            <w:r>
              <w:rPr>
                <w:sz w:val="20"/>
                <w:szCs w:val="20"/>
              </w:rPr>
              <w:t>подъезд к д. Лунево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20889E91"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3437ED54"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60988262"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55CEE5C2"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7D511C7D" w14:textId="77777777" w:rsidR="00D617FC" w:rsidRDefault="00D617FC" w:rsidP="00D617FC">
            <w:pPr>
              <w:ind w:firstLine="0"/>
              <w:jc w:val="center"/>
              <w:rPr>
                <w:sz w:val="20"/>
                <w:szCs w:val="20"/>
              </w:rPr>
            </w:pPr>
            <w:r>
              <w:rPr>
                <w:sz w:val="20"/>
                <w:szCs w:val="20"/>
              </w:rPr>
              <w:t>1,5</w:t>
            </w:r>
          </w:p>
        </w:tc>
        <w:tc>
          <w:tcPr>
            <w:tcW w:w="1192" w:type="dxa"/>
            <w:tcBorders>
              <w:top w:val="single" w:sz="4" w:space="0" w:color="auto"/>
              <w:left w:val="single" w:sz="4" w:space="0" w:color="auto"/>
              <w:bottom w:val="single" w:sz="4" w:space="0" w:color="auto"/>
              <w:right w:val="single" w:sz="4" w:space="0" w:color="auto"/>
            </w:tcBorders>
            <w:vAlign w:val="bottom"/>
            <w:hideMark/>
          </w:tcPr>
          <w:p w14:paraId="2BBEDF86" w14:textId="77777777" w:rsidR="00D617FC" w:rsidRDefault="00D617FC" w:rsidP="00D617FC">
            <w:pPr>
              <w:ind w:firstLine="0"/>
              <w:jc w:val="center"/>
              <w:rPr>
                <w:sz w:val="20"/>
                <w:szCs w:val="20"/>
              </w:rPr>
            </w:pPr>
            <w:r>
              <w:rPr>
                <w:sz w:val="20"/>
                <w:szCs w:val="20"/>
              </w:rPr>
              <w:t>1,5</w:t>
            </w:r>
          </w:p>
        </w:tc>
        <w:tc>
          <w:tcPr>
            <w:tcW w:w="700" w:type="dxa"/>
            <w:tcBorders>
              <w:top w:val="single" w:sz="4" w:space="0" w:color="auto"/>
              <w:left w:val="single" w:sz="4" w:space="0" w:color="auto"/>
              <w:bottom w:val="single" w:sz="4" w:space="0" w:color="auto"/>
              <w:right w:val="single" w:sz="4" w:space="0" w:color="auto"/>
            </w:tcBorders>
            <w:vAlign w:val="bottom"/>
          </w:tcPr>
          <w:p w14:paraId="5491D1C0"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792883D2"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2255FDA9"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57F1054C"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54652AB2"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4823D2B1" w14:textId="77777777" w:rsidR="00D617FC" w:rsidRDefault="00D617FC" w:rsidP="00D617FC">
            <w:pPr>
              <w:ind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2156BCF3" w14:textId="77777777" w:rsidR="00D617FC" w:rsidRDefault="00D617FC" w:rsidP="00D617FC">
            <w:pPr>
              <w:ind w:firstLine="0"/>
              <w:jc w:val="center"/>
              <w:rPr>
                <w:sz w:val="20"/>
                <w:szCs w:val="20"/>
              </w:rPr>
            </w:pPr>
            <w:r>
              <w:rPr>
                <w:sz w:val="20"/>
                <w:szCs w:val="20"/>
              </w:rPr>
              <w:t> </w:t>
            </w:r>
          </w:p>
        </w:tc>
      </w:tr>
      <w:tr w:rsidR="00D617FC" w14:paraId="6CA7C0E9"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426289B2" w14:textId="77777777" w:rsidR="00D617FC" w:rsidRDefault="00D617FC" w:rsidP="00D617FC">
            <w:pPr>
              <w:ind w:firstLine="0"/>
              <w:jc w:val="center"/>
              <w:rPr>
                <w:sz w:val="20"/>
                <w:szCs w:val="20"/>
              </w:rPr>
            </w:pPr>
            <w:r>
              <w:rPr>
                <w:sz w:val="20"/>
                <w:szCs w:val="20"/>
              </w:rPr>
              <w:t>9</w:t>
            </w:r>
          </w:p>
        </w:tc>
        <w:tc>
          <w:tcPr>
            <w:tcW w:w="3418" w:type="dxa"/>
            <w:tcBorders>
              <w:top w:val="single" w:sz="4" w:space="0" w:color="auto"/>
              <w:left w:val="single" w:sz="4" w:space="0" w:color="auto"/>
              <w:bottom w:val="single" w:sz="4" w:space="0" w:color="auto"/>
              <w:right w:val="single" w:sz="4" w:space="0" w:color="auto"/>
            </w:tcBorders>
            <w:vAlign w:val="bottom"/>
            <w:hideMark/>
          </w:tcPr>
          <w:p w14:paraId="59495132" w14:textId="77777777" w:rsidR="00D617FC" w:rsidRDefault="00D617FC" w:rsidP="00D617FC">
            <w:pPr>
              <w:ind w:firstLine="0"/>
              <w:rPr>
                <w:sz w:val="20"/>
                <w:szCs w:val="20"/>
              </w:rPr>
            </w:pPr>
            <w:r>
              <w:rPr>
                <w:sz w:val="20"/>
                <w:szCs w:val="20"/>
              </w:rPr>
              <w:t>подъезд к д. Дедовец</w:t>
            </w:r>
          </w:p>
        </w:tc>
        <w:tc>
          <w:tcPr>
            <w:tcW w:w="899" w:type="dxa"/>
            <w:tcBorders>
              <w:top w:val="single" w:sz="4" w:space="0" w:color="auto"/>
              <w:left w:val="single" w:sz="4" w:space="0" w:color="auto"/>
              <w:bottom w:val="single" w:sz="4" w:space="0" w:color="auto"/>
              <w:right w:val="single" w:sz="4" w:space="0" w:color="auto"/>
            </w:tcBorders>
            <w:vAlign w:val="bottom"/>
            <w:hideMark/>
          </w:tcPr>
          <w:p w14:paraId="6CBCDBB4"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244581DA"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19934C9C"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42EEA9EE"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58F9DE36" w14:textId="77777777" w:rsidR="00D617FC" w:rsidRDefault="00D617FC" w:rsidP="00D617FC">
            <w:pPr>
              <w:ind w:firstLine="0"/>
              <w:jc w:val="center"/>
              <w:rPr>
                <w:sz w:val="20"/>
                <w:szCs w:val="20"/>
              </w:rPr>
            </w:pPr>
            <w:r>
              <w:rPr>
                <w:sz w:val="20"/>
                <w:szCs w:val="20"/>
              </w:rPr>
              <w:t>2,0</w:t>
            </w:r>
          </w:p>
        </w:tc>
        <w:tc>
          <w:tcPr>
            <w:tcW w:w="1192" w:type="dxa"/>
            <w:tcBorders>
              <w:top w:val="single" w:sz="4" w:space="0" w:color="auto"/>
              <w:left w:val="single" w:sz="4" w:space="0" w:color="auto"/>
              <w:bottom w:val="single" w:sz="4" w:space="0" w:color="auto"/>
              <w:right w:val="single" w:sz="4" w:space="0" w:color="auto"/>
            </w:tcBorders>
            <w:vAlign w:val="bottom"/>
            <w:hideMark/>
          </w:tcPr>
          <w:p w14:paraId="04CE93CA" w14:textId="77777777" w:rsidR="00D617FC" w:rsidRDefault="00D617FC" w:rsidP="00D617FC">
            <w:pPr>
              <w:ind w:firstLine="0"/>
              <w:jc w:val="center"/>
              <w:rPr>
                <w:sz w:val="20"/>
                <w:szCs w:val="20"/>
              </w:rPr>
            </w:pPr>
            <w:r>
              <w:rPr>
                <w:sz w:val="20"/>
                <w:szCs w:val="20"/>
              </w:rPr>
              <w:t>2,0</w:t>
            </w:r>
          </w:p>
        </w:tc>
        <w:tc>
          <w:tcPr>
            <w:tcW w:w="700" w:type="dxa"/>
            <w:tcBorders>
              <w:top w:val="single" w:sz="4" w:space="0" w:color="auto"/>
              <w:left w:val="single" w:sz="4" w:space="0" w:color="auto"/>
              <w:bottom w:val="single" w:sz="4" w:space="0" w:color="auto"/>
              <w:right w:val="single" w:sz="4" w:space="0" w:color="auto"/>
            </w:tcBorders>
            <w:vAlign w:val="bottom"/>
          </w:tcPr>
          <w:p w14:paraId="04085B84"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4FAB9418"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045D3EF4"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0844CF24"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52CB49E8"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5BDF1B1A" w14:textId="77777777" w:rsidR="00D617FC" w:rsidRDefault="00D617FC" w:rsidP="00D617FC">
            <w:pPr>
              <w:ind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191F9BC6" w14:textId="77777777" w:rsidR="00D617FC" w:rsidRDefault="00D617FC" w:rsidP="00D617FC">
            <w:pPr>
              <w:ind w:firstLine="0"/>
              <w:jc w:val="center"/>
              <w:rPr>
                <w:sz w:val="20"/>
                <w:szCs w:val="20"/>
              </w:rPr>
            </w:pPr>
            <w:r>
              <w:rPr>
                <w:sz w:val="20"/>
                <w:szCs w:val="20"/>
              </w:rPr>
              <w:t> </w:t>
            </w:r>
          </w:p>
        </w:tc>
      </w:tr>
      <w:tr w:rsidR="00D617FC" w14:paraId="16557068"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7AA09D82" w14:textId="77777777" w:rsidR="00D617FC" w:rsidRDefault="00D617FC" w:rsidP="00D617FC">
            <w:pPr>
              <w:ind w:firstLine="0"/>
              <w:jc w:val="center"/>
              <w:rPr>
                <w:b/>
                <w:bCs/>
                <w:sz w:val="20"/>
                <w:szCs w:val="20"/>
              </w:rPr>
            </w:pPr>
            <w:r>
              <w:rPr>
                <w:b/>
                <w:bCs/>
                <w:sz w:val="20"/>
                <w:szCs w:val="20"/>
              </w:rPr>
              <w:t> </w:t>
            </w:r>
          </w:p>
        </w:tc>
        <w:tc>
          <w:tcPr>
            <w:tcW w:w="3418" w:type="dxa"/>
            <w:tcBorders>
              <w:top w:val="single" w:sz="4" w:space="0" w:color="auto"/>
              <w:left w:val="single" w:sz="4" w:space="0" w:color="auto"/>
              <w:bottom w:val="single" w:sz="4" w:space="0" w:color="auto"/>
              <w:right w:val="single" w:sz="4" w:space="0" w:color="auto"/>
            </w:tcBorders>
            <w:vAlign w:val="bottom"/>
            <w:hideMark/>
          </w:tcPr>
          <w:p w14:paraId="7EC76F98" w14:textId="77777777" w:rsidR="00D617FC" w:rsidRDefault="00D617FC" w:rsidP="00D617FC">
            <w:pPr>
              <w:ind w:firstLine="0"/>
              <w:rPr>
                <w:b/>
                <w:bCs/>
                <w:sz w:val="20"/>
                <w:szCs w:val="20"/>
              </w:rPr>
            </w:pPr>
            <w:r>
              <w:rPr>
                <w:b/>
                <w:bCs/>
                <w:sz w:val="20"/>
                <w:szCs w:val="20"/>
              </w:rPr>
              <w:t>ИТОГО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441125A9" w14:textId="77777777" w:rsidR="00D617FC" w:rsidRDefault="00D617FC" w:rsidP="00D617FC">
            <w:pPr>
              <w:ind w:firstLine="0"/>
              <w:jc w:val="center"/>
              <w:rPr>
                <w:b/>
                <w:bCs/>
                <w:sz w:val="20"/>
                <w:szCs w:val="20"/>
              </w:rPr>
            </w:pPr>
            <w:r>
              <w:rPr>
                <w:b/>
                <w:bCs/>
                <w:sz w:val="20"/>
                <w:szCs w:val="20"/>
              </w:rPr>
              <w:t> </w:t>
            </w:r>
          </w:p>
        </w:tc>
        <w:tc>
          <w:tcPr>
            <w:tcW w:w="1032" w:type="dxa"/>
            <w:tcBorders>
              <w:top w:val="single" w:sz="4" w:space="0" w:color="auto"/>
              <w:left w:val="single" w:sz="4" w:space="0" w:color="auto"/>
              <w:bottom w:val="single" w:sz="4" w:space="0" w:color="auto"/>
              <w:right w:val="single" w:sz="4" w:space="0" w:color="auto"/>
            </w:tcBorders>
            <w:vAlign w:val="bottom"/>
            <w:hideMark/>
          </w:tcPr>
          <w:p w14:paraId="60DE9F95" w14:textId="77777777" w:rsidR="00D617FC" w:rsidRDefault="00D617FC" w:rsidP="00D617FC">
            <w:pPr>
              <w:ind w:firstLine="0"/>
              <w:jc w:val="center"/>
              <w:rPr>
                <w:b/>
                <w:bCs/>
                <w:sz w:val="20"/>
                <w:szCs w:val="20"/>
              </w:rPr>
            </w:pPr>
            <w:r>
              <w:rPr>
                <w:b/>
                <w:bCs/>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579CF324" w14:textId="77777777" w:rsidR="00D617FC" w:rsidRDefault="00D617FC" w:rsidP="00D617FC">
            <w:pPr>
              <w:ind w:firstLine="0"/>
              <w:jc w:val="center"/>
              <w:rPr>
                <w:b/>
                <w:bCs/>
                <w:sz w:val="20"/>
                <w:szCs w:val="20"/>
              </w:rPr>
            </w:pPr>
            <w:r>
              <w:rPr>
                <w:b/>
                <w:bCs/>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3B288804" w14:textId="77777777" w:rsidR="00D617FC" w:rsidRDefault="00D617FC" w:rsidP="00D617FC">
            <w:pPr>
              <w:ind w:firstLine="0"/>
              <w:jc w:val="center"/>
              <w:rPr>
                <w:b/>
                <w:bCs/>
                <w:sz w:val="20"/>
                <w:szCs w:val="20"/>
              </w:rPr>
            </w:pPr>
            <w:r>
              <w:rPr>
                <w:b/>
                <w:bCs/>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1CF6D66D" w14:textId="77777777" w:rsidR="00D617FC" w:rsidRDefault="00D617FC" w:rsidP="00D617FC">
            <w:pPr>
              <w:ind w:firstLine="0"/>
              <w:jc w:val="center"/>
              <w:rPr>
                <w:b/>
                <w:bCs/>
                <w:sz w:val="20"/>
                <w:szCs w:val="20"/>
              </w:rPr>
            </w:pPr>
            <w:r>
              <w:rPr>
                <w:b/>
                <w:bCs/>
                <w:sz w:val="20"/>
                <w:szCs w:val="20"/>
              </w:rPr>
              <w:t>31,5</w:t>
            </w:r>
          </w:p>
        </w:tc>
        <w:tc>
          <w:tcPr>
            <w:tcW w:w="1192" w:type="dxa"/>
            <w:tcBorders>
              <w:top w:val="single" w:sz="4" w:space="0" w:color="auto"/>
              <w:left w:val="single" w:sz="4" w:space="0" w:color="auto"/>
              <w:bottom w:val="single" w:sz="4" w:space="0" w:color="auto"/>
              <w:right w:val="single" w:sz="4" w:space="0" w:color="auto"/>
            </w:tcBorders>
            <w:vAlign w:val="bottom"/>
            <w:hideMark/>
          </w:tcPr>
          <w:p w14:paraId="448CC653" w14:textId="77777777" w:rsidR="00D617FC" w:rsidRDefault="00D617FC" w:rsidP="00D617FC">
            <w:pPr>
              <w:ind w:firstLine="0"/>
              <w:jc w:val="center"/>
              <w:rPr>
                <w:b/>
                <w:bCs/>
                <w:sz w:val="20"/>
                <w:szCs w:val="20"/>
              </w:rPr>
            </w:pPr>
            <w:r>
              <w:rPr>
                <w:b/>
                <w:bCs/>
                <w:sz w:val="20"/>
                <w:szCs w:val="20"/>
              </w:rPr>
              <w:t>31,5</w:t>
            </w:r>
          </w:p>
        </w:tc>
        <w:tc>
          <w:tcPr>
            <w:tcW w:w="700" w:type="dxa"/>
            <w:tcBorders>
              <w:top w:val="single" w:sz="4" w:space="0" w:color="auto"/>
              <w:left w:val="single" w:sz="4" w:space="0" w:color="auto"/>
              <w:bottom w:val="single" w:sz="4" w:space="0" w:color="auto"/>
              <w:right w:val="single" w:sz="4" w:space="0" w:color="auto"/>
            </w:tcBorders>
            <w:vAlign w:val="bottom"/>
          </w:tcPr>
          <w:p w14:paraId="67A136DE" w14:textId="77777777" w:rsidR="00D617FC" w:rsidRDefault="00D617FC" w:rsidP="00D617FC">
            <w:pPr>
              <w:ind w:firstLine="0"/>
              <w:jc w:val="center"/>
              <w:rPr>
                <w:b/>
                <w:bCs/>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2EC2BEE3" w14:textId="77777777" w:rsidR="00D617FC" w:rsidRDefault="00D617FC" w:rsidP="00D617FC">
            <w:pPr>
              <w:ind w:firstLine="0"/>
              <w:jc w:val="center"/>
              <w:rPr>
                <w:b/>
                <w:bCs/>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0021D4F3" w14:textId="77777777" w:rsidR="00D617FC" w:rsidRDefault="00D617FC" w:rsidP="00D617FC">
            <w:pPr>
              <w:ind w:firstLine="0"/>
              <w:jc w:val="center"/>
              <w:rPr>
                <w:b/>
                <w:bCs/>
                <w:sz w:val="20"/>
                <w:szCs w:val="20"/>
              </w:rPr>
            </w:pPr>
            <w:r>
              <w:rPr>
                <w:b/>
                <w:bCs/>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2CF31085" w14:textId="77777777" w:rsidR="00D617FC" w:rsidRDefault="00D617FC" w:rsidP="00D617FC">
            <w:pPr>
              <w:ind w:firstLine="0"/>
              <w:jc w:val="center"/>
              <w:rPr>
                <w:b/>
                <w:bCs/>
                <w:sz w:val="20"/>
                <w:szCs w:val="20"/>
              </w:rPr>
            </w:pPr>
            <w:r>
              <w:rPr>
                <w:b/>
                <w:bCs/>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03CD9889" w14:textId="77777777" w:rsidR="00D617FC" w:rsidRDefault="00D617FC" w:rsidP="00D617FC">
            <w:pPr>
              <w:ind w:firstLine="0"/>
              <w:jc w:val="center"/>
              <w:rPr>
                <w:b/>
                <w:bCs/>
                <w:sz w:val="20"/>
                <w:szCs w:val="20"/>
              </w:rPr>
            </w:pPr>
            <w:r>
              <w:rPr>
                <w:b/>
                <w:bCs/>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016175F2" w14:textId="77777777" w:rsidR="00D617FC" w:rsidRDefault="00D617FC" w:rsidP="00D617FC">
            <w:pPr>
              <w:ind w:firstLine="0"/>
              <w:jc w:val="center"/>
              <w:rPr>
                <w:b/>
                <w:bCs/>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12F684E8" w14:textId="77777777" w:rsidR="00D617FC" w:rsidRDefault="00D617FC" w:rsidP="00D617FC">
            <w:pPr>
              <w:ind w:firstLine="0"/>
              <w:jc w:val="center"/>
              <w:rPr>
                <w:b/>
                <w:bCs/>
                <w:sz w:val="20"/>
                <w:szCs w:val="20"/>
              </w:rPr>
            </w:pPr>
            <w:r>
              <w:rPr>
                <w:b/>
                <w:bCs/>
                <w:sz w:val="20"/>
                <w:szCs w:val="20"/>
              </w:rPr>
              <w:t> </w:t>
            </w:r>
          </w:p>
        </w:tc>
      </w:tr>
      <w:tr w:rsidR="00D617FC" w14:paraId="55F94390" w14:textId="77777777" w:rsidTr="00D617FC">
        <w:trPr>
          <w:trHeight w:val="70"/>
        </w:trPr>
        <w:tc>
          <w:tcPr>
            <w:tcW w:w="14852" w:type="dxa"/>
            <w:gridSpan w:val="15"/>
            <w:tcBorders>
              <w:top w:val="single" w:sz="4" w:space="0" w:color="auto"/>
              <w:left w:val="single" w:sz="4" w:space="0" w:color="auto"/>
              <w:bottom w:val="single" w:sz="4" w:space="0" w:color="auto"/>
              <w:right w:val="single" w:sz="4" w:space="0" w:color="auto"/>
            </w:tcBorders>
            <w:vAlign w:val="bottom"/>
            <w:hideMark/>
          </w:tcPr>
          <w:p w14:paraId="66C606A1" w14:textId="77777777" w:rsidR="00D617FC" w:rsidRDefault="00D617FC" w:rsidP="00D617FC">
            <w:pPr>
              <w:ind w:right="228" w:firstLine="0"/>
              <w:jc w:val="center"/>
              <w:rPr>
                <w:b/>
                <w:bCs/>
                <w:sz w:val="20"/>
                <w:szCs w:val="20"/>
              </w:rPr>
            </w:pPr>
            <w:r>
              <w:rPr>
                <w:b/>
                <w:bCs/>
                <w:sz w:val="20"/>
                <w:szCs w:val="20"/>
              </w:rPr>
              <w:t>8. Сиучское сельское поселение</w:t>
            </w:r>
          </w:p>
        </w:tc>
      </w:tr>
      <w:tr w:rsidR="00D617FC" w14:paraId="1BEAF5FD"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56A1D137" w14:textId="77777777" w:rsidR="00D617FC" w:rsidRDefault="00D617FC" w:rsidP="00D617FC">
            <w:pPr>
              <w:ind w:firstLine="0"/>
              <w:jc w:val="center"/>
              <w:rPr>
                <w:sz w:val="20"/>
                <w:szCs w:val="20"/>
              </w:rPr>
            </w:pPr>
            <w:r>
              <w:rPr>
                <w:sz w:val="20"/>
                <w:szCs w:val="20"/>
              </w:rPr>
              <w:t>1</w:t>
            </w:r>
          </w:p>
        </w:tc>
        <w:tc>
          <w:tcPr>
            <w:tcW w:w="3418" w:type="dxa"/>
            <w:tcBorders>
              <w:top w:val="single" w:sz="4" w:space="0" w:color="auto"/>
              <w:left w:val="single" w:sz="4" w:space="0" w:color="auto"/>
              <w:bottom w:val="single" w:sz="4" w:space="0" w:color="auto"/>
              <w:right w:val="single" w:sz="4" w:space="0" w:color="auto"/>
            </w:tcBorders>
            <w:vAlign w:val="bottom"/>
            <w:hideMark/>
          </w:tcPr>
          <w:p w14:paraId="18E40605" w14:textId="77777777" w:rsidR="00D617FC" w:rsidRDefault="00D617FC" w:rsidP="00D617FC">
            <w:pPr>
              <w:ind w:firstLine="0"/>
              <w:rPr>
                <w:sz w:val="20"/>
                <w:szCs w:val="20"/>
              </w:rPr>
            </w:pPr>
            <w:r>
              <w:rPr>
                <w:sz w:val="20"/>
                <w:szCs w:val="20"/>
              </w:rPr>
              <w:t>подъезд к д. Сиуч</w:t>
            </w:r>
          </w:p>
        </w:tc>
        <w:tc>
          <w:tcPr>
            <w:tcW w:w="899" w:type="dxa"/>
            <w:tcBorders>
              <w:top w:val="single" w:sz="4" w:space="0" w:color="auto"/>
              <w:left w:val="single" w:sz="4" w:space="0" w:color="auto"/>
              <w:bottom w:val="single" w:sz="4" w:space="0" w:color="auto"/>
              <w:right w:val="single" w:sz="4" w:space="0" w:color="auto"/>
            </w:tcBorders>
            <w:vAlign w:val="bottom"/>
            <w:hideMark/>
          </w:tcPr>
          <w:p w14:paraId="7EC7BBE3"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4F7FFE02"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7C406704"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4DBD11EB"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69653BCF" w14:textId="77777777" w:rsidR="00D617FC" w:rsidRDefault="00D617FC" w:rsidP="00D617FC">
            <w:pPr>
              <w:ind w:firstLine="0"/>
              <w:jc w:val="center"/>
              <w:rPr>
                <w:sz w:val="20"/>
                <w:szCs w:val="20"/>
              </w:rPr>
            </w:pPr>
            <w:r>
              <w:rPr>
                <w:sz w:val="20"/>
                <w:szCs w:val="20"/>
              </w:rPr>
              <w:t>2,12</w:t>
            </w:r>
          </w:p>
        </w:tc>
        <w:tc>
          <w:tcPr>
            <w:tcW w:w="1192" w:type="dxa"/>
            <w:tcBorders>
              <w:top w:val="single" w:sz="4" w:space="0" w:color="auto"/>
              <w:left w:val="single" w:sz="4" w:space="0" w:color="auto"/>
              <w:bottom w:val="single" w:sz="4" w:space="0" w:color="auto"/>
              <w:right w:val="single" w:sz="4" w:space="0" w:color="auto"/>
            </w:tcBorders>
            <w:vAlign w:val="bottom"/>
            <w:hideMark/>
          </w:tcPr>
          <w:p w14:paraId="6BB4736D" w14:textId="77777777" w:rsidR="00D617FC" w:rsidRDefault="00D617FC" w:rsidP="00D617FC">
            <w:pPr>
              <w:ind w:firstLine="0"/>
              <w:jc w:val="center"/>
              <w:rPr>
                <w:sz w:val="20"/>
                <w:szCs w:val="20"/>
              </w:rPr>
            </w:pPr>
            <w:r>
              <w:rPr>
                <w:sz w:val="20"/>
                <w:szCs w:val="20"/>
              </w:rPr>
              <w:t>2,12</w:t>
            </w:r>
          </w:p>
        </w:tc>
        <w:tc>
          <w:tcPr>
            <w:tcW w:w="700" w:type="dxa"/>
            <w:tcBorders>
              <w:top w:val="single" w:sz="4" w:space="0" w:color="auto"/>
              <w:left w:val="single" w:sz="4" w:space="0" w:color="auto"/>
              <w:bottom w:val="single" w:sz="4" w:space="0" w:color="auto"/>
              <w:right w:val="single" w:sz="4" w:space="0" w:color="auto"/>
            </w:tcBorders>
            <w:vAlign w:val="center"/>
          </w:tcPr>
          <w:p w14:paraId="04BD06C6" w14:textId="77777777" w:rsidR="00D617FC" w:rsidRDefault="00D617FC" w:rsidP="00D617FC">
            <w:pPr>
              <w:ind w:firstLine="0"/>
              <w:rPr>
                <w:sz w:val="20"/>
                <w:szCs w:val="20"/>
              </w:rPr>
            </w:pPr>
          </w:p>
        </w:tc>
        <w:tc>
          <w:tcPr>
            <w:tcW w:w="700" w:type="dxa"/>
            <w:tcBorders>
              <w:top w:val="single" w:sz="4" w:space="0" w:color="auto"/>
              <w:left w:val="single" w:sz="4" w:space="0" w:color="auto"/>
              <w:bottom w:val="single" w:sz="4" w:space="0" w:color="auto"/>
              <w:right w:val="single" w:sz="4" w:space="0" w:color="auto"/>
            </w:tcBorders>
            <w:vAlign w:val="center"/>
          </w:tcPr>
          <w:p w14:paraId="62B99C3D" w14:textId="77777777" w:rsidR="00D617FC" w:rsidRDefault="00D617FC" w:rsidP="00D617FC">
            <w:pPr>
              <w:ind w:firstLine="0"/>
              <w:rPr>
                <w:sz w:val="20"/>
                <w:szCs w:val="20"/>
              </w:rPr>
            </w:pPr>
          </w:p>
        </w:tc>
        <w:tc>
          <w:tcPr>
            <w:tcW w:w="700" w:type="dxa"/>
            <w:tcBorders>
              <w:top w:val="single" w:sz="4" w:space="0" w:color="auto"/>
              <w:left w:val="single" w:sz="4" w:space="0" w:color="auto"/>
              <w:bottom w:val="single" w:sz="4" w:space="0" w:color="auto"/>
              <w:right w:val="single" w:sz="4" w:space="0" w:color="auto"/>
            </w:tcBorders>
            <w:vAlign w:val="center"/>
            <w:hideMark/>
          </w:tcPr>
          <w:p w14:paraId="05ABC6DA" w14:textId="77777777" w:rsidR="00D617FC" w:rsidRDefault="00D617FC" w:rsidP="00D617FC">
            <w:pPr>
              <w:ind w:firstLine="0"/>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center"/>
            <w:hideMark/>
          </w:tcPr>
          <w:p w14:paraId="29F841E2" w14:textId="77777777" w:rsidR="00D617FC" w:rsidRDefault="00D617FC" w:rsidP="00D617FC">
            <w:pPr>
              <w:ind w:firstLine="0"/>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center"/>
            <w:hideMark/>
          </w:tcPr>
          <w:p w14:paraId="340446C8" w14:textId="77777777" w:rsidR="00D617FC" w:rsidRDefault="00D617FC" w:rsidP="00D617FC">
            <w:pPr>
              <w:ind w:firstLine="0"/>
              <w:rPr>
                <w:sz w:val="20"/>
                <w:szCs w:val="20"/>
              </w:rPr>
            </w:pPr>
            <w:r>
              <w:rPr>
                <w:sz w:val="20"/>
                <w:szCs w:val="20"/>
              </w:rPr>
              <w:t>1</w:t>
            </w:r>
          </w:p>
        </w:tc>
        <w:tc>
          <w:tcPr>
            <w:tcW w:w="700" w:type="dxa"/>
            <w:tcBorders>
              <w:top w:val="single" w:sz="4" w:space="0" w:color="auto"/>
              <w:left w:val="single" w:sz="4" w:space="0" w:color="auto"/>
              <w:bottom w:val="single" w:sz="4" w:space="0" w:color="auto"/>
              <w:right w:val="single" w:sz="4" w:space="0" w:color="auto"/>
            </w:tcBorders>
            <w:vAlign w:val="center"/>
            <w:hideMark/>
          </w:tcPr>
          <w:p w14:paraId="231C2BAB" w14:textId="77777777" w:rsidR="00D617FC" w:rsidRDefault="00D617FC" w:rsidP="00D617FC">
            <w:pPr>
              <w:ind w:firstLine="0"/>
              <w:rPr>
                <w:sz w:val="20"/>
                <w:szCs w:val="20"/>
              </w:rPr>
            </w:pPr>
            <w:r>
              <w:rPr>
                <w:sz w:val="20"/>
                <w:szCs w:val="20"/>
              </w:rPr>
              <w:t>25</w:t>
            </w:r>
          </w:p>
        </w:tc>
        <w:tc>
          <w:tcPr>
            <w:tcW w:w="935" w:type="dxa"/>
            <w:tcBorders>
              <w:top w:val="single" w:sz="4" w:space="0" w:color="auto"/>
              <w:left w:val="single" w:sz="4" w:space="0" w:color="auto"/>
              <w:bottom w:val="single" w:sz="4" w:space="0" w:color="auto"/>
              <w:right w:val="single" w:sz="4" w:space="0" w:color="auto"/>
            </w:tcBorders>
            <w:vAlign w:val="bottom"/>
          </w:tcPr>
          <w:p w14:paraId="0AC3FDC4" w14:textId="77777777" w:rsidR="00D617FC" w:rsidRDefault="00D617FC" w:rsidP="00D617FC">
            <w:pPr>
              <w:ind w:firstLine="0"/>
              <w:jc w:val="center"/>
              <w:rPr>
                <w:sz w:val="20"/>
                <w:szCs w:val="20"/>
              </w:rPr>
            </w:pPr>
          </w:p>
        </w:tc>
      </w:tr>
      <w:tr w:rsidR="00D617FC" w14:paraId="4BF3FFFB"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1FEB9DB7" w14:textId="77777777" w:rsidR="00D617FC" w:rsidRDefault="00D617FC" w:rsidP="00D617FC">
            <w:pPr>
              <w:ind w:firstLine="0"/>
              <w:jc w:val="center"/>
              <w:rPr>
                <w:sz w:val="20"/>
                <w:szCs w:val="20"/>
              </w:rPr>
            </w:pPr>
            <w:r>
              <w:rPr>
                <w:sz w:val="20"/>
                <w:szCs w:val="20"/>
              </w:rPr>
              <w:t>2</w:t>
            </w:r>
          </w:p>
        </w:tc>
        <w:tc>
          <w:tcPr>
            <w:tcW w:w="3418" w:type="dxa"/>
            <w:tcBorders>
              <w:top w:val="single" w:sz="4" w:space="0" w:color="auto"/>
              <w:left w:val="single" w:sz="4" w:space="0" w:color="auto"/>
              <w:bottom w:val="single" w:sz="4" w:space="0" w:color="auto"/>
              <w:right w:val="single" w:sz="4" w:space="0" w:color="auto"/>
            </w:tcBorders>
            <w:vAlign w:val="bottom"/>
            <w:hideMark/>
          </w:tcPr>
          <w:p w14:paraId="2D0E2ECD" w14:textId="77777777" w:rsidR="00D617FC" w:rsidRDefault="00D617FC" w:rsidP="00D617FC">
            <w:pPr>
              <w:ind w:firstLine="0"/>
              <w:rPr>
                <w:sz w:val="20"/>
                <w:szCs w:val="20"/>
              </w:rPr>
            </w:pPr>
            <w:r>
              <w:rPr>
                <w:sz w:val="20"/>
                <w:szCs w:val="20"/>
              </w:rPr>
              <w:t>подъезд к д. Ольховик</w:t>
            </w:r>
          </w:p>
        </w:tc>
        <w:tc>
          <w:tcPr>
            <w:tcW w:w="899" w:type="dxa"/>
            <w:tcBorders>
              <w:top w:val="single" w:sz="4" w:space="0" w:color="auto"/>
              <w:left w:val="single" w:sz="4" w:space="0" w:color="auto"/>
              <w:bottom w:val="single" w:sz="4" w:space="0" w:color="auto"/>
              <w:right w:val="single" w:sz="4" w:space="0" w:color="auto"/>
            </w:tcBorders>
            <w:vAlign w:val="bottom"/>
            <w:hideMark/>
          </w:tcPr>
          <w:p w14:paraId="14264697"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1B6ED9B6"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06A2E034"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317FF080"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143A2E87" w14:textId="77777777" w:rsidR="00D617FC" w:rsidRDefault="00D617FC" w:rsidP="00D617FC">
            <w:pPr>
              <w:ind w:firstLine="0"/>
              <w:jc w:val="center"/>
              <w:rPr>
                <w:sz w:val="20"/>
                <w:szCs w:val="20"/>
              </w:rPr>
            </w:pPr>
            <w:r>
              <w:rPr>
                <w:sz w:val="20"/>
                <w:szCs w:val="20"/>
              </w:rPr>
              <w:t>1,2</w:t>
            </w:r>
          </w:p>
        </w:tc>
        <w:tc>
          <w:tcPr>
            <w:tcW w:w="1192" w:type="dxa"/>
            <w:tcBorders>
              <w:top w:val="single" w:sz="4" w:space="0" w:color="auto"/>
              <w:left w:val="single" w:sz="4" w:space="0" w:color="auto"/>
              <w:bottom w:val="single" w:sz="4" w:space="0" w:color="auto"/>
              <w:right w:val="single" w:sz="4" w:space="0" w:color="auto"/>
            </w:tcBorders>
            <w:vAlign w:val="bottom"/>
            <w:hideMark/>
          </w:tcPr>
          <w:p w14:paraId="1717A439" w14:textId="77777777" w:rsidR="00D617FC" w:rsidRDefault="00D617FC" w:rsidP="00D617FC">
            <w:pPr>
              <w:ind w:firstLine="0"/>
              <w:jc w:val="center"/>
              <w:rPr>
                <w:sz w:val="20"/>
                <w:szCs w:val="20"/>
              </w:rPr>
            </w:pPr>
            <w:r>
              <w:rPr>
                <w:sz w:val="20"/>
                <w:szCs w:val="20"/>
              </w:rPr>
              <w:t>1,2</w:t>
            </w:r>
          </w:p>
        </w:tc>
        <w:tc>
          <w:tcPr>
            <w:tcW w:w="700" w:type="dxa"/>
            <w:tcBorders>
              <w:top w:val="single" w:sz="4" w:space="0" w:color="auto"/>
              <w:left w:val="single" w:sz="4" w:space="0" w:color="auto"/>
              <w:bottom w:val="single" w:sz="4" w:space="0" w:color="auto"/>
              <w:right w:val="single" w:sz="4" w:space="0" w:color="auto"/>
            </w:tcBorders>
            <w:vAlign w:val="center"/>
          </w:tcPr>
          <w:p w14:paraId="0103D482" w14:textId="77777777" w:rsidR="00D617FC" w:rsidRDefault="00D617FC" w:rsidP="00D617FC">
            <w:pPr>
              <w:ind w:firstLine="0"/>
              <w:rPr>
                <w:sz w:val="20"/>
                <w:szCs w:val="20"/>
              </w:rPr>
            </w:pPr>
          </w:p>
        </w:tc>
        <w:tc>
          <w:tcPr>
            <w:tcW w:w="700" w:type="dxa"/>
            <w:tcBorders>
              <w:top w:val="single" w:sz="4" w:space="0" w:color="auto"/>
              <w:left w:val="single" w:sz="4" w:space="0" w:color="auto"/>
              <w:bottom w:val="single" w:sz="4" w:space="0" w:color="auto"/>
              <w:right w:val="single" w:sz="4" w:space="0" w:color="auto"/>
            </w:tcBorders>
            <w:vAlign w:val="center"/>
          </w:tcPr>
          <w:p w14:paraId="0AFC42BE" w14:textId="77777777" w:rsidR="00D617FC" w:rsidRDefault="00D617FC" w:rsidP="00D617FC">
            <w:pPr>
              <w:ind w:firstLine="0"/>
              <w:rPr>
                <w:sz w:val="20"/>
                <w:szCs w:val="20"/>
              </w:rPr>
            </w:pPr>
          </w:p>
        </w:tc>
        <w:tc>
          <w:tcPr>
            <w:tcW w:w="700" w:type="dxa"/>
            <w:tcBorders>
              <w:top w:val="single" w:sz="4" w:space="0" w:color="auto"/>
              <w:left w:val="single" w:sz="4" w:space="0" w:color="auto"/>
              <w:bottom w:val="single" w:sz="4" w:space="0" w:color="auto"/>
              <w:right w:val="single" w:sz="4" w:space="0" w:color="auto"/>
            </w:tcBorders>
            <w:vAlign w:val="center"/>
            <w:hideMark/>
          </w:tcPr>
          <w:p w14:paraId="0A991964" w14:textId="77777777" w:rsidR="00D617FC" w:rsidRDefault="00D617FC" w:rsidP="00D617FC">
            <w:pPr>
              <w:ind w:firstLine="0"/>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center"/>
            <w:hideMark/>
          </w:tcPr>
          <w:p w14:paraId="2E6FD04F" w14:textId="77777777" w:rsidR="00D617FC" w:rsidRDefault="00D617FC" w:rsidP="00D617FC">
            <w:pPr>
              <w:ind w:firstLine="0"/>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center"/>
            <w:hideMark/>
          </w:tcPr>
          <w:p w14:paraId="129720A9" w14:textId="77777777" w:rsidR="00D617FC" w:rsidRDefault="00D617FC" w:rsidP="00D617FC">
            <w:pPr>
              <w:ind w:firstLine="0"/>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center"/>
          </w:tcPr>
          <w:p w14:paraId="4ACCA6D5" w14:textId="77777777" w:rsidR="00D617FC" w:rsidRDefault="00D617FC" w:rsidP="00D617FC">
            <w:pPr>
              <w:ind w:firstLine="0"/>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28291AC0" w14:textId="77777777" w:rsidR="00D617FC" w:rsidRDefault="00D617FC" w:rsidP="00D617FC">
            <w:pPr>
              <w:ind w:firstLine="0"/>
              <w:jc w:val="center"/>
              <w:rPr>
                <w:sz w:val="20"/>
                <w:szCs w:val="20"/>
              </w:rPr>
            </w:pPr>
            <w:r>
              <w:rPr>
                <w:sz w:val="20"/>
                <w:szCs w:val="20"/>
              </w:rPr>
              <w:t> </w:t>
            </w:r>
          </w:p>
        </w:tc>
      </w:tr>
      <w:tr w:rsidR="00D617FC" w14:paraId="6D7AFFDB"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6AB01DEB" w14:textId="77777777" w:rsidR="00D617FC" w:rsidRDefault="00D617FC" w:rsidP="00D617FC">
            <w:pPr>
              <w:ind w:firstLine="0"/>
              <w:jc w:val="center"/>
              <w:rPr>
                <w:b/>
                <w:bCs/>
                <w:sz w:val="20"/>
                <w:szCs w:val="20"/>
              </w:rPr>
            </w:pPr>
            <w:r>
              <w:rPr>
                <w:b/>
                <w:bCs/>
                <w:sz w:val="20"/>
                <w:szCs w:val="20"/>
              </w:rPr>
              <w:t> </w:t>
            </w:r>
          </w:p>
        </w:tc>
        <w:tc>
          <w:tcPr>
            <w:tcW w:w="3418" w:type="dxa"/>
            <w:tcBorders>
              <w:top w:val="single" w:sz="4" w:space="0" w:color="auto"/>
              <w:left w:val="single" w:sz="4" w:space="0" w:color="auto"/>
              <w:bottom w:val="single" w:sz="4" w:space="0" w:color="auto"/>
              <w:right w:val="single" w:sz="4" w:space="0" w:color="auto"/>
            </w:tcBorders>
            <w:vAlign w:val="bottom"/>
            <w:hideMark/>
          </w:tcPr>
          <w:p w14:paraId="0178A321" w14:textId="77777777" w:rsidR="00D617FC" w:rsidRDefault="00D617FC" w:rsidP="00D617FC">
            <w:pPr>
              <w:ind w:firstLine="0"/>
              <w:rPr>
                <w:b/>
                <w:bCs/>
                <w:sz w:val="20"/>
                <w:szCs w:val="20"/>
              </w:rPr>
            </w:pPr>
            <w:r>
              <w:rPr>
                <w:b/>
                <w:bCs/>
                <w:sz w:val="20"/>
                <w:szCs w:val="20"/>
              </w:rPr>
              <w:t>ИТОГО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0C16EBE7" w14:textId="77777777" w:rsidR="00D617FC" w:rsidRDefault="00D617FC" w:rsidP="00D617FC">
            <w:pPr>
              <w:ind w:firstLine="0"/>
              <w:jc w:val="center"/>
              <w:rPr>
                <w:b/>
                <w:bCs/>
                <w:sz w:val="20"/>
                <w:szCs w:val="20"/>
              </w:rPr>
            </w:pPr>
            <w:r>
              <w:rPr>
                <w:b/>
                <w:bCs/>
                <w:sz w:val="20"/>
                <w:szCs w:val="20"/>
              </w:rPr>
              <w:t> </w:t>
            </w:r>
          </w:p>
        </w:tc>
        <w:tc>
          <w:tcPr>
            <w:tcW w:w="1032" w:type="dxa"/>
            <w:tcBorders>
              <w:top w:val="single" w:sz="4" w:space="0" w:color="auto"/>
              <w:left w:val="single" w:sz="4" w:space="0" w:color="auto"/>
              <w:bottom w:val="single" w:sz="4" w:space="0" w:color="auto"/>
              <w:right w:val="single" w:sz="4" w:space="0" w:color="auto"/>
            </w:tcBorders>
            <w:vAlign w:val="bottom"/>
            <w:hideMark/>
          </w:tcPr>
          <w:p w14:paraId="6664B843" w14:textId="77777777" w:rsidR="00D617FC" w:rsidRDefault="00D617FC" w:rsidP="00D617FC">
            <w:pPr>
              <w:ind w:firstLine="0"/>
              <w:jc w:val="center"/>
              <w:rPr>
                <w:b/>
                <w:bCs/>
                <w:sz w:val="20"/>
                <w:szCs w:val="20"/>
              </w:rPr>
            </w:pPr>
            <w:r>
              <w:rPr>
                <w:b/>
                <w:bCs/>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40FDC249" w14:textId="77777777" w:rsidR="00D617FC" w:rsidRDefault="00D617FC" w:rsidP="00D617FC">
            <w:pPr>
              <w:ind w:firstLine="0"/>
              <w:jc w:val="center"/>
              <w:rPr>
                <w:b/>
                <w:bCs/>
                <w:sz w:val="20"/>
                <w:szCs w:val="20"/>
              </w:rPr>
            </w:pPr>
            <w:r>
              <w:rPr>
                <w:b/>
                <w:bCs/>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621347E1" w14:textId="77777777" w:rsidR="00D617FC" w:rsidRDefault="00D617FC" w:rsidP="00D617FC">
            <w:pPr>
              <w:ind w:firstLine="0"/>
              <w:jc w:val="center"/>
              <w:rPr>
                <w:b/>
                <w:bCs/>
                <w:sz w:val="20"/>
                <w:szCs w:val="20"/>
              </w:rPr>
            </w:pPr>
            <w:r>
              <w:rPr>
                <w:b/>
                <w:bCs/>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18B96905" w14:textId="77777777" w:rsidR="00D617FC" w:rsidRDefault="00D617FC" w:rsidP="00D617FC">
            <w:pPr>
              <w:ind w:firstLine="0"/>
              <w:jc w:val="center"/>
              <w:rPr>
                <w:b/>
                <w:bCs/>
                <w:sz w:val="20"/>
                <w:szCs w:val="20"/>
              </w:rPr>
            </w:pPr>
            <w:r>
              <w:rPr>
                <w:b/>
                <w:bCs/>
                <w:sz w:val="20"/>
                <w:szCs w:val="20"/>
              </w:rPr>
              <w:t>3,32</w:t>
            </w:r>
          </w:p>
        </w:tc>
        <w:tc>
          <w:tcPr>
            <w:tcW w:w="1192" w:type="dxa"/>
            <w:tcBorders>
              <w:top w:val="single" w:sz="4" w:space="0" w:color="auto"/>
              <w:left w:val="single" w:sz="4" w:space="0" w:color="auto"/>
              <w:bottom w:val="single" w:sz="4" w:space="0" w:color="auto"/>
              <w:right w:val="single" w:sz="4" w:space="0" w:color="auto"/>
            </w:tcBorders>
            <w:vAlign w:val="bottom"/>
            <w:hideMark/>
          </w:tcPr>
          <w:p w14:paraId="1BFE95F9" w14:textId="77777777" w:rsidR="00D617FC" w:rsidRDefault="00D617FC" w:rsidP="00D617FC">
            <w:pPr>
              <w:ind w:firstLine="0"/>
              <w:jc w:val="center"/>
              <w:rPr>
                <w:b/>
                <w:bCs/>
                <w:sz w:val="20"/>
                <w:szCs w:val="20"/>
              </w:rPr>
            </w:pPr>
            <w:r>
              <w:rPr>
                <w:b/>
                <w:bCs/>
                <w:sz w:val="20"/>
                <w:szCs w:val="20"/>
              </w:rPr>
              <w:t>3,32</w:t>
            </w:r>
          </w:p>
        </w:tc>
        <w:tc>
          <w:tcPr>
            <w:tcW w:w="700" w:type="dxa"/>
            <w:tcBorders>
              <w:top w:val="single" w:sz="4" w:space="0" w:color="auto"/>
              <w:left w:val="single" w:sz="4" w:space="0" w:color="auto"/>
              <w:bottom w:val="single" w:sz="4" w:space="0" w:color="auto"/>
              <w:right w:val="single" w:sz="4" w:space="0" w:color="auto"/>
            </w:tcBorders>
            <w:vAlign w:val="center"/>
          </w:tcPr>
          <w:p w14:paraId="10CC2AEE" w14:textId="77777777" w:rsidR="00D617FC" w:rsidRDefault="00D617FC" w:rsidP="00D617FC">
            <w:pPr>
              <w:ind w:firstLine="0"/>
              <w:rPr>
                <w:b/>
                <w:bCs/>
                <w:sz w:val="20"/>
                <w:szCs w:val="20"/>
              </w:rPr>
            </w:pPr>
          </w:p>
        </w:tc>
        <w:tc>
          <w:tcPr>
            <w:tcW w:w="700" w:type="dxa"/>
            <w:tcBorders>
              <w:top w:val="single" w:sz="4" w:space="0" w:color="auto"/>
              <w:left w:val="single" w:sz="4" w:space="0" w:color="auto"/>
              <w:bottom w:val="single" w:sz="4" w:space="0" w:color="auto"/>
              <w:right w:val="single" w:sz="4" w:space="0" w:color="auto"/>
            </w:tcBorders>
            <w:vAlign w:val="center"/>
          </w:tcPr>
          <w:p w14:paraId="0397AC27" w14:textId="77777777" w:rsidR="00D617FC" w:rsidRDefault="00D617FC" w:rsidP="00D617FC">
            <w:pPr>
              <w:ind w:firstLine="0"/>
              <w:rPr>
                <w:b/>
                <w:bCs/>
                <w:sz w:val="20"/>
                <w:szCs w:val="20"/>
              </w:rPr>
            </w:pPr>
          </w:p>
        </w:tc>
        <w:tc>
          <w:tcPr>
            <w:tcW w:w="700" w:type="dxa"/>
            <w:tcBorders>
              <w:top w:val="single" w:sz="4" w:space="0" w:color="auto"/>
              <w:left w:val="single" w:sz="4" w:space="0" w:color="auto"/>
              <w:bottom w:val="single" w:sz="4" w:space="0" w:color="auto"/>
              <w:right w:val="single" w:sz="4" w:space="0" w:color="auto"/>
            </w:tcBorders>
            <w:vAlign w:val="center"/>
            <w:hideMark/>
          </w:tcPr>
          <w:p w14:paraId="6CB416C7" w14:textId="77777777" w:rsidR="00D617FC" w:rsidRDefault="00D617FC" w:rsidP="00D617FC">
            <w:pPr>
              <w:ind w:firstLine="0"/>
              <w:rPr>
                <w:b/>
                <w:bCs/>
                <w:sz w:val="20"/>
                <w:szCs w:val="20"/>
              </w:rPr>
            </w:pPr>
            <w:r>
              <w:rPr>
                <w:b/>
                <w:bCs/>
                <w:sz w:val="20"/>
                <w:szCs w:val="20"/>
              </w:rPr>
              <w:t> </w:t>
            </w:r>
          </w:p>
        </w:tc>
        <w:tc>
          <w:tcPr>
            <w:tcW w:w="700" w:type="dxa"/>
            <w:tcBorders>
              <w:top w:val="single" w:sz="4" w:space="0" w:color="auto"/>
              <w:left w:val="single" w:sz="4" w:space="0" w:color="auto"/>
              <w:bottom w:val="single" w:sz="4" w:space="0" w:color="auto"/>
              <w:right w:val="single" w:sz="4" w:space="0" w:color="auto"/>
            </w:tcBorders>
            <w:vAlign w:val="center"/>
            <w:hideMark/>
          </w:tcPr>
          <w:p w14:paraId="53DABC7D" w14:textId="77777777" w:rsidR="00D617FC" w:rsidRDefault="00D617FC" w:rsidP="00D617FC">
            <w:pPr>
              <w:ind w:firstLine="0"/>
              <w:rPr>
                <w:b/>
                <w:bCs/>
                <w:sz w:val="20"/>
                <w:szCs w:val="20"/>
              </w:rPr>
            </w:pPr>
            <w:r>
              <w:rPr>
                <w:b/>
                <w:bCs/>
                <w:sz w:val="20"/>
                <w:szCs w:val="20"/>
              </w:rPr>
              <w:t> </w:t>
            </w:r>
          </w:p>
        </w:tc>
        <w:tc>
          <w:tcPr>
            <w:tcW w:w="700" w:type="dxa"/>
            <w:tcBorders>
              <w:top w:val="single" w:sz="4" w:space="0" w:color="auto"/>
              <w:left w:val="single" w:sz="4" w:space="0" w:color="auto"/>
              <w:bottom w:val="single" w:sz="4" w:space="0" w:color="auto"/>
              <w:right w:val="single" w:sz="4" w:space="0" w:color="auto"/>
            </w:tcBorders>
            <w:vAlign w:val="center"/>
            <w:hideMark/>
          </w:tcPr>
          <w:p w14:paraId="097DEC58" w14:textId="77777777" w:rsidR="00D617FC" w:rsidRDefault="00D617FC" w:rsidP="00D617FC">
            <w:pPr>
              <w:ind w:firstLine="0"/>
              <w:rPr>
                <w:b/>
                <w:bCs/>
                <w:sz w:val="20"/>
                <w:szCs w:val="20"/>
              </w:rPr>
            </w:pPr>
            <w:r>
              <w:rPr>
                <w:b/>
                <w:bCs/>
                <w:sz w:val="20"/>
                <w:szCs w:val="20"/>
              </w:rPr>
              <w:t>1</w:t>
            </w:r>
          </w:p>
        </w:tc>
        <w:tc>
          <w:tcPr>
            <w:tcW w:w="700" w:type="dxa"/>
            <w:tcBorders>
              <w:top w:val="single" w:sz="4" w:space="0" w:color="auto"/>
              <w:left w:val="single" w:sz="4" w:space="0" w:color="auto"/>
              <w:bottom w:val="single" w:sz="4" w:space="0" w:color="auto"/>
              <w:right w:val="single" w:sz="4" w:space="0" w:color="auto"/>
            </w:tcBorders>
            <w:vAlign w:val="center"/>
            <w:hideMark/>
          </w:tcPr>
          <w:p w14:paraId="3EE092C8" w14:textId="77777777" w:rsidR="00D617FC" w:rsidRDefault="00D617FC" w:rsidP="00D617FC">
            <w:pPr>
              <w:ind w:firstLine="0"/>
              <w:rPr>
                <w:b/>
                <w:bCs/>
                <w:sz w:val="20"/>
                <w:szCs w:val="20"/>
              </w:rPr>
            </w:pPr>
            <w:r>
              <w:rPr>
                <w:b/>
                <w:bCs/>
                <w:sz w:val="20"/>
                <w:szCs w:val="20"/>
              </w:rPr>
              <w:t>25</w:t>
            </w:r>
          </w:p>
        </w:tc>
        <w:tc>
          <w:tcPr>
            <w:tcW w:w="935" w:type="dxa"/>
            <w:tcBorders>
              <w:top w:val="single" w:sz="4" w:space="0" w:color="auto"/>
              <w:left w:val="single" w:sz="4" w:space="0" w:color="auto"/>
              <w:bottom w:val="single" w:sz="4" w:space="0" w:color="auto"/>
              <w:right w:val="single" w:sz="4" w:space="0" w:color="auto"/>
            </w:tcBorders>
            <w:vAlign w:val="bottom"/>
          </w:tcPr>
          <w:p w14:paraId="486BDFF1" w14:textId="77777777" w:rsidR="00D617FC" w:rsidRDefault="00D617FC" w:rsidP="00D617FC">
            <w:pPr>
              <w:ind w:firstLine="0"/>
              <w:jc w:val="center"/>
              <w:rPr>
                <w:b/>
                <w:bCs/>
                <w:sz w:val="20"/>
                <w:szCs w:val="20"/>
              </w:rPr>
            </w:pPr>
          </w:p>
        </w:tc>
      </w:tr>
      <w:tr w:rsidR="00D617FC" w14:paraId="4CEF2B7B" w14:textId="77777777" w:rsidTr="00D617FC">
        <w:trPr>
          <w:trHeight w:val="70"/>
        </w:trPr>
        <w:tc>
          <w:tcPr>
            <w:tcW w:w="14852" w:type="dxa"/>
            <w:gridSpan w:val="15"/>
            <w:tcBorders>
              <w:top w:val="single" w:sz="4" w:space="0" w:color="auto"/>
              <w:left w:val="single" w:sz="4" w:space="0" w:color="auto"/>
              <w:bottom w:val="single" w:sz="4" w:space="0" w:color="auto"/>
              <w:right w:val="single" w:sz="4" w:space="0" w:color="auto"/>
            </w:tcBorders>
            <w:vAlign w:val="bottom"/>
            <w:hideMark/>
          </w:tcPr>
          <w:p w14:paraId="22B67690" w14:textId="77777777" w:rsidR="00D617FC" w:rsidRDefault="00D617FC" w:rsidP="00D617FC">
            <w:pPr>
              <w:ind w:right="228" w:firstLine="0"/>
              <w:jc w:val="center"/>
              <w:rPr>
                <w:b/>
                <w:bCs/>
                <w:sz w:val="20"/>
                <w:szCs w:val="20"/>
              </w:rPr>
            </w:pPr>
            <w:r>
              <w:rPr>
                <w:b/>
                <w:bCs/>
                <w:sz w:val="20"/>
                <w:szCs w:val="20"/>
              </w:rPr>
              <w:t>9. Тороповское сельское поселение</w:t>
            </w:r>
          </w:p>
        </w:tc>
      </w:tr>
      <w:tr w:rsidR="00D617FC" w14:paraId="40CE8F27"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0E63FE3B" w14:textId="77777777" w:rsidR="00D617FC" w:rsidRDefault="00D617FC" w:rsidP="00D617FC">
            <w:pPr>
              <w:ind w:firstLine="0"/>
              <w:jc w:val="center"/>
              <w:rPr>
                <w:sz w:val="20"/>
                <w:szCs w:val="20"/>
              </w:rPr>
            </w:pPr>
            <w:r>
              <w:rPr>
                <w:sz w:val="20"/>
                <w:szCs w:val="20"/>
              </w:rPr>
              <w:t>1</w:t>
            </w:r>
          </w:p>
        </w:tc>
        <w:tc>
          <w:tcPr>
            <w:tcW w:w="3418" w:type="dxa"/>
            <w:tcBorders>
              <w:top w:val="single" w:sz="4" w:space="0" w:color="auto"/>
              <w:left w:val="single" w:sz="4" w:space="0" w:color="auto"/>
              <w:bottom w:val="single" w:sz="4" w:space="0" w:color="auto"/>
              <w:right w:val="single" w:sz="4" w:space="0" w:color="auto"/>
            </w:tcBorders>
            <w:vAlign w:val="bottom"/>
            <w:hideMark/>
          </w:tcPr>
          <w:p w14:paraId="2D1CCA2B" w14:textId="77777777" w:rsidR="00D617FC" w:rsidRDefault="00D617FC" w:rsidP="00D617FC">
            <w:pPr>
              <w:ind w:firstLine="0"/>
              <w:rPr>
                <w:sz w:val="20"/>
                <w:szCs w:val="20"/>
              </w:rPr>
            </w:pPr>
            <w:r>
              <w:rPr>
                <w:sz w:val="20"/>
                <w:szCs w:val="20"/>
              </w:rPr>
              <w:t>Плаксино-Минино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448497F5"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2DC65EA8"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2E2A25E7"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21FCE4B7"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7DDEF321" w14:textId="77777777" w:rsidR="00D617FC" w:rsidRDefault="00D617FC" w:rsidP="00D617FC">
            <w:pPr>
              <w:ind w:firstLine="0"/>
              <w:jc w:val="center"/>
              <w:rPr>
                <w:sz w:val="20"/>
                <w:szCs w:val="20"/>
              </w:rPr>
            </w:pPr>
            <w:r>
              <w:rPr>
                <w:sz w:val="20"/>
                <w:szCs w:val="20"/>
              </w:rPr>
              <w:t>2,17</w:t>
            </w:r>
          </w:p>
        </w:tc>
        <w:tc>
          <w:tcPr>
            <w:tcW w:w="1192" w:type="dxa"/>
            <w:tcBorders>
              <w:top w:val="single" w:sz="4" w:space="0" w:color="auto"/>
              <w:left w:val="single" w:sz="4" w:space="0" w:color="auto"/>
              <w:bottom w:val="single" w:sz="4" w:space="0" w:color="auto"/>
              <w:right w:val="single" w:sz="4" w:space="0" w:color="auto"/>
            </w:tcBorders>
            <w:vAlign w:val="bottom"/>
            <w:hideMark/>
          </w:tcPr>
          <w:p w14:paraId="6D223119" w14:textId="77777777" w:rsidR="00D617FC" w:rsidRDefault="00D617FC" w:rsidP="00D617FC">
            <w:pPr>
              <w:ind w:firstLine="0"/>
              <w:jc w:val="center"/>
              <w:rPr>
                <w:sz w:val="20"/>
                <w:szCs w:val="20"/>
              </w:rPr>
            </w:pPr>
            <w:r>
              <w:rPr>
                <w:sz w:val="20"/>
                <w:szCs w:val="20"/>
              </w:rPr>
              <w:t>2,17</w:t>
            </w:r>
          </w:p>
        </w:tc>
        <w:tc>
          <w:tcPr>
            <w:tcW w:w="700" w:type="dxa"/>
            <w:tcBorders>
              <w:top w:val="single" w:sz="4" w:space="0" w:color="auto"/>
              <w:left w:val="single" w:sz="4" w:space="0" w:color="auto"/>
              <w:bottom w:val="single" w:sz="4" w:space="0" w:color="auto"/>
              <w:right w:val="single" w:sz="4" w:space="0" w:color="auto"/>
            </w:tcBorders>
            <w:vAlign w:val="bottom"/>
          </w:tcPr>
          <w:p w14:paraId="53C26C84"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64C9D519"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2E01156C"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7A9F94F1"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5721D10B"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475D77A0" w14:textId="77777777" w:rsidR="00D617FC" w:rsidRDefault="00D617FC" w:rsidP="00D617FC">
            <w:pPr>
              <w:ind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67C30CCA" w14:textId="77777777" w:rsidR="00D617FC" w:rsidRDefault="00D617FC" w:rsidP="00D617FC">
            <w:pPr>
              <w:ind w:firstLine="0"/>
              <w:jc w:val="center"/>
              <w:rPr>
                <w:sz w:val="20"/>
                <w:szCs w:val="20"/>
              </w:rPr>
            </w:pPr>
            <w:r>
              <w:rPr>
                <w:sz w:val="20"/>
                <w:szCs w:val="20"/>
              </w:rPr>
              <w:t> </w:t>
            </w:r>
          </w:p>
        </w:tc>
      </w:tr>
      <w:tr w:rsidR="00D617FC" w14:paraId="5AC3B43E"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4F56A8FA" w14:textId="77777777" w:rsidR="00D617FC" w:rsidRDefault="00D617FC" w:rsidP="00D617FC">
            <w:pPr>
              <w:ind w:firstLine="0"/>
              <w:jc w:val="center"/>
              <w:rPr>
                <w:sz w:val="20"/>
                <w:szCs w:val="20"/>
              </w:rPr>
            </w:pPr>
            <w:r>
              <w:rPr>
                <w:sz w:val="20"/>
                <w:szCs w:val="20"/>
              </w:rPr>
              <w:lastRenderedPageBreak/>
              <w:t>2</w:t>
            </w:r>
          </w:p>
        </w:tc>
        <w:tc>
          <w:tcPr>
            <w:tcW w:w="3418" w:type="dxa"/>
            <w:tcBorders>
              <w:top w:val="single" w:sz="4" w:space="0" w:color="auto"/>
              <w:left w:val="single" w:sz="4" w:space="0" w:color="auto"/>
              <w:bottom w:val="single" w:sz="4" w:space="0" w:color="auto"/>
              <w:right w:val="single" w:sz="4" w:space="0" w:color="auto"/>
            </w:tcBorders>
            <w:vAlign w:val="bottom"/>
            <w:hideMark/>
          </w:tcPr>
          <w:p w14:paraId="4A9D688B" w14:textId="77777777" w:rsidR="00D617FC" w:rsidRDefault="00D617FC" w:rsidP="00D617FC">
            <w:pPr>
              <w:ind w:firstLine="0"/>
              <w:rPr>
                <w:sz w:val="20"/>
                <w:szCs w:val="20"/>
              </w:rPr>
            </w:pPr>
            <w:r>
              <w:rPr>
                <w:sz w:val="20"/>
                <w:szCs w:val="20"/>
              </w:rPr>
              <w:t>Ворохобино-Вантеево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13C081A7"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5B3A9F62"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730169E2"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184809E6" w14:textId="77777777" w:rsidR="00D617FC" w:rsidRDefault="00D617FC" w:rsidP="00D617FC">
            <w:pPr>
              <w:ind w:firstLine="0"/>
              <w:jc w:val="center"/>
              <w:rPr>
                <w:sz w:val="20"/>
                <w:szCs w:val="20"/>
              </w:rPr>
            </w:pPr>
            <w:r>
              <w:rPr>
                <w:sz w:val="20"/>
                <w:szCs w:val="20"/>
              </w:rPr>
              <w:t>0,69</w:t>
            </w:r>
          </w:p>
        </w:tc>
        <w:tc>
          <w:tcPr>
            <w:tcW w:w="881" w:type="dxa"/>
            <w:tcBorders>
              <w:top w:val="single" w:sz="4" w:space="0" w:color="auto"/>
              <w:left w:val="single" w:sz="4" w:space="0" w:color="auto"/>
              <w:bottom w:val="single" w:sz="4" w:space="0" w:color="auto"/>
              <w:right w:val="single" w:sz="4" w:space="0" w:color="auto"/>
            </w:tcBorders>
            <w:vAlign w:val="bottom"/>
            <w:hideMark/>
          </w:tcPr>
          <w:p w14:paraId="1EB08DB4" w14:textId="77777777" w:rsidR="00D617FC" w:rsidRDefault="00D617FC" w:rsidP="00D617FC">
            <w:pPr>
              <w:ind w:firstLine="0"/>
              <w:jc w:val="center"/>
              <w:rPr>
                <w:sz w:val="20"/>
                <w:szCs w:val="20"/>
              </w:rPr>
            </w:pPr>
            <w:r>
              <w:rPr>
                <w:sz w:val="20"/>
                <w:szCs w:val="20"/>
              </w:rPr>
              <w:t> </w:t>
            </w:r>
          </w:p>
        </w:tc>
        <w:tc>
          <w:tcPr>
            <w:tcW w:w="1192" w:type="dxa"/>
            <w:tcBorders>
              <w:top w:val="single" w:sz="4" w:space="0" w:color="auto"/>
              <w:left w:val="single" w:sz="4" w:space="0" w:color="auto"/>
              <w:bottom w:val="single" w:sz="4" w:space="0" w:color="auto"/>
              <w:right w:val="single" w:sz="4" w:space="0" w:color="auto"/>
            </w:tcBorders>
            <w:vAlign w:val="bottom"/>
            <w:hideMark/>
          </w:tcPr>
          <w:p w14:paraId="7639015D" w14:textId="77777777" w:rsidR="00D617FC" w:rsidRDefault="00D617FC" w:rsidP="00D617FC">
            <w:pPr>
              <w:ind w:firstLine="0"/>
              <w:jc w:val="center"/>
              <w:rPr>
                <w:sz w:val="20"/>
                <w:szCs w:val="20"/>
              </w:rPr>
            </w:pPr>
            <w:r>
              <w:rPr>
                <w:sz w:val="20"/>
                <w:szCs w:val="20"/>
              </w:rPr>
              <w:t>0,69</w:t>
            </w:r>
          </w:p>
        </w:tc>
        <w:tc>
          <w:tcPr>
            <w:tcW w:w="700" w:type="dxa"/>
            <w:tcBorders>
              <w:top w:val="single" w:sz="4" w:space="0" w:color="auto"/>
              <w:left w:val="single" w:sz="4" w:space="0" w:color="auto"/>
              <w:bottom w:val="single" w:sz="4" w:space="0" w:color="auto"/>
              <w:right w:val="single" w:sz="4" w:space="0" w:color="auto"/>
            </w:tcBorders>
            <w:vAlign w:val="bottom"/>
          </w:tcPr>
          <w:p w14:paraId="03F637DD"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17C9BC21"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31430339"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72DF7540"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01A20666"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3FDC2B21" w14:textId="77777777" w:rsidR="00D617FC" w:rsidRDefault="00D617FC" w:rsidP="00D617FC">
            <w:pPr>
              <w:ind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7C6F740B" w14:textId="77777777" w:rsidR="00D617FC" w:rsidRDefault="00D617FC" w:rsidP="00D617FC">
            <w:pPr>
              <w:ind w:firstLine="0"/>
              <w:jc w:val="center"/>
              <w:rPr>
                <w:sz w:val="20"/>
                <w:szCs w:val="20"/>
              </w:rPr>
            </w:pPr>
            <w:r>
              <w:rPr>
                <w:sz w:val="20"/>
                <w:szCs w:val="20"/>
              </w:rPr>
              <w:t> </w:t>
            </w:r>
          </w:p>
        </w:tc>
      </w:tr>
      <w:tr w:rsidR="00D617FC" w14:paraId="5829B4CC"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20E69E3E" w14:textId="77777777" w:rsidR="00D617FC" w:rsidRDefault="00D617FC" w:rsidP="00D617FC">
            <w:pPr>
              <w:ind w:firstLine="0"/>
              <w:jc w:val="center"/>
              <w:rPr>
                <w:sz w:val="20"/>
                <w:szCs w:val="20"/>
              </w:rPr>
            </w:pPr>
            <w:r>
              <w:rPr>
                <w:sz w:val="20"/>
                <w:szCs w:val="20"/>
              </w:rPr>
              <w:t>3</w:t>
            </w:r>
          </w:p>
        </w:tc>
        <w:tc>
          <w:tcPr>
            <w:tcW w:w="3418" w:type="dxa"/>
            <w:tcBorders>
              <w:top w:val="single" w:sz="4" w:space="0" w:color="auto"/>
              <w:left w:val="single" w:sz="4" w:space="0" w:color="auto"/>
              <w:bottom w:val="single" w:sz="4" w:space="0" w:color="auto"/>
              <w:right w:val="single" w:sz="4" w:space="0" w:color="auto"/>
            </w:tcBorders>
            <w:vAlign w:val="bottom"/>
            <w:hideMark/>
          </w:tcPr>
          <w:p w14:paraId="4A5183B2" w14:textId="77777777" w:rsidR="00D617FC" w:rsidRDefault="00D617FC" w:rsidP="00D617FC">
            <w:pPr>
              <w:ind w:firstLine="0"/>
              <w:rPr>
                <w:sz w:val="20"/>
                <w:szCs w:val="20"/>
              </w:rPr>
            </w:pPr>
            <w:r>
              <w:rPr>
                <w:sz w:val="20"/>
                <w:szCs w:val="20"/>
              </w:rPr>
              <w:t>Новинка-Верхневольск</w:t>
            </w:r>
          </w:p>
        </w:tc>
        <w:tc>
          <w:tcPr>
            <w:tcW w:w="899" w:type="dxa"/>
            <w:tcBorders>
              <w:top w:val="single" w:sz="4" w:space="0" w:color="auto"/>
              <w:left w:val="single" w:sz="4" w:space="0" w:color="auto"/>
              <w:bottom w:val="single" w:sz="4" w:space="0" w:color="auto"/>
              <w:right w:val="single" w:sz="4" w:space="0" w:color="auto"/>
            </w:tcBorders>
            <w:vAlign w:val="bottom"/>
            <w:hideMark/>
          </w:tcPr>
          <w:p w14:paraId="34360EF8"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18E908A1"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3EFCB55F"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7FC6CFC8"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091E166F" w14:textId="77777777" w:rsidR="00D617FC" w:rsidRDefault="00D617FC" w:rsidP="00D617FC">
            <w:pPr>
              <w:ind w:firstLine="0"/>
              <w:jc w:val="center"/>
              <w:rPr>
                <w:sz w:val="20"/>
                <w:szCs w:val="20"/>
              </w:rPr>
            </w:pPr>
            <w:r>
              <w:rPr>
                <w:sz w:val="20"/>
                <w:szCs w:val="20"/>
              </w:rPr>
              <w:t>6,85</w:t>
            </w:r>
          </w:p>
        </w:tc>
        <w:tc>
          <w:tcPr>
            <w:tcW w:w="1192" w:type="dxa"/>
            <w:tcBorders>
              <w:top w:val="single" w:sz="4" w:space="0" w:color="auto"/>
              <w:left w:val="single" w:sz="4" w:space="0" w:color="auto"/>
              <w:bottom w:val="single" w:sz="4" w:space="0" w:color="auto"/>
              <w:right w:val="single" w:sz="4" w:space="0" w:color="auto"/>
            </w:tcBorders>
            <w:vAlign w:val="bottom"/>
            <w:hideMark/>
          </w:tcPr>
          <w:p w14:paraId="624F4DA7" w14:textId="77777777" w:rsidR="00D617FC" w:rsidRDefault="00D617FC" w:rsidP="00D617FC">
            <w:pPr>
              <w:ind w:firstLine="0"/>
              <w:jc w:val="center"/>
              <w:rPr>
                <w:sz w:val="20"/>
                <w:szCs w:val="20"/>
              </w:rPr>
            </w:pPr>
            <w:r>
              <w:rPr>
                <w:sz w:val="20"/>
                <w:szCs w:val="20"/>
              </w:rPr>
              <w:t>6,85</w:t>
            </w:r>
          </w:p>
        </w:tc>
        <w:tc>
          <w:tcPr>
            <w:tcW w:w="700" w:type="dxa"/>
            <w:tcBorders>
              <w:top w:val="single" w:sz="4" w:space="0" w:color="auto"/>
              <w:left w:val="single" w:sz="4" w:space="0" w:color="auto"/>
              <w:bottom w:val="single" w:sz="4" w:space="0" w:color="auto"/>
              <w:right w:val="single" w:sz="4" w:space="0" w:color="auto"/>
            </w:tcBorders>
            <w:vAlign w:val="bottom"/>
          </w:tcPr>
          <w:p w14:paraId="1762FBC1"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4B60C6CC"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5AB755FA"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466A37CE"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73EBA775"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32843A9A" w14:textId="77777777" w:rsidR="00D617FC" w:rsidRDefault="00D617FC" w:rsidP="00D617FC">
            <w:pPr>
              <w:ind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15C8EC9B" w14:textId="77777777" w:rsidR="00D617FC" w:rsidRDefault="00D617FC" w:rsidP="00D617FC">
            <w:pPr>
              <w:ind w:firstLine="0"/>
              <w:jc w:val="center"/>
              <w:rPr>
                <w:sz w:val="20"/>
                <w:szCs w:val="20"/>
              </w:rPr>
            </w:pPr>
            <w:r>
              <w:rPr>
                <w:sz w:val="20"/>
                <w:szCs w:val="20"/>
              </w:rPr>
              <w:t> </w:t>
            </w:r>
          </w:p>
        </w:tc>
      </w:tr>
      <w:tr w:rsidR="00D617FC" w14:paraId="31594D71"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5309E2AE" w14:textId="77777777" w:rsidR="00D617FC" w:rsidRDefault="00D617FC" w:rsidP="00D617FC">
            <w:pPr>
              <w:ind w:firstLine="0"/>
              <w:jc w:val="center"/>
              <w:rPr>
                <w:sz w:val="20"/>
                <w:szCs w:val="20"/>
              </w:rPr>
            </w:pPr>
            <w:r>
              <w:rPr>
                <w:sz w:val="20"/>
                <w:szCs w:val="20"/>
              </w:rPr>
              <w:t>4</w:t>
            </w:r>
          </w:p>
        </w:tc>
        <w:tc>
          <w:tcPr>
            <w:tcW w:w="3418" w:type="dxa"/>
            <w:tcBorders>
              <w:top w:val="single" w:sz="4" w:space="0" w:color="auto"/>
              <w:left w:val="single" w:sz="4" w:space="0" w:color="auto"/>
              <w:bottom w:val="single" w:sz="4" w:space="0" w:color="auto"/>
              <w:right w:val="single" w:sz="4" w:space="0" w:color="auto"/>
            </w:tcBorders>
            <w:vAlign w:val="bottom"/>
            <w:hideMark/>
          </w:tcPr>
          <w:p w14:paraId="3D4A0E9E" w14:textId="77777777" w:rsidR="00D617FC" w:rsidRDefault="00D617FC" w:rsidP="00D617FC">
            <w:pPr>
              <w:ind w:firstLine="0"/>
              <w:rPr>
                <w:sz w:val="20"/>
                <w:szCs w:val="20"/>
              </w:rPr>
            </w:pPr>
            <w:r>
              <w:rPr>
                <w:sz w:val="20"/>
                <w:szCs w:val="20"/>
              </w:rPr>
              <w:t>подъезд к д. Лютомля</w:t>
            </w:r>
          </w:p>
        </w:tc>
        <w:tc>
          <w:tcPr>
            <w:tcW w:w="899" w:type="dxa"/>
            <w:tcBorders>
              <w:top w:val="single" w:sz="4" w:space="0" w:color="auto"/>
              <w:left w:val="single" w:sz="4" w:space="0" w:color="auto"/>
              <w:bottom w:val="single" w:sz="4" w:space="0" w:color="auto"/>
              <w:right w:val="single" w:sz="4" w:space="0" w:color="auto"/>
            </w:tcBorders>
            <w:vAlign w:val="bottom"/>
            <w:hideMark/>
          </w:tcPr>
          <w:p w14:paraId="5D1FA255"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21A3760A"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16F42B56"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302F4395"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20406D98" w14:textId="77777777" w:rsidR="00D617FC" w:rsidRDefault="00D617FC" w:rsidP="00D617FC">
            <w:pPr>
              <w:ind w:firstLine="0"/>
              <w:jc w:val="center"/>
              <w:rPr>
                <w:sz w:val="20"/>
                <w:szCs w:val="20"/>
              </w:rPr>
            </w:pPr>
            <w:r>
              <w:rPr>
                <w:sz w:val="20"/>
                <w:szCs w:val="20"/>
              </w:rPr>
              <w:t>0,69</w:t>
            </w:r>
          </w:p>
        </w:tc>
        <w:tc>
          <w:tcPr>
            <w:tcW w:w="1192" w:type="dxa"/>
            <w:tcBorders>
              <w:top w:val="single" w:sz="4" w:space="0" w:color="auto"/>
              <w:left w:val="single" w:sz="4" w:space="0" w:color="auto"/>
              <w:bottom w:val="single" w:sz="4" w:space="0" w:color="auto"/>
              <w:right w:val="single" w:sz="4" w:space="0" w:color="auto"/>
            </w:tcBorders>
            <w:vAlign w:val="bottom"/>
            <w:hideMark/>
          </w:tcPr>
          <w:p w14:paraId="62B9181D" w14:textId="77777777" w:rsidR="00D617FC" w:rsidRDefault="00D617FC" w:rsidP="00D617FC">
            <w:pPr>
              <w:ind w:firstLine="0"/>
              <w:jc w:val="center"/>
              <w:rPr>
                <w:sz w:val="20"/>
                <w:szCs w:val="20"/>
              </w:rPr>
            </w:pPr>
            <w:r>
              <w:rPr>
                <w:sz w:val="20"/>
                <w:szCs w:val="20"/>
              </w:rPr>
              <w:t>0,69</w:t>
            </w:r>
          </w:p>
        </w:tc>
        <w:tc>
          <w:tcPr>
            <w:tcW w:w="700" w:type="dxa"/>
            <w:tcBorders>
              <w:top w:val="single" w:sz="4" w:space="0" w:color="auto"/>
              <w:left w:val="single" w:sz="4" w:space="0" w:color="auto"/>
              <w:bottom w:val="single" w:sz="4" w:space="0" w:color="auto"/>
              <w:right w:val="single" w:sz="4" w:space="0" w:color="auto"/>
            </w:tcBorders>
            <w:vAlign w:val="bottom"/>
          </w:tcPr>
          <w:p w14:paraId="71DEFDB4"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12B7D52F"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317A2A0B"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36ABA3CA"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71B75445"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2128DDBE" w14:textId="77777777" w:rsidR="00D617FC" w:rsidRDefault="00D617FC" w:rsidP="00D617FC">
            <w:pPr>
              <w:ind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37CF9379" w14:textId="77777777" w:rsidR="00D617FC" w:rsidRDefault="00D617FC" w:rsidP="00D617FC">
            <w:pPr>
              <w:ind w:firstLine="0"/>
              <w:jc w:val="center"/>
              <w:rPr>
                <w:sz w:val="20"/>
                <w:szCs w:val="20"/>
              </w:rPr>
            </w:pPr>
            <w:r>
              <w:rPr>
                <w:sz w:val="20"/>
                <w:szCs w:val="20"/>
              </w:rPr>
              <w:t> </w:t>
            </w:r>
          </w:p>
        </w:tc>
      </w:tr>
      <w:tr w:rsidR="00D617FC" w14:paraId="072DEF2F"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49FCC2A4" w14:textId="77777777" w:rsidR="00D617FC" w:rsidRDefault="00D617FC" w:rsidP="00D617FC">
            <w:pPr>
              <w:ind w:firstLine="0"/>
              <w:jc w:val="center"/>
              <w:rPr>
                <w:sz w:val="20"/>
                <w:szCs w:val="20"/>
              </w:rPr>
            </w:pPr>
            <w:r>
              <w:rPr>
                <w:sz w:val="20"/>
                <w:szCs w:val="20"/>
              </w:rPr>
              <w:t>5</w:t>
            </w:r>
          </w:p>
        </w:tc>
        <w:tc>
          <w:tcPr>
            <w:tcW w:w="3418" w:type="dxa"/>
            <w:tcBorders>
              <w:top w:val="single" w:sz="4" w:space="0" w:color="auto"/>
              <w:left w:val="single" w:sz="4" w:space="0" w:color="auto"/>
              <w:bottom w:val="single" w:sz="4" w:space="0" w:color="auto"/>
              <w:right w:val="single" w:sz="4" w:space="0" w:color="auto"/>
            </w:tcBorders>
            <w:vAlign w:val="bottom"/>
            <w:hideMark/>
          </w:tcPr>
          <w:p w14:paraId="00C3D836" w14:textId="77777777" w:rsidR="00D617FC" w:rsidRDefault="00D617FC" w:rsidP="00D617FC">
            <w:pPr>
              <w:ind w:firstLine="0"/>
              <w:rPr>
                <w:sz w:val="20"/>
                <w:szCs w:val="20"/>
              </w:rPr>
            </w:pPr>
            <w:r>
              <w:rPr>
                <w:sz w:val="20"/>
                <w:szCs w:val="20"/>
              </w:rPr>
              <w:t>Плаксино-Красиково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744A3FCB"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5F7E4715"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0A79CB12"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7D702E3A"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53AA6C38" w14:textId="77777777" w:rsidR="00D617FC" w:rsidRDefault="00D617FC" w:rsidP="00D617FC">
            <w:pPr>
              <w:ind w:firstLine="0"/>
              <w:jc w:val="center"/>
              <w:rPr>
                <w:sz w:val="20"/>
                <w:szCs w:val="20"/>
              </w:rPr>
            </w:pPr>
            <w:r>
              <w:rPr>
                <w:sz w:val="20"/>
                <w:szCs w:val="20"/>
              </w:rPr>
              <w:t>1,61</w:t>
            </w:r>
          </w:p>
        </w:tc>
        <w:tc>
          <w:tcPr>
            <w:tcW w:w="1192" w:type="dxa"/>
            <w:tcBorders>
              <w:top w:val="single" w:sz="4" w:space="0" w:color="auto"/>
              <w:left w:val="single" w:sz="4" w:space="0" w:color="auto"/>
              <w:bottom w:val="single" w:sz="4" w:space="0" w:color="auto"/>
              <w:right w:val="single" w:sz="4" w:space="0" w:color="auto"/>
            </w:tcBorders>
            <w:vAlign w:val="bottom"/>
            <w:hideMark/>
          </w:tcPr>
          <w:p w14:paraId="4C0671A4" w14:textId="77777777" w:rsidR="00D617FC" w:rsidRDefault="00D617FC" w:rsidP="00D617FC">
            <w:pPr>
              <w:ind w:firstLine="0"/>
              <w:jc w:val="center"/>
              <w:rPr>
                <w:sz w:val="20"/>
                <w:szCs w:val="20"/>
              </w:rPr>
            </w:pPr>
            <w:r>
              <w:rPr>
                <w:sz w:val="20"/>
                <w:szCs w:val="20"/>
              </w:rPr>
              <w:t>1,61</w:t>
            </w:r>
          </w:p>
        </w:tc>
        <w:tc>
          <w:tcPr>
            <w:tcW w:w="700" w:type="dxa"/>
            <w:tcBorders>
              <w:top w:val="single" w:sz="4" w:space="0" w:color="auto"/>
              <w:left w:val="single" w:sz="4" w:space="0" w:color="auto"/>
              <w:bottom w:val="single" w:sz="4" w:space="0" w:color="auto"/>
              <w:right w:val="single" w:sz="4" w:space="0" w:color="auto"/>
            </w:tcBorders>
            <w:vAlign w:val="bottom"/>
          </w:tcPr>
          <w:p w14:paraId="2E427D7E"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47D5073E"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52839F67"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1E871001"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3E7DCB2F"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7AE89539" w14:textId="77777777" w:rsidR="00D617FC" w:rsidRDefault="00D617FC" w:rsidP="00D617FC">
            <w:pPr>
              <w:ind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47B1B307" w14:textId="77777777" w:rsidR="00D617FC" w:rsidRDefault="00D617FC" w:rsidP="00D617FC">
            <w:pPr>
              <w:ind w:firstLine="0"/>
              <w:jc w:val="center"/>
              <w:rPr>
                <w:sz w:val="20"/>
                <w:szCs w:val="20"/>
              </w:rPr>
            </w:pPr>
            <w:r>
              <w:rPr>
                <w:sz w:val="20"/>
                <w:szCs w:val="20"/>
              </w:rPr>
              <w:t> </w:t>
            </w:r>
          </w:p>
        </w:tc>
      </w:tr>
      <w:tr w:rsidR="00D617FC" w14:paraId="03E41C66"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083D972C" w14:textId="77777777" w:rsidR="00D617FC" w:rsidRDefault="00D617FC" w:rsidP="00D617FC">
            <w:pPr>
              <w:ind w:firstLine="0"/>
              <w:jc w:val="center"/>
              <w:rPr>
                <w:sz w:val="20"/>
                <w:szCs w:val="20"/>
              </w:rPr>
            </w:pPr>
            <w:r>
              <w:rPr>
                <w:sz w:val="20"/>
                <w:szCs w:val="20"/>
              </w:rPr>
              <w:t>6</w:t>
            </w:r>
          </w:p>
        </w:tc>
        <w:tc>
          <w:tcPr>
            <w:tcW w:w="3418" w:type="dxa"/>
            <w:tcBorders>
              <w:top w:val="single" w:sz="4" w:space="0" w:color="auto"/>
              <w:left w:val="single" w:sz="4" w:space="0" w:color="auto"/>
              <w:bottom w:val="single" w:sz="4" w:space="0" w:color="auto"/>
              <w:right w:val="single" w:sz="4" w:space="0" w:color="auto"/>
            </w:tcBorders>
            <w:vAlign w:val="bottom"/>
            <w:hideMark/>
          </w:tcPr>
          <w:p w14:paraId="3DDD3632" w14:textId="77777777" w:rsidR="00D617FC" w:rsidRDefault="00D617FC" w:rsidP="00D617FC">
            <w:pPr>
              <w:ind w:firstLine="0"/>
              <w:rPr>
                <w:sz w:val="20"/>
                <w:szCs w:val="20"/>
              </w:rPr>
            </w:pPr>
            <w:r>
              <w:rPr>
                <w:sz w:val="20"/>
                <w:szCs w:val="20"/>
              </w:rPr>
              <w:t>Бардинская-Гриньково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6A74F361"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23A9BA90"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4166F67C"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260ADA86"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096E1A9A" w14:textId="77777777" w:rsidR="00D617FC" w:rsidRDefault="00D617FC" w:rsidP="00D617FC">
            <w:pPr>
              <w:ind w:firstLine="0"/>
              <w:jc w:val="center"/>
              <w:rPr>
                <w:sz w:val="20"/>
                <w:szCs w:val="20"/>
              </w:rPr>
            </w:pPr>
            <w:r>
              <w:rPr>
                <w:sz w:val="20"/>
                <w:szCs w:val="20"/>
              </w:rPr>
              <w:t>0,50</w:t>
            </w:r>
          </w:p>
        </w:tc>
        <w:tc>
          <w:tcPr>
            <w:tcW w:w="1192" w:type="dxa"/>
            <w:tcBorders>
              <w:top w:val="single" w:sz="4" w:space="0" w:color="auto"/>
              <w:left w:val="single" w:sz="4" w:space="0" w:color="auto"/>
              <w:bottom w:val="single" w:sz="4" w:space="0" w:color="auto"/>
              <w:right w:val="single" w:sz="4" w:space="0" w:color="auto"/>
            </w:tcBorders>
            <w:vAlign w:val="bottom"/>
            <w:hideMark/>
          </w:tcPr>
          <w:p w14:paraId="5FFF4A34" w14:textId="77777777" w:rsidR="00D617FC" w:rsidRDefault="00D617FC" w:rsidP="00D617FC">
            <w:pPr>
              <w:ind w:firstLine="0"/>
              <w:jc w:val="center"/>
              <w:rPr>
                <w:sz w:val="20"/>
                <w:szCs w:val="20"/>
              </w:rPr>
            </w:pPr>
            <w:r>
              <w:rPr>
                <w:sz w:val="20"/>
                <w:szCs w:val="20"/>
              </w:rPr>
              <w:t>0,50</w:t>
            </w:r>
          </w:p>
        </w:tc>
        <w:tc>
          <w:tcPr>
            <w:tcW w:w="700" w:type="dxa"/>
            <w:tcBorders>
              <w:top w:val="single" w:sz="4" w:space="0" w:color="auto"/>
              <w:left w:val="single" w:sz="4" w:space="0" w:color="auto"/>
              <w:bottom w:val="single" w:sz="4" w:space="0" w:color="auto"/>
              <w:right w:val="single" w:sz="4" w:space="0" w:color="auto"/>
            </w:tcBorders>
            <w:vAlign w:val="bottom"/>
          </w:tcPr>
          <w:p w14:paraId="5FCE98F0"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13CE062F"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61CFE821"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00091687"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77B1F907"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01AB8665" w14:textId="77777777" w:rsidR="00D617FC" w:rsidRDefault="00D617FC" w:rsidP="00D617FC">
            <w:pPr>
              <w:ind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2C4F93C1" w14:textId="77777777" w:rsidR="00D617FC" w:rsidRDefault="00D617FC" w:rsidP="00D617FC">
            <w:pPr>
              <w:ind w:firstLine="0"/>
              <w:jc w:val="center"/>
              <w:rPr>
                <w:sz w:val="20"/>
                <w:szCs w:val="20"/>
              </w:rPr>
            </w:pPr>
            <w:r>
              <w:rPr>
                <w:sz w:val="20"/>
                <w:szCs w:val="20"/>
              </w:rPr>
              <w:t> </w:t>
            </w:r>
          </w:p>
        </w:tc>
      </w:tr>
      <w:tr w:rsidR="00D617FC" w14:paraId="284A045D"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612231E5" w14:textId="77777777" w:rsidR="00D617FC" w:rsidRDefault="00D617FC" w:rsidP="00D617FC">
            <w:pPr>
              <w:ind w:firstLine="0"/>
              <w:jc w:val="center"/>
              <w:rPr>
                <w:sz w:val="20"/>
                <w:szCs w:val="20"/>
              </w:rPr>
            </w:pPr>
            <w:r>
              <w:rPr>
                <w:sz w:val="20"/>
                <w:szCs w:val="20"/>
              </w:rPr>
              <w:t>7</w:t>
            </w:r>
          </w:p>
        </w:tc>
        <w:tc>
          <w:tcPr>
            <w:tcW w:w="3418" w:type="dxa"/>
            <w:tcBorders>
              <w:top w:val="single" w:sz="4" w:space="0" w:color="auto"/>
              <w:left w:val="single" w:sz="4" w:space="0" w:color="auto"/>
              <w:bottom w:val="single" w:sz="4" w:space="0" w:color="auto"/>
              <w:right w:val="single" w:sz="4" w:space="0" w:color="auto"/>
            </w:tcBorders>
            <w:vAlign w:val="bottom"/>
            <w:hideMark/>
          </w:tcPr>
          <w:p w14:paraId="77E10AE9" w14:textId="77777777" w:rsidR="00D617FC" w:rsidRDefault="00D617FC" w:rsidP="00D617FC">
            <w:pPr>
              <w:ind w:firstLine="0"/>
              <w:rPr>
                <w:sz w:val="20"/>
                <w:szCs w:val="20"/>
              </w:rPr>
            </w:pPr>
            <w:r>
              <w:rPr>
                <w:sz w:val="20"/>
                <w:szCs w:val="20"/>
              </w:rPr>
              <w:t>Торопово-Горбачи</w:t>
            </w:r>
          </w:p>
        </w:tc>
        <w:tc>
          <w:tcPr>
            <w:tcW w:w="899" w:type="dxa"/>
            <w:tcBorders>
              <w:top w:val="single" w:sz="4" w:space="0" w:color="auto"/>
              <w:left w:val="single" w:sz="4" w:space="0" w:color="auto"/>
              <w:bottom w:val="single" w:sz="4" w:space="0" w:color="auto"/>
              <w:right w:val="single" w:sz="4" w:space="0" w:color="auto"/>
            </w:tcBorders>
            <w:vAlign w:val="bottom"/>
            <w:hideMark/>
          </w:tcPr>
          <w:p w14:paraId="0F6C7BFE"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4FDD6FC0"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7D150697"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2AAADA00" w14:textId="77777777" w:rsidR="00D617FC" w:rsidRDefault="00D617FC" w:rsidP="00D617FC">
            <w:pPr>
              <w:ind w:firstLine="0"/>
              <w:jc w:val="center"/>
              <w:rPr>
                <w:sz w:val="20"/>
                <w:szCs w:val="20"/>
              </w:rPr>
            </w:pPr>
            <w:r>
              <w:rPr>
                <w:sz w:val="20"/>
                <w:szCs w:val="20"/>
              </w:rPr>
              <w:t>7,14</w:t>
            </w:r>
          </w:p>
        </w:tc>
        <w:tc>
          <w:tcPr>
            <w:tcW w:w="881" w:type="dxa"/>
            <w:tcBorders>
              <w:top w:val="single" w:sz="4" w:space="0" w:color="auto"/>
              <w:left w:val="single" w:sz="4" w:space="0" w:color="auto"/>
              <w:bottom w:val="single" w:sz="4" w:space="0" w:color="auto"/>
              <w:right w:val="single" w:sz="4" w:space="0" w:color="auto"/>
            </w:tcBorders>
            <w:vAlign w:val="bottom"/>
            <w:hideMark/>
          </w:tcPr>
          <w:p w14:paraId="7779F150" w14:textId="77777777" w:rsidR="00D617FC" w:rsidRDefault="00D617FC" w:rsidP="00D617FC">
            <w:pPr>
              <w:ind w:firstLine="0"/>
              <w:jc w:val="center"/>
              <w:rPr>
                <w:sz w:val="20"/>
                <w:szCs w:val="20"/>
              </w:rPr>
            </w:pPr>
            <w:r>
              <w:rPr>
                <w:sz w:val="20"/>
                <w:szCs w:val="20"/>
              </w:rPr>
              <w:t> </w:t>
            </w:r>
          </w:p>
        </w:tc>
        <w:tc>
          <w:tcPr>
            <w:tcW w:w="1192" w:type="dxa"/>
            <w:tcBorders>
              <w:top w:val="single" w:sz="4" w:space="0" w:color="auto"/>
              <w:left w:val="single" w:sz="4" w:space="0" w:color="auto"/>
              <w:bottom w:val="single" w:sz="4" w:space="0" w:color="auto"/>
              <w:right w:val="single" w:sz="4" w:space="0" w:color="auto"/>
            </w:tcBorders>
            <w:vAlign w:val="bottom"/>
            <w:hideMark/>
          </w:tcPr>
          <w:p w14:paraId="1C2B7690" w14:textId="77777777" w:rsidR="00D617FC" w:rsidRDefault="00D617FC" w:rsidP="00D617FC">
            <w:pPr>
              <w:ind w:firstLine="0"/>
              <w:jc w:val="center"/>
              <w:rPr>
                <w:sz w:val="20"/>
                <w:szCs w:val="20"/>
              </w:rPr>
            </w:pPr>
            <w:r>
              <w:rPr>
                <w:sz w:val="20"/>
                <w:szCs w:val="20"/>
              </w:rPr>
              <w:t>7,14</w:t>
            </w:r>
          </w:p>
        </w:tc>
        <w:tc>
          <w:tcPr>
            <w:tcW w:w="700" w:type="dxa"/>
            <w:tcBorders>
              <w:top w:val="single" w:sz="4" w:space="0" w:color="auto"/>
              <w:left w:val="single" w:sz="4" w:space="0" w:color="auto"/>
              <w:bottom w:val="single" w:sz="4" w:space="0" w:color="auto"/>
              <w:right w:val="single" w:sz="4" w:space="0" w:color="auto"/>
            </w:tcBorders>
            <w:vAlign w:val="bottom"/>
          </w:tcPr>
          <w:p w14:paraId="4A702663"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4B7D8705"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29B1A99A" w14:textId="77777777" w:rsidR="00D617FC" w:rsidRDefault="00D617FC" w:rsidP="00D617FC">
            <w:pPr>
              <w:ind w:firstLine="0"/>
              <w:jc w:val="center"/>
              <w:rPr>
                <w:sz w:val="20"/>
                <w:szCs w:val="20"/>
              </w:rPr>
            </w:pPr>
            <w:r>
              <w:rPr>
                <w:sz w:val="20"/>
                <w:szCs w:val="20"/>
              </w:rPr>
              <w:t>2</w:t>
            </w:r>
          </w:p>
        </w:tc>
        <w:tc>
          <w:tcPr>
            <w:tcW w:w="700" w:type="dxa"/>
            <w:tcBorders>
              <w:top w:val="single" w:sz="4" w:space="0" w:color="auto"/>
              <w:left w:val="single" w:sz="4" w:space="0" w:color="auto"/>
              <w:bottom w:val="single" w:sz="4" w:space="0" w:color="auto"/>
              <w:right w:val="single" w:sz="4" w:space="0" w:color="auto"/>
            </w:tcBorders>
            <w:vAlign w:val="bottom"/>
            <w:hideMark/>
          </w:tcPr>
          <w:p w14:paraId="1FC44A2B" w14:textId="77777777" w:rsidR="00D617FC" w:rsidRDefault="00D617FC" w:rsidP="00D617FC">
            <w:pPr>
              <w:ind w:firstLine="0"/>
              <w:jc w:val="center"/>
              <w:rPr>
                <w:sz w:val="20"/>
                <w:szCs w:val="20"/>
              </w:rPr>
            </w:pPr>
            <w:r>
              <w:rPr>
                <w:sz w:val="20"/>
                <w:szCs w:val="20"/>
              </w:rPr>
              <w:t>60</w:t>
            </w:r>
          </w:p>
        </w:tc>
        <w:tc>
          <w:tcPr>
            <w:tcW w:w="700" w:type="dxa"/>
            <w:tcBorders>
              <w:top w:val="single" w:sz="4" w:space="0" w:color="auto"/>
              <w:left w:val="single" w:sz="4" w:space="0" w:color="auto"/>
              <w:bottom w:val="single" w:sz="4" w:space="0" w:color="auto"/>
              <w:right w:val="single" w:sz="4" w:space="0" w:color="auto"/>
            </w:tcBorders>
            <w:vAlign w:val="bottom"/>
            <w:hideMark/>
          </w:tcPr>
          <w:p w14:paraId="485E2990"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5F6D6043" w14:textId="77777777" w:rsidR="00D617FC" w:rsidRDefault="00D617FC" w:rsidP="00D617FC">
            <w:pPr>
              <w:ind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0212DA36" w14:textId="77777777" w:rsidR="00D617FC" w:rsidRDefault="00D617FC" w:rsidP="00D617FC">
            <w:pPr>
              <w:ind w:firstLine="0"/>
              <w:jc w:val="center"/>
              <w:rPr>
                <w:sz w:val="20"/>
                <w:szCs w:val="20"/>
              </w:rPr>
            </w:pPr>
            <w:r>
              <w:rPr>
                <w:sz w:val="20"/>
                <w:szCs w:val="20"/>
              </w:rPr>
              <w:t> </w:t>
            </w:r>
          </w:p>
        </w:tc>
      </w:tr>
      <w:tr w:rsidR="00D617FC" w14:paraId="380D6909"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3A9626D9" w14:textId="77777777" w:rsidR="00D617FC" w:rsidRDefault="00D617FC" w:rsidP="00D617FC">
            <w:pPr>
              <w:ind w:firstLine="0"/>
              <w:jc w:val="center"/>
              <w:rPr>
                <w:b/>
                <w:bCs/>
                <w:sz w:val="20"/>
                <w:szCs w:val="20"/>
              </w:rPr>
            </w:pPr>
            <w:r>
              <w:rPr>
                <w:b/>
                <w:bCs/>
                <w:sz w:val="20"/>
                <w:szCs w:val="20"/>
              </w:rPr>
              <w:t> </w:t>
            </w:r>
          </w:p>
        </w:tc>
        <w:tc>
          <w:tcPr>
            <w:tcW w:w="3418" w:type="dxa"/>
            <w:tcBorders>
              <w:top w:val="single" w:sz="4" w:space="0" w:color="auto"/>
              <w:left w:val="single" w:sz="4" w:space="0" w:color="auto"/>
              <w:bottom w:val="single" w:sz="4" w:space="0" w:color="auto"/>
              <w:right w:val="single" w:sz="4" w:space="0" w:color="auto"/>
            </w:tcBorders>
            <w:vAlign w:val="bottom"/>
            <w:hideMark/>
          </w:tcPr>
          <w:p w14:paraId="2D5D331E" w14:textId="77777777" w:rsidR="00D617FC" w:rsidRDefault="00D617FC" w:rsidP="00D617FC">
            <w:pPr>
              <w:ind w:firstLine="0"/>
              <w:rPr>
                <w:b/>
                <w:bCs/>
                <w:sz w:val="20"/>
                <w:szCs w:val="20"/>
              </w:rPr>
            </w:pPr>
            <w:r>
              <w:rPr>
                <w:b/>
                <w:bCs/>
                <w:sz w:val="20"/>
                <w:szCs w:val="20"/>
              </w:rPr>
              <w:t>ИТОГО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6B7EC908" w14:textId="77777777" w:rsidR="00D617FC" w:rsidRDefault="00D617FC" w:rsidP="00D617FC">
            <w:pPr>
              <w:ind w:firstLine="0"/>
              <w:jc w:val="center"/>
              <w:rPr>
                <w:b/>
                <w:bCs/>
                <w:sz w:val="20"/>
                <w:szCs w:val="20"/>
              </w:rPr>
            </w:pPr>
            <w:r>
              <w:rPr>
                <w:b/>
                <w:bCs/>
                <w:sz w:val="20"/>
                <w:szCs w:val="20"/>
              </w:rPr>
              <w:t> </w:t>
            </w:r>
          </w:p>
        </w:tc>
        <w:tc>
          <w:tcPr>
            <w:tcW w:w="1032" w:type="dxa"/>
            <w:tcBorders>
              <w:top w:val="single" w:sz="4" w:space="0" w:color="auto"/>
              <w:left w:val="single" w:sz="4" w:space="0" w:color="auto"/>
              <w:bottom w:val="single" w:sz="4" w:space="0" w:color="auto"/>
              <w:right w:val="single" w:sz="4" w:space="0" w:color="auto"/>
            </w:tcBorders>
            <w:vAlign w:val="bottom"/>
            <w:hideMark/>
          </w:tcPr>
          <w:p w14:paraId="79F32E84" w14:textId="77777777" w:rsidR="00D617FC" w:rsidRDefault="00D617FC" w:rsidP="00D617FC">
            <w:pPr>
              <w:ind w:firstLine="0"/>
              <w:jc w:val="center"/>
              <w:rPr>
                <w:b/>
                <w:bCs/>
                <w:sz w:val="20"/>
                <w:szCs w:val="20"/>
              </w:rPr>
            </w:pPr>
            <w:r>
              <w:rPr>
                <w:b/>
                <w:bCs/>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014C6C7A" w14:textId="77777777" w:rsidR="00D617FC" w:rsidRDefault="00D617FC" w:rsidP="00D617FC">
            <w:pPr>
              <w:ind w:firstLine="0"/>
              <w:jc w:val="center"/>
              <w:rPr>
                <w:b/>
                <w:bCs/>
                <w:sz w:val="20"/>
                <w:szCs w:val="20"/>
              </w:rPr>
            </w:pPr>
            <w:r>
              <w:rPr>
                <w:b/>
                <w:bCs/>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6BEA34CC" w14:textId="77777777" w:rsidR="00D617FC" w:rsidRDefault="00D617FC" w:rsidP="00D617FC">
            <w:pPr>
              <w:ind w:firstLine="0"/>
              <w:jc w:val="center"/>
              <w:rPr>
                <w:b/>
                <w:bCs/>
                <w:sz w:val="20"/>
                <w:szCs w:val="20"/>
              </w:rPr>
            </w:pPr>
            <w:r>
              <w:rPr>
                <w:b/>
                <w:bCs/>
                <w:sz w:val="20"/>
                <w:szCs w:val="20"/>
              </w:rPr>
              <w:t>7,83</w:t>
            </w:r>
          </w:p>
        </w:tc>
        <w:tc>
          <w:tcPr>
            <w:tcW w:w="881" w:type="dxa"/>
            <w:tcBorders>
              <w:top w:val="single" w:sz="4" w:space="0" w:color="auto"/>
              <w:left w:val="single" w:sz="4" w:space="0" w:color="auto"/>
              <w:bottom w:val="single" w:sz="4" w:space="0" w:color="auto"/>
              <w:right w:val="single" w:sz="4" w:space="0" w:color="auto"/>
            </w:tcBorders>
            <w:vAlign w:val="bottom"/>
            <w:hideMark/>
          </w:tcPr>
          <w:p w14:paraId="12F863F5" w14:textId="77777777" w:rsidR="00D617FC" w:rsidRDefault="00D617FC" w:rsidP="00D617FC">
            <w:pPr>
              <w:ind w:firstLine="0"/>
              <w:jc w:val="center"/>
              <w:rPr>
                <w:b/>
                <w:bCs/>
                <w:sz w:val="20"/>
                <w:szCs w:val="20"/>
              </w:rPr>
            </w:pPr>
            <w:r>
              <w:rPr>
                <w:b/>
                <w:bCs/>
                <w:sz w:val="20"/>
                <w:szCs w:val="20"/>
              </w:rPr>
              <w:t>11,82</w:t>
            </w:r>
          </w:p>
        </w:tc>
        <w:tc>
          <w:tcPr>
            <w:tcW w:w="1192" w:type="dxa"/>
            <w:tcBorders>
              <w:top w:val="single" w:sz="4" w:space="0" w:color="auto"/>
              <w:left w:val="single" w:sz="4" w:space="0" w:color="auto"/>
              <w:bottom w:val="single" w:sz="4" w:space="0" w:color="auto"/>
              <w:right w:val="single" w:sz="4" w:space="0" w:color="auto"/>
            </w:tcBorders>
            <w:vAlign w:val="bottom"/>
            <w:hideMark/>
          </w:tcPr>
          <w:p w14:paraId="5E1F77F5" w14:textId="77777777" w:rsidR="00D617FC" w:rsidRDefault="00D617FC" w:rsidP="00D617FC">
            <w:pPr>
              <w:ind w:firstLine="0"/>
              <w:jc w:val="center"/>
              <w:rPr>
                <w:b/>
                <w:bCs/>
                <w:sz w:val="20"/>
                <w:szCs w:val="20"/>
              </w:rPr>
            </w:pPr>
            <w:r>
              <w:rPr>
                <w:b/>
                <w:bCs/>
                <w:sz w:val="20"/>
                <w:szCs w:val="20"/>
              </w:rPr>
              <w:t>19,65</w:t>
            </w:r>
          </w:p>
        </w:tc>
        <w:tc>
          <w:tcPr>
            <w:tcW w:w="700" w:type="dxa"/>
            <w:tcBorders>
              <w:top w:val="single" w:sz="4" w:space="0" w:color="auto"/>
              <w:left w:val="single" w:sz="4" w:space="0" w:color="auto"/>
              <w:bottom w:val="single" w:sz="4" w:space="0" w:color="auto"/>
              <w:right w:val="single" w:sz="4" w:space="0" w:color="auto"/>
            </w:tcBorders>
            <w:vAlign w:val="bottom"/>
          </w:tcPr>
          <w:p w14:paraId="7849D68E" w14:textId="77777777" w:rsidR="00D617FC" w:rsidRDefault="00D617FC" w:rsidP="00D617FC">
            <w:pPr>
              <w:ind w:firstLine="0"/>
              <w:jc w:val="center"/>
              <w:rPr>
                <w:b/>
                <w:bCs/>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43B8FCA6" w14:textId="77777777" w:rsidR="00D617FC" w:rsidRDefault="00D617FC" w:rsidP="00D617FC">
            <w:pPr>
              <w:ind w:firstLine="0"/>
              <w:jc w:val="center"/>
              <w:rPr>
                <w:b/>
                <w:bCs/>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2AC137E9" w14:textId="77777777" w:rsidR="00D617FC" w:rsidRDefault="00D617FC" w:rsidP="00D617FC">
            <w:pPr>
              <w:ind w:firstLine="0"/>
              <w:jc w:val="center"/>
              <w:rPr>
                <w:b/>
                <w:bCs/>
                <w:sz w:val="20"/>
                <w:szCs w:val="20"/>
              </w:rPr>
            </w:pPr>
            <w:r>
              <w:rPr>
                <w:b/>
                <w:bCs/>
                <w:sz w:val="20"/>
                <w:szCs w:val="20"/>
              </w:rPr>
              <w:t>2</w:t>
            </w:r>
          </w:p>
        </w:tc>
        <w:tc>
          <w:tcPr>
            <w:tcW w:w="700" w:type="dxa"/>
            <w:tcBorders>
              <w:top w:val="single" w:sz="4" w:space="0" w:color="auto"/>
              <w:left w:val="single" w:sz="4" w:space="0" w:color="auto"/>
              <w:bottom w:val="single" w:sz="4" w:space="0" w:color="auto"/>
              <w:right w:val="single" w:sz="4" w:space="0" w:color="auto"/>
            </w:tcBorders>
            <w:vAlign w:val="bottom"/>
            <w:hideMark/>
          </w:tcPr>
          <w:p w14:paraId="518AA3AF" w14:textId="77777777" w:rsidR="00D617FC" w:rsidRDefault="00D617FC" w:rsidP="00D617FC">
            <w:pPr>
              <w:ind w:firstLine="0"/>
              <w:jc w:val="center"/>
              <w:rPr>
                <w:b/>
                <w:bCs/>
                <w:sz w:val="20"/>
                <w:szCs w:val="20"/>
              </w:rPr>
            </w:pPr>
            <w:r>
              <w:rPr>
                <w:b/>
                <w:bCs/>
                <w:sz w:val="20"/>
                <w:szCs w:val="20"/>
              </w:rPr>
              <w:t>60</w:t>
            </w:r>
          </w:p>
        </w:tc>
        <w:tc>
          <w:tcPr>
            <w:tcW w:w="700" w:type="dxa"/>
            <w:tcBorders>
              <w:top w:val="single" w:sz="4" w:space="0" w:color="auto"/>
              <w:left w:val="single" w:sz="4" w:space="0" w:color="auto"/>
              <w:bottom w:val="single" w:sz="4" w:space="0" w:color="auto"/>
              <w:right w:val="single" w:sz="4" w:space="0" w:color="auto"/>
            </w:tcBorders>
            <w:vAlign w:val="bottom"/>
            <w:hideMark/>
          </w:tcPr>
          <w:p w14:paraId="4EB659B3" w14:textId="77777777" w:rsidR="00D617FC" w:rsidRDefault="00D617FC" w:rsidP="00D617FC">
            <w:pPr>
              <w:ind w:firstLine="0"/>
              <w:jc w:val="center"/>
              <w:rPr>
                <w:b/>
                <w:bCs/>
                <w:sz w:val="20"/>
                <w:szCs w:val="20"/>
              </w:rPr>
            </w:pPr>
            <w:r>
              <w:rPr>
                <w:b/>
                <w:bCs/>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449BFBCC" w14:textId="77777777" w:rsidR="00D617FC" w:rsidRDefault="00D617FC" w:rsidP="00D617FC">
            <w:pPr>
              <w:ind w:firstLine="0"/>
              <w:jc w:val="center"/>
              <w:rPr>
                <w:b/>
                <w:bCs/>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2F179DCC" w14:textId="77777777" w:rsidR="00D617FC" w:rsidRDefault="00D617FC" w:rsidP="00D617FC">
            <w:pPr>
              <w:ind w:firstLine="0"/>
              <w:jc w:val="center"/>
              <w:rPr>
                <w:b/>
                <w:bCs/>
                <w:sz w:val="20"/>
                <w:szCs w:val="20"/>
              </w:rPr>
            </w:pPr>
            <w:r>
              <w:rPr>
                <w:b/>
                <w:bCs/>
                <w:sz w:val="20"/>
                <w:szCs w:val="20"/>
              </w:rPr>
              <w:t> </w:t>
            </w:r>
          </w:p>
        </w:tc>
      </w:tr>
      <w:tr w:rsidR="00D617FC" w14:paraId="4A4E020D" w14:textId="77777777" w:rsidTr="00D617FC">
        <w:trPr>
          <w:trHeight w:val="70"/>
        </w:trPr>
        <w:tc>
          <w:tcPr>
            <w:tcW w:w="14852" w:type="dxa"/>
            <w:gridSpan w:val="15"/>
            <w:tcBorders>
              <w:top w:val="single" w:sz="4" w:space="0" w:color="auto"/>
              <w:left w:val="single" w:sz="4" w:space="0" w:color="auto"/>
              <w:bottom w:val="single" w:sz="4" w:space="0" w:color="auto"/>
              <w:right w:val="single" w:sz="4" w:space="0" w:color="auto"/>
            </w:tcBorders>
            <w:vAlign w:val="bottom"/>
            <w:hideMark/>
          </w:tcPr>
          <w:p w14:paraId="75835482" w14:textId="77777777" w:rsidR="00D617FC" w:rsidRDefault="00D617FC" w:rsidP="00D617FC">
            <w:pPr>
              <w:ind w:right="228" w:firstLine="0"/>
              <w:jc w:val="center"/>
              <w:rPr>
                <w:b/>
                <w:bCs/>
                <w:sz w:val="20"/>
                <w:szCs w:val="20"/>
              </w:rPr>
            </w:pPr>
            <w:r>
              <w:rPr>
                <w:b/>
                <w:bCs/>
                <w:sz w:val="20"/>
                <w:szCs w:val="20"/>
              </w:rPr>
              <w:t>10. Центральное сельское поселение</w:t>
            </w:r>
          </w:p>
        </w:tc>
      </w:tr>
      <w:tr w:rsidR="00D617FC" w14:paraId="070C7FD3"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2DB18C42" w14:textId="77777777" w:rsidR="00D617FC" w:rsidRDefault="00D617FC" w:rsidP="00D617FC">
            <w:pPr>
              <w:ind w:firstLine="0"/>
              <w:jc w:val="center"/>
              <w:rPr>
                <w:sz w:val="20"/>
                <w:szCs w:val="20"/>
              </w:rPr>
            </w:pPr>
            <w:r>
              <w:rPr>
                <w:sz w:val="20"/>
                <w:szCs w:val="20"/>
              </w:rPr>
              <w:t>1</w:t>
            </w:r>
          </w:p>
        </w:tc>
        <w:tc>
          <w:tcPr>
            <w:tcW w:w="3418" w:type="dxa"/>
            <w:tcBorders>
              <w:top w:val="single" w:sz="4" w:space="0" w:color="auto"/>
              <w:left w:val="single" w:sz="4" w:space="0" w:color="auto"/>
              <w:bottom w:val="single" w:sz="4" w:space="0" w:color="auto"/>
              <w:right w:val="single" w:sz="4" w:space="0" w:color="auto"/>
            </w:tcBorders>
            <w:vAlign w:val="bottom"/>
            <w:hideMark/>
          </w:tcPr>
          <w:p w14:paraId="0F5E8A29" w14:textId="77777777" w:rsidR="00D617FC" w:rsidRDefault="00D617FC" w:rsidP="00D617FC">
            <w:pPr>
              <w:ind w:firstLine="0"/>
              <w:rPr>
                <w:sz w:val="20"/>
                <w:szCs w:val="20"/>
              </w:rPr>
            </w:pPr>
            <w:r>
              <w:rPr>
                <w:sz w:val="20"/>
                <w:szCs w:val="20"/>
              </w:rPr>
              <w:t>подъезд к д. Нижний Конец</w:t>
            </w:r>
          </w:p>
        </w:tc>
        <w:tc>
          <w:tcPr>
            <w:tcW w:w="899" w:type="dxa"/>
            <w:tcBorders>
              <w:top w:val="single" w:sz="4" w:space="0" w:color="auto"/>
              <w:left w:val="single" w:sz="4" w:space="0" w:color="auto"/>
              <w:bottom w:val="single" w:sz="4" w:space="0" w:color="auto"/>
              <w:right w:val="single" w:sz="4" w:space="0" w:color="auto"/>
            </w:tcBorders>
            <w:vAlign w:val="bottom"/>
            <w:hideMark/>
          </w:tcPr>
          <w:p w14:paraId="38E6F3A1"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0F1D2BD4"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6D270A4D"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0DC32536"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12773833" w14:textId="77777777" w:rsidR="00D617FC" w:rsidRDefault="00D617FC" w:rsidP="00D617FC">
            <w:pPr>
              <w:ind w:firstLine="0"/>
              <w:jc w:val="center"/>
              <w:rPr>
                <w:sz w:val="20"/>
                <w:szCs w:val="20"/>
              </w:rPr>
            </w:pPr>
            <w:r>
              <w:rPr>
                <w:sz w:val="20"/>
                <w:szCs w:val="20"/>
              </w:rPr>
              <w:t>3,19</w:t>
            </w:r>
          </w:p>
        </w:tc>
        <w:tc>
          <w:tcPr>
            <w:tcW w:w="1192" w:type="dxa"/>
            <w:tcBorders>
              <w:top w:val="single" w:sz="4" w:space="0" w:color="auto"/>
              <w:left w:val="single" w:sz="4" w:space="0" w:color="auto"/>
              <w:bottom w:val="single" w:sz="4" w:space="0" w:color="auto"/>
              <w:right w:val="single" w:sz="4" w:space="0" w:color="auto"/>
            </w:tcBorders>
            <w:vAlign w:val="bottom"/>
            <w:hideMark/>
          </w:tcPr>
          <w:p w14:paraId="02B3BD1F" w14:textId="77777777" w:rsidR="00D617FC" w:rsidRDefault="00D617FC" w:rsidP="00D617FC">
            <w:pPr>
              <w:ind w:firstLine="0"/>
              <w:jc w:val="center"/>
              <w:rPr>
                <w:sz w:val="20"/>
                <w:szCs w:val="20"/>
              </w:rPr>
            </w:pPr>
            <w:r>
              <w:rPr>
                <w:sz w:val="20"/>
                <w:szCs w:val="20"/>
              </w:rPr>
              <w:t>3,19</w:t>
            </w:r>
          </w:p>
        </w:tc>
        <w:tc>
          <w:tcPr>
            <w:tcW w:w="700" w:type="dxa"/>
            <w:tcBorders>
              <w:top w:val="single" w:sz="4" w:space="0" w:color="auto"/>
              <w:left w:val="single" w:sz="4" w:space="0" w:color="auto"/>
              <w:bottom w:val="single" w:sz="4" w:space="0" w:color="auto"/>
              <w:right w:val="single" w:sz="4" w:space="0" w:color="auto"/>
            </w:tcBorders>
            <w:vAlign w:val="bottom"/>
          </w:tcPr>
          <w:p w14:paraId="446AF167"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55BBDD87"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232E5E1C"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44DD1863"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70FD5AFD"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4298919F" w14:textId="77777777" w:rsidR="00D617FC" w:rsidRDefault="00D617FC" w:rsidP="00D617FC">
            <w:pPr>
              <w:ind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72176863" w14:textId="77777777" w:rsidR="00D617FC" w:rsidRDefault="00D617FC" w:rsidP="00D617FC">
            <w:pPr>
              <w:ind w:firstLine="0"/>
              <w:jc w:val="center"/>
              <w:rPr>
                <w:sz w:val="20"/>
                <w:szCs w:val="20"/>
              </w:rPr>
            </w:pPr>
            <w:r>
              <w:rPr>
                <w:sz w:val="20"/>
                <w:szCs w:val="20"/>
              </w:rPr>
              <w:t> </w:t>
            </w:r>
          </w:p>
        </w:tc>
      </w:tr>
      <w:tr w:rsidR="00D617FC" w14:paraId="4138E409"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05907DD3" w14:textId="77777777" w:rsidR="00D617FC" w:rsidRDefault="00D617FC" w:rsidP="00D617FC">
            <w:pPr>
              <w:ind w:firstLine="0"/>
              <w:jc w:val="center"/>
              <w:rPr>
                <w:sz w:val="20"/>
                <w:szCs w:val="20"/>
              </w:rPr>
            </w:pPr>
            <w:r>
              <w:rPr>
                <w:sz w:val="20"/>
                <w:szCs w:val="20"/>
              </w:rPr>
              <w:t>2</w:t>
            </w:r>
          </w:p>
        </w:tc>
        <w:tc>
          <w:tcPr>
            <w:tcW w:w="3418" w:type="dxa"/>
            <w:tcBorders>
              <w:top w:val="single" w:sz="4" w:space="0" w:color="auto"/>
              <w:left w:val="single" w:sz="4" w:space="0" w:color="auto"/>
              <w:bottom w:val="single" w:sz="4" w:space="0" w:color="auto"/>
              <w:right w:val="single" w:sz="4" w:space="0" w:color="auto"/>
            </w:tcBorders>
            <w:vAlign w:val="bottom"/>
            <w:hideMark/>
          </w:tcPr>
          <w:p w14:paraId="1337B5A9" w14:textId="77777777" w:rsidR="00D617FC" w:rsidRDefault="00D617FC" w:rsidP="00D617FC">
            <w:pPr>
              <w:ind w:firstLine="0"/>
              <w:rPr>
                <w:sz w:val="20"/>
                <w:szCs w:val="20"/>
              </w:rPr>
            </w:pPr>
            <w:r>
              <w:rPr>
                <w:sz w:val="20"/>
                <w:szCs w:val="20"/>
              </w:rPr>
              <w:t>Кочево-Харино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5B40DC19"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6248A4C4"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17E5CC72"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65E0F1B3"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01A55A64" w14:textId="77777777" w:rsidR="00D617FC" w:rsidRDefault="00D617FC" w:rsidP="00D617FC">
            <w:pPr>
              <w:ind w:firstLine="0"/>
              <w:jc w:val="center"/>
              <w:rPr>
                <w:sz w:val="20"/>
                <w:szCs w:val="20"/>
              </w:rPr>
            </w:pPr>
            <w:r>
              <w:rPr>
                <w:sz w:val="20"/>
                <w:szCs w:val="20"/>
              </w:rPr>
              <w:t>3,51</w:t>
            </w:r>
          </w:p>
        </w:tc>
        <w:tc>
          <w:tcPr>
            <w:tcW w:w="1192" w:type="dxa"/>
            <w:tcBorders>
              <w:top w:val="single" w:sz="4" w:space="0" w:color="auto"/>
              <w:left w:val="single" w:sz="4" w:space="0" w:color="auto"/>
              <w:bottom w:val="single" w:sz="4" w:space="0" w:color="auto"/>
              <w:right w:val="single" w:sz="4" w:space="0" w:color="auto"/>
            </w:tcBorders>
            <w:vAlign w:val="bottom"/>
            <w:hideMark/>
          </w:tcPr>
          <w:p w14:paraId="3F895331" w14:textId="77777777" w:rsidR="00D617FC" w:rsidRDefault="00D617FC" w:rsidP="00D617FC">
            <w:pPr>
              <w:ind w:firstLine="0"/>
              <w:jc w:val="center"/>
              <w:rPr>
                <w:sz w:val="20"/>
                <w:szCs w:val="20"/>
              </w:rPr>
            </w:pPr>
            <w:r>
              <w:rPr>
                <w:sz w:val="20"/>
                <w:szCs w:val="20"/>
              </w:rPr>
              <w:t>3,51</w:t>
            </w:r>
          </w:p>
        </w:tc>
        <w:tc>
          <w:tcPr>
            <w:tcW w:w="700" w:type="dxa"/>
            <w:tcBorders>
              <w:top w:val="single" w:sz="4" w:space="0" w:color="auto"/>
              <w:left w:val="single" w:sz="4" w:space="0" w:color="auto"/>
              <w:bottom w:val="single" w:sz="4" w:space="0" w:color="auto"/>
              <w:right w:val="single" w:sz="4" w:space="0" w:color="auto"/>
            </w:tcBorders>
            <w:vAlign w:val="bottom"/>
          </w:tcPr>
          <w:p w14:paraId="124966BB"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24F6D067"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2BA5C94D" w14:textId="77777777" w:rsidR="00D617FC" w:rsidRDefault="00D617FC" w:rsidP="00D617FC">
            <w:pPr>
              <w:ind w:firstLine="0"/>
              <w:jc w:val="center"/>
              <w:rPr>
                <w:sz w:val="20"/>
                <w:szCs w:val="20"/>
              </w:rPr>
            </w:pPr>
            <w:r>
              <w:rPr>
                <w:sz w:val="20"/>
                <w:szCs w:val="20"/>
              </w:rPr>
              <w:t>1</w:t>
            </w:r>
          </w:p>
        </w:tc>
        <w:tc>
          <w:tcPr>
            <w:tcW w:w="700" w:type="dxa"/>
            <w:tcBorders>
              <w:top w:val="single" w:sz="4" w:space="0" w:color="auto"/>
              <w:left w:val="single" w:sz="4" w:space="0" w:color="auto"/>
              <w:bottom w:val="single" w:sz="4" w:space="0" w:color="auto"/>
              <w:right w:val="single" w:sz="4" w:space="0" w:color="auto"/>
            </w:tcBorders>
            <w:vAlign w:val="bottom"/>
            <w:hideMark/>
          </w:tcPr>
          <w:p w14:paraId="12284633" w14:textId="77777777" w:rsidR="00D617FC" w:rsidRDefault="00D617FC" w:rsidP="00D617FC">
            <w:pPr>
              <w:ind w:firstLine="0"/>
              <w:jc w:val="center"/>
              <w:rPr>
                <w:sz w:val="20"/>
                <w:szCs w:val="20"/>
              </w:rPr>
            </w:pPr>
            <w:r>
              <w:rPr>
                <w:sz w:val="20"/>
                <w:szCs w:val="20"/>
              </w:rPr>
              <w:t>50</w:t>
            </w:r>
          </w:p>
        </w:tc>
        <w:tc>
          <w:tcPr>
            <w:tcW w:w="700" w:type="dxa"/>
            <w:tcBorders>
              <w:top w:val="single" w:sz="4" w:space="0" w:color="auto"/>
              <w:left w:val="single" w:sz="4" w:space="0" w:color="auto"/>
              <w:bottom w:val="single" w:sz="4" w:space="0" w:color="auto"/>
              <w:right w:val="single" w:sz="4" w:space="0" w:color="auto"/>
            </w:tcBorders>
            <w:vAlign w:val="bottom"/>
            <w:hideMark/>
          </w:tcPr>
          <w:p w14:paraId="2E19C0FC"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2D0D4EB4" w14:textId="77777777" w:rsidR="00D617FC" w:rsidRDefault="00D617FC" w:rsidP="00D617FC">
            <w:pPr>
              <w:ind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729109FB" w14:textId="77777777" w:rsidR="00D617FC" w:rsidRDefault="00D617FC" w:rsidP="00D617FC">
            <w:pPr>
              <w:ind w:firstLine="0"/>
              <w:jc w:val="center"/>
              <w:rPr>
                <w:sz w:val="20"/>
                <w:szCs w:val="20"/>
              </w:rPr>
            </w:pPr>
            <w:r>
              <w:rPr>
                <w:sz w:val="20"/>
                <w:szCs w:val="20"/>
              </w:rPr>
              <w:t> </w:t>
            </w:r>
          </w:p>
        </w:tc>
      </w:tr>
      <w:tr w:rsidR="00D617FC" w14:paraId="4D96F89F"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3E90FEDE" w14:textId="77777777" w:rsidR="00D617FC" w:rsidRDefault="00D617FC" w:rsidP="00D617FC">
            <w:pPr>
              <w:ind w:firstLine="0"/>
              <w:jc w:val="center"/>
              <w:rPr>
                <w:sz w:val="20"/>
                <w:szCs w:val="20"/>
              </w:rPr>
            </w:pPr>
            <w:r>
              <w:rPr>
                <w:sz w:val="20"/>
                <w:szCs w:val="20"/>
              </w:rPr>
              <w:t>3</w:t>
            </w:r>
          </w:p>
        </w:tc>
        <w:tc>
          <w:tcPr>
            <w:tcW w:w="3418" w:type="dxa"/>
            <w:tcBorders>
              <w:top w:val="single" w:sz="4" w:space="0" w:color="auto"/>
              <w:left w:val="single" w:sz="4" w:space="0" w:color="auto"/>
              <w:bottom w:val="single" w:sz="4" w:space="0" w:color="auto"/>
              <w:right w:val="single" w:sz="4" w:space="0" w:color="auto"/>
            </w:tcBorders>
            <w:vAlign w:val="bottom"/>
            <w:hideMark/>
          </w:tcPr>
          <w:p w14:paraId="5B8E5D11" w14:textId="77777777" w:rsidR="00D617FC" w:rsidRDefault="00D617FC" w:rsidP="00D617FC">
            <w:pPr>
              <w:ind w:firstLine="0"/>
              <w:rPr>
                <w:sz w:val="20"/>
                <w:szCs w:val="20"/>
              </w:rPr>
            </w:pPr>
            <w:r>
              <w:rPr>
                <w:sz w:val="20"/>
                <w:szCs w:val="20"/>
              </w:rPr>
              <w:t>подъезд к д. Янишево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7F954DE2"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1DD9C8D8"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46FAD61E"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1FF519F6"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18F1BCC6" w14:textId="77777777" w:rsidR="00D617FC" w:rsidRDefault="00D617FC" w:rsidP="00D617FC">
            <w:pPr>
              <w:ind w:firstLine="0"/>
              <w:jc w:val="center"/>
              <w:rPr>
                <w:sz w:val="20"/>
                <w:szCs w:val="20"/>
              </w:rPr>
            </w:pPr>
            <w:r>
              <w:rPr>
                <w:sz w:val="20"/>
                <w:szCs w:val="20"/>
              </w:rPr>
              <w:t>5,41</w:t>
            </w:r>
          </w:p>
        </w:tc>
        <w:tc>
          <w:tcPr>
            <w:tcW w:w="1192" w:type="dxa"/>
            <w:tcBorders>
              <w:top w:val="single" w:sz="4" w:space="0" w:color="auto"/>
              <w:left w:val="single" w:sz="4" w:space="0" w:color="auto"/>
              <w:bottom w:val="single" w:sz="4" w:space="0" w:color="auto"/>
              <w:right w:val="single" w:sz="4" w:space="0" w:color="auto"/>
            </w:tcBorders>
            <w:vAlign w:val="bottom"/>
            <w:hideMark/>
          </w:tcPr>
          <w:p w14:paraId="0CE3B992" w14:textId="77777777" w:rsidR="00D617FC" w:rsidRDefault="00D617FC" w:rsidP="00D617FC">
            <w:pPr>
              <w:ind w:firstLine="0"/>
              <w:jc w:val="center"/>
              <w:rPr>
                <w:sz w:val="20"/>
                <w:szCs w:val="20"/>
              </w:rPr>
            </w:pPr>
            <w:r>
              <w:rPr>
                <w:sz w:val="20"/>
                <w:szCs w:val="20"/>
              </w:rPr>
              <w:t>5,41</w:t>
            </w:r>
          </w:p>
        </w:tc>
        <w:tc>
          <w:tcPr>
            <w:tcW w:w="700" w:type="dxa"/>
            <w:tcBorders>
              <w:top w:val="single" w:sz="4" w:space="0" w:color="auto"/>
              <w:left w:val="single" w:sz="4" w:space="0" w:color="auto"/>
              <w:bottom w:val="single" w:sz="4" w:space="0" w:color="auto"/>
              <w:right w:val="single" w:sz="4" w:space="0" w:color="auto"/>
            </w:tcBorders>
            <w:vAlign w:val="bottom"/>
          </w:tcPr>
          <w:p w14:paraId="1752CE03"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5EB616DD"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0A980AF5"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05E91759"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5A31699A"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34AD2298" w14:textId="77777777" w:rsidR="00D617FC" w:rsidRDefault="00D617FC" w:rsidP="00D617FC">
            <w:pPr>
              <w:ind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7114FF67" w14:textId="77777777" w:rsidR="00D617FC" w:rsidRDefault="00D617FC" w:rsidP="00D617FC">
            <w:pPr>
              <w:ind w:firstLine="0"/>
              <w:jc w:val="center"/>
              <w:rPr>
                <w:sz w:val="20"/>
                <w:szCs w:val="20"/>
              </w:rPr>
            </w:pPr>
            <w:r>
              <w:rPr>
                <w:sz w:val="20"/>
                <w:szCs w:val="20"/>
              </w:rPr>
              <w:t> </w:t>
            </w:r>
          </w:p>
        </w:tc>
      </w:tr>
      <w:tr w:rsidR="00D617FC" w14:paraId="5CC68F7D"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33CCBC50" w14:textId="77777777" w:rsidR="00D617FC" w:rsidRDefault="00D617FC" w:rsidP="00D617FC">
            <w:pPr>
              <w:ind w:firstLine="0"/>
              <w:jc w:val="center"/>
              <w:rPr>
                <w:sz w:val="20"/>
                <w:szCs w:val="20"/>
              </w:rPr>
            </w:pPr>
            <w:r>
              <w:rPr>
                <w:sz w:val="20"/>
                <w:szCs w:val="20"/>
              </w:rPr>
              <w:t>4</w:t>
            </w:r>
          </w:p>
        </w:tc>
        <w:tc>
          <w:tcPr>
            <w:tcW w:w="3418" w:type="dxa"/>
            <w:tcBorders>
              <w:top w:val="single" w:sz="4" w:space="0" w:color="auto"/>
              <w:left w:val="single" w:sz="4" w:space="0" w:color="auto"/>
              <w:bottom w:val="single" w:sz="4" w:space="0" w:color="auto"/>
              <w:right w:val="single" w:sz="4" w:space="0" w:color="auto"/>
            </w:tcBorders>
            <w:vAlign w:val="bottom"/>
            <w:hideMark/>
          </w:tcPr>
          <w:p w14:paraId="506106A7" w14:textId="77777777" w:rsidR="00D617FC" w:rsidRDefault="00D617FC" w:rsidP="00D617FC">
            <w:pPr>
              <w:ind w:firstLine="0"/>
              <w:rPr>
                <w:sz w:val="20"/>
                <w:szCs w:val="20"/>
              </w:rPr>
            </w:pPr>
            <w:r>
              <w:rPr>
                <w:sz w:val="20"/>
                <w:szCs w:val="20"/>
              </w:rPr>
              <w:t>подъезд к д. Шеино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35491A59"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50848E77"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085A45AC"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0A2F942E"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5E546121" w14:textId="77777777" w:rsidR="00D617FC" w:rsidRDefault="00D617FC" w:rsidP="00D617FC">
            <w:pPr>
              <w:ind w:firstLine="0"/>
              <w:jc w:val="center"/>
              <w:rPr>
                <w:sz w:val="20"/>
                <w:szCs w:val="20"/>
              </w:rPr>
            </w:pPr>
            <w:r>
              <w:rPr>
                <w:sz w:val="20"/>
                <w:szCs w:val="20"/>
              </w:rPr>
              <w:t>0,68</w:t>
            </w:r>
          </w:p>
        </w:tc>
        <w:tc>
          <w:tcPr>
            <w:tcW w:w="1192" w:type="dxa"/>
            <w:tcBorders>
              <w:top w:val="single" w:sz="4" w:space="0" w:color="auto"/>
              <w:left w:val="single" w:sz="4" w:space="0" w:color="auto"/>
              <w:bottom w:val="single" w:sz="4" w:space="0" w:color="auto"/>
              <w:right w:val="single" w:sz="4" w:space="0" w:color="auto"/>
            </w:tcBorders>
            <w:vAlign w:val="bottom"/>
            <w:hideMark/>
          </w:tcPr>
          <w:p w14:paraId="661F2692" w14:textId="77777777" w:rsidR="00D617FC" w:rsidRDefault="00D617FC" w:rsidP="00D617FC">
            <w:pPr>
              <w:ind w:firstLine="0"/>
              <w:jc w:val="center"/>
              <w:rPr>
                <w:sz w:val="20"/>
                <w:szCs w:val="20"/>
              </w:rPr>
            </w:pPr>
            <w:r>
              <w:rPr>
                <w:sz w:val="20"/>
                <w:szCs w:val="20"/>
              </w:rPr>
              <w:t>0,68</w:t>
            </w:r>
          </w:p>
        </w:tc>
        <w:tc>
          <w:tcPr>
            <w:tcW w:w="700" w:type="dxa"/>
            <w:tcBorders>
              <w:top w:val="single" w:sz="4" w:space="0" w:color="auto"/>
              <w:left w:val="single" w:sz="4" w:space="0" w:color="auto"/>
              <w:bottom w:val="single" w:sz="4" w:space="0" w:color="auto"/>
              <w:right w:val="single" w:sz="4" w:space="0" w:color="auto"/>
            </w:tcBorders>
            <w:vAlign w:val="bottom"/>
          </w:tcPr>
          <w:p w14:paraId="5417AB58"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2B1535EC"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67C2683D"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2825CD45"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4D409320"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41592245" w14:textId="77777777" w:rsidR="00D617FC" w:rsidRDefault="00D617FC" w:rsidP="00D617FC">
            <w:pPr>
              <w:ind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13847D46" w14:textId="77777777" w:rsidR="00D617FC" w:rsidRDefault="00D617FC" w:rsidP="00D617FC">
            <w:pPr>
              <w:ind w:firstLine="0"/>
              <w:jc w:val="center"/>
              <w:rPr>
                <w:sz w:val="20"/>
                <w:szCs w:val="20"/>
              </w:rPr>
            </w:pPr>
            <w:r>
              <w:rPr>
                <w:sz w:val="20"/>
                <w:szCs w:val="20"/>
              </w:rPr>
              <w:t> </w:t>
            </w:r>
          </w:p>
        </w:tc>
      </w:tr>
      <w:tr w:rsidR="00D617FC" w14:paraId="1513B477"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487B9CEE" w14:textId="77777777" w:rsidR="00D617FC" w:rsidRDefault="00D617FC" w:rsidP="00D617FC">
            <w:pPr>
              <w:ind w:firstLine="0"/>
              <w:jc w:val="center"/>
              <w:rPr>
                <w:sz w:val="20"/>
                <w:szCs w:val="20"/>
              </w:rPr>
            </w:pPr>
            <w:r>
              <w:rPr>
                <w:sz w:val="20"/>
                <w:szCs w:val="20"/>
              </w:rPr>
              <w:t>5</w:t>
            </w:r>
          </w:p>
        </w:tc>
        <w:tc>
          <w:tcPr>
            <w:tcW w:w="3418" w:type="dxa"/>
            <w:tcBorders>
              <w:top w:val="single" w:sz="4" w:space="0" w:color="auto"/>
              <w:left w:val="single" w:sz="4" w:space="0" w:color="auto"/>
              <w:bottom w:val="single" w:sz="4" w:space="0" w:color="auto"/>
              <w:right w:val="single" w:sz="4" w:space="0" w:color="auto"/>
            </w:tcBorders>
            <w:vAlign w:val="bottom"/>
            <w:hideMark/>
          </w:tcPr>
          <w:p w14:paraId="49402D3A" w14:textId="77777777" w:rsidR="00D617FC" w:rsidRDefault="00D617FC" w:rsidP="00D617FC">
            <w:pPr>
              <w:ind w:firstLine="0"/>
              <w:rPr>
                <w:sz w:val="20"/>
                <w:szCs w:val="20"/>
              </w:rPr>
            </w:pPr>
            <w:r>
              <w:rPr>
                <w:sz w:val="20"/>
                <w:szCs w:val="20"/>
              </w:rPr>
              <w:t xml:space="preserve">подъезд к д. Мамоново, </w:t>
            </w:r>
            <w:r>
              <w:rPr>
                <w:sz w:val="20"/>
                <w:szCs w:val="20"/>
              </w:rPr>
              <w:br/>
              <w:t>Пухтаево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3E13F0F3"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1E0F5CD1"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4E687CCA"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19883A6F"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1A368121" w14:textId="77777777" w:rsidR="00D617FC" w:rsidRDefault="00D617FC" w:rsidP="00D617FC">
            <w:pPr>
              <w:ind w:firstLine="0"/>
              <w:jc w:val="center"/>
              <w:rPr>
                <w:sz w:val="20"/>
                <w:szCs w:val="20"/>
              </w:rPr>
            </w:pPr>
            <w:r>
              <w:rPr>
                <w:sz w:val="20"/>
                <w:szCs w:val="20"/>
              </w:rPr>
              <w:t>7,03</w:t>
            </w:r>
          </w:p>
        </w:tc>
        <w:tc>
          <w:tcPr>
            <w:tcW w:w="1192" w:type="dxa"/>
            <w:tcBorders>
              <w:top w:val="single" w:sz="4" w:space="0" w:color="auto"/>
              <w:left w:val="single" w:sz="4" w:space="0" w:color="auto"/>
              <w:bottom w:val="single" w:sz="4" w:space="0" w:color="auto"/>
              <w:right w:val="single" w:sz="4" w:space="0" w:color="auto"/>
            </w:tcBorders>
            <w:vAlign w:val="bottom"/>
            <w:hideMark/>
          </w:tcPr>
          <w:p w14:paraId="3804896F" w14:textId="77777777" w:rsidR="00D617FC" w:rsidRDefault="00D617FC" w:rsidP="00D617FC">
            <w:pPr>
              <w:ind w:firstLine="0"/>
              <w:jc w:val="center"/>
              <w:rPr>
                <w:sz w:val="20"/>
                <w:szCs w:val="20"/>
              </w:rPr>
            </w:pPr>
            <w:r>
              <w:rPr>
                <w:sz w:val="20"/>
                <w:szCs w:val="20"/>
              </w:rPr>
              <w:t>7,03</w:t>
            </w:r>
          </w:p>
        </w:tc>
        <w:tc>
          <w:tcPr>
            <w:tcW w:w="700" w:type="dxa"/>
            <w:tcBorders>
              <w:top w:val="single" w:sz="4" w:space="0" w:color="auto"/>
              <w:left w:val="single" w:sz="4" w:space="0" w:color="auto"/>
              <w:bottom w:val="single" w:sz="4" w:space="0" w:color="auto"/>
              <w:right w:val="single" w:sz="4" w:space="0" w:color="auto"/>
            </w:tcBorders>
            <w:vAlign w:val="bottom"/>
          </w:tcPr>
          <w:p w14:paraId="211934E1"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5F0E4F23"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42FEE2C8"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474EF02B"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3A606F79"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20A1443C" w14:textId="77777777" w:rsidR="00D617FC" w:rsidRDefault="00D617FC" w:rsidP="00D617FC">
            <w:pPr>
              <w:ind w:firstLine="0"/>
              <w:jc w:val="center"/>
              <w:rPr>
                <w:sz w:val="20"/>
                <w:szCs w:val="20"/>
              </w:rPr>
            </w:pPr>
          </w:p>
        </w:tc>
        <w:tc>
          <w:tcPr>
            <w:tcW w:w="935" w:type="dxa"/>
            <w:tcBorders>
              <w:top w:val="single" w:sz="4" w:space="0" w:color="auto"/>
              <w:left w:val="single" w:sz="4" w:space="0" w:color="auto"/>
              <w:bottom w:val="single" w:sz="4" w:space="0" w:color="auto"/>
              <w:right w:val="single" w:sz="4" w:space="0" w:color="auto"/>
            </w:tcBorders>
            <w:vAlign w:val="bottom"/>
            <w:hideMark/>
          </w:tcPr>
          <w:p w14:paraId="65C36C04" w14:textId="77777777" w:rsidR="00D617FC" w:rsidRDefault="00D617FC" w:rsidP="00D617FC">
            <w:pPr>
              <w:ind w:firstLine="0"/>
              <w:jc w:val="center"/>
              <w:rPr>
                <w:sz w:val="20"/>
                <w:szCs w:val="20"/>
              </w:rPr>
            </w:pPr>
            <w:r>
              <w:rPr>
                <w:sz w:val="20"/>
                <w:szCs w:val="20"/>
              </w:rPr>
              <w:t> </w:t>
            </w:r>
          </w:p>
        </w:tc>
      </w:tr>
      <w:tr w:rsidR="00D617FC" w14:paraId="3A380FE7"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2FFEF8FF" w14:textId="77777777" w:rsidR="00D617FC" w:rsidRDefault="00D617FC" w:rsidP="00D617FC">
            <w:pPr>
              <w:ind w:firstLine="0"/>
              <w:jc w:val="center"/>
              <w:rPr>
                <w:sz w:val="20"/>
                <w:szCs w:val="20"/>
              </w:rPr>
            </w:pPr>
            <w:r>
              <w:rPr>
                <w:sz w:val="20"/>
                <w:szCs w:val="20"/>
              </w:rPr>
              <w:t>6</w:t>
            </w:r>
          </w:p>
        </w:tc>
        <w:tc>
          <w:tcPr>
            <w:tcW w:w="3418" w:type="dxa"/>
            <w:tcBorders>
              <w:top w:val="single" w:sz="4" w:space="0" w:color="auto"/>
              <w:left w:val="single" w:sz="4" w:space="0" w:color="auto"/>
              <w:bottom w:val="single" w:sz="4" w:space="0" w:color="auto"/>
              <w:right w:val="single" w:sz="4" w:space="0" w:color="auto"/>
            </w:tcBorders>
            <w:vAlign w:val="bottom"/>
            <w:hideMark/>
          </w:tcPr>
          <w:p w14:paraId="63A31837" w14:textId="77777777" w:rsidR="00D617FC" w:rsidRDefault="00D617FC" w:rsidP="00D617FC">
            <w:pPr>
              <w:ind w:firstLine="0"/>
              <w:rPr>
                <w:sz w:val="20"/>
                <w:szCs w:val="20"/>
              </w:rPr>
            </w:pPr>
            <w:r>
              <w:rPr>
                <w:sz w:val="20"/>
                <w:szCs w:val="20"/>
              </w:rPr>
              <w:t>подъезд к д. Маяк Горка</w:t>
            </w:r>
          </w:p>
        </w:tc>
        <w:tc>
          <w:tcPr>
            <w:tcW w:w="899" w:type="dxa"/>
            <w:tcBorders>
              <w:top w:val="single" w:sz="4" w:space="0" w:color="auto"/>
              <w:left w:val="single" w:sz="4" w:space="0" w:color="auto"/>
              <w:bottom w:val="single" w:sz="4" w:space="0" w:color="auto"/>
              <w:right w:val="single" w:sz="4" w:space="0" w:color="auto"/>
            </w:tcBorders>
            <w:vAlign w:val="bottom"/>
            <w:hideMark/>
          </w:tcPr>
          <w:p w14:paraId="02E4DE0F"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2127A464"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08DA59FD"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3BBAF83B"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0ED1C78D" w14:textId="77777777" w:rsidR="00D617FC" w:rsidRDefault="00D617FC" w:rsidP="00D617FC">
            <w:pPr>
              <w:ind w:firstLine="0"/>
              <w:jc w:val="center"/>
              <w:rPr>
                <w:sz w:val="20"/>
                <w:szCs w:val="20"/>
              </w:rPr>
            </w:pPr>
            <w:r>
              <w:rPr>
                <w:sz w:val="20"/>
                <w:szCs w:val="20"/>
              </w:rPr>
              <w:t>0,94</w:t>
            </w:r>
          </w:p>
        </w:tc>
        <w:tc>
          <w:tcPr>
            <w:tcW w:w="1192" w:type="dxa"/>
            <w:tcBorders>
              <w:top w:val="single" w:sz="4" w:space="0" w:color="auto"/>
              <w:left w:val="single" w:sz="4" w:space="0" w:color="auto"/>
              <w:bottom w:val="single" w:sz="4" w:space="0" w:color="auto"/>
              <w:right w:val="single" w:sz="4" w:space="0" w:color="auto"/>
            </w:tcBorders>
            <w:vAlign w:val="bottom"/>
            <w:hideMark/>
          </w:tcPr>
          <w:p w14:paraId="20E13714" w14:textId="77777777" w:rsidR="00D617FC" w:rsidRDefault="00D617FC" w:rsidP="00D617FC">
            <w:pPr>
              <w:ind w:firstLine="0"/>
              <w:jc w:val="center"/>
              <w:rPr>
                <w:sz w:val="20"/>
                <w:szCs w:val="20"/>
              </w:rPr>
            </w:pPr>
            <w:r>
              <w:rPr>
                <w:sz w:val="20"/>
                <w:szCs w:val="20"/>
              </w:rPr>
              <w:t>0,94</w:t>
            </w:r>
          </w:p>
        </w:tc>
        <w:tc>
          <w:tcPr>
            <w:tcW w:w="700" w:type="dxa"/>
            <w:tcBorders>
              <w:top w:val="single" w:sz="4" w:space="0" w:color="auto"/>
              <w:left w:val="single" w:sz="4" w:space="0" w:color="auto"/>
              <w:bottom w:val="single" w:sz="4" w:space="0" w:color="auto"/>
              <w:right w:val="single" w:sz="4" w:space="0" w:color="auto"/>
            </w:tcBorders>
            <w:vAlign w:val="bottom"/>
          </w:tcPr>
          <w:p w14:paraId="7B0ABF59"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665BA54D"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64E1716F"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37C98FD5"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4A9FB66B"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6C26111E" w14:textId="77777777" w:rsidR="00D617FC" w:rsidRDefault="00D617FC" w:rsidP="00D617FC">
            <w:pPr>
              <w:ind w:firstLine="0"/>
              <w:jc w:val="center"/>
              <w:rPr>
                <w:sz w:val="20"/>
                <w:szCs w:val="20"/>
              </w:rPr>
            </w:pPr>
            <w:r>
              <w:rPr>
                <w:sz w:val="20"/>
                <w:szCs w:val="20"/>
              </w:rPr>
              <w:t> </w:t>
            </w:r>
          </w:p>
        </w:tc>
        <w:tc>
          <w:tcPr>
            <w:tcW w:w="935" w:type="dxa"/>
            <w:tcBorders>
              <w:top w:val="single" w:sz="4" w:space="0" w:color="auto"/>
              <w:left w:val="single" w:sz="4" w:space="0" w:color="auto"/>
              <w:bottom w:val="single" w:sz="4" w:space="0" w:color="auto"/>
              <w:right w:val="single" w:sz="4" w:space="0" w:color="auto"/>
            </w:tcBorders>
            <w:vAlign w:val="bottom"/>
            <w:hideMark/>
          </w:tcPr>
          <w:p w14:paraId="0B6B9B78" w14:textId="77777777" w:rsidR="00D617FC" w:rsidRDefault="00D617FC" w:rsidP="00D617FC">
            <w:pPr>
              <w:ind w:firstLine="0"/>
              <w:jc w:val="center"/>
              <w:rPr>
                <w:sz w:val="20"/>
                <w:szCs w:val="20"/>
              </w:rPr>
            </w:pPr>
            <w:r>
              <w:rPr>
                <w:sz w:val="20"/>
                <w:szCs w:val="20"/>
              </w:rPr>
              <w:t> </w:t>
            </w:r>
          </w:p>
        </w:tc>
      </w:tr>
      <w:tr w:rsidR="00D617FC" w14:paraId="31BC97EC"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13C6EB6F" w14:textId="77777777" w:rsidR="00D617FC" w:rsidRDefault="00D617FC" w:rsidP="00D617FC">
            <w:pPr>
              <w:ind w:firstLine="0"/>
              <w:jc w:val="center"/>
              <w:rPr>
                <w:sz w:val="20"/>
                <w:szCs w:val="20"/>
              </w:rPr>
            </w:pPr>
            <w:r>
              <w:rPr>
                <w:sz w:val="20"/>
                <w:szCs w:val="20"/>
              </w:rPr>
              <w:t>7</w:t>
            </w:r>
          </w:p>
        </w:tc>
        <w:tc>
          <w:tcPr>
            <w:tcW w:w="3418" w:type="dxa"/>
            <w:tcBorders>
              <w:top w:val="single" w:sz="4" w:space="0" w:color="auto"/>
              <w:left w:val="single" w:sz="4" w:space="0" w:color="auto"/>
              <w:bottom w:val="single" w:sz="4" w:space="0" w:color="auto"/>
              <w:right w:val="single" w:sz="4" w:space="0" w:color="auto"/>
            </w:tcBorders>
            <w:vAlign w:val="bottom"/>
            <w:hideMark/>
          </w:tcPr>
          <w:p w14:paraId="5142C4FC" w14:textId="77777777" w:rsidR="00D617FC" w:rsidRDefault="00D617FC" w:rsidP="00D617FC">
            <w:pPr>
              <w:ind w:firstLine="0"/>
              <w:rPr>
                <w:sz w:val="20"/>
                <w:szCs w:val="20"/>
              </w:rPr>
            </w:pPr>
            <w:r>
              <w:rPr>
                <w:sz w:val="20"/>
                <w:szCs w:val="20"/>
              </w:rPr>
              <w:t>Верхний Конец-Гашково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098BD237"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540C3337"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73159766"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1E5E1CC4"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1B8256A9" w14:textId="77777777" w:rsidR="00D617FC" w:rsidRDefault="00D617FC" w:rsidP="00D617FC">
            <w:pPr>
              <w:ind w:firstLine="0"/>
              <w:jc w:val="center"/>
              <w:rPr>
                <w:sz w:val="20"/>
                <w:szCs w:val="20"/>
              </w:rPr>
            </w:pPr>
            <w:r>
              <w:rPr>
                <w:sz w:val="20"/>
                <w:szCs w:val="20"/>
              </w:rPr>
              <w:t>2,89</w:t>
            </w:r>
          </w:p>
        </w:tc>
        <w:tc>
          <w:tcPr>
            <w:tcW w:w="1192" w:type="dxa"/>
            <w:tcBorders>
              <w:top w:val="single" w:sz="4" w:space="0" w:color="auto"/>
              <w:left w:val="single" w:sz="4" w:space="0" w:color="auto"/>
              <w:bottom w:val="single" w:sz="4" w:space="0" w:color="auto"/>
              <w:right w:val="single" w:sz="4" w:space="0" w:color="auto"/>
            </w:tcBorders>
            <w:vAlign w:val="bottom"/>
            <w:hideMark/>
          </w:tcPr>
          <w:p w14:paraId="7243417F" w14:textId="77777777" w:rsidR="00D617FC" w:rsidRDefault="00D617FC" w:rsidP="00D617FC">
            <w:pPr>
              <w:ind w:firstLine="0"/>
              <w:jc w:val="center"/>
              <w:rPr>
                <w:sz w:val="20"/>
                <w:szCs w:val="20"/>
              </w:rPr>
            </w:pPr>
            <w:r>
              <w:rPr>
                <w:sz w:val="20"/>
                <w:szCs w:val="20"/>
              </w:rPr>
              <w:t>2,89</w:t>
            </w:r>
          </w:p>
        </w:tc>
        <w:tc>
          <w:tcPr>
            <w:tcW w:w="700" w:type="dxa"/>
            <w:tcBorders>
              <w:top w:val="single" w:sz="4" w:space="0" w:color="auto"/>
              <w:left w:val="single" w:sz="4" w:space="0" w:color="auto"/>
              <w:bottom w:val="single" w:sz="4" w:space="0" w:color="auto"/>
              <w:right w:val="single" w:sz="4" w:space="0" w:color="auto"/>
            </w:tcBorders>
            <w:vAlign w:val="bottom"/>
          </w:tcPr>
          <w:p w14:paraId="19349682"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117EA5F6"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42B192B4"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3155D00B"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441B08DE"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5C300271" w14:textId="77777777" w:rsidR="00D617FC" w:rsidRDefault="00D617FC" w:rsidP="00D617FC">
            <w:pPr>
              <w:ind w:firstLine="0"/>
              <w:jc w:val="center"/>
              <w:rPr>
                <w:sz w:val="20"/>
                <w:szCs w:val="20"/>
              </w:rPr>
            </w:pPr>
            <w:r>
              <w:rPr>
                <w:sz w:val="20"/>
                <w:szCs w:val="20"/>
              </w:rPr>
              <w:t> </w:t>
            </w:r>
          </w:p>
        </w:tc>
        <w:tc>
          <w:tcPr>
            <w:tcW w:w="935" w:type="dxa"/>
            <w:tcBorders>
              <w:top w:val="single" w:sz="4" w:space="0" w:color="auto"/>
              <w:left w:val="single" w:sz="4" w:space="0" w:color="auto"/>
              <w:bottom w:val="single" w:sz="4" w:space="0" w:color="auto"/>
              <w:right w:val="single" w:sz="4" w:space="0" w:color="auto"/>
            </w:tcBorders>
            <w:vAlign w:val="bottom"/>
            <w:hideMark/>
          </w:tcPr>
          <w:p w14:paraId="38DA8211" w14:textId="77777777" w:rsidR="00D617FC" w:rsidRDefault="00D617FC" w:rsidP="00D617FC">
            <w:pPr>
              <w:ind w:firstLine="0"/>
              <w:jc w:val="center"/>
              <w:rPr>
                <w:sz w:val="20"/>
                <w:szCs w:val="20"/>
              </w:rPr>
            </w:pPr>
            <w:r>
              <w:rPr>
                <w:sz w:val="20"/>
                <w:szCs w:val="20"/>
              </w:rPr>
              <w:t> </w:t>
            </w:r>
          </w:p>
        </w:tc>
      </w:tr>
      <w:tr w:rsidR="00D617FC" w14:paraId="1EE20ECD"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2B1D1918" w14:textId="77777777" w:rsidR="00D617FC" w:rsidRDefault="00D617FC" w:rsidP="00D617FC">
            <w:pPr>
              <w:ind w:firstLine="0"/>
              <w:jc w:val="center"/>
              <w:rPr>
                <w:sz w:val="20"/>
                <w:szCs w:val="20"/>
              </w:rPr>
            </w:pPr>
            <w:r>
              <w:rPr>
                <w:sz w:val="20"/>
                <w:szCs w:val="20"/>
              </w:rPr>
              <w:t>8</w:t>
            </w:r>
          </w:p>
        </w:tc>
        <w:tc>
          <w:tcPr>
            <w:tcW w:w="3418" w:type="dxa"/>
            <w:tcBorders>
              <w:top w:val="single" w:sz="4" w:space="0" w:color="auto"/>
              <w:left w:val="single" w:sz="4" w:space="0" w:color="auto"/>
              <w:bottom w:val="single" w:sz="4" w:space="0" w:color="auto"/>
              <w:right w:val="single" w:sz="4" w:space="0" w:color="auto"/>
            </w:tcBorders>
            <w:vAlign w:val="bottom"/>
            <w:hideMark/>
          </w:tcPr>
          <w:p w14:paraId="165877D3" w14:textId="77777777" w:rsidR="00D617FC" w:rsidRDefault="00D617FC" w:rsidP="00D617FC">
            <w:pPr>
              <w:ind w:firstLine="0"/>
              <w:rPr>
                <w:sz w:val="20"/>
                <w:szCs w:val="20"/>
              </w:rPr>
            </w:pPr>
            <w:r>
              <w:rPr>
                <w:sz w:val="20"/>
                <w:szCs w:val="20"/>
              </w:rPr>
              <w:t>Колошма-Аксентьевская</w:t>
            </w:r>
          </w:p>
        </w:tc>
        <w:tc>
          <w:tcPr>
            <w:tcW w:w="899" w:type="dxa"/>
            <w:tcBorders>
              <w:top w:val="single" w:sz="4" w:space="0" w:color="auto"/>
              <w:left w:val="single" w:sz="4" w:space="0" w:color="auto"/>
              <w:bottom w:val="single" w:sz="4" w:space="0" w:color="auto"/>
              <w:right w:val="single" w:sz="4" w:space="0" w:color="auto"/>
            </w:tcBorders>
            <w:vAlign w:val="bottom"/>
            <w:hideMark/>
          </w:tcPr>
          <w:p w14:paraId="5AF9A5C7" w14:textId="77777777" w:rsidR="00D617FC" w:rsidRDefault="00D617FC" w:rsidP="00D617FC">
            <w:pPr>
              <w:ind w:firstLine="0"/>
              <w:jc w:val="center"/>
              <w:rPr>
                <w:sz w:val="20"/>
                <w:szCs w:val="20"/>
              </w:rPr>
            </w:pPr>
            <w:r>
              <w:rPr>
                <w:sz w:val="20"/>
                <w:szCs w:val="20"/>
              </w:rPr>
              <w:t>5</w:t>
            </w:r>
          </w:p>
        </w:tc>
        <w:tc>
          <w:tcPr>
            <w:tcW w:w="1032" w:type="dxa"/>
            <w:tcBorders>
              <w:top w:val="single" w:sz="4" w:space="0" w:color="auto"/>
              <w:left w:val="single" w:sz="4" w:space="0" w:color="auto"/>
              <w:bottom w:val="single" w:sz="4" w:space="0" w:color="auto"/>
              <w:right w:val="single" w:sz="4" w:space="0" w:color="auto"/>
            </w:tcBorders>
            <w:vAlign w:val="bottom"/>
            <w:hideMark/>
          </w:tcPr>
          <w:p w14:paraId="3659B21D" w14:textId="77777777" w:rsidR="00D617FC" w:rsidRDefault="00D617FC" w:rsidP="00D617FC">
            <w:pPr>
              <w:ind w:firstLine="0"/>
              <w:jc w:val="center"/>
              <w:rPr>
                <w:sz w:val="20"/>
                <w:szCs w:val="20"/>
              </w:rPr>
            </w:pPr>
            <w:r>
              <w:rPr>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2A12CED0" w14:textId="77777777" w:rsidR="00D617FC" w:rsidRDefault="00D617FC" w:rsidP="00D617FC">
            <w:pPr>
              <w:ind w:firstLine="0"/>
              <w:jc w:val="center"/>
              <w:rPr>
                <w:sz w:val="20"/>
                <w:szCs w:val="20"/>
              </w:rPr>
            </w:pPr>
            <w:r>
              <w:rPr>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2E94D7F5" w14:textId="77777777" w:rsidR="00D617FC" w:rsidRDefault="00D617FC" w:rsidP="00D617FC">
            <w:pPr>
              <w:ind w:firstLine="0"/>
              <w:jc w:val="center"/>
              <w:rPr>
                <w:sz w:val="20"/>
                <w:szCs w:val="20"/>
              </w:rPr>
            </w:pPr>
            <w:r>
              <w:rPr>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1F2D960B" w14:textId="77777777" w:rsidR="00D617FC" w:rsidRDefault="00D617FC" w:rsidP="00D617FC">
            <w:pPr>
              <w:ind w:firstLine="0"/>
              <w:jc w:val="center"/>
              <w:rPr>
                <w:sz w:val="20"/>
                <w:szCs w:val="20"/>
              </w:rPr>
            </w:pPr>
            <w:r>
              <w:rPr>
                <w:sz w:val="20"/>
                <w:szCs w:val="20"/>
              </w:rPr>
              <w:t>12,81</w:t>
            </w:r>
          </w:p>
        </w:tc>
        <w:tc>
          <w:tcPr>
            <w:tcW w:w="1192" w:type="dxa"/>
            <w:tcBorders>
              <w:top w:val="single" w:sz="4" w:space="0" w:color="auto"/>
              <w:left w:val="single" w:sz="4" w:space="0" w:color="auto"/>
              <w:bottom w:val="single" w:sz="4" w:space="0" w:color="auto"/>
              <w:right w:val="single" w:sz="4" w:space="0" w:color="auto"/>
            </w:tcBorders>
            <w:vAlign w:val="bottom"/>
            <w:hideMark/>
          </w:tcPr>
          <w:p w14:paraId="32E1D4C7" w14:textId="77777777" w:rsidR="00D617FC" w:rsidRDefault="00D617FC" w:rsidP="00D617FC">
            <w:pPr>
              <w:ind w:firstLine="0"/>
              <w:jc w:val="center"/>
              <w:rPr>
                <w:sz w:val="20"/>
                <w:szCs w:val="20"/>
              </w:rPr>
            </w:pPr>
            <w:r>
              <w:rPr>
                <w:sz w:val="20"/>
                <w:szCs w:val="20"/>
              </w:rPr>
              <w:t>12,81</w:t>
            </w:r>
          </w:p>
        </w:tc>
        <w:tc>
          <w:tcPr>
            <w:tcW w:w="700" w:type="dxa"/>
            <w:tcBorders>
              <w:top w:val="single" w:sz="4" w:space="0" w:color="auto"/>
              <w:left w:val="single" w:sz="4" w:space="0" w:color="auto"/>
              <w:bottom w:val="single" w:sz="4" w:space="0" w:color="auto"/>
              <w:right w:val="single" w:sz="4" w:space="0" w:color="auto"/>
            </w:tcBorders>
            <w:vAlign w:val="bottom"/>
          </w:tcPr>
          <w:p w14:paraId="1CAC9349"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239B2BD1"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12ECB1AB"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hideMark/>
          </w:tcPr>
          <w:p w14:paraId="1D689E34" w14:textId="77777777" w:rsidR="00D617FC" w:rsidRDefault="00D617FC" w:rsidP="00D617FC">
            <w:pPr>
              <w:ind w:firstLine="0"/>
              <w:jc w:val="center"/>
              <w:rPr>
                <w:sz w:val="20"/>
                <w:szCs w:val="20"/>
              </w:rPr>
            </w:pPr>
            <w:r>
              <w:rPr>
                <w:sz w:val="20"/>
                <w:szCs w:val="20"/>
              </w:rPr>
              <w:t> </w:t>
            </w:r>
          </w:p>
        </w:tc>
        <w:tc>
          <w:tcPr>
            <w:tcW w:w="700" w:type="dxa"/>
            <w:tcBorders>
              <w:top w:val="single" w:sz="4" w:space="0" w:color="auto"/>
              <w:left w:val="single" w:sz="4" w:space="0" w:color="auto"/>
              <w:bottom w:val="single" w:sz="4" w:space="0" w:color="auto"/>
              <w:right w:val="single" w:sz="4" w:space="0" w:color="auto"/>
            </w:tcBorders>
            <w:vAlign w:val="bottom"/>
          </w:tcPr>
          <w:p w14:paraId="5189E364" w14:textId="77777777" w:rsidR="00D617FC" w:rsidRDefault="00D617FC" w:rsidP="00D617FC">
            <w:pPr>
              <w:ind w:firstLine="0"/>
              <w:jc w:val="center"/>
              <w:rPr>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31E55D81" w14:textId="77777777" w:rsidR="00D617FC" w:rsidRDefault="00D617FC" w:rsidP="00D617FC">
            <w:pPr>
              <w:ind w:firstLine="0"/>
              <w:jc w:val="center"/>
              <w:rPr>
                <w:sz w:val="20"/>
                <w:szCs w:val="20"/>
              </w:rPr>
            </w:pPr>
            <w:r>
              <w:rPr>
                <w:sz w:val="20"/>
                <w:szCs w:val="20"/>
              </w:rPr>
              <w:t> </w:t>
            </w:r>
          </w:p>
        </w:tc>
        <w:tc>
          <w:tcPr>
            <w:tcW w:w="935" w:type="dxa"/>
            <w:tcBorders>
              <w:top w:val="single" w:sz="4" w:space="0" w:color="auto"/>
              <w:left w:val="single" w:sz="4" w:space="0" w:color="auto"/>
              <w:bottom w:val="single" w:sz="4" w:space="0" w:color="auto"/>
              <w:right w:val="single" w:sz="4" w:space="0" w:color="auto"/>
            </w:tcBorders>
            <w:vAlign w:val="bottom"/>
            <w:hideMark/>
          </w:tcPr>
          <w:p w14:paraId="4740E01A" w14:textId="77777777" w:rsidR="00D617FC" w:rsidRDefault="00D617FC" w:rsidP="00D617FC">
            <w:pPr>
              <w:ind w:firstLine="0"/>
              <w:jc w:val="center"/>
              <w:rPr>
                <w:sz w:val="20"/>
                <w:szCs w:val="20"/>
              </w:rPr>
            </w:pPr>
            <w:r>
              <w:rPr>
                <w:sz w:val="20"/>
                <w:szCs w:val="20"/>
              </w:rPr>
              <w:t> </w:t>
            </w:r>
          </w:p>
        </w:tc>
      </w:tr>
      <w:tr w:rsidR="00D617FC" w14:paraId="35CB4D18"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615EA1A4" w14:textId="77777777" w:rsidR="00D617FC" w:rsidRDefault="00D617FC" w:rsidP="00D617FC">
            <w:pPr>
              <w:ind w:firstLine="0"/>
              <w:jc w:val="center"/>
              <w:rPr>
                <w:b/>
                <w:bCs/>
                <w:sz w:val="20"/>
                <w:szCs w:val="20"/>
              </w:rPr>
            </w:pPr>
            <w:r>
              <w:rPr>
                <w:b/>
                <w:bCs/>
                <w:sz w:val="20"/>
                <w:szCs w:val="20"/>
              </w:rPr>
              <w:t> </w:t>
            </w:r>
          </w:p>
        </w:tc>
        <w:tc>
          <w:tcPr>
            <w:tcW w:w="3418" w:type="dxa"/>
            <w:tcBorders>
              <w:top w:val="single" w:sz="4" w:space="0" w:color="auto"/>
              <w:left w:val="single" w:sz="4" w:space="0" w:color="auto"/>
              <w:bottom w:val="single" w:sz="4" w:space="0" w:color="auto"/>
              <w:right w:val="single" w:sz="4" w:space="0" w:color="auto"/>
            </w:tcBorders>
            <w:vAlign w:val="bottom"/>
            <w:hideMark/>
          </w:tcPr>
          <w:p w14:paraId="066C0240" w14:textId="77777777" w:rsidR="00D617FC" w:rsidRDefault="00D617FC" w:rsidP="00D617FC">
            <w:pPr>
              <w:ind w:firstLine="0"/>
              <w:rPr>
                <w:b/>
                <w:bCs/>
                <w:sz w:val="20"/>
                <w:szCs w:val="20"/>
              </w:rPr>
            </w:pPr>
            <w:r>
              <w:rPr>
                <w:b/>
                <w:bCs/>
                <w:sz w:val="20"/>
                <w:szCs w:val="20"/>
              </w:rPr>
              <w:t>ИТОГО</w:t>
            </w:r>
          </w:p>
        </w:tc>
        <w:tc>
          <w:tcPr>
            <w:tcW w:w="899" w:type="dxa"/>
            <w:tcBorders>
              <w:top w:val="single" w:sz="4" w:space="0" w:color="auto"/>
              <w:left w:val="single" w:sz="4" w:space="0" w:color="auto"/>
              <w:bottom w:val="single" w:sz="4" w:space="0" w:color="auto"/>
              <w:right w:val="single" w:sz="4" w:space="0" w:color="auto"/>
            </w:tcBorders>
            <w:vAlign w:val="bottom"/>
            <w:hideMark/>
          </w:tcPr>
          <w:p w14:paraId="789EF36A" w14:textId="77777777" w:rsidR="00D617FC" w:rsidRDefault="00D617FC" w:rsidP="00D617FC">
            <w:pPr>
              <w:ind w:firstLine="0"/>
              <w:jc w:val="center"/>
              <w:rPr>
                <w:b/>
                <w:bCs/>
                <w:sz w:val="20"/>
                <w:szCs w:val="20"/>
              </w:rPr>
            </w:pPr>
            <w:r>
              <w:rPr>
                <w:b/>
                <w:bCs/>
                <w:sz w:val="20"/>
                <w:szCs w:val="20"/>
              </w:rPr>
              <w:t> </w:t>
            </w:r>
          </w:p>
        </w:tc>
        <w:tc>
          <w:tcPr>
            <w:tcW w:w="1032" w:type="dxa"/>
            <w:tcBorders>
              <w:top w:val="single" w:sz="4" w:space="0" w:color="auto"/>
              <w:left w:val="single" w:sz="4" w:space="0" w:color="auto"/>
              <w:bottom w:val="single" w:sz="4" w:space="0" w:color="auto"/>
              <w:right w:val="single" w:sz="4" w:space="0" w:color="auto"/>
            </w:tcBorders>
            <w:vAlign w:val="bottom"/>
            <w:hideMark/>
          </w:tcPr>
          <w:p w14:paraId="04ED231F" w14:textId="77777777" w:rsidR="00D617FC" w:rsidRDefault="00D617FC" w:rsidP="00D617FC">
            <w:pPr>
              <w:ind w:firstLine="0"/>
              <w:jc w:val="center"/>
              <w:rPr>
                <w:b/>
                <w:bCs/>
                <w:sz w:val="20"/>
                <w:szCs w:val="20"/>
              </w:rPr>
            </w:pPr>
            <w:r>
              <w:rPr>
                <w:b/>
                <w:bCs/>
                <w:sz w:val="20"/>
                <w:szCs w:val="20"/>
              </w:rPr>
              <w:t> </w:t>
            </w:r>
          </w:p>
        </w:tc>
        <w:tc>
          <w:tcPr>
            <w:tcW w:w="999" w:type="dxa"/>
            <w:tcBorders>
              <w:top w:val="single" w:sz="4" w:space="0" w:color="auto"/>
              <w:left w:val="single" w:sz="4" w:space="0" w:color="auto"/>
              <w:bottom w:val="single" w:sz="4" w:space="0" w:color="auto"/>
              <w:right w:val="single" w:sz="4" w:space="0" w:color="auto"/>
            </w:tcBorders>
            <w:vAlign w:val="bottom"/>
            <w:hideMark/>
          </w:tcPr>
          <w:p w14:paraId="1869083F" w14:textId="77777777" w:rsidR="00D617FC" w:rsidRDefault="00D617FC" w:rsidP="00D617FC">
            <w:pPr>
              <w:ind w:firstLine="0"/>
              <w:jc w:val="center"/>
              <w:rPr>
                <w:b/>
                <w:bCs/>
                <w:sz w:val="20"/>
                <w:szCs w:val="20"/>
              </w:rPr>
            </w:pPr>
            <w:r>
              <w:rPr>
                <w:b/>
                <w:bCs/>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106E2445" w14:textId="77777777" w:rsidR="00D617FC" w:rsidRDefault="00D617FC" w:rsidP="00D617FC">
            <w:pPr>
              <w:ind w:firstLine="0"/>
              <w:jc w:val="center"/>
              <w:rPr>
                <w:b/>
                <w:bCs/>
                <w:sz w:val="20"/>
                <w:szCs w:val="20"/>
              </w:rPr>
            </w:pPr>
            <w:r>
              <w:rPr>
                <w:b/>
                <w:bCs/>
                <w:sz w:val="20"/>
                <w:szCs w:val="20"/>
              </w:rPr>
              <w:t> </w:t>
            </w:r>
          </w:p>
        </w:tc>
        <w:tc>
          <w:tcPr>
            <w:tcW w:w="881" w:type="dxa"/>
            <w:tcBorders>
              <w:top w:val="single" w:sz="4" w:space="0" w:color="auto"/>
              <w:left w:val="single" w:sz="4" w:space="0" w:color="auto"/>
              <w:bottom w:val="single" w:sz="4" w:space="0" w:color="auto"/>
              <w:right w:val="single" w:sz="4" w:space="0" w:color="auto"/>
            </w:tcBorders>
            <w:vAlign w:val="bottom"/>
            <w:hideMark/>
          </w:tcPr>
          <w:p w14:paraId="6C721433" w14:textId="77777777" w:rsidR="00D617FC" w:rsidRDefault="00D617FC" w:rsidP="00D617FC">
            <w:pPr>
              <w:ind w:firstLine="0"/>
              <w:jc w:val="center"/>
              <w:rPr>
                <w:b/>
                <w:bCs/>
                <w:sz w:val="20"/>
                <w:szCs w:val="20"/>
              </w:rPr>
            </w:pPr>
            <w:r>
              <w:rPr>
                <w:b/>
                <w:bCs/>
                <w:sz w:val="20"/>
                <w:szCs w:val="20"/>
              </w:rPr>
              <w:t>36,46</w:t>
            </w:r>
          </w:p>
        </w:tc>
        <w:tc>
          <w:tcPr>
            <w:tcW w:w="1192" w:type="dxa"/>
            <w:tcBorders>
              <w:top w:val="single" w:sz="4" w:space="0" w:color="auto"/>
              <w:left w:val="single" w:sz="4" w:space="0" w:color="auto"/>
              <w:bottom w:val="single" w:sz="4" w:space="0" w:color="auto"/>
              <w:right w:val="single" w:sz="4" w:space="0" w:color="auto"/>
            </w:tcBorders>
            <w:vAlign w:val="bottom"/>
            <w:hideMark/>
          </w:tcPr>
          <w:p w14:paraId="6F7DDE03" w14:textId="77777777" w:rsidR="00D617FC" w:rsidRDefault="00D617FC" w:rsidP="00D617FC">
            <w:pPr>
              <w:ind w:firstLine="0"/>
              <w:jc w:val="center"/>
              <w:rPr>
                <w:b/>
                <w:bCs/>
                <w:sz w:val="20"/>
                <w:szCs w:val="20"/>
              </w:rPr>
            </w:pPr>
            <w:r>
              <w:rPr>
                <w:b/>
                <w:bCs/>
                <w:sz w:val="20"/>
                <w:szCs w:val="20"/>
              </w:rPr>
              <w:t>36,46</w:t>
            </w:r>
          </w:p>
        </w:tc>
        <w:tc>
          <w:tcPr>
            <w:tcW w:w="700" w:type="dxa"/>
            <w:tcBorders>
              <w:top w:val="single" w:sz="4" w:space="0" w:color="auto"/>
              <w:left w:val="single" w:sz="4" w:space="0" w:color="auto"/>
              <w:bottom w:val="single" w:sz="4" w:space="0" w:color="auto"/>
              <w:right w:val="single" w:sz="4" w:space="0" w:color="auto"/>
            </w:tcBorders>
            <w:vAlign w:val="bottom"/>
          </w:tcPr>
          <w:p w14:paraId="4ABB1219" w14:textId="77777777" w:rsidR="00D617FC" w:rsidRDefault="00D617FC" w:rsidP="00D617FC">
            <w:pPr>
              <w:ind w:firstLine="0"/>
              <w:jc w:val="center"/>
              <w:rPr>
                <w:b/>
                <w:bCs/>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05B23069" w14:textId="77777777" w:rsidR="00D617FC" w:rsidRDefault="00D617FC" w:rsidP="00D617FC">
            <w:pPr>
              <w:ind w:firstLine="0"/>
              <w:jc w:val="center"/>
              <w:rPr>
                <w:b/>
                <w:bCs/>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1FF7F221" w14:textId="77777777" w:rsidR="00D617FC" w:rsidRDefault="00D617FC" w:rsidP="00D617FC">
            <w:pPr>
              <w:ind w:firstLine="0"/>
              <w:jc w:val="center"/>
              <w:rPr>
                <w:b/>
                <w:bCs/>
                <w:sz w:val="20"/>
                <w:szCs w:val="20"/>
              </w:rPr>
            </w:pPr>
            <w:r>
              <w:rPr>
                <w:b/>
                <w:bCs/>
                <w:sz w:val="20"/>
                <w:szCs w:val="20"/>
              </w:rPr>
              <w:t>1</w:t>
            </w:r>
          </w:p>
        </w:tc>
        <w:tc>
          <w:tcPr>
            <w:tcW w:w="700" w:type="dxa"/>
            <w:tcBorders>
              <w:top w:val="single" w:sz="4" w:space="0" w:color="auto"/>
              <w:left w:val="single" w:sz="4" w:space="0" w:color="auto"/>
              <w:bottom w:val="single" w:sz="4" w:space="0" w:color="auto"/>
              <w:right w:val="single" w:sz="4" w:space="0" w:color="auto"/>
            </w:tcBorders>
            <w:vAlign w:val="bottom"/>
            <w:hideMark/>
          </w:tcPr>
          <w:p w14:paraId="0610A87E" w14:textId="77777777" w:rsidR="00D617FC" w:rsidRDefault="00D617FC" w:rsidP="00D617FC">
            <w:pPr>
              <w:ind w:firstLine="0"/>
              <w:jc w:val="center"/>
              <w:rPr>
                <w:b/>
                <w:bCs/>
                <w:sz w:val="20"/>
                <w:szCs w:val="20"/>
              </w:rPr>
            </w:pPr>
            <w:r>
              <w:rPr>
                <w:b/>
                <w:bCs/>
                <w:sz w:val="20"/>
                <w:szCs w:val="20"/>
              </w:rPr>
              <w:t>50</w:t>
            </w:r>
          </w:p>
        </w:tc>
        <w:tc>
          <w:tcPr>
            <w:tcW w:w="700" w:type="dxa"/>
            <w:tcBorders>
              <w:top w:val="single" w:sz="4" w:space="0" w:color="auto"/>
              <w:left w:val="single" w:sz="4" w:space="0" w:color="auto"/>
              <w:bottom w:val="single" w:sz="4" w:space="0" w:color="auto"/>
              <w:right w:val="single" w:sz="4" w:space="0" w:color="auto"/>
            </w:tcBorders>
            <w:vAlign w:val="bottom"/>
          </w:tcPr>
          <w:p w14:paraId="481CAEB5" w14:textId="77777777" w:rsidR="00D617FC" w:rsidRDefault="00D617FC" w:rsidP="00D617FC">
            <w:pPr>
              <w:ind w:firstLine="0"/>
              <w:jc w:val="center"/>
              <w:rPr>
                <w:b/>
                <w:bCs/>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0F6733CB" w14:textId="77777777" w:rsidR="00D617FC" w:rsidRDefault="00D617FC" w:rsidP="00D617FC">
            <w:pPr>
              <w:ind w:firstLine="0"/>
              <w:jc w:val="center"/>
              <w:rPr>
                <w:b/>
                <w:bCs/>
                <w:sz w:val="20"/>
                <w:szCs w:val="20"/>
              </w:rPr>
            </w:pPr>
            <w:r>
              <w:rPr>
                <w:b/>
                <w:bCs/>
                <w:sz w:val="20"/>
                <w:szCs w:val="20"/>
              </w:rPr>
              <w:t> </w:t>
            </w:r>
          </w:p>
        </w:tc>
        <w:tc>
          <w:tcPr>
            <w:tcW w:w="935" w:type="dxa"/>
            <w:tcBorders>
              <w:top w:val="single" w:sz="4" w:space="0" w:color="auto"/>
              <w:left w:val="single" w:sz="4" w:space="0" w:color="auto"/>
              <w:bottom w:val="single" w:sz="4" w:space="0" w:color="auto"/>
              <w:right w:val="single" w:sz="4" w:space="0" w:color="auto"/>
            </w:tcBorders>
            <w:vAlign w:val="bottom"/>
            <w:hideMark/>
          </w:tcPr>
          <w:p w14:paraId="053AA4A7" w14:textId="77777777" w:rsidR="00D617FC" w:rsidRDefault="00D617FC" w:rsidP="00D617FC">
            <w:pPr>
              <w:ind w:firstLine="0"/>
              <w:jc w:val="center"/>
              <w:rPr>
                <w:b/>
                <w:bCs/>
                <w:sz w:val="20"/>
                <w:szCs w:val="20"/>
              </w:rPr>
            </w:pPr>
            <w:r>
              <w:rPr>
                <w:b/>
                <w:bCs/>
                <w:sz w:val="20"/>
                <w:szCs w:val="20"/>
              </w:rPr>
              <w:t> </w:t>
            </w:r>
          </w:p>
        </w:tc>
      </w:tr>
      <w:tr w:rsidR="00D617FC" w14:paraId="14E33E05" w14:textId="77777777" w:rsidTr="00D617FC">
        <w:trPr>
          <w:trHeight w:val="70"/>
        </w:trPr>
        <w:tc>
          <w:tcPr>
            <w:tcW w:w="416" w:type="dxa"/>
            <w:tcBorders>
              <w:top w:val="single" w:sz="4" w:space="0" w:color="auto"/>
              <w:left w:val="single" w:sz="4" w:space="0" w:color="auto"/>
              <w:bottom w:val="single" w:sz="4" w:space="0" w:color="auto"/>
              <w:right w:val="single" w:sz="4" w:space="0" w:color="auto"/>
            </w:tcBorders>
            <w:vAlign w:val="bottom"/>
            <w:hideMark/>
          </w:tcPr>
          <w:p w14:paraId="535974EC" w14:textId="77777777" w:rsidR="00D617FC" w:rsidRDefault="00D617FC" w:rsidP="00D617FC">
            <w:pPr>
              <w:ind w:firstLine="0"/>
              <w:jc w:val="center"/>
              <w:rPr>
                <w:b/>
                <w:bCs/>
                <w:sz w:val="20"/>
                <w:szCs w:val="20"/>
              </w:rPr>
            </w:pPr>
            <w:r>
              <w:rPr>
                <w:b/>
                <w:bCs/>
                <w:sz w:val="20"/>
                <w:szCs w:val="20"/>
              </w:rPr>
              <w:t> </w:t>
            </w:r>
          </w:p>
        </w:tc>
        <w:tc>
          <w:tcPr>
            <w:tcW w:w="3418" w:type="dxa"/>
            <w:tcBorders>
              <w:top w:val="single" w:sz="4" w:space="0" w:color="auto"/>
              <w:left w:val="single" w:sz="4" w:space="0" w:color="auto"/>
              <w:bottom w:val="single" w:sz="4" w:space="0" w:color="auto"/>
              <w:right w:val="single" w:sz="4" w:space="0" w:color="auto"/>
            </w:tcBorders>
            <w:vAlign w:val="bottom"/>
            <w:hideMark/>
          </w:tcPr>
          <w:p w14:paraId="29E76E75" w14:textId="77777777" w:rsidR="00D617FC" w:rsidRDefault="00D617FC" w:rsidP="00D617FC">
            <w:pPr>
              <w:ind w:firstLine="0"/>
              <w:rPr>
                <w:b/>
                <w:bCs/>
                <w:sz w:val="20"/>
                <w:szCs w:val="20"/>
              </w:rPr>
            </w:pPr>
            <w:r>
              <w:rPr>
                <w:b/>
                <w:bCs/>
                <w:sz w:val="20"/>
                <w:szCs w:val="20"/>
              </w:rPr>
              <w:t>ИТОГО по району</w:t>
            </w:r>
          </w:p>
        </w:tc>
        <w:tc>
          <w:tcPr>
            <w:tcW w:w="899" w:type="dxa"/>
            <w:tcBorders>
              <w:top w:val="single" w:sz="4" w:space="0" w:color="auto"/>
              <w:left w:val="single" w:sz="4" w:space="0" w:color="auto"/>
              <w:bottom w:val="single" w:sz="4" w:space="0" w:color="auto"/>
              <w:right w:val="single" w:sz="4" w:space="0" w:color="auto"/>
            </w:tcBorders>
            <w:vAlign w:val="bottom"/>
            <w:hideMark/>
          </w:tcPr>
          <w:p w14:paraId="2E85477C" w14:textId="77777777" w:rsidR="00D617FC" w:rsidRDefault="00D617FC" w:rsidP="00D617FC">
            <w:pPr>
              <w:ind w:firstLine="0"/>
              <w:jc w:val="center"/>
              <w:rPr>
                <w:b/>
                <w:bCs/>
                <w:sz w:val="20"/>
                <w:szCs w:val="20"/>
              </w:rPr>
            </w:pPr>
            <w:r>
              <w:rPr>
                <w:b/>
                <w:bCs/>
                <w:sz w:val="20"/>
                <w:szCs w:val="20"/>
              </w:rPr>
              <w:t> </w:t>
            </w:r>
          </w:p>
        </w:tc>
        <w:tc>
          <w:tcPr>
            <w:tcW w:w="1032" w:type="dxa"/>
            <w:tcBorders>
              <w:top w:val="single" w:sz="4" w:space="0" w:color="auto"/>
              <w:left w:val="single" w:sz="4" w:space="0" w:color="auto"/>
              <w:bottom w:val="single" w:sz="4" w:space="0" w:color="auto"/>
              <w:right w:val="single" w:sz="4" w:space="0" w:color="auto"/>
            </w:tcBorders>
            <w:vAlign w:val="bottom"/>
            <w:hideMark/>
          </w:tcPr>
          <w:p w14:paraId="4A1436BD" w14:textId="77777777" w:rsidR="00D617FC" w:rsidRDefault="00D617FC" w:rsidP="00D617FC">
            <w:pPr>
              <w:ind w:firstLine="0"/>
              <w:jc w:val="center"/>
              <w:rPr>
                <w:b/>
                <w:bCs/>
                <w:sz w:val="20"/>
                <w:szCs w:val="20"/>
              </w:rPr>
            </w:pPr>
            <w:r>
              <w:rPr>
                <w:b/>
                <w:bCs/>
                <w:sz w:val="20"/>
                <w:szCs w:val="20"/>
              </w:rPr>
              <w:t>1,0</w:t>
            </w:r>
          </w:p>
        </w:tc>
        <w:tc>
          <w:tcPr>
            <w:tcW w:w="999" w:type="dxa"/>
            <w:tcBorders>
              <w:top w:val="single" w:sz="4" w:space="0" w:color="auto"/>
              <w:left w:val="single" w:sz="4" w:space="0" w:color="auto"/>
              <w:bottom w:val="single" w:sz="4" w:space="0" w:color="auto"/>
              <w:right w:val="single" w:sz="4" w:space="0" w:color="auto"/>
            </w:tcBorders>
            <w:vAlign w:val="bottom"/>
            <w:hideMark/>
          </w:tcPr>
          <w:p w14:paraId="0484D093" w14:textId="77777777" w:rsidR="00D617FC" w:rsidRDefault="00D617FC" w:rsidP="00D617FC">
            <w:pPr>
              <w:ind w:firstLine="0"/>
              <w:jc w:val="center"/>
              <w:rPr>
                <w:b/>
                <w:bCs/>
                <w:sz w:val="20"/>
                <w:szCs w:val="20"/>
              </w:rPr>
            </w:pPr>
            <w:r>
              <w:rPr>
                <w:b/>
                <w:bCs/>
                <w:sz w:val="20"/>
                <w:szCs w:val="20"/>
              </w:rPr>
              <w:t> </w:t>
            </w:r>
          </w:p>
        </w:tc>
        <w:tc>
          <w:tcPr>
            <w:tcW w:w="875" w:type="dxa"/>
            <w:tcBorders>
              <w:top w:val="single" w:sz="4" w:space="0" w:color="auto"/>
              <w:left w:val="single" w:sz="4" w:space="0" w:color="auto"/>
              <w:bottom w:val="single" w:sz="4" w:space="0" w:color="auto"/>
              <w:right w:val="single" w:sz="4" w:space="0" w:color="auto"/>
            </w:tcBorders>
            <w:vAlign w:val="bottom"/>
            <w:hideMark/>
          </w:tcPr>
          <w:p w14:paraId="764237B2" w14:textId="77777777" w:rsidR="00D617FC" w:rsidRDefault="00D617FC" w:rsidP="00D617FC">
            <w:pPr>
              <w:ind w:firstLine="0"/>
              <w:jc w:val="center"/>
              <w:rPr>
                <w:b/>
                <w:bCs/>
                <w:sz w:val="20"/>
                <w:szCs w:val="20"/>
              </w:rPr>
            </w:pPr>
            <w:r>
              <w:rPr>
                <w:b/>
                <w:bCs/>
                <w:sz w:val="20"/>
                <w:szCs w:val="20"/>
              </w:rPr>
              <w:t>88,5</w:t>
            </w:r>
          </w:p>
        </w:tc>
        <w:tc>
          <w:tcPr>
            <w:tcW w:w="881" w:type="dxa"/>
            <w:tcBorders>
              <w:top w:val="single" w:sz="4" w:space="0" w:color="auto"/>
              <w:left w:val="single" w:sz="4" w:space="0" w:color="auto"/>
              <w:bottom w:val="single" w:sz="4" w:space="0" w:color="auto"/>
              <w:right w:val="single" w:sz="4" w:space="0" w:color="auto"/>
            </w:tcBorders>
            <w:vAlign w:val="bottom"/>
            <w:hideMark/>
          </w:tcPr>
          <w:p w14:paraId="655F8C84" w14:textId="77777777" w:rsidR="00D617FC" w:rsidRDefault="00D617FC" w:rsidP="00D617FC">
            <w:pPr>
              <w:ind w:firstLine="0"/>
              <w:jc w:val="center"/>
              <w:rPr>
                <w:b/>
                <w:bCs/>
                <w:sz w:val="20"/>
                <w:szCs w:val="20"/>
              </w:rPr>
            </w:pPr>
            <w:r>
              <w:rPr>
                <w:b/>
                <w:bCs/>
                <w:sz w:val="20"/>
                <w:szCs w:val="20"/>
              </w:rPr>
              <w:t>321,22</w:t>
            </w:r>
          </w:p>
        </w:tc>
        <w:tc>
          <w:tcPr>
            <w:tcW w:w="1192" w:type="dxa"/>
            <w:tcBorders>
              <w:top w:val="single" w:sz="4" w:space="0" w:color="auto"/>
              <w:left w:val="single" w:sz="4" w:space="0" w:color="auto"/>
              <w:bottom w:val="single" w:sz="4" w:space="0" w:color="auto"/>
              <w:right w:val="single" w:sz="4" w:space="0" w:color="auto"/>
            </w:tcBorders>
            <w:vAlign w:val="bottom"/>
            <w:hideMark/>
          </w:tcPr>
          <w:p w14:paraId="1D9E90AD" w14:textId="77777777" w:rsidR="00D617FC" w:rsidRDefault="00D617FC" w:rsidP="00D617FC">
            <w:pPr>
              <w:ind w:firstLine="0"/>
              <w:jc w:val="center"/>
              <w:rPr>
                <w:b/>
                <w:bCs/>
                <w:sz w:val="20"/>
                <w:szCs w:val="20"/>
              </w:rPr>
            </w:pPr>
            <w:r>
              <w:rPr>
                <w:b/>
                <w:bCs/>
                <w:sz w:val="20"/>
                <w:szCs w:val="20"/>
              </w:rPr>
              <w:t>410,75</w:t>
            </w:r>
          </w:p>
        </w:tc>
        <w:tc>
          <w:tcPr>
            <w:tcW w:w="700" w:type="dxa"/>
            <w:tcBorders>
              <w:top w:val="single" w:sz="4" w:space="0" w:color="auto"/>
              <w:left w:val="single" w:sz="4" w:space="0" w:color="auto"/>
              <w:bottom w:val="single" w:sz="4" w:space="0" w:color="auto"/>
              <w:right w:val="single" w:sz="4" w:space="0" w:color="auto"/>
            </w:tcBorders>
            <w:vAlign w:val="bottom"/>
          </w:tcPr>
          <w:p w14:paraId="672105D3" w14:textId="77777777" w:rsidR="00D617FC" w:rsidRDefault="00D617FC" w:rsidP="00D617FC">
            <w:pPr>
              <w:ind w:firstLine="0"/>
              <w:jc w:val="center"/>
              <w:rPr>
                <w:b/>
                <w:bCs/>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tcPr>
          <w:p w14:paraId="78E96CB4" w14:textId="77777777" w:rsidR="00D617FC" w:rsidRDefault="00D617FC" w:rsidP="00D617FC">
            <w:pPr>
              <w:ind w:firstLine="0"/>
              <w:jc w:val="center"/>
              <w:rPr>
                <w:b/>
                <w:bCs/>
                <w:sz w:val="20"/>
                <w:szCs w:val="20"/>
              </w:rPr>
            </w:pPr>
          </w:p>
        </w:tc>
        <w:tc>
          <w:tcPr>
            <w:tcW w:w="700" w:type="dxa"/>
            <w:tcBorders>
              <w:top w:val="single" w:sz="4" w:space="0" w:color="auto"/>
              <w:left w:val="single" w:sz="4" w:space="0" w:color="auto"/>
              <w:bottom w:val="single" w:sz="4" w:space="0" w:color="auto"/>
              <w:right w:val="single" w:sz="4" w:space="0" w:color="auto"/>
            </w:tcBorders>
            <w:vAlign w:val="bottom"/>
            <w:hideMark/>
          </w:tcPr>
          <w:p w14:paraId="2DFC3BAA" w14:textId="77777777" w:rsidR="00D617FC" w:rsidRDefault="00D617FC" w:rsidP="00D617FC">
            <w:pPr>
              <w:ind w:firstLine="0"/>
              <w:jc w:val="center"/>
              <w:rPr>
                <w:b/>
                <w:bCs/>
                <w:sz w:val="20"/>
                <w:szCs w:val="20"/>
              </w:rPr>
            </w:pPr>
            <w:r>
              <w:rPr>
                <w:b/>
                <w:bCs/>
                <w:sz w:val="20"/>
                <w:szCs w:val="20"/>
              </w:rPr>
              <w:t>24</w:t>
            </w:r>
          </w:p>
        </w:tc>
        <w:tc>
          <w:tcPr>
            <w:tcW w:w="700" w:type="dxa"/>
            <w:tcBorders>
              <w:top w:val="single" w:sz="4" w:space="0" w:color="auto"/>
              <w:left w:val="single" w:sz="4" w:space="0" w:color="auto"/>
              <w:bottom w:val="single" w:sz="4" w:space="0" w:color="auto"/>
              <w:right w:val="single" w:sz="4" w:space="0" w:color="auto"/>
            </w:tcBorders>
            <w:vAlign w:val="bottom"/>
            <w:hideMark/>
          </w:tcPr>
          <w:p w14:paraId="4089AF6A" w14:textId="77777777" w:rsidR="00D617FC" w:rsidRDefault="00D617FC" w:rsidP="00D617FC">
            <w:pPr>
              <w:ind w:firstLine="0"/>
              <w:jc w:val="center"/>
              <w:rPr>
                <w:b/>
                <w:bCs/>
                <w:sz w:val="20"/>
                <w:szCs w:val="20"/>
              </w:rPr>
            </w:pPr>
            <w:r>
              <w:rPr>
                <w:b/>
                <w:bCs/>
                <w:sz w:val="20"/>
                <w:szCs w:val="20"/>
              </w:rPr>
              <w:t>790</w:t>
            </w:r>
          </w:p>
        </w:tc>
        <w:tc>
          <w:tcPr>
            <w:tcW w:w="700" w:type="dxa"/>
            <w:tcBorders>
              <w:top w:val="single" w:sz="4" w:space="0" w:color="auto"/>
              <w:left w:val="single" w:sz="4" w:space="0" w:color="auto"/>
              <w:bottom w:val="single" w:sz="4" w:space="0" w:color="auto"/>
              <w:right w:val="single" w:sz="4" w:space="0" w:color="auto"/>
            </w:tcBorders>
            <w:vAlign w:val="bottom"/>
            <w:hideMark/>
          </w:tcPr>
          <w:p w14:paraId="7D1B5A5C" w14:textId="77777777" w:rsidR="00D617FC" w:rsidRDefault="00D617FC" w:rsidP="00D617FC">
            <w:pPr>
              <w:ind w:firstLine="0"/>
              <w:jc w:val="center"/>
              <w:rPr>
                <w:b/>
                <w:bCs/>
                <w:sz w:val="20"/>
                <w:szCs w:val="20"/>
              </w:rPr>
            </w:pPr>
            <w:r>
              <w:rPr>
                <w:b/>
                <w:bCs/>
                <w:sz w:val="20"/>
                <w:szCs w:val="20"/>
              </w:rPr>
              <w:t>2</w:t>
            </w:r>
          </w:p>
        </w:tc>
        <w:tc>
          <w:tcPr>
            <w:tcW w:w="700" w:type="dxa"/>
            <w:tcBorders>
              <w:top w:val="single" w:sz="4" w:space="0" w:color="auto"/>
              <w:left w:val="single" w:sz="4" w:space="0" w:color="auto"/>
              <w:bottom w:val="single" w:sz="4" w:space="0" w:color="auto"/>
              <w:right w:val="single" w:sz="4" w:space="0" w:color="auto"/>
            </w:tcBorders>
            <w:vAlign w:val="bottom"/>
            <w:hideMark/>
          </w:tcPr>
          <w:p w14:paraId="1D6667FF" w14:textId="77777777" w:rsidR="00D617FC" w:rsidRDefault="00D617FC" w:rsidP="00D617FC">
            <w:pPr>
              <w:ind w:firstLine="0"/>
              <w:jc w:val="center"/>
              <w:rPr>
                <w:b/>
                <w:bCs/>
                <w:sz w:val="20"/>
                <w:szCs w:val="20"/>
              </w:rPr>
            </w:pPr>
            <w:r>
              <w:rPr>
                <w:b/>
                <w:bCs/>
                <w:sz w:val="20"/>
                <w:szCs w:val="20"/>
              </w:rPr>
              <w:t> 50</w:t>
            </w:r>
          </w:p>
        </w:tc>
        <w:tc>
          <w:tcPr>
            <w:tcW w:w="935" w:type="dxa"/>
            <w:tcBorders>
              <w:top w:val="single" w:sz="4" w:space="0" w:color="auto"/>
              <w:left w:val="single" w:sz="4" w:space="0" w:color="auto"/>
              <w:bottom w:val="single" w:sz="4" w:space="0" w:color="auto"/>
              <w:right w:val="single" w:sz="4" w:space="0" w:color="auto"/>
            </w:tcBorders>
            <w:vAlign w:val="bottom"/>
          </w:tcPr>
          <w:p w14:paraId="7CB05CC0" w14:textId="77777777" w:rsidR="00D617FC" w:rsidRDefault="00D617FC" w:rsidP="00D617FC">
            <w:pPr>
              <w:ind w:firstLine="0"/>
              <w:jc w:val="center"/>
              <w:rPr>
                <w:b/>
                <w:bCs/>
                <w:sz w:val="20"/>
                <w:szCs w:val="20"/>
              </w:rPr>
            </w:pPr>
          </w:p>
        </w:tc>
      </w:tr>
    </w:tbl>
    <w:p w14:paraId="2F830364" w14:textId="131E6AA3" w:rsidR="009044E6" w:rsidRDefault="009044E6" w:rsidP="0087241F">
      <w:pPr>
        <w:rPr>
          <w:u w:val="single"/>
        </w:rPr>
      </w:pPr>
    </w:p>
    <w:p w14:paraId="64C72EB8" w14:textId="77777777" w:rsidR="00D617FC" w:rsidRDefault="00D617FC" w:rsidP="0087241F">
      <w:pPr>
        <w:rPr>
          <w:u w:val="single"/>
        </w:rPr>
        <w:sectPr w:rsidR="00D617FC" w:rsidSect="00D617FC">
          <w:pgSz w:w="16838" w:h="11906" w:orient="landscape"/>
          <w:pgMar w:top="1701" w:right="1134" w:bottom="850" w:left="1134" w:header="708" w:footer="708" w:gutter="0"/>
          <w:cols w:space="708"/>
          <w:titlePg/>
          <w:docGrid w:linePitch="360"/>
        </w:sectPr>
      </w:pPr>
    </w:p>
    <w:p w14:paraId="10ED9D4D" w14:textId="5218F1D8" w:rsidR="00D617FC" w:rsidRPr="00D617FC" w:rsidRDefault="00D617FC" w:rsidP="0087241F">
      <w:r w:rsidRPr="00D617FC">
        <w:lastRenderedPageBreak/>
        <w:t>Характеристики автомобильных дорог в границах населенных пунктов в разрезе населенных пунктов представлены в таблице 1.4.</w:t>
      </w:r>
    </w:p>
    <w:p w14:paraId="3EDD310E" w14:textId="39C003B7" w:rsidR="00D617FC" w:rsidRDefault="00D617FC" w:rsidP="00D617FC">
      <w:pPr>
        <w:jc w:val="right"/>
      </w:pPr>
      <w:r>
        <w:t>Таблица 1.4.</w:t>
      </w:r>
    </w:p>
    <w:p w14:paraId="46AFCD1D" w14:textId="0E7F07E7" w:rsidR="00D617FC" w:rsidRPr="00EF1EB7" w:rsidRDefault="00D617FC" w:rsidP="00D617FC">
      <w:pPr>
        <w:jc w:val="center"/>
        <w:rPr>
          <w:u w:val="single"/>
        </w:rPr>
      </w:pPr>
      <w:r>
        <w:rPr>
          <w:u w:val="single"/>
        </w:rPr>
        <w:t>Характеристики</w:t>
      </w:r>
      <w:r w:rsidRPr="00EF1EB7">
        <w:rPr>
          <w:u w:val="single"/>
        </w:rPr>
        <w:t xml:space="preserve"> </w:t>
      </w:r>
      <w:r w:rsidRPr="00D8517D">
        <w:rPr>
          <w:u w:val="single"/>
        </w:rPr>
        <w:t xml:space="preserve">дорог </w:t>
      </w:r>
      <w:r>
        <w:rPr>
          <w:u w:val="single"/>
        </w:rPr>
        <w:t>местного</w:t>
      </w:r>
      <w:r w:rsidRPr="00D8517D">
        <w:rPr>
          <w:u w:val="single"/>
        </w:rPr>
        <w:t xml:space="preserve"> значения</w:t>
      </w:r>
      <w:r w:rsidRPr="00EF1EB7">
        <w:rPr>
          <w:u w:val="single"/>
        </w:rPr>
        <w:t xml:space="preserve"> </w:t>
      </w:r>
      <w:r>
        <w:rPr>
          <w:u w:val="single"/>
        </w:rPr>
        <w:t xml:space="preserve">в границах населенных пунктов </w:t>
      </w:r>
      <w:r w:rsidRPr="00EF1EB7">
        <w:rPr>
          <w:u w:val="single"/>
        </w:rPr>
        <w:t xml:space="preserve">на территории </w:t>
      </w:r>
      <w:r>
        <w:rPr>
          <w:u w:val="single"/>
        </w:rPr>
        <w:t>Бабаевского</w:t>
      </w:r>
      <w:r w:rsidRPr="00EF1EB7">
        <w:rPr>
          <w:u w:val="single"/>
        </w:rPr>
        <w:t xml:space="preserve"> района </w:t>
      </w:r>
      <w:r>
        <w:rPr>
          <w:u w:val="single"/>
        </w:rPr>
        <w:t>Вологодской области</w:t>
      </w:r>
    </w:p>
    <w:tbl>
      <w:tblPr>
        <w:tblW w:w="8888" w:type="dxa"/>
        <w:tblLook w:val="04A0" w:firstRow="1" w:lastRow="0" w:firstColumn="1" w:lastColumn="0" w:noHBand="0" w:noVBand="1"/>
      </w:tblPr>
      <w:tblGrid>
        <w:gridCol w:w="562"/>
        <w:gridCol w:w="3402"/>
        <w:gridCol w:w="1696"/>
        <w:gridCol w:w="856"/>
        <w:gridCol w:w="1200"/>
        <w:gridCol w:w="1165"/>
        <w:gridCol w:w="7"/>
      </w:tblGrid>
      <w:tr w:rsidR="00A548CE" w:rsidRPr="00D617FC" w14:paraId="6AC67876" w14:textId="77777777" w:rsidTr="00A22589">
        <w:trPr>
          <w:trHeight w:val="300"/>
        </w:trPr>
        <w:tc>
          <w:tcPr>
            <w:tcW w:w="562"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C454DE" w14:textId="77777777" w:rsidR="00A548CE" w:rsidRPr="00D617FC" w:rsidRDefault="00A548CE" w:rsidP="00D617FC">
            <w:pPr>
              <w:spacing w:after="0" w:line="240" w:lineRule="auto"/>
              <w:ind w:firstLine="0"/>
              <w:contextualSpacing w:val="0"/>
              <w:jc w:val="center"/>
              <w:rPr>
                <w:rFonts w:eastAsia="Times New Roman" w:cs="Times New Roman"/>
                <w:color w:val="000000"/>
                <w:sz w:val="22"/>
                <w:lang w:eastAsia="ru-RU"/>
              </w:rPr>
            </w:pPr>
            <w:r w:rsidRPr="00D617FC">
              <w:rPr>
                <w:rFonts w:eastAsia="Times New Roman" w:cs="Times New Roman"/>
                <w:color w:val="000000"/>
                <w:sz w:val="22"/>
                <w:lang w:eastAsia="ru-RU"/>
              </w:rPr>
              <w:t>№</w:t>
            </w:r>
          </w:p>
        </w:tc>
        <w:tc>
          <w:tcPr>
            <w:tcW w:w="3402"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F8880B" w14:textId="544A4D08" w:rsidR="00A548CE" w:rsidRPr="00D617FC" w:rsidRDefault="00A548CE" w:rsidP="00D617FC">
            <w:pPr>
              <w:spacing w:after="0" w:line="240" w:lineRule="auto"/>
              <w:ind w:firstLine="0"/>
              <w:contextualSpacing w:val="0"/>
              <w:jc w:val="center"/>
              <w:rPr>
                <w:rFonts w:eastAsia="Times New Roman" w:cs="Times New Roman"/>
                <w:color w:val="000000"/>
                <w:sz w:val="22"/>
                <w:lang w:eastAsia="ru-RU"/>
              </w:rPr>
            </w:pPr>
            <w:r w:rsidRPr="00D617FC">
              <w:rPr>
                <w:rFonts w:eastAsia="Times New Roman" w:cs="Times New Roman"/>
                <w:color w:val="000000"/>
                <w:sz w:val="22"/>
                <w:lang w:eastAsia="ru-RU"/>
              </w:rPr>
              <w:t>Поселение</w:t>
            </w:r>
          </w:p>
        </w:tc>
        <w:tc>
          <w:tcPr>
            <w:tcW w:w="1696" w:type="dxa"/>
            <w:vMerge w:val="restart"/>
            <w:tcBorders>
              <w:top w:val="single" w:sz="4" w:space="0" w:color="auto"/>
              <w:left w:val="nil"/>
              <w:right w:val="single" w:sz="4" w:space="0" w:color="auto"/>
            </w:tcBorders>
            <w:shd w:val="clear" w:color="auto" w:fill="auto"/>
            <w:noWrap/>
            <w:vAlign w:val="center"/>
            <w:hideMark/>
          </w:tcPr>
          <w:p w14:paraId="4D87B4BC" w14:textId="49C0826C" w:rsidR="00A548CE" w:rsidRPr="00D617FC" w:rsidRDefault="00A548CE" w:rsidP="00D617FC">
            <w:pPr>
              <w:spacing w:after="0" w:line="240" w:lineRule="auto"/>
              <w:ind w:firstLine="0"/>
              <w:contextualSpacing w:val="0"/>
              <w:jc w:val="center"/>
              <w:rPr>
                <w:rFonts w:eastAsia="Times New Roman" w:cs="Times New Roman"/>
                <w:color w:val="000000"/>
                <w:sz w:val="22"/>
                <w:lang w:eastAsia="ru-RU"/>
              </w:rPr>
            </w:pPr>
            <w:r w:rsidRPr="00D617FC">
              <w:rPr>
                <w:rFonts w:eastAsia="Times New Roman" w:cs="Times New Roman"/>
                <w:color w:val="000000"/>
                <w:sz w:val="22"/>
                <w:lang w:eastAsia="ru-RU"/>
              </w:rPr>
              <w:t>общая протяженность, км</w:t>
            </w:r>
          </w:p>
        </w:tc>
        <w:tc>
          <w:tcPr>
            <w:tcW w:w="3228" w:type="dxa"/>
            <w:gridSpan w:val="4"/>
            <w:tcBorders>
              <w:top w:val="single" w:sz="4" w:space="0" w:color="auto"/>
              <w:left w:val="nil"/>
              <w:bottom w:val="single" w:sz="4" w:space="0" w:color="auto"/>
              <w:right w:val="single" w:sz="4" w:space="0" w:color="auto"/>
            </w:tcBorders>
            <w:shd w:val="clear" w:color="auto" w:fill="auto"/>
            <w:noWrap/>
            <w:vAlign w:val="center"/>
            <w:hideMark/>
          </w:tcPr>
          <w:p w14:paraId="6A2D669D" w14:textId="77777777" w:rsidR="00A548CE" w:rsidRPr="00D617FC" w:rsidRDefault="00A548CE" w:rsidP="00D617FC">
            <w:pPr>
              <w:spacing w:after="0" w:line="240" w:lineRule="auto"/>
              <w:ind w:firstLine="0"/>
              <w:contextualSpacing w:val="0"/>
              <w:jc w:val="center"/>
              <w:rPr>
                <w:rFonts w:eastAsia="Times New Roman" w:cs="Times New Roman"/>
                <w:color w:val="000000"/>
                <w:sz w:val="22"/>
                <w:lang w:eastAsia="ru-RU"/>
              </w:rPr>
            </w:pPr>
            <w:r w:rsidRPr="00D617FC">
              <w:rPr>
                <w:rFonts w:eastAsia="Times New Roman" w:cs="Times New Roman"/>
                <w:color w:val="000000"/>
                <w:sz w:val="22"/>
                <w:lang w:eastAsia="ru-RU"/>
              </w:rPr>
              <w:t>покрытие, протяженность, км</w:t>
            </w:r>
          </w:p>
        </w:tc>
      </w:tr>
      <w:tr w:rsidR="00A548CE" w:rsidRPr="00D617FC" w14:paraId="2F57CBA5" w14:textId="77777777" w:rsidTr="00A22589">
        <w:trPr>
          <w:gridAfter w:val="1"/>
          <w:wAfter w:w="7" w:type="dxa"/>
          <w:trHeight w:val="300"/>
        </w:trPr>
        <w:tc>
          <w:tcPr>
            <w:tcW w:w="562" w:type="dxa"/>
            <w:vMerge/>
            <w:tcBorders>
              <w:top w:val="single" w:sz="4" w:space="0" w:color="auto"/>
              <w:left w:val="single" w:sz="4" w:space="0" w:color="auto"/>
              <w:bottom w:val="single" w:sz="4" w:space="0" w:color="auto"/>
              <w:right w:val="single" w:sz="4" w:space="0" w:color="auto"/>
            </w:tcBorders>
            <w:vAlign w:val="center"/>
            <w:hideMark/>
          </w:tcPr>
          <w:p w14:paraId="5B08487E" w14:textId="77777777" w:rsidR="00A548CE" w:rsidRPr="00D617FC" w:rsidRDefault="00A548CE" w:rsidP="00D617FC">
            <w:pPr>
              <w:spacing w:after="0" w:line="240" w:lineRule="auto"/>
              <w:ind w:firstLine="0"/>
              <w:contextualSpacing w:val="0"/>
              <w:jc w:val="center"/>
              <w:rPr>
                <w:rFonts w:eastAsia="Times New Roman" w:cs="Times New Roman"/>
                <w:color w:val="000000"/>
                <w:sz w:val="22"/>
                <w:lang w:eastAsia="ru-RU"/>
              </w:rPr>
            </w:pPr>
          </w:p>
        </w:tc>
        <w:tc>
          <w:tcPr>
            <w:tcW w:w="3402" w:type="dxa"/>
            <w:vMerge/>
            <w:tcBorders>
              <w:top w:val="single" w:sz="4" w:space="0" w:color="auto"/>
              <w:left w:val="single" w:sz="4" w:space="0" w:color="auto"/>
              <w:bottom w:val="single" w:sz="4" w:space="0" w:color="auto"/>
              <w:right w:val="single" w:sz="4" w:space="0" w:color="auto"/>
            </w:tcBorders>
            <w:vAlign w:val="center"/>
            <w:hideMark/>
          </w:tcPr>
          <w:p w14:paraId="67D1ECE7" w14:textId="77777777" w:rsidR="00A548CE" w:rsidRPr="00D617FC" w:rsidRDefault="00A548CE" w:rsidP="00D617FC">
            <w:pPr>
              <w:spacing w:after="0" w:line="240" w:lineRule="auto"/>
              <w:ind w:firstLine="0"/>
              <w:contextualSpacing w:val="0"/>
              <w:jc w:val="center"/>
              <w:rPr>
                <w:rFonts w:eastAsia="Times New Roman" w:cs="Times New Roman"/>
                <w:color w:val="000000"/>
                <w:sz w:val="22"/>
                <w:lang w:eastAsia="ru-RU"/>
              </w:rPr>
            </w:pPr>
          </w:p>
        </w:tc>
        <w:tc>
          <w:tcPr>
            <w:tcW w:w="1696" w:type="dxa"/>
            <w:vMerge/>
            <w:tcBorders>
              <w:left w:val="nil"/>
              <w:bottom w:val="single" w:sz="4" w:space="0" w:color="auto"/>
              <w:right w:val="single" w:sz="4" w:space="0" w:color="auto"/>
            </w:tcBorders>
            <w:shd w:val="clear" w:color="auto" w:fill="auto"/>
            <w:noWrap/>
            <w:vAlign w:val="center"/>
            <w:hideMark/>
          </w:tcPr>
          <w:p w14:paraId="7B7A3FAB" w14:textId="159C5B86" w:rsidR="00A548CE" w:rsidRPr="00D617FC" w:rsidRDefault="00A548CE" w:rsidP="00D617FC">
            <w:pPr>
              <w:spacing w:after="0" w:line="240" w:lineRule="auto"/>
              <w:ind w:firstLine="0"/>
              <w:contextualSpacing w:val="0"/>
              <w:jc w:val="center"/>
              <w:rPr>
                <w:rFonts w:eastAsia="Times New Roman" w:cs="Times New Roman"/>
                <w:color w:val="000000"/>
                <w:sz w:val="22"/>
                <w:lang w:eastAsia="ru-RU"/>
              </w:rPr>
            </w:pPr>
          </w:p>
        </w:tc>
        <w:tc>
          <w:tcPr>
            <w:tcW w:w="856" w:type="dxa"/>
            <w:tcBorders>
              <w:top w:val="nil"/>
              <w:left w:val="nil"/>
              <w:bottom w:val="single" w:sz="4" w:space="0" w:color="auto"/>
              <w:right w:val="single" w:sz="4" w:space="0" w:color="auto"/>
            </w:tcBorders>
            <w:shd w:val="clear" w:color="auto" w:fill="auto"/>
            <w:noWrap/>
            <w:vAlign w:val="center"/>
            <w:hideMark/>
          </w:tcPr>
          <w:p w14:paraId="1BE97697" w14:textId="1E3C6609" w:rsidR="00A548CE" w:rsidRPr="00D617FC" w:rsidRDefault="00A548CE" w:rsidP="00D617FC">
            <w:pPr>
              <w:spacing w:after="0" w:line="240" w:lineRule="auto"/>
              <w:ind w:firstLine="0"/>
              <w:contextualSpacing w:val="0"/>
              <w:jc w:val="center"/>
              <w:rPr>
                <w:rFonts w:eastAsia="Times New Roman" w:cs="Times New Roman"/>
                <w:color w:val="000000"/>
                <w:sz w:val="22"/>
                <w:lang w:eastAsia="ru-RU"/>
              </w:rPr>
            </w:pPr>
            <w:r w:rsidRPr="00D617FC">
              <w:rPr>
                <w:rFonts w:eastAsia="Times New Roman" w:cs="Times New Roman"/>
                <w:color w:val="000000"/>
                <w:sz w:val="22"/>
                <w:lang w:eastAsia="ru-RU"/>
              </w:rPr>
              <w:t>а</w:t>
            </w:r>
            <w:r>
              <w:rPr>
                <w:rFonts w:eastAsia="Times New Roman" w:cs="Times New Roman"/>
                <w:color w:val="000000"/>
                <w:sz w:val="22"/>
                <w:lang w:eastAsia="ru-RU"/>
              </w:rPr>
              <w:t>/б</w:t>
            </w:r>
          </w:p>
        </w:tc>
        <w:tc>
          <w:tcPr>
            <w:tcW w:w="1200" w:type="dxa"/>
            <w:tcBorders>
              <w:top w:val="nil"/>
              <w:left w:val="nil"/>
              <w:bottom w:val="single" w:sz="4" w:space="0" w:color="auto"/>
              <w:right w:val="single" w:sz="4" w:space="0" w:color="auto"/>
            </w:tcBorders>
            <w:shd w:val="clear" w:color="auto" w:fill="auto"/>
            <w:noWrap/>
            <w:vAlign w:val="center"/>
            <w:hideMark/>
          </w:tcPr>
          <w:p w14:paraId="66772EE2" w14:textId="77777777" w:rsidR="00A548CE" w:rsidRPr="00D617FC" w:rsidRDefault="00A548CE" w:rsidP="00D617FC">
            <w:pPr>
              <w:spacing w:after="0" w:line="240" w:lineRule="auto"/>
              <w:ind w:firstLine="0"/>
              <w:contextualSpacing w:val="0"/>
              <w:jc w:val="center"/>
              <w:rPr>
                <w:rFonts w:eastAsia="Times New Roman" w:cs="Times New Roman"/>
                <w:color w:val="000000"/>
                <w:sz w:val="22"/>
                <w:lang w:eastAsia="ru-RU"/>
              </w:rPr>
            </w:pPr>
            <w:r w:rsidRPr="00D617FC">
              <w:rPr>
                <w:rFonts w:eastAsia="Times New Roman" w:cs="Times New Roman"/>
                <w:color w:val="000000"/>
                <w:sz w:val="22"/>
                <w:lang w:eastAsia="ru-RU"/>
              </w:rPr>
              <w:t>гравийное</w:t>
            </w:r>
          </w:p>
        </w:tc>
        <w:tc>
          <w:tcPr>
            <w:tcW w:w="1165" w:type="dxa"/>
            <w:tcBorders>
              <w:top w:val="nil"/>
              <w:left w:val="nil"/>
              <w:bottom w:val="single" w:sz="4" w:space="0" w:color="auto"/>
              <w:right w:val="single" w:sz="4" w:space="0" w:color="auto"/>
            </w:tcBorders>
            <w:shd w:val="clear" w:color="auto" w:fill="auto"/>
            <w:noWrap/>
            <w:vAlign w:val="center"/>
            <w:hideMark/>
          </w:tcPr>
          <w:p w14:paraId="054E7E81" w14:textId="77777777" w:rsidR="00A548CE" w:rsidRPr="00D617FC" w:rsidRDefault="00A548CE" w:rsidP="00D617FC">
            <w:pPr>
              <w:spacing w:after="0" w:line="240" w:lineRule="auto"/>
              <w:ind w:firstLine="0"/>
              <w:contextualSpacing w:val="0"/>
              <w:jc w:val="center"/>
              <w:rPr>
                <w:rFonts w:eastAsia="Times New Roman" w:cs="Times New Roman"/>
                <w:color w:val="000000"/>
                <w:sz w:val="22"/>
                <w:lang w:eastAsia="ru-RU"/>
              </w:rPr>
            </w:pPr>
            <w:r w:rsidRPr="00D617FC">
              <w:rPr>
                <w:rFonts w:eastAsia="Times New Roman" w:cs="Times New Roman"/>
                <w:color w:val="000000"/>
                <w:sz w:val="22"/>
                <w:lang w:eastAsia="ru-RU"/>
              </w:rPr>
              <w:t>грунтовое</w:t>
            </w:r>
          </w:p>
        </w:tc>
      </w:tr>
      <w:tr w:rsidR="00D617FC" w:rsidRPr="00D617FC" w14:paraId="611CA24F" w14:textId="77777777" w:rsidTr="00D617FC">
        <w:trPr>
          <w:gridAfter w:val="1"/>
          <w:wAfter w:w="7" w:type="dxa"/>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562C35EF" w14:textId="77777777" w:rsidR="00D617FC" w:rsidRPr="00D617FC" w:rsidRDefault="00D617FC" w:rsidP="00D617FC">
            <w:pPr>
              <w:spacing w:after="0" w:line="240" w:lineRule="auto"/>
              <w:ind w:firstLine="0"/>
              <w:contextualSpacing w:val="0"/>
              <w:jc w:val="right"/>
              <w:rPr>
                <w:rFonts w:eastAsia="Times New Roman" w:cs="Times New Roman"/>
                <w:color w:val="000000"/>
                <w:sz w:val="22"/>
                <w:lang w:eastAsia="ru-RU"/>
              </w:rPr>
            </w:pPr>
            <w:r w:rsidRPr="00D617FC">
              <w:rPr>
                <w:rFonts w:eastAsia="Times New Roman" w:cs="Times New Roman"/>
                <w:color w:val="000000"/>
                <w:sz w:val="22"/>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14:paraId="791DE61E" w14:textId="77777777" w:rsidR="00D617FC" w:rsidRPr="00D617FC" w:rsidRDefault="00D617FC" w:rsidP="00D617FC">
            <w:pPr>
              <w:spacing w:after="0" w:line="240" w:lineRule="auto"/>
              <w:ind w:firstLine="0"/>
              <w:contextualSpacing w:val="0"/>
              <w:jc w:val="left"/>
              <w:rPr>
                <w:rFonts w:eastAsia="Times New Roman" w:cs="Times New Roman"/>
                <w:color w:val="000000"/>
                <w:sz w:val="22"/>
                <w:lang w:eastAsia="ru-RU"/>
              </w:rPr>
            </w:pPr>
            <w:r w:rsidRPr="00D617FC">
              <w:rPr>
                <w:rFonts w:eastAsia="Times New Roman" w:cs="Times New Roman"/>
                <w:color w:val="000000"/>
                <w:sz w:val="22"/>
                <w:lang w:eastAsia="ru-RU"/>
              </w:rPr>
              <w:t>городское поселение г.Бабаево</w:t>
            </w:r>
          </w:p>
        </w:tc>
        <w:tc>
          <w:tcPr>
            <w:tcW w:w="1696" w:type="dxa"/>
            <w:tcBorders>
              <w:top w:val="nil"/>
              <w:left w:val="nil"/>
              <w:bottom w:val="single" w:sz="4" w:space="0" w:color="auto"/>
              <w:right w:val="single" w:sz="4" w:space="0" w:color="auto"/>
            </w:tcBorders>
            <w:shd w:val="clear" w:color="auto" w:fill="auto"/>
            <w:noWrap/>
            <w:vAlign w:val="bottom"/>
            <w:hideMark/>
          </w:tcPr>
          <w:p w14:paraId="0B11F401" w14:textId="77777777" w:rsidR="00D617FC" w:rsidRPr="00D617FC" w:rsidRDefault="00D617FC" w:rsidP="00D617FC">
            <w:pPr>
              <w:spacing w:after="0" w:line="240" w:lineRule="auto"/>
              <w:ind w:firstLine="0"/>
              <w:contextualSpacing w:val="0"/>
              <w:jc w:val="right"/>
              <w:rPr>
                <w:rFonts w:eastAsia="Times New Roman" w:cs="Times New Roman"/>
                <w:color w:val="000000"/>
                <w:sz w:val="22"/>
                <w:lang w:eastAsia="ru-RU"/>
              </w:rPr>
            </w:pPr>
            <w:r w:rsidRPr="00D617FC">
              <w:rPr>
                <w:rFonts w:eastAsia="Times New Roman" w:cs="Times New Roman"/>
                <w:color w:val="000000"/>
                <w:sz w:val="22"/>
                <w:lang w:eastAsia="ru-RU"/>
              </w:rPr>
              <w:t>88,15</w:t>
            </w:r>
          </w:p>
        </w:tc>
        <w:tc>
          <w:tcPr>
            <w:tcW w:w="856" w:type="dxa"/>
            <w:tcBorders>
              <w:top w:val="nil"/>
              <w:left w:val="nil"/>
              <w:bottom w:val="single" w:sz="4" w:space="0" w:color="auto"/>
              <w:right w:val="single" w:sz="4" w:space="0" w:color="auto"/>
            </w:tcBorders>
            <w:shd w:val="clear" w:color="auto" w:fill="auto"/>
            <w:noWrap/>
            <w:vAlign w:val="bottom"/>
            <w:hideMark/>
          </w:tcPr>
          <w:p w14:paraId="4ACA7B71" w14:textId="77777777" w:rsidR="00D617FC" w:rsidRPr="00D617FC" w:rsidRDefault="00D617FC" w:rsidP="00D617FC">
            <w:pPr>
              <w:spacing w:after="0" w:line="240" w:lineRule="auto"/>
              <w:ind w:firstLine="0"/>
              <w:contextualSpacing w:val="0"/>
              <w:jc w:val="right"/>
              <w:rPr>
                <w:rFonts w:eastAsia="Times New Roman" w:cs="Times New Roman"/>
                <w:color w:val="000000"/>
                <w:sz w:val="22"/>
                <w:lang w:eastAsia="ru-RU"/>
              </w:rPr>
            </w:pPr>
            <w:r w:rsidRPr="00D617FC">
              <w:rPr>
                <w:rFonts w:eastAsia="Times New Roman" w:cs="Times New Roman"/>
                <w:color w:val="000000"/>
                <w:sz w:val="22"/>
                <w:lang w:eastAsia="ru-RU"/>
              </w:rPr>
              <w:t>46,4</w:t>
            </w:r>
          </w:p>
        </w:tc>
        <w:tc>
          <w:tcPr>
            <w:tcW w:w="1200" w:type="dxa"/>
            <w:tcBorders>
              <w:top w:val="nil"/>
              <w:left w:val="nil"/>
              <w:bottom w:val="single" w:sz="4" w:space="0" w:color="auto"/>
              <w:right w:val="single" w:sz="4" w:space="0" w:color="auto"/>
            </w:tcBorders>
            <w:shd w:val="clear" w:color="auto" w:fill="auto"/>
            <w:noWrap/>
            <w:vAlign w:val="bottom"/>
            <w:hideMark/>
          </w:tcPr>
          <w:p w14:paraId="54EE76EA" w14:textId="77777777" w:rsidR="00D617FC" w:rsidRPr="00D617FC" w:rsidRDefault="00D617FC" w:rsidP="00D617FC">
            <w:pPr>
              <w:spacing w:after="0" w:line="240" w:lineRule="auto"/>
              <w:ind w:firstLine="0"/>
              <w:contextualSpacing w:val="0"/>
              <w:jc w:val="left"/>
              <w:rPr>
                <w:rFonts w:eastAsia="Times New Roman" w:cs="Times New Roman"/>
                <w:color w:val="000000"/>
                <w:sz w:val="22"/>
                <w:lang w:eastAsia="ru-RU"/>
              </w:rPr>
            </w:pPr>
            <w:r w:rsidRPr="00D617FC">
              <w:rPr>
                <w:rFonts w:eastAsia="Times New Roman" w:cs="Times New Roman"/>
                <w:color w:val="000000"/>
                <w:sz w:val="22"/>
                <w:lang w:eastAsia="ru-RU"/>
              </w:rPr>
              <w:t> </w:t>
            </w:r>
          </w:p>
        </w:tc>
        <w:tc>
          <w:tcPr>
            <w:tcW w:w="1165" w:type="dxa"/>
            <w:tcBorders>
              <w:top w:val="nil"/>
              <w:left w:val="nil"/>
              <w:bottom w:val="single" w:sz="4" w:space="0" w:color="auto"/>
              <w:right w:val="single" w:sz="4" w:space="0" w:color="auto"/>
            </w:tcBorders>
            <w:shd w:val="clear" w:color="auto" w:fill="auto"/>
            <w:noWrap/>
            <w:vAlign w:val="bottom"/>
            <w:hideMark/>
          </w:tcPr>
          <w:p w14:paraId="5B54D92E" w14:textId="77777777" w:rsidR="00D617FC" w:rsidRPr="00D617FC" w:rsidRDefault="00D617FC" w:rsidP="00D617FC">
            <w:pPr>
              <w:spacing w:after="0" w:line="240" w:lineRule="auto"/>
              <w:ind w:firstLine="0"/>
              <w:contextualSpacing w:val="0"/>
              <w:jc w:val="right"/>
              <w:rPr>
                <w:rFonts w:eastAsia="Times New Roman" w:cs="Times New Roman"/>
                <w:color w:val="000000"/>
                <w:sz w:val="22"/>
                <w:lang w:eastAsia="ru-RU"/>
              </w:rPr>
            </w:pPr>
            <w:r w:rsidRPr="00D617FC">
              <w:rPr>
                <w:rFonts w:eastAsia="Times New Roman" w:cs="Times New Roman"/>
                <w:color w:val="000000"/>
                <w:sz w:val="22"/>
                <w:lang w:eastAsia="ru-RU"/>
              </w:rPr>
              <w:t>41,75</w:t>
            </w:r>
          </w:p>
        </w:tc>
      </w:tr>
      <w:tr w:rsidR="00D617FC" w:rsidRPr="00D617FC" w14:paraId="4163BCB2" w14:textId="77777777" w:rsidTr="00D617FC">
        <w:trPr>
          <w:gridAfter w:val="1"/>
          <w:wAfter w:w="7" w:type="dxa"/>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228BA06B" w14:textId="77777777" w:rsidR="00D617FC" w:rsidRPr="00D617FC" w:rsidRDefault="00D617FC" w:rsidP="00D617FC">
            <w:pPr>
              <w:spacing w:after="0" w:line="240" w:lineRule="auto"/>
              <w:ind w:firstLine="0"/>
              <w:contextualSpacing w:val="0"/>
              <w:jc w:val="right"/>
              <w:rPr>
                <w:rFonts w:eastAsia="Times New Roman" w:cs="Times New Roman"/>
                <w:color w:val="000000"/>
                <w:sz w:val="22"/>
                <w:lang w:eastAsia="ru-RU"/>
              </w:rPr>
            </w:pPr>
            <w:r w:rsidRPr="00D617FC">
              <w:rPr>
                <w:rFonts w:eastAsia="Times New Roman" w:cs="Times New Roman"/>
                <w:color w:val="000000"/>
                <w:sz w:val="22"/>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14:paraId="6195FC0A" w14:textId="77777777" w:rsidR="00D617FC" w:rsidRPr="00D617FC" w:rsidRDefault="00D617FC" w:rsidP="00D617FC">
            <w:pPr>
              <w:spacing w:after="0" w:line="240" w:lineRule="auto"/>
              <w:ind w:firstLine="0"/>
              <w:contextualSpacing w:val="0"/>
              <w:jc w:val="left"/>
              <w:rPr>
                <w:rFonts w:eastAsia="Times New Roman" w:cs="Times New Roman"/>
                <w:color w:val="000000"/>
                <w:sz w:val="22"/>
                <w:lang w:eastAsia="ru-RU"/>
              </w:rPr>
            </w:pPr>
            <w:r w:rsidRPr="00D617FC">
              <w:rPr>
                <w:rFonts w:eastAsia="Times New Roman" w:cs="Times New Roman"/>
                <w:color w:val="000000"/>
                <w:sz w:val="22"/>
                <w:lang w:eastAsia="ru-RU"/>
              </w:rPr>
              <w:t>сельское поселение Бабаевское</w:t>
            </w:r>
          </w:p>
        </w:tc>
        <w:tc>
          <w:tcPr>
            <w:tcW w:w="1696" w:type="dxa"/>
            <w:tcBorders>
              <w:top w:val="nil"/>
              <w:left w:val="nil"/>
              <w:bottom w:val="single" w:sz="4" w:space="0" w:color="auto"/>
              <w:right w:val="single" w:sz="4" w:space="0" w:color="auto"/>
            </w:tcBorders>
            <w:shd w:val="clear" w:color="auto" w:fill="auto"/>
            <w:noWrap/>
            <w:vAlign w:val="bottom"/>
            <w:hideMark/>
          </w:tcPr>
          <w:p w14:paraId="51F2FD4C" w14:textId="77777777" w:rsidR="00D617FC" w:rsidRPr="00D617FC" w:rsidRDefault="00D617FC" w:rsidP="00D617FC">
            <w:pPr>
              <w:spacing w:after="0" w:line="240" w:lineRule="auto"/>
              <w:ind w:firstLine="0"/>
              <w:contextualSpacing w:val="0"/>
              <w:jc w:val="right"/>
              <w:rPr>
                <w:rFonts w:eastAsia="Times New Roman" w:cs="Times New Roman"/>
                <w:color w:val="000000"/>
                <w:sz w:val="22"/>
                <w:lang w:eastAsia="ru-RU"/>
              </w:rPr>
            </w:pPr>
            <w:r w:rsidRPr="00D617FC">
              <w:rPr>
                <w:rFonts w:eastAsia="Times New Roman" w:cs="Times New Roman"/>
                <w:color w:val="000000"/>
                <w:sz w:val="22"/>
                <w:lang w:eastAsia="ru-RU"/>
              </w:rPr>
              <w:t>38,66</w:t>
            </w:r>
          </w:p>
        </w:tc>
        <w:tc>
          <w:tcPr>
            <w:tcW w:w="856" w:type="dxa"/>
            <w:tcBorders>
              <w:top w:val="nil"/>
              <w:left w:val="nil"/>
              <w:bottom w:val="single" w:sz="4" w:space="0" w:color="auto"/>
              <w:right w:val="single" w:sz="4" w:space="0" w:color="auto"/>
            </w:tcBorders>
            <w:shd w:val="clear" w:color="auto" w:fill="auto"/>
            <w:noWrap/>
            <w:vAlign w:val="bottom"/>
            <w:hideMark/>
          </w:tcPr>
          <w:p w14:paraId="71EC3B80" w14:textId="77777777" w:rsidR="00D617FC" w:rsidRPr="00D617FC" w:rsidRDefault="00D617FC" w:rsidP="00D617FC">
            <w:pPr>
              <w:spacing w:after="0" w:line="240" w:lineRule="auto"/>
              <w:ind w:firstLine="0"/>
              <w:contextualSpacing w:val="0"/>
              <w:jc w:val="right"/>
              <w:rPr>
                <w:rFonts w:eastAsia="Times New Roman" w:cs="Times New Roman"/>
                <w:color w:val="000000"/>
                <w:sz w:val="22"/>
                <w:lang w:eastAsia="ru-RU"/>
              </w:rPr>
            </w:pPr>
            <w:r w:rsidRPr="00D617FC">
              <w:rPr>
                <w:rFonts w:eastAsia="Times New Roman" w:cs="Times New Roman"/>
                <w:color w:val="000000"/>
                <w:sz w:val="22"/>
                <w:lang w:eastAsia="ru-RU"/>
              </w:rPr>
              <w:t>1,6</w:t>
            </w:r>
          </w:p>
        </w:tc>
        <w:tc>
          <w:tcPr>
            <w:tcW w:w="1200" w:type="dxa"/>
            <w:tcBorders>
              <w:top w:val="nil"/>
              <w:left w:val="nil"/>
              <w:bottom w:val="single" w:sz="4" w:space="0" w:color="auto"/>
              <w:right w:val="single" w:sz="4" w:space="0" w:color="auto"/>
            </w:tcBorders>
            <w:shd w:val="clear" w:color="auto" w:fill="auto"/>
            <w:noWrap/>
            <w:vAlign w:val="bottom"/>
            <w:hideMark/>
          </w:tcPr>
          <w:p w14:paraId="0EB3971D" w14:textId="77777777" w:rsidR="00D617FC" w:rsidRPr="00D617FC" w:rsidRDefault="00D617FC" w:rsidP="00D617FC">
            <w:pPr>
              <w:spacing w:after="0" w:line="240" w:lineRule="auto"/>
              <w:ind w:firstLine="0"/>
              <w:contextualSpacing w:val="0"/>
              <w:jc w:val="right"/>
              <w:rPr>
                <w:rFonts w:eastAsia="Times New Roman" w:cs="Times New Roman"/>
                <w:color w:val="000000"/>
                <w:sz w:val="22"/>
                <w:lang w:eastAsia="ru-RU"/>
              </w:rPr>
            </w:pPr>
            <w:r w:rsidRPr="00D617FC">
              <w:rPr>
                <w:rFonts w:eastAsia="Times New Roman" w:cs="Times New Roman"/>
                <w:color w:val="000000"/>
                <w:sz w:val="22"/>
                <w:lang w:eastAsia="ru-RU"/>
              </w:rPr>
              <w:t>2,4</w:t>
            </w:r>
          </w:p>
        </w:tc>
        <w:tc>
          <w:tcPr>
            <w:tcW w:w="1165" w:type="dxa"/>
            <w:tcBorders>
              <w:top w:val="nil"/>
              <w:left w:val="nil"/>
              <w:bottom w:val="single" w:sz="4" w:space="0" w:color="auto"/>
              <w:right w:val="single" w:sz="4" w:space="0" w:color="auto"/>
            </w:tcBorders>
            <w:shd w:val="clear" w:color="auto" w:fill="auto"/>
            <w:noWrap/>
            <w:vAlign w:val="bottom"/>
            <w:hideMark/>
          </w:tcPr>
          <w:p w14:paraId="1AB8DF85" w14:textId="77777777" w:rsidR="00D617FC" w:rsidRPr="00D617FC" w:rsidRDefault="00D617FC" w:rsidP="00D617FC">
            <w:pPr>
              <w:spacing w:after="0" w:line="240" w:lineRule="auto"/>
              <w:ind w:firstLine="0"/>
              <w:contextualSpacing w:val="0"/>
              <w:jc w:val="right"/>
              <w:rPr>
                <w:rFonts w:eastAsia="Times New Roman" w:cs="Times New Roman"/>
                <w:color w:val="000000"/>
                <w:sz w:val="22"/>
                <w:lang w:eastAsia="ru-RU"/>
              </w:rPr>
            </w:pPr>
            <w:r w:rsidRPr="00D617FC">
              <w:rPr>
                <w:rFonts w:eastAsia="Times New Roman" w:cs="Times New Roman"/>
                <w:color w:val="000000"/>
                <w:sz w:val="22"/>
                <w:lang w:eastAsia="ru-RU"/>
              </w:rPr>
              <w:t>34,66</w:t>
            </w:r>
          </w:p>
        </w:tc>
      </w:tr>
      <w:tr w:rsidR="00D617FC" w:rsidRPr="00D617FC" w14:paraId="67FFD187" w14:textId="77777777" w:rsidTr="00D617FC">
        <w:trPr>
          <w:gridAfter w:val="1"/>
          <w:wAfter w:w="7" w:type="dxa"/>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2A4AC82A" w14:textId="77777777" w:rsidR="00D617FC" w:rsidRPr="00D617FC" w:rsidRDefault="00D617FC" w:rsidP="00D617FC">
            <w:pPr>
              <w:spacing w:after="0" w:line="240" w:lineRule="auto"/>
              <w:ind w:firstLine="0"/>
              <w:contextualSpacing w:val="0"/>
              <w:jc w:val="right"/>
              <w:rPr>
                <w:rFonts w:eastAsia="Times New Roman" w:cs="Times New Roman"/>
                <w:color w:val="000000"/>
                <w:sz w:val="22"/>
                <w:lang w:eastAsia="ru-RU"/>
              </w:rPr>
            </w:pPr>
            <w:r w:rsidRPr="00D617FC">
              <w:rPr>
                <w:rFonts w:eastAsia="Times New Roman" w:cs="Times New Roman"/>
                <w:color w:val="000000"/>
                <w:sz w:val="22"/>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14:paraId="11EDC263" w14:textId="77777777" w:rsidR="00D617FC" w:rsidRPr="00D617FC" w:rsidRDefault="00D617FC" w:rsidP="00D617FC">
            <w:pPr>
              <w:spacing w:after="0" w:line="240" w:lineRule="auto"/>
              <w:ind w:firstLine="0"/>
              <w:contextualSpacing w:val="0"/>
              <w:jc w:val="left"/>
              <w:rPr>
                <w:rFonts w:eastAsia="Times New Roman" w:cs="Times New Roman"/>
                <w:color w:val="000000"/>
                <w:sz w:val="22"/>
                <w:lang w:eastAsia="ru-RU"/>
              </w:rPr>
            </w:pPr>
            <w:r w:rsidRPr="00D617FC">
              <w:rPr>
                <w:rFonts w:eastAsia="Times New Roman" w:cs="Times New Roman"/>
                <w:color w:val="000000"/>
                <w:sz w:val="22"/>
                <w:lang w:eastAsia="ru-RU"/>
              </w:rPr>
              <w:t>сельское поселение Борисовское</w:t>
            </w:r>
          </w:p>
        </w:tc>
        <w:tc>
          <w:tcPr>
            <w:tcW w:w="1696" w:type="dxa"/>
            <w:tcBorders>
              <w:top w:val="nil"/>
              <w:left w:val="nil"/>
              <w:bottom w:val="single" w:sz="4" w:space="0" w:color="auto"/>
              <w:right w:val="single" w:sz="4" w:space="0" w:color="auto"/>
            </w:tcBorders>
            <w:shd w:val="clear" w:color="auto" w:fill="auto"/>
            <w:noWrap/>
            <w:vAlign w:val="bottom"/>
            <w:hideMark/>
          </w:tcPr>
          <w:p w14:paraId="6946FC3F" w14:textId="77777777" w:rsidR="00D617FC" w:rsidRPr="00D617FC" w:rsidRDefault="00D617FC" w:rsidP="00D617FC">
            <w:pPr>
              <w:spacing w:after="0" w:line="240" w:lineRule="auto"/>
              <w:ind w:firstLine="0"/>
              <w:contextualSpacing w:val="0"/>
              <w:jc w:val="right"/>
              <w:rPr>
                <w:rFonts w:eastAsia="Times New Roman" w:cs="Times New Roman"/>
                <w:color w:val="000000"/>
                <w:sz w:val="22"/>
                <w:lang w:eastAsia="ru-RU"/>
              </w:rPr>
            </w:pPr>
            <w:r w:rsidRPr="00D617FC">
              <w:rPr>
                <w:rFonts w:eastAsia="Times New Roman" w:cs="Times New Roman"/>
                <w:color w:val="000000"/>
                <w:sz w:val="22"/>
                <w:lang w:eastAsia="ru-RU"/>
              </w:rPr>
              <w:t>120,27</w:t>
            </w:r>
          </w:p>
        </w:tc>
        <w:tc>
          <w:tcPr>
            <w:tcW w:w="856" w:type="dxa"/>
            <w:tcBorders>
              <w:top w:val="nil"/>
              <w:left w:val="nil"/>
              <w:bottom w:val="single" w:sz="4" w:space="0" w:color="auto"/>
              <w:right w:val="single" w:sz="4" w:space="0" w:color="auto"/>
            </w:tcBorders>
            <w:shd w:val="clear" w:color="auto" w:fill="auto"/>
            <w:noWrap/>
            <w:vAlign w:val="bottom"/>
            <w:hideMark/>
          </w:tcPr>
          <w:p w14:paraId="6347E423" w14:textId="77777777" w:rsidR="00D617FC" w:rsidRPr="00D617FC" w:rsidRDefault="00D617FC" w:rsidP="00D617FC">
            <w:pPr>
              <w:spacing w:after="0" w:line="240" w:lineRule="auto"/>
              <w:ind w:firstLine="0"/>
              <w:contextualSpacing w:val="0"/>
              <w:jc w:val="right"/>
              <w:rPr>
                <w:rFonts w:eastAsia="Times New Roman" w:cs="Times New Roman"/>
                <w:color w:val="000000"/>
                <w:sz w:val="22"/>
                <w:lang w:eastAsia="ru-RU"/>
              </w:rPr>
            </w:pPr>
            <w:r w:rsidRPr="00D617FC">
              <w:rPr>
                <w:rFonts w:eastAsia="Times New Roman" w:cs="Times New Roman"/>
                <w:color w:val="000000"/>
                <w:sz w:val="22"/>
                <w:lang w:eastAsia="ru-RU"/>
              </w:rPr>
              <w:t>15,81</w:t>
            </w:r>
          </w:p>
        </w:tc>
        <w:tc>
          <w:tcPr>
            <w:tcW w:w="1200" w:type="dxa"/>
            <w:tcBorders>
              <w:top w:val="nil"/>
              <w:left w:val="nil"/>
              <w:bottom w:val="single" w:sz="4" w:space="0" w:color="auto"/>
              <w:right w:val="single" w:sz="4" w:space="0" w:color="auto"/>
            </w:tcBorders>
            <w:shd w:val="clear" w:color="auto" w:fill="auto"/>
            <w:noWrap/>
            <w:vAlign w:val="bottom"/>
            <w:hideMark/>
          </w:tcPr>
          <w:p w14:paraId="5807F817" w14:textId="77777777" w:rsidR="00D617FC" w:rsidRPr="00D617FC" w:rsidRDefault="00D617FC" w:rsidP="00D617FC">
            <w:pPr>
              <w:spacing w:after="0" w:line="240" w:lineRule="auto"/>
              <w:ind w:firstLine="0"/>
              <w:contextualSpacing w:val="0"/>
              <w:jc w:val="right"/>
              <w:rPr>
                <w:rFonts w:eastAsia="Times New Roman" w:cs="Times New Roman"/>
                <w:color w:val="000000"/>
                <w:sz w:val="22"/>
                <w:lang w:eastAsia="ru-RU"/>
              </w:rPr>
            </w:pPr>
            <w:r w:rsidRPr="00D617FC">
              <w:rPr>
                <w:rFonts w:eastAsia="Times New Roman" w:cs="Times New Roman"/>
                <w:color w:val="000000"/>
                <w:sz w:val="22"/>
                <w:lang w:eastAsia="ru-RU"/>
              </w:rPr>
              <w:t>30,4</w:t>
            </w:r>
          </w:p>
        </w:tc>
        <w:tc>
          <w:tcPr>
            <w:tcW w:w="1165" w:type="dxa"/>
            <w:tcBorders>
              <w:top w:val="nil"/>
              <w:left w:val="nil"/>
              <w:bottom w:val="single" w:sz="4" w:space="0" w:color="auto"/>
              <w:right w:val="single" w:sz="4" w:space="0" w:color="auto"/>
            </w:tcBorders>
            <w:shd w:val="clear" w:color="auto" w:fill="auto"/>
            <w:noWrap/>
            <w:vAlign w:val="bottom"/>
            <w:hideMark/>
          </w:tcPr>
          <w:p w14:paraId="44C58157" w14:textId="77777777" w:rsidR="00D617FC" w:rsidRPr="00D617FC" w:rsidRDefault="00D617FC" w:rsidP="00D617FC">
            <w:pPr>
              <w:spacing w:after="0" w:line="240" w:lineRule="auto"/>
              <w:ind w:firstLine="0"/>
              <w:contextualSpacing w:val="0"/>
              <w:jc w:val="right"/>
              <w:rPr>
                <w:rFonts w:eastAsia="Times New Roman" w:cs="Times New Roman"/>
                <w:color w:val="000000"/>
                <w:sz w:val="22"/>
                <w:lang w:eastAsia="ru-RU"/>
              </w:rPr>
            </w:pPr>
            <w:r w:rsidRPr="00D617FC">
              <w:rPr>
                <w:rFonts w:eastAsia="Times New Roman" w:cs="Times New Roman"/>
                <w:color w:val="000000"/>
                <w:sz w:val="22"/>
                <w:lang w:eastAsia="ru-RU"/>
              </w:rPr>
              <w:t>74,06</w:t>
            </w:r>
          </w:p>
        </w:tc>
      </w:tr>
      <w:tr w:rsidR="00D617FC" w:rsidRPr="00D617FC" w14:paraId="2344273A" w14:textId="77777777" w:rsidTr="00D617FC">
        <w:trPr>
          <w:gridAfter w:val="1"/>
          <w:wAfter w:w="7" w:type="dxa"/>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5C160999" w14:textId="77777777" w:rsidR="00D617FC" w:rsidRPr="00D617FC" w:rsidRDefault="00D617FC" w:rsidP="00D617FC">
            <w:pPr>
              <w:spacing w:after="0" w:line="240" w:lineRule="auto"/>
              <w:ind w:firstLine="0"/>
              <w:contextualSpacing w:val="0"/>
              <w:jc w:val="right"/>
              <w:rPr>
                <w:rFonts w:eastAsia="Times New Roman" w:cs="Times New Roman"/>
                <w:color w:val="000000"/>
                <w:sz w:val="22"/>
                <w:lang w:eastAsia="ru-RU"/>
              </w:rPr>
            </w:pPr>
            <w:r w:rsidRPr="00D617FC">
              <w:rPr>
                <w:rFonts w:eastAsia="Times New Roman" w:cs="Times New Roman"/>
                <w:color w:val="000000"/>
                <w:sz w:val="22"/>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14:paraId="547B1F74" w14:textId="77777777" w:rsidR="00D617FC" w:rsidRPr="00D617FC" w:rsidRDefault="00D617FC" w:rsidP="00D617FC">
            <w:pPr>
              <w:spacing w:after="0" w:line="240" w:lineRule="auto"/>
              <w:ind w:firstLine="0"/>
              <w:contextualSpacing w:val="0"/>
              <w:jc w:val="left"/>
              <w:rPr>
                <w:rFonts w:eastAsia="Times New Roman" w:cs="Times New Roman"/>
                <w:color w:val="000000"/>
                <w:sz w:val="22"/>
                <w:lang w:eastAsia="ru-RU"/>
              </w:rPr>
            </w:pPr>
            <w:r w:rsidRPr="00D617FC">
              <w:rPr>
                <w:rFonts w:eastAsia="Times New Roman" w:cs="Times New Roman"/>
                <w:color w:val="000000"/>
                <w:sz w:val="22"/>
                <w:lang w:eastAsia="ru-RU"/>
              </w:rPr>
              <w:t>сельское поселение Вепсское национальное</w:t>
            </w:r>
          </w:p>
        </w:tc>
        <w:tc>
          <w:tcPr>
            <w:tcW w:w="1696" w:type="dxa"/>
            <w:tcBorders>
              <w:top w:val="nil"/>
              <w:left w:val="nil"/>
              <w:bottom w:val="single" w:sz="4" w:space="0" w:color="auto"/>
              <w:right w:val="single" w:sz="4" w:space="0" w:color="auto"/>
            </w:tcBorders>
            <w:shd w:val="clear" w:color="auto" w:fill="auto"/>
            <w:noWrap/>
            <w:vAlign w:val="bottom"/>
            <w:hideMark/>
          </w:tcPr>
          <w:p w14:paraId="12727C10" w14:textId="77777777" w:rsidR="00D617FC" w:rsidRPr="00D617FC" w:rsidRDefault="00D617FC" w:rsidP="00D617FC">
            <w:pPr>
              <w:spacing w:after="0" w:line="240" w:lineRule="auto"/>
              <w:ind w:firstLine="0"/>
              <w:contextualSpacing w:val="0"/>
              <w:jc w:val="right"/>
              <w:rPr>
                <w:rFonts w:eastAsia="Times New Roman" w:cs="Times New Roman"/>
                <w:color w:val="000000"/>
                <w:sz w:val="22"/>
                <w:lang w:eastAsia="ru-RU"/>
              </w:rPr>
            </w:pPr>
            <w:r w:rsidRPr="00D617FC">
              <w:rPr>
                <w:rFonts w:eastAsia="Times New Roman" w:cs="Times New Roman"/>
                <w:color w:val="000000"/>
                <w:sz w:val="22"/>
                <w:lang w:eastAsia="ru-RU"/>
              </w:rPr>
              <w:t>33,3</w:t>
            </w:r>
          </w:p>
        </w:tc>
        <w:tc>
          <w:tcPr>
            <w:tcW w:w="856" w:type="dxa"/>
            <w:tcBorders>
              <w:top w:val="nil"/>
              <w:left w:val="nil"/>
              <w:bottom w:val="single" w:sz="4" w:space="0" w:color="auto"/>
              <w:right w:val="single" w:sz="4" w:space="0" w:color="auto"/>
            </w:tcBorders>
            <w:shd w:val="clear" w:color="auto" w:fill="auto"/>
            <w:noWrap/>
            <w:vAlign w:val="bottom"/>
            <w:hideMark/>
          </w:tcPr>
          <w:p w14:paraId="4D0E19E6" w14:textId="77777777" w:rsidR="00D617FC" w:rsidRPr="00D617FC" w:rsidRDefault="00D617FC" w:rsidP="00D617FC">
            <w:pPr>
              <w:spacing w:after="0" w:line="240" w:lineRule="auto"/>
              <w:ind w:firstLine="0"/>
              <w:contextualSpacing w:val="0"/>
              <w:jc w:val="right"/>
              <w:rPr>
                <w:rFonts w:eastAsia="Times New Roman" w:cs="Times New Roman"/>
                <w:color w:val="000000"/>
                <w:sz w:val="22"/>
                <w:lang w:eastAsia="ru-RU"/>
              </w:rPr>
            </w:pPr>
            <w:r w:rsidRPr="00D617FC">
              <w:rPr>
                <w:rFonts w:eastAsia="Times New Roman" w:cs="Times New Roman"/>
                <w:color w:val="000000"/>
                <w:sz w:val="22"/>
                <w:lang w:eastAsia="ru-RU"/>
              </w:rPr>
              <w:t>4,65</w:t>
            </w:r>
          </w:p>
        </w:tc>
        <w:tc>
          <w:tcPr>
            <w:tcW w:w="1200" w:type="dxa"/>
            <w:tcBorders>
              <w:top w:val="nil"/>
              <w:left w:val="nil"/>
              <w:bottom w:val="single" w:sz="4" w:space="0" w:color="auto"/>
              <w:right w:val="single" w:sz="4" w:space="0" w:color="auto"/>
            </w:tcBorders>
            <w:shd w:val="clear" w:color="auto" w:fill="auto"/>
            <w:noWrap/>
            <w:vAlign w:val="bottom"/>
            <w:hideMark/>
          </w:tcPr>
          <w:p w14:paraId="31046D37" w14:textId="77777777" w:rsidR="00D617FC" w:rsidRPr="00D617FC" w:rsidRDefault="00D617FC" w:rsidP="00D617FC">
            <w:pPr>
              <w:spacing w:after="0" w:line="240" w:lineRule="auto"/>
              <w:ind w:firstLine="0"/>
              <w:contextualSpacing w:val="0"/>
              <w:jc w:val="right"/>
              <w:rPr>
                <w:rFonts w:eastAsia="Times New Roman" w:cs="Times New Roman"/>
                <w:color w:val="000000"/>
                <w:sz w:val="22"/>
                <w:lang w:eastAsia="ru-RU"/>
              </w:rPr>
            </w:pPr>
            <w:r w:rsidRPr="00D617FC">
              <w:rPr>
                <w:rFonts w:eastAsia="Times New Roman" w:cs="Times New Roman"/>
                <w:color w:val="000000"/>
                <w:sz w:val="22"/>
                <w:lang w:eastAsia="ru-RU"/>
              </w:rPr>
              <w:t>12,65</w:t>
            </w:r>
          </w:p>
        </w:tc>
        <w:tc>
          <w:tcPr>
            <w:tcW w:w="1165" w:type="dxa"/>
            <w:tcBorders>
              <w:top w:val="nil"/>
              <w:left w:val="nil"/>
              <w:bottom w:val="single" w:sz="4" w:space="0" w:color="auto"/>
              <w:right w:val="single" w:sz="4" w:space="0" w:color="auto"/>
            </w:tcBorders>
            <w:shd w:val="clear" w:color="auto" w:fill="auto"/>
            <w:noWrap/>
            <w:vAlign w:val="bottom"/>
            <w:hideMark/>
          </w:tcPr>
          <w:p w14:paraId="11DE9699" w14:textId="77777777" w:rsidR="00D617FC" w:rsidRPr="00D617FC" w:rsidRDefault="00D617FC" w:rsidP="00D617FC">
            <w:pPr>
              <w:spacing w:after="0" w:line="240" w:lineRule="auto"/>
              <w:ind w:firstLine="0"/>
              <w:contextualSpacing w:val="0"/>
              <w:jc w:val="right"/>
              <w:rPr>
                <w:rFonts w:eastAsia="Times New Roman" w:cs="Times New Roman"/>
                <w:color w:val="000000"/>
                <w:sz w:val="22"/>
                <w:lang w:eastAsia="ru-RU"/>
              </w:rPr>
            </w:pPr>
            <w:r w:rsidRPr="00D617FC">
              <w:rPr>
                <w:rFonts w:eastAsia="Times New Roman" w:cs="Times New Roman"/>
                <w:color w:val="000000"/>
                <w:sz w:val="22"/>
                <w:lang w:eastAsia="ru-RU"/>
              </w:rPr>
              <w:t>16</w:t>
            </w:r>
          </w:p>
        </w:tc>
      </w:tr>
      <w:tr w:rsidR="00D617FC" w:rsidRPr="00D617FC" w14:paraId="284BDB21" w14:textId="77777777" w:rsidTr="00D617FC">
        <w:trPr>
          <w:gridAfter w:val="1"/>
          <w:wAfter w:w="7" w:type="dxa"/>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08A1A607" w14:textId="77777777" w:rsidR="00D617FC" w:rsidRPr="00D617FC" w:rsidRDefault="00D617FC" w:rsidP="00D617FC">
            <w:pPr>
              <w:spacing w:after="0" w:line="240" w:lineRule="auto"/>
              <w:ind w:firstLine="0"/>
              <w:contextualSpacing w:val="0"/>
              <w:jc w:val="right"/>
              <w:rPr>
                <w:rFonts w:eastAsia="Times New Roman" w:cs="Times New Roman"/>
                <w:color w:val="000000"/>
                <w:sz w:val="22"/>
                <w:lang w:eastAsia="ru-RU"/>
              </w:rPr>
            </w:pPr>
            <w:r w:rsidRPr="00D617FC">
              <w:rPr>
                <w:rFonts w:eastAsia="Times New Roman" w:cs="Times New Roman"/>
                <w:color w:val="000000"/>
                <w:sz w:val="22"/>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14:paraId="3C6B18BC" w14:textId="77777777" w:rsidR="00D617FC" w:rsidRPr="00D617FC" w:rsidRDefault="00D617FC" w:rsidP="00D617FC">
            <w:pPr>
              <w:spacing w:after="0" w:line="240" w:lineRule="auto"/>
              <w:ind w:firstLine="0"/>
              <w:contextualSpacing w:val="0"/>
              <w:jc w:val="left"/>
              <w:rPr>
                <w:rFonts w:eastAsia="Times New Roman" w:cs="Times New Roman"/>
                <w:color w:val="000000"/>
                <w:sz w:val="22"/>
                <w:lang w:eastAsia="ru-RU"/>
              </w:rPr>
            </w:pPr>
            <w:r w:rsidRPr="00D617FC">
              <w:rPr>
                <w:rFonts w:eastAsia="Times New Roman" w:cs="Times New Roman"/>
                <w:color w:val="000000"/>
                <w:sz w:val="22"/>
                <w:lang w:eastAsia="ru-RU"/>
              </w:rPr>
              <w:t>сельское поселение Пяжозерское</w:t>
            </w:r>
          </w:p>
        </w:tc>
        <w:tc>
          <w:tcPr>
            <w:tcW w:w="1696" w:type="dxa"/>
            <w:tcBorders>
              <w:top w:val="nil"/>
              <w:left w:val="nil"/>
              <w:bottom w:val="single" w:sz="4" w:space="0" w:color="auto"/>
              <w:right w:val="single" w:sz="4" w:space="0" w:color="auto"/>
            </w:tcBorders>
            <w:shd w:val="clear" w:color="auto" w:fill="auto"/>
            <w:noWrap/>
            <w:vAlign w:val="bottom"/>
            <w:hideMark/>
          </w:tcPr>
          <w:p w14:paraId="73A0B4FE" w14:textId="77777777" w:rsidR="00D617FC" w:rsidRPr="00D617FC" w:rsidRDefault="00D617FC" w:rsidP="00D617FC">
            <w:pPr>
              <w:spacing w:after="0" w:line="240" w:lineRule="auto"/>
              <w:ind w:firstLine="0"/>
              <w:contextualSpacing w:val="0"/>
              <w:jc w:val="right"/>
              <w:rPr>
                <w:rFonts w:eastAsia="Times New Roman" w:cs="Times New Roman"/>
                <w:color w:val="000000"/>
                <w:sz w:val="22"/>
                <w:lang w:eastAsia="ru-RU"/>
              </w:rPr>
            </w:pPr>
            <w:r w:rsidRPr="00D617FC">
              <w:rPr>
                <w:rFonts w:eastAsia="Times New Roman" w:cs="Times New Roman"/>
                <w:color w:val="000000"/>
                <w:sz w:val="22"/>
                <w:lang w:eastAsia="ru-RU"/>
              </w:rPr>
              <w:t>24,31</w:t>
            </w:r>
          </w:p>
        </w:tc>
        <w:tc>
          <w:tcPr>
            <w:tcW w:w="856" w:type="dxa"/>
            <w:tcBorders>
              <w:top w:val="nil"/>
              <w:left w:val="nil"/>
              <w:bottom w:val="single" w:sz="4" w:space="0" w:color="auto"/>
              <w:right w:val="single" w:sz="4" w:space="0" w:color="auto"/>
            </w:tcBorders>
            <w:shd w:val="clear" w:color="auto" w:fill="auto"/>
            <w:noWrap/>
            <w:vAlign w:val="bottom"/>
            <w:hideMark/>
          </w:tcPr>
          <w:p w14:paraId="774C6629" w14:textId="77777777" w:rsidR="00D617FC" w:rsidRPr="00D617FC" w:rsidRDefault="00D617FC" w:rsidP="00D617FC">
            <w:pPr>
              <w:spacing w:after="0" w:line="240" w:lineRule="auto"/>
              <w:ind w:firstLine="0"/>
              <w:contextualSpacing w:val="0"/>
              <w:jc w:val="left"/>
              <w:rPr>
                <w:rFonts w:eastAsia="Times New Roman" w:cs="Times New Roman"/>
                <w:color w:val="000000"/>
                <w:sz w:val="22"/>
                <w:lang w:eastAsia="ru-RU"/>
              </w:rPr>
            </w:pPr>
            <w:r w:rsidRPr="00D617FC">
              <w:rPr>
                <w:rFonts w:eastAsia="Times New Roman" w:cs="Times New Roman"/>
                <w:color w:val="000000"/>
                <w:sz w:val="22"/>
                <w:lang w:eastAsia="ru-RU"/>
              </w:rPr>
              <w:t> </w:t>
            </w:r>
          </w:p>
        </w:tc>
        <w:tc>
          <w:tcPr>
            <w:tcW w:w="1200" w:type="dxa"/>
            <w:tcBorders>
              <w:top w:val="nil"/>
              <w:left w:val="nil"/>
              <w:bottom w:val="single" w:sz="4" w:space="0" w:color="auto"/>
              <w:right w:val="single" w:sz="4" w:space="0" w:color="auto"/>
            </w:tcBorders>
            <w:shd w:val="clear" w:color="auto" w:fill="auto"/>
            <w:noWrap/>
            <w:vAlign w:val="bottom"/>
            <w:hideMark/>
          </w:tcPr>
          <w:p w14:paraId="48F836B1" w14:textId="77777777" w:rsidR="00D617FC" w:rsidRPr="00D617FC" w:rsidRDefault="00D617FC" w:rsidP="00D617FC">
            <w:pPr>
              <w:spacing w:after="0" w:line="240" w:lineRule="auto"/>
              <w:ind w:firstLine="0"/>
              <w:contextualSpacing w:val="0"/>
              <w:jc w:val="right"/>
              <w:rPr>
                <w:rFonts w:eastAsia="Times New Roman" w:cs="Times New Roman"/>
                <w:color w:val="000000"/>
                <w:sz w:val="22"/>
                <w:lang w:eastAsia="ru-RU"/>
              </w:rPr>
            </w:pPr>
            <w:r w:rsidRPr="00D617FC">
              <w:rPr>
                <w:rFonts w:eastAsia="Times New Roman" w:cs="Times New Roman"/>
                <w:color w:val="000000"/>
                <w:sz w:val="22"/>
                <w:lang w:eastAsia="ru-RU"/>
              </w:rPr>
              <w:t>24,31</w:t>
            </w:r>
          </w:p>
        </w:tc>
        <w:tc>
          <w:tcPr>
            <w:tcW w:w="1165" w:type="dxa"/>
            <w:tcBorders>
              <w:top w:val="nil"/>
              <w:left w:val="nil"/>
              <w:bottom w:val="single" w:sz="4" w:space="0" w:color="auto"/>
              <w:right w:val="single" w:sz="4" w:space="0" w:color="auto"/>
            </w:tcBorders>
            <w:shd w:val="clear" w:color="auto" w:fill="auto"/>
            <w:noWrap/>
            <w:vAlign w:val="bottom"/>
            <w:hideMark/>
          </w:tcPr>
          <w:p w14:paraId="7557119E" w14:textId="77777777" w:rsidR="00D617FC" w:rsidRPr="00D617FC" w:rsidRDefault="00D617FC" w:rsidP="00D617FC">
            <w:pPr>
              <w:spacing w:after="0" w:line="240" w:lineRule="auto"/>
              <w:ind w:firstLine="0"/>
              <w:contextualSpacing w:val="0"/>
              <w:jc w:val="left"/>
              <w:rPr>
                <w:rFonts w:eastAsia="Times New Roman" w:cs="Times New Roman"/>
                <w:color w:val="000000"/>
                <w:sz w:val="22"/>
                <w:lang w:eastAsia="ru-RU"/>
              </w:rPr>
            </w:pPr>
            <w:r w:rsidRPr="00D617FC">
              <w:rPr>
                <w:rFonts w:eastAsia="Times New Roman" w:cs="Times New Roman"/>
                <w:color w:val="000000"/>
                <w:sz w:val="22"/>
                <w:lang w:eastAsia="ru-RU"/>
              </w:rPr>
              <w:t> </w:t>
            </w:r>
          </w:p>
        </w:tc>
      </w:tr>
      <w:tr w:rsidR="00D617FC" w:rsidRPr="00D617FC" w14:paraId="0E54BEFE" w14:textId="77777777" w:rsidTr="00D617FC">
        <w:trPr>
          <w:gridAfter w:val="1"/>
          <w:wAfter w:w="7" w:type="dxa"/>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012236DE" w14:textId="77777777" w:rsidR="00D617FC" w:rsidRPr="00D617FC" w:rsidRDefault="00D617FC" w:rsidP="00D617FC">
            <w:pPr>
              <w:spacing w:after="0" w:line="240" w:lineRule="auto"/>
              <w:ind w:firstLine="0"/>
              <w:contextualSpacing w:val="0"/>
              <w:jc w:val="right"/>
              <w:rPr>
                <w:rFonts w:eastAsia="Times New Roman" w:cs="Times New Roman"/>
                <w:color w:val="000000"/>
                <w:sz w:val="22"/>
                <w:lang w:eastAsia="ru-RU"/>
              </w:rPr>
            </w:pPr>
            <w:r w:rsidRPr="00D617FC">
              <w:rPr>
                <w:rFonts w:eastAsia="Times New Roman" w:cs="Times New Roman"/>
                <w:color w:val="000000"/>
                <w:sz w:val="22"/>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14:paraId="189F86C4" w14:textId="77777777" w:rsidR="00D617FC" w:rsidRPr="00D617FC" w:rsidRDefault="00D617FC" w:rsidP="00D617FC">
            <w:pPr>
              <w:spacing w:after="0" w:line="240" w:lineRule="auto"/>
              <w:ind w:firstLine="0"/>
              <w:contextualSpacing w:val="0"/>
              <w:jc w:val="left"/>
              <w:rPr>
                <w:rFonts w:eastAsia="Times New Roman" w:cs="Times New Roman"/>
                <w:color w:val="000000"/>
                <w:sz w:val="22"/>
                <w:lang w:eastAsia="ru-RU"/>
              </w:rPr>
            </w:pPr>
            <w:r w:rsidRPr="00D617FC">
              <w:rPr>
                <w:rFonts w:eastAsia="Times New Roman" w:cs="Times New Roman"/>
                <w:color w:val="000000"/>
                <w:sz w:val="22"/>
                <w:lang w:eastAsia="ru-RU"/>
              </w:rPr>
              <w:t>сельское поселение Санинское</w:t>
            </w:r>
          </w:p>
        </w:tc>
        <w:tc>
          <w:tcPr>
            <w:tcW w:w="1696" w:type="dxa"/>
            <w:tcBorders>
              <w:top w:val="nil"/>
              <w:left w:val="nil"/>
              <w:bottom w:val="single" w:sz="4" w:space="0" w:color="auto"/>
              <w:right w:val="single" w:sz="4" w:space="0" w:color="auto"/>
            </w:tcBorders>
            <w:shd w:val="clear" w:color="auto" w:fill="auto"/>
            <w:noWrap/>
            <w:vAlign w:val="bottom"/>
            <w:hideMark/>
          </w:tcPr>
          <w:p w14:paraId="3B01D5CF" w14:textId="77777777" w:rsidR="00D617FC" w:rsidRPr="00D617FC" w:rsidRDefault="00D617FC" w:rsidP="00D617FC">
            <w:pPr>
              <w:spacing w:after="0" w:line="240" w:lineRule="auto"/>
              <w:ind w:firstLine="0"/>
              <w:contextualSpacing w:val="0"/>
              <w:jc w:val="right"/>
              <w:rPr>
                <w:rFonts w:eastAsia="Times New Roman" w:cs="Times New Roman"/>
                <w:color w:val="000000"/>
                <w:sz w:val="22"/>
                <w:lang w:eastAsia="ru-RU"/>
              </w:rPr>
            </w:pPr>
            <w:r w:rsidRPr="00D617FC">
              <w:rPr>
                <w:rFonts w:eastAsia="Times New Roman" w:cs="Times New Roman"/>
                <w:color w:val="000000"/>
                <w:sz w:val="22"/>
                <w:lang w:eastAsia="ru-RU"/>
              </w:rPr>
              <w:t>25,7</w:t>
            </w:r>
          </w:p>
        </w:tc>
        <w:tc>
          <w:tcPr>
            <w:tcW w:w="856" w:type="dxa"/>
            <w:tcBorders>
              <w:top w:val="nil"/>
              <w:left w:val="nil"/>
              <w:bottom w:val="single" w:sz="4" w:space="0" w:color="auto"/>
              <w:right w:val="single" w:sz="4" w:space="0" w:color="auto"/>
            </w:tcBorders>
            <w:shd w:val="clear" w:color="auto" w:fill="auto"/>
            <w:noWrap/>
            <w:vAlign w:val="bottom"/>
            <w:hideMark/>
          </w:tcPr>
          <w:p w14:paraId="50744BEA" w14:textId="77777777" w:rsidR="00D617FC" w:rsidRPr="00D617FC" w:rsidRDefault="00D617FC" w:rsidP="00D617FC">
            <w:pPr>
              <w:spacing w:after="0" w:line="240" w:lineRule="auto"/>
              <w:ind w:firstLine="0"/>
              <w:contextualSpacing w:val="0"/>
              <w:jc w:val="right"/>
              <w:rPr>
                <w:rFonts w:eastAsia="Times New Roman" w:cs="Times New Roman"/>
                <w:color w:val="000000"/>
                <w:sz w:val="22"/>
                <w:lang w:eastAsia="ru-RU"/>
              </w:rPr>
            </w:pPr>
            <w:r w:rsidRPr="00D617FC">
              <w:rPr>
                <w:rFonts w:eastAsia="Times New Roman" w:cs="Times New Roman"/>
                <w:color w:val="000000"/>
                <w:sz w:val="22"/>
                <w:lang w:eastAsia="ru-RU"/>
              </w:rPr>
              <w:t>0,3</w:t>
            </w:r>
          </w:p>
        </w:tc>
        <w:tc>
          <w:tcPr>
            <w:tcW w:w="1200" w:type="dxa"/>
            <w:tcBorders>
              <w:top w:val="nil"/>
              <w:left w:val="nil"/>
              <w:bottom w:val="single" w:sz="4" w:space="0" w:color="auto"/>
              <w:right w:val="single" w:sz="4" w:space="0" w:color="auto"/>
            </w:tcBorders>
            <w:shd w:val="clear" w:color="auto" w:fill="auto"/>
            <w:noWrap/>
            <w:vAlign w:val="bottom"/>
            <w:hideMark/>
          </w:tcPr>
          <w:p w14:paraId="18912CC6" w14:textId="77777777" w:rsidR="00D617FC" w:rsidRPr="00D617FC" w:rsidRDefault="00D617FC" w:rsidP="00D617FC">
            <w:pPr>
              <w:spacing w:after="0" w:line="240" w:lineRule="auto"/>
              <w:ind w:firstLine="0"/>
              <w:contextualSpacing w:val="0"/>
              <w:jc w:val="right"/>
              <w:rPr>
                <w:rFonts w:eastAsia="Times New Roman" w:cs="Times New Roman"/>
                <w:color w:val="000000"/>
                <w:sz w:val="22"/>
                <w:lang w:eastAsia="ru-RU"/>
              </w:rPr>
            </w:pPr>
            <w:r w:rsidRPr="00D617FC">
              <w:rPr>
                <w:rFonts w:eastAsia="Times New Roman" w:cs="Times New Roman"/>
                <w:color w:val="000000"/>
                <w:sz w:val="22"/>
                <w:lang w:eastAsia="ru-RU"/>
              </w:rPr>
              <w:t>11,07</w:t>
            </w:r>
          </w:p>
        </w:tc>
        <w:tc>
          <w:tcPr>
            <w:tcW w:w="1165" w:type="dxa"/>
            <w:tcBorders>
              <w:top w:val="nil"/>
              <w:left w:val="nil"/>
              <w:bottom w:val="single" w:sz="4" w:space="0" w:color="auto"/>
              <w:right w:val="single" w:sz="4" w:space="0" w:color="auto"/>
            </w:tcBorders>
            <w:shd w:val="clear" w:color="auto" w:fill="auto"/>
            <w:noWrap/>
            <w:vAlign w:val="bottom"/>
            <w:hideMark/>
          </w:tcPr>
          <w:p w14:paraId="146F5677" w14:textId="77777777" w:rsidR="00D617FC" w:rsidRPr="00D617FC" w:rsidRDefault="00D617FC" w:rsidP="00D617FC">
            <w:pPr>
              <w:spacing w:after="0" w:line="240" w:lineRule="auto"/>
              <w:ind w:firstLine="0"/>
              <w:contextualSpacing w:val="0"/>
              <w:jc w:val="right"/>
              <w:rPr>
                <w:rFonts w:eastAsia="Times New Roman" w:cs="Times New Roman"/>
                <w:color w:val="000000"/>
                <w:sz w:val="22"/>
                <w:lang w:eastAsia="ru-RU"/>
              </w:rPr>
            </w:pPr>
            <w:r w:rsidRPr="00D617FC">
              <w:rPr>
                <w:rFonts w:eastAsia="Times New Roman" w:cs="Times New Roman"/>
                <w:color w:val="000000"/>
                <w:sz w:val="22"/>
                <w:lang w:eastAsia="ru-RU"/>
              </w:rPr>
              <w:t>14,33</w:t>
            </w:r>
          </w:p>
        </w:tc>
      </w:tr>
      <w:tr w:rsidR="00D617FC" w:rsidRPr="00D617FC" w14:paraId="546AA20B" w14:textId="77777777" w:rsidTr="00D617FC">
        <w:trPr>
          <w:gridAfter w:val="1"/>
          <w:wAfter w:w="7" w:type="dxa"/>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642FCCBF" w14:textId="77777777" w:rsidR="00D617FC" w:rsidRPr="00D617FC" w:rsidRDefault="00D617FC" w:rsidP="00D617FC">
            <w:pPr>
              <w:spacing w:after="0" w:line="240" w:lineRule="auto"/>
              <w:ind w:firstLine="0"/>
              <w:contextualSpacing w:val="0"/>
              <w:jc w:val="right"/>
              <w:rPr>
                <w:rFonts w:eastAsia="Times New Roman" w:cs="Times New Roman"/>
                <w:color w:val="000000"/>
                <w:sz w:val="22"/>
                <w:lang w:eastAsia="ru-RU"/>
              </w:rPr>
            </w:pPr>
            <w:r w:rsidRPr="00D617FC">
              <w:rPr>
                <w:rFonts w:eastAsia="Times New Roman" w:cs="Times New Roman"/>
                <w:color w:val="000000"/>
                <w:sz w:val="22"/>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14:paraId="18CE9740" w14:textId="77777777" w:rsidR="00D617FC" w:rsidRPr="00D617FC" w:rsidRDefault="00D617FC" w:rsidP="00D617FC">
            <w:pPr>
              <w:spacing w:after="0" w:line="240" w:lineRule="auto"/>
              <w:ind w:firstLine="0"/>
              <w:contextualSpacing w:val="0"/>
              <w:jc w:val="left"/>
              <w:rPr>
                <w:rFonts w:eastAsia="Times New Roman" w:cs="Times New Roman"/>
                <w:color w:val="000000"/>
                <w:sz w:val="22"/>
                <w:lang w:eastAsia="ru-RU"/>
              </w:rPr>
            </w:pPr>
            <w:r w:rsidRPr="00D617FC">
              <w:rPr>
                <w:rFonts w:eastAsia="Times New Roman" w:cs="Times New Roman"/>
                <w:color w:val="000000"/>
                <w:sz w:val="22"/>
                <w:lang w:eastAsia="ru-RU"/>
              </w:rPr>
              <w:t>сельское поселение Тороповское</w:t>
            </w:r>
          </w:p>
        </w:tc>
        <w:tc>
          <w:tcPr>
            <w:tcW w:w="1696" w:type="dxa"/>
            <w:tcBorders>
              <w:top w:val="nil"/>
              <w:left w:val="nil"/>
              <w:bottom w:val="single" w:sz="4" w:space="0" w:color="auto"/>
              <w:right w:val="single" w:sz="4" w:space="0" w:color="auto"/>
            </w:tcBorders>
            <w:shd w:val="clear" w:color="auto" w:fill="auto"/>
            <w:noWrap/>
            <w:vAlign w:val="bottom"/>
            <w:hideMark/>
          </w:tcPr>
          <w:p w14:paraId="488D4040" w14:textId="77777777" w:rsidR="00D617FC" w:rsidRPr="00D617FC" w:rsidRDefault="00D617FC" w:rsidP="00D617FC">
            <w:pPr>
              <w:spacing w:after="0" w:line="240" w:lineRule="auto"/>
              <w:ind w:firstLine="0"/>
              <w:contextualSpacing w:val="0"/>
              <w:jc w:val="right"/>
              <w:rPr>
                <w:rFonts w:eastAsia="Times New Roman" w:cs="Times New Roman"/>
                <w:color w:val="000000"/>
                <w:sz w:val="22"/>
                <w:lang w:eastAsia="ru-RU"/>
              </w:rPr>
            </w:pPr>
            <w:r w:rsidRPr="00D617FC">
              <w:rPr>
                <w:rFonts w:eastAsia="Times New Roman" w:cs="Times New Roman"/>
                <w:color w:val="000000"/>
                <w:sz w:val="22"/>
                <w:lang w:eastAsia="ru-RU"/>
              </w:rPr>
              <w:t>31,51</w:t>
            </w:r>
          </w:p>
        </w:tc>
        <w:tc>
          <w:tcPr>
            <w:tcW w:w="856" w:type="dxa"/>
            <w:tcBorders>
              <w:top w:val="nil"/>
              <w:left w:val="nil"/>
              <w:bottom w:val="single" w:sz="4" w:space="0" w:color="auto"/>
              <w:right w:val="single" w:sz="4" w:space="0" w:color="auto"/>
            </w:tcBorders>
            <w:shd w:val="clear" w:color="auto" w:fill="auto"/>
            <w:noWrap/>
            <w:vAlign w:val="bottom"/>
            <w:hideMark/>
          </w:tcPr>
          <w:p w14:paraId="6DE6B475" w14:textId="77777777" w:rsidR="00D617FC" w:rsidRPr="00D617FC" w:rsidRDefault="00D617FC" w:rsidP="00D617FC">
            <w:pPr>
              <w:spacing w:after="0" w:line="240" w:lineRule="auto"/>
              <w:ind w:firstLine="0"/>
              <w:contextualSpacing w:val="0"/>
              <w:jc w:val="right"/>
              <w:rPr>
                <w:rFonts w:eastAsia="Times New Roman" w:cs="Times New Roman"/>
                <w:color w:val="000000"/>
                <w:sz w:val="22"/>
                <w:lang w:eastAsia="ru-RU"/>
              </w:rPr>
            </w:pPr>
            <w:r w:rsidRPr="00D617FC">
              <w:rPr>
                <w:rFonts w:eastAsia="Times New Roman" w:cs="Times New Roman"/>
                <w:color w:val="000000"/>
                <w:sz w:val="22"/>
                <w:lang w:eastAsia="ru-RU"/>
              </w:rPr>
              <w:t>2,87</w:t>
            </w:r>
          </w:p>
        </w:tc>
        <w:tc>
          <w:tcPr>
            <w:tcW w:w="1200" w:type="dxa"/>
            <w:tcBorders>
              <w:top w:val="nil"/>
              <w:left w:val="nil"/>
              <w:bottom w:val="single" w:sz="4" w:space="0" w:color="auto"/>
              <w:right w:val="single" w:sz="4" w:space="0" w:color="auto"/>
            </w:tcBorders>
            <w:shd w:val="clear" w:color="auto" w:fill="auto"/>
            <w:noWrap/>
            <w:vAlign w:val="bottom"/>
            <w:hideMark/>
          </w:tcPr>
          <w:p w14:paraId="46A5EB35" w14:textId="77777777" w:rsidR="00D617FC" w:rsidRPr="00D617FC" w:rsidRDefault="00D617FC" w:rsidP="00D617FC">
            <w:pPr>
              <w:spacing w:after="0" w:line="240" w:lineRule="auto"/>
              <w:ind w:firstLine="0"/>
              <w:contextualSpacing w:val="0"/>
              <w:jc w:val="right"/>
              <w:rPr>
                <w:rFonts w:eastAsia="Times New Roman" w:cs="Times New Roman"/>
                <w:color w:val="000000"/>
                <w:sz w:val="22"/>
                <w:lang w:eastAsia="ru-RU"/>
              </w:rPr>
            </w:pPr>
            <w:r w:rsidRPr="00D617FC">
              <w:rPr>
                <w:rFonts w:eastAsia="Times New Roman" w:cs="Times New Roman"/>
                <w:color w:val="000000"/>
                <w:sz w:val="22"/>
                <w:lang w:eastAsia="ru-RU"/>
              </w:rPr>
              <w:t>23,22</w:t>
            </w:r>
          </w:p>
        </w:tc>
        <w:tc>
          <w:tcPr>
            <w:tcW w:w="1165" w:type="dxa"/>
            <w:tcBorders>
              <w:top w:val="nil"/>
              <w:left w:val="nil"/>
              <w:bottom w:val="single" w:sz="4" w:space="0" w:color="auto"/>
              <w:right w:val="single" w:sz="4" w:space="0" w:color="auto"/>
            </w:tcBorders>
            <w:shd w:val="clear" w:color="auto" w:fill="auto"/>
            <w:noWrap/>
            <w:vAlign w:val="bottom"/>
            <w:hideMark/>
          </w:tcPr>
          <w:p w14:paraId="663D3016" w14:textId="77777777" w:rsidR="00D617FC" w:rsidRPr="00D617FC" w:rsidRDefault="00D617FC" w:rsidP="00D617FC">
            <w:pPr>
              <w:spacing w:after="0" w:line="240" w:lineRule="auto"/>
              <w:ind w:firstLine="0"/>
              <w:contextualSpacing w:val="0"/>
              <w:jc w:val="right"/>
              <w:rPr>
                <w:rFonts w:eastAsia="Times New Roman" w:cs="Times New Roman"/>
                <w:color w:val="000000"/>
                <w:sz w:val="22"/>
                <w:lang w:eastAsia="ru-RU"/>
              </w:rPr>
            </w:pPr>
            <w:r w:rsidRPr="00D617FC">
              <w:rPr>
                <w:rFonts w:eastAsia="Times New Roman" w:cs="Times New Roman"/>
                <w:color w:val="000000"/>
                <w:sz w:val="22"/>
                <w:lang w:eastAsia="ru-RU"/>
              </w:rPr>
              <w:t>5,42</w:t>
            </w:r>
          </w:p>
        </w:tc>
      </w:tr>
      <w:tr w:rsidR="00D617FC" w:rsidRPr="00D617FC" w14:paraId="00B29D8D" w14:textId="77777777" w:rsidTr="00D617FC">
        <w:trPr>
          <w:gridAfter w:val="1"/>
          <w:wAfter w:w="7" w:type="dxa"/>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14:paraId="19D768F9" w14:textId="77777777" w:rsidR="00D617FC" w:rsidRPr="00D617FC" w:rsidRDefault="00D617FC" w:rsidP="00D617FC">
            <w:pPr>
              <w:spacing w:after="0" w:line="240" w:lineRule="auto"/>
              <w:ind w:firstLine="0"/>
              <w:contextualSpacing w:val="0"/>
              <w:jc w:val="left"/>
              <w:rPr>
                <w:rFonts w:eastAsia="Times New Roman" w:cs="Times New Roman"/>
                <w:color w:val="000000"/>
                <w:sz w:val="22"/>
                <w:lang w:eastAsia="ru-RU"/>
              </w:rPr>
            </w:pPr>
            <w:r w:rsidRPr="00D617FC">
              <w:rPr>
                <w:rFonts w:eastAsia="Times New Roman" w:cs="Times New Roman"/>
                <w:color w:val="000000"/>
                <w:sz w:val="22"/>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14:paraId="77E2DE4A" w14:textId="77777777" w:rsidR="00D617FC" w:rsidRPr="00D617FC" w:rsidRDefault="00D617FC" w:rsidP="00D617FC">
            <w:pPr>
              <w:spacing w:after="0" w:line="240" w:lineRule="auto"/>
              <w:ind w:firstLine="0"/>
              <w:contextualSpacing w:val="0"/>
              <w:jc w:val="left"/>
              <w:rPr>
                <w:rFonts w:eastAsia="Times New Roman" w:cs="Times New Roman"/>
                <w:color w:val="000000"/>
                <w:sz w:val="22"/>
                <w:lang w:eastAsia="ru-RU"/>
              </w:rPr>
            </w:pPr>
            <w:r w:rsidRPr="00D617FC">
              <w:rPr>
                <w:rFonts w:eastAsia="Times New Roman" w:cs="Times New Roman"/>
                <w:color w:val="000000"/>
                <w:sz w:val="22"/>
                <w:lang w:eastAsia="ru-RU"/>
              </w:rPr>
              <w:t>ВСЕГО</w:t>
            </w:r>
          </w:p>
        </w:tc>
        <w:tc>
          <w:tcPr>
            <w:tcW w:w="1696" w:type="dxa"/>
            <w:tcBorders>
              <w:top w:val="nil"/>
              <w:left w:val="nil"/>
              <w:bottom w:val="single" w:sz="4" w:space="0" w:color="auto"/>
              <w:right w:val="single" w:sz="4" w:space="0" w:color="auto"/>
            </w:tcBorders>
            <w:shd w:val="clear" w:color="auto" w:fill="auto"/>
            <w:noWrap/>
            <w:vAlign w:val="bottom"/>
            <w:hideMark/>
          </w:tcPr>
          <w:p w14:paraId="5576A1CF" w14:textId="77777777" w:rsidR="00D617FC" w:rsidRPr="00D617FC" w:rsidRDefault="00D617FC" w:rsidP="00D617FC">
            <w:pPr>
              <w:spacing w:after="0" w:line="240" w:lineRule="auto"/>
              <w:ind w:firstLine="0"/>
              <w:contextualSpacing w:val="0"/>
              <w:jc w:val="right"/>
              <w:rPr>
                <w:rFonts w:eastAsia="Times New Roman" w:cs="Times New Roman"/>
                <w:color w:val="000000"/>
                <w:sz w:val="22"/>
                <w:lang w:eastAsia="ru-RU"/>
              </w:rPr>
            </w:pPr>
            <w:r w:rsidRPr="00D617FC">
              <w:rPr>
                <w:rFonts w:eastAsia="Times New Roman" w:cs="Times New Roman"/>
                <w:color w:val="000000"/>
                <w:sz w:val="22"/>
                <w:lang w:eastAsia="ru-RU"/>
              </w:rPr>
              <w:t>361,9</w:t>
            </w:r>
          </w:p>
        </w:tc>
        <w:tc>
          <w:tcPr>
            <w:tcW w:w="856" w:type="dxa"/>
            <w:tcBorders>
              <w:top w:val="nil"/>
              <w:left w:val="nil"/>
              <w:bottom w:val="single" w:sz="4" w:space="0" w:color="auto"/>
              <w:right w:val="single" w:sz="4" w:space="0" w:color="auto"/>
            </w:tcBorders>
            <w:shd w:val="clear" w:color="auto" w:fill="auto"/>
            <w:noWrap/>
            <w:vAlign w:val="bottom"/>
            <w:hideMark/>
          </w:tcPr>
          <w:p w14:paraId="432A75D0" w14:textId="77777777" w:rsidR="00D617FC" w:rsidRPr="00D617FC" w:rsidRDefault="00D617FC" w:rsidP="00D617FC">
            <w:pPr>
              <w:spacing w:after="0" w:line="240" w:lineRule="auto"/>
              <w:ind w:firstLine="0"/>
              <w:contextualSpacing w:val="0"/>
              <w:jc w:val="right"/>
              <w:rPr>
                <w:rFonts w:eastAsia="Times New Roman" w:cs="Times New Roman"/>
                <w:color w:val="000000"/>
                <w:sz w:val="22"/>
                <w:lang w:eastAsia="ru-RU"/>
              </w:rPr>
            </w:pPr>
            <w:r w:rsidRPr="00D617FC">
              <w:rPr>
                <w:rFonts w:eastAsia="Times New Roman" w:cs="Times New Roman"/>
                <w:color w:val="000000"/>
                <w:sz w:val="22"/>
                <w:lang w:eastAsia="ru-RU"/>
              </w:rPr>
              <w:t>71,63</w:t>
            </w:r>
          </w:p>
        </w:tc>
        <w:tc>
          <w:tcPr>
            <w:tcW w:w="1200" w:type="dxa"/>
            <w:tcBorders>
              <w:top w:val="nil"/>
              <w:left w:val="nil"/>
              <w:bottom w:val="single" w:sz="4" w:space="0" w:color="auto"/>
              <w:right w:val="single" w:sz="4" w:space="0" w:color="auto"/>
            </w:tcBorders>
            <w:shd w:val="clear" w:color="auto" w:fill="auto"/>
            <w:noWrap/>
            <w:vAlign w:val="bottom"/>
            <w:hideMark/>
          </w:tcPr>
          <w:p w14:paraId="4EF690D1" w14:textId="77777777" w:rsidR="00D617FC" w:rsidRPr="00D617FC" w:rsidRDefault="00D617FC" w:rsidP="00D617FC">
            <w:pPr>
              <w:spacing w:after="0" w:line="240" w:lineRule="auto"/>
              <w:ind w:firstLine="0"/>
              <w:contextualSpacing w:val="0"/>
              <w:jc w:val="right"/>
              <w:rPr>
                <w:rFonts w:eastAsia="Times New Roman" w:cs="Times New Roman"/>
                <w:color w:val="000000"/>
                <w:sz w:val="22"/>
                <w:lang w:eastAsia="ru-RU"/>
              </w:rPr>
            </w:pPr>
            <w:r w:rsidRPr="00D617FC">
              <w:rPr>
                <w:rFonts w:eastAsia="Times New Roman" w:cs="Times New Roman"/>
                <w:color w:val="000000"/>
                <w:sz w:val="22"/>
                <w:lang w:eastAsia="ru-RU"/>
              </w:rPr>
              <w:t>104,05</w:t>
            </w:r>
          </w:p>
        </w:tc>
        <w:tc>
          <w:tcPr>
            <w:tcW w:w="1165" w:type="dxa"/>
            <w:tcBorders>
              <w:top w:val="nil"/>
              <w:left w:val="nil"/>
              <w:bottom w:val="single" w:sz="4" w:space="0" w:color="auto"/>
              <w:right w:val="single" w:sz="4" w:space="0" w:color="auto"/>
            </w:tcBorders>
            <w:shd w:val="clear" w:color="auto" w:fill="auto"/>
            <w:noWrap/>
            <w:vAlign w:val="bottom"/>
            <w:hideMark/>
          </w:tcPr>
          <w:p w14:paraId="641E7D1D" w14:textId="77777777" w:rsidR="00D617FC" w:rsidRPr="00D617FC" w:rsidRDefault="00D617FC" w:rsidP="00D617FC">
            <w:pPr>
              <w:spacing w:after="0" w:line="240" w:lineRule="auto"/>
              <w:ind w:firstLine="0"/>
              <w:contextualSpacing w:val="0"/>
              <w:jc w:val="right"/>
              <w:rPr>
                <w:rFonts w:eastAsia="Times New Roman" w:cs="Times New Roman"/>
                <w:color w:val="000000"/>
                <w:sz w:val="22"/>
                <w:lang w:eastAsia="ru-RU"/>
              </w:rPr>
            </w:pPr>
            <w:r w:rsidRPr="00D617FC">
              <w:rPr>
                <w:rFonts w:eastAsia="Times New Roman" w:cs="Times New Roman"/>
                <w:color w:val="000000"/>
                <w:sz w:val="22"/>
                <w:lang w:eastAsia="ru-RU"/>
              </w:rPr>
              <w:t>186,22</w:t>
            </w:r>
          </w:p>
        </w:tc>
      </w:tr>
    </w:tbl>
    <w:p w14:paraId="381DF502" w14:textId="48582275" w:rsidR="00584698" w:rsidRPr="003A5C1E" w:rsidRDefault="00584698" w:rsidP="00F20F09">
      <w:pPr>
        <w:pStyle w:val="20"/>
        <w:ind w:left="0" w:firstLine="709"/>
      </w:pPr>
      <w:bookmarkStart w:id="31" w:name="_Toc38651118"/>
      <w:r w:rsidRPr="003A5C1E">
        <w:t>Описание существующей организации движения транспортных средств и пешеходов на территории, в отношении которой осуществляется разработка</w:t>
      </w:r>
      <w:r w:rsidR="0009201E" w:rsidRPr="003A5C1E">
        <w:t xml:space="preserve"> КСОДД, включая описание организации движения маршрутных транспортных средств, размещения мест для стоянки и остановки транспортных средств, объектов дорожного сервиса</w:t>
      </w:r>
      <w:bookmarkEnd w:id="31"/>
    </w:p>
    <w:p w14:paraId="3063DF3C" w14:textId="77777777" w:rsidR="00101E1D" w:rsidRDefault="00101E1D" w:rsidP="00101E1D">
      <w:pPr>
        <w:spacing w:after="0"/>
        <w:rPr>
          <w:snapToGrid w:val="0"/>
        </w:rPr>
      </w:pPr>
      <w:r>
        <w:rPr>
          <w:bCs/>
          <w:szCs w:val="28"/>
        </w:rPr>
        <w:t>Бабаевский</w:t>
      </w:r>
      <w:r w:rsidR="005A32DE">
        <w:rPr>
          <w:bCs/>
          <w:szCs w:val="28"/>
        </w:rPr>
        <w:t xml:space="preserve"> район</w:t>
      </w:r>
      <w:r w:rsidR="005A32DE" w:rsidRPr="00BE0764">
        <w:rPr>
          <w:bCs/>
          <w:szCs w:val="28"/>
        </w:rPr>
        <w:t xml:space="preserve"> </w:t>
      </w:r>
      <w:r w:rsidR="005A32DE" w:rsidRPr="00BE0764">
        <w:rPr>
          <w:szCs w:val="28"/>
        </w:rPr>
        <w:t xml:space="preserve">расположен в </w:t>
      </w:r>
      <w:r w:rsidR="005A32DE">
        <w:rPr>
          <w:szCs w:val="28"/>
        </w:rPr>
        <w:t>западной части Вологодской области</w:t>
      </w:r>
      <w:r w:rsidR="005A32DE" w:rsidRPr="00BE0764">
        <w:rPr>
          <w:szCs w:val="28"/>
        </w:rPr>
        <w:t xml:space="preserve">. </w:t>
      </w:r>
      <w:r w:rsidR="000C6A9A" w:rsidRPr="003A5C1E">
        <w:t xml:space="preserve"> </w:t>
      </w:r>
      <w:r w:rsidR="003D56B5" w:rsidRPr="00435C35">
        <w:t xml:space="preserve">Транспортный каркас муниципального района представлен автодорогами </w:t>
      </w:r>
      <w:r w:rsidR="005A32DE">
        <w:t>регионального</w:t>
      </w:r>
      <w:r w:rsidR="0053469D">
        <w:t xml:space="preserve">, </w:t>
      </w:r>
      <w:r w:rsidR="00C64F36">
        <w:t>межмуниципального</w:t>
      </w:r>
      <w:r w:rsidR="003D56B5" w:rsidRPr="00435C35">
        <w:t xml:space="preserve"> и местного значения.</w:t>
      </w:r>
      <w:r w:rsidR="00D77141">
        <w:t xml:space="preserve"> </w:t>
      </w:r>
      <w:r w:rsidRPr="002E0B8F">
        <w:rPr>
          <w:snapToGrid w:val="0"/>
        </w:rPr>
        <w:t>Важн</w:t>
      </w:r>
      <w:r>
        <w:rPr>
          <w:snapToGrid w:val="0"/>
        </w:rPr>
        <w:t>ейшей</w:t>
      </w:r>
      <w:r w:rsidRPr="002E0B8F">
        <w:rPr>
          <w:snapToGrid w:val="0"/>
        </w:rPr>
        <w:t xml:space="preserve"> </w:t>
      </w:r>
      <w:r>
        <w:rPr>
          <w:snapToGrid w:val="0"/>
        </w:rPr>
        <w:t xml:space="preserve">транспортной </w:t>
      </w:r>
      <w:r w:rsidRPr="002E0B8F">
        <w:rPr>
          <w:snapToGrid w:val="0"/>
        </w:rPr>
        <w:t>ос</w:t>
      </w:r>
      <w:r>
        <w:rPr>
          <w:snapToGrid w:val="0"/>
        </w:rPr>
        <w:t>ью</w:t>
      </w:r>
      <w:r w:rsidRPr="002E0B8F">
        <w:rPr>
          <w:snapToGrid w:val="0"/>
        </w:rPr>
        <w:t xml:space="preserve"> </w:t>
      </w:r>
      <w:r>
        <w:t>Бабаевского</w:t>
      </w:r>
      <w:r w:rsidRPr="002E0B8F">
        <w:rPr>
          <w:snapToGrid w:val="0"/>
        </w:rPr>
        <w:t xml:space="preserve"> района </w:t>
      </w:r>
      <w:r>
        <w:rPr>
          <w:snapToGrid w:val="0"/>
        </w:rPr>
        <w:t>является</w:t>
      </w:r>
      <w:r w:rsidRPr="002E0B8F">
        <w:rPr>
          <w:snapToGrid w:val="0"/>
        </w:rPr>
        <w:t xml:space="preserve"> </w:t>
      </w:r>
      <w:r>
        <w:rPr>
          <w:snapToGrid w:val="0"/>
        </w:rPr>
        <w:t>региональная автомобильная дорога</w:t>
      </w:r>
      <w:r w:rsidRPr="002E0B8F">
        <w:rPr>
          <w:snapToGrid w:val="0"/>
        </w:rPr>
        <w:t xml:space="preserve"> </w:t>
      </w:r>
      <w:r>
        <w:rPr>
          <w:szCs w:val="28"/>
        </w:rPr>
        <w:t xml:space="preserve">19К-018 </w:t>
      </w:r>
      <w:r w:rsidRPr="001C6F08">
        <w:rPr>
          <w:szCs w:val="28"/>
        </w:rPr>
        <w:t>Лентьево - Бабаево - Борисово-Судское</w:t>
      </w:r>
      <w:r>
        <w:rPr>
          <w:szCs w:val="28"/>
        </w:rPr>
        <w:t>,</w:t>
      </w:r>
      <w:r>
        <w:rPr>
          <w:snapToGrid w:val="0"/>
        </w:rPr>
        <w:t xml:space="preserve"> которая пересекает территорию района по диагонали в северной части, обеспечивает внешние связи района (с Устюженским муниципальным районом Вологодской области) и связывает между собой админинстративный центр – г. Бабаево - и сельские поселения Бабаевское, Саннинское и Борисовское</w:t>
      </w:r>
      <w:r w:rsidRPr="002E0B8F">
        <w:rPr>
          <w:snapToGrid w:val="0"/>
        </w:rPr>
        <w:t>.</w:t>
      </w:r>
      <w:r>
        <w:rPr>
          <w:snapToGrid w:val="0"/>
        </w:rPr>
        <w:t xml:space="preserve"> </w:t>
      </w:r>
    </w:p>
    <w:p w14:paraId="257AB2F1" w14:textId="7261E38F" w:rsidR="005E08AD" w:rsidRPr="003A5C1E" w:rsidRDefault="000C6A9A" w:rsidP="00101E1D">
      <w:pPr>
        <w:ind w:firstLine="709"/>
      </w:pPr>
      <w:r w:rsidRPr="003A5C1E">
        <w:t xml:space="preserve">Автомобильный является перспективным и социально значимым для муниципального района. Между населенными пунктами района также имеется автобусное сообщение. Составным звеном инфраструктуры являются </w:t>
      </w:r>
      <w:r w:rsidRPr="00437AE0">
        <w:t>автотранспортные предприятия, обеспечивающие</w:t>
      </w:r>
      <w:r w:rsidR="00B04B94" w:rsidRPr="00437AE0">
        <w:t xml:space="preserve"> </w:t>
      </w:r>
      <w:r w:rsidRPr="00437AE0">
        <w:t xml:space="preserve">пассажирские и грузовые перевозки, </w:t>
      </w:r>
      <w:r w:rsidRPr="003A5C1E">
        <w:t>автобусные остановки.</w:t>
      </w:r>
    </w:p>
    <w:p w14:paraId="6F2F7CBF" w14:textId="4F980074" w:rsidR="00760BA3" w:rsidRDefault="00D7070F" w:rsidP="00D21195">
      <w:r w:rsidRPr="003A5C1E">
        <w:t xml:space="preserve">Виды общественного транспорта, используемые населением, организациями и предприятиями </w:t>
      </w:r>
      <w:r w:rsidR="0029675F">
        <w:t>Бабаевского</w:t>
      </w:r>
      <w:r w:rsidR="00433382" w:rsidRPr="003A5C1E">
        <w:t xml:space="preserve"> муниципального района</w:t>
      </w:r>
      <w:r w:rsidR="00B04B94">
        <w:t xml:space="preserve"> </w:t>
      </w:r>
      <w:r w:rsidRPr="003A5C1E">
        <w:t>представлены в таблице 1.</w:t>
      </w:r>
      <w:r w:rsidR="00101E1D">
        <w:t>5</w:t>
      </w:r>
      <w:r w:rsidRPr="003A5C1E">
        <w:t>.</w:t>
      </w:r>
    </w:p>
    <w:p w14:paraId="0BD1AA3E" w14:textId="27D2B564" w:rsidR="00D7070F" w:rsidRPr="003A5C1E" w:rsidRDefault="00D7070F" w:rsidP="00D7070F">
      <w:pPr>
        <w:jc w:val="right"/>
      </w:pPr>
      <w:r w:rsidRPr="003A5C1E">
        <w:t>Таблица 1.</w:t>
      </w:r>
      <w:r w:rsidR="00101E1D">
        <w:t>5</w:t>
      </w:r>
    </w:p>
    <w:p w14:paraId="057CD3EF" w14:textId="77777777" w:rsidR="00D7070F" w:rsidRPr="003A5C1E" w:rsidRDefault="00D7070F" w:rsidP="00D7070F">
      <w:pPr>
        <w:jc w:val="center"/>
        <w:rPr>
          <w:u w:val="single"/>
        </w:rPr>
      </w:pPr>
      <w:r w:rsidRPr="003A5C1E">
        <w:rPr>
          <w:u w:val="single"/>
        </w:rPr>
        <w:t>Виды транспорта</w:t>
      </w:r>
    </w:p>
    <w:tbl>
      <w:tblPr>
        <w:tblStyle w:val="af3"/>
        <w:tblW w:w="0" w:type="auto"/>
        <w:tblLook w:val="04A0" w:firstRow="1" w:lastRow="0" w:firstColumn="1" w:lastColumn="0" w:noHBand="0" w:noVBand="1"/>
      </w:tblPr>
      <w:tblGrid>
        <w:gridCol w:w="3227"/>
        <w:gridCol w:w="6237"/>
      </w:tblGrid>
      <w:tr w:rsidR="00D7070F" w:rsidRPr="008F39EE" w14:paraId="14E8518A" w14:textId="77777777" w:rsidTr="00EB4E74">
        <w:trPr>
          <w:tblHeader/>
        </w:trPr>
        <w:tc>
          <w:tcPr>
            <w:tcW w:w="3227" w:type="dxa"/>
            <w:vAlign w:val="center"/>
          </w:tcPr>
          <w:p w14:paraId="20DB2F46" w14:textId="77777777" w:rsidR="00D7070F" w:rsidRPr="003A5C1E" w:rsidRDefault="00D7070F" w:rsidP="003A5C1E">
            <w:pPr>
              <w:pStyle w:val="aff5"/>
              <w:rPr>
                <w:b/>
              </w:rPr>
            </w:pPr>
            <w:r w:rsidRPr="003A5C1E">
              <w:rPr>
                <w:b/>
              </w:rPr>
              <w:t>Вид транспорта</w:t>
            </w:r>
          </w:p>
        </w:tc>
        <w:tc>
          <w:tcPr>
            <w:tcW w:w="6237" w:type="dxa"/>
            <w:vAlign w:val="center"/>
          </w:tcPr>
          <w:p w14:paraId="13B153CB" w14:textId="77777777" w:rsidR="00D7070F" w:rsidRPr="003A5C1E" w:rsidRDefault="003A5C1E" w:rsidP="003A5C1E">
            <w:pPr>
              <w:pStyle w:val="aff5"/>
              <w:rPr>
                <w:b/>
              </w:rPr>
            </w:pPr>
            <w:r w:rsidRPr="003A5C1E">
              <w:rPr>
                <w:b/>
              </w:rPr>
              <w:t>Интенсивность использования</w:t>
            </w:r>
          </w:p>
        </w:tc>
      </w:tr>
      <w:tr w:rsidR="00D7070F" w:rsidRPr="008F39EE" w14:paraId="34917155" w14:textId="77777777" w:rsidTr="00562AEB">
        <w:tc>
          <w:tcPr>
            <w:tcW w:w="3227" w:type="dxa"/>
            <w:vAlign w:val="center"/>
          </w:tcPr>
          <w:p w14:paraId="2F8CD6DA" w14:textId="77777777" w:rsidR="00D7070F" w:rsidRPr="003A5C1E" w:rsidRDefault="00D7070F" w:rsidP="003A5C1E">
            <w:pPr>
              <w:pStyle w:val="aff5"/>
            </w:pPr>
            <w:r w:rsidRPr="003A5C1E">
              <w:t>Железнодорожный транспорт</w:t>
            </w:r>
          </w:p>
        </w:tc>
        <w:tc>
          <w:tcPr>
            <w:tcW w:w="6237" w:type="dxa"/>
            <w:vAlign w:val="center"/>
          </w:tcPr>
          <w:p w14:paraId="491B3A1E" w14:textId="691964F3" w:rsidR="00D7070F" w:rsidRPr="003A5C1E" w:rsidRDefault="00101E1D" w:rsidP="003A5C1E">
            <w:pPr>
              <w:pStyle w:val="aff5"/>
            </w:pPr>
            <w:r w:rsidRPr="000B3BF0">
              <w:rPr>
                <w:snapToGrid w:val="0"/>
              </w:rPr>
              <w:t>По территории района проходит железнодорожный транспортный коридор «Транссиб» (Санкт-Петербург – Бабаево – Череповец – Вологда – Буй – Челябинск – Владивосток), который представлен в пределах района частью участка Волховстрой – Кошта.</w:t>
            </w:r>
            <w:r w:rsidRPr="000B3BF0">
              <w:t xml:space="preserve"> </w:t>
            </w:r>
            <w:r w:rsidRPr="000B3BF0">
              <w:rPr>
                <w:snapToGrid w:val="0"/>
              </w:rPr>
              <w:t>На территории района наход</w:t>
            </w:r>
            <w:r>
              <w:rPr>
                <w:snapToGrid w:val="0"/>
              </w:rPr>
              <w:t>я</w:t>
            </w:r>
            <w:r w:rsidRPr="000B3BF0">
              <w:rPr>
                <w:snapToGrid w:val="0"/>
              </w:rPr>
              <w:t>тся станци</w:t>
            </w:r>
            <w:r>
              <w:rPr>
                <w:snapToGrid w:val="0"/>
              </w:rPr>
              <w:t>и и остановочные пункты</w:t>
            </w:r>
            <w:r w:rsidRPr="000B3BF0">
              <w:rPr>
                <w:snapToGrid w:val="0"/>
              </w:rPr>
              <w:t xml:space="preserve">: Верхневольский, Тешемля, </w:t>
            </w:r>
            <w:r>
              <w:rPr>
                <w:snapToGrid w:val="0"/>
              </w:rPr>
              <w:t xml:space="preserve">Колодинка, </w:t>
            </w:r>
            <w:r w:rsidRPr="000B3BF0">
              <w:rPr>
                <w:snapToGrid w:val="0"/>
              </w:rPr>
              <w:t>Бабаево, Тимошкино и Сиуч</w:t>
            </w:r>
            <w:r>
              <w:rPr>
                <w:snapToGrid w:val="0"/>
              </w:rPr>
              <w:t xml:space="preserve">, </w:t>
            </w:r>
            <w:r w:rsidRPr="000B3BF0">
              <w:rPr>
                <w:snapToGrid w:val="0"/>
              </w:rPr>
              <w:t xml:space="preserve">Ольховик, </w:t>
            </w:r>
            <w:r>
              <w:rPr>
                <w:snapToGrid w:val="0"/>
              </w:rPr>
              <w:t>374</w:t>
            </w:r>
            <w:r w:rsidRPr="000B3BF0">
              <w:rPr>
                <w:snapToGrid w:val="0"/>
              </w:rPr>
              <w:t xml:space="preserve"> км.</w:t>
            </w:r>
          </w:p>
        </w:tc>
      </w:tr>
      <w:tr w:rsidR="00D7070F" w:rsidRPr="008F39EE" w14:paraId="706A8B22" w14:textId="77777777" w:rsidTr="00562AEB">
        <w:tc>
          <w:tcPr>
            <w:tcW w:w="3227" w:type="dxa"/>
            <w:vAlign w:val="center"/>
          </w:tcPr>
          <w:p w14:paraId="4AB59AF3" w14:textId="77777777" w:rsidR="00D7070F" w:rsidRPr="003A5C1E" w:rsidRDefault="00D7070F" w:rsidP="003A5C1E">
            <w:pPr>
              <w:pStyle w:val="aff5"/>
            </w:pPr>
            <w:r w:rsidRPr="003A5C1E">
              <w:t>Водный транспорт</w:t>
            </w:r>
          </w:p>
        </w:tc>
        <w:tc>
          <w:tcPr>
            <w:tcW w:w="6237" w:type="dxa"/>
            <w:vAlign w:val="center"/>
          </w:tcPr>
          <w:p w14:paraId="34064AA6" w14:textId="45528BE8" w:rsidR="00D7070F" w:rsidRPr="003A5C1E" w:rsidRDefault="00101E1D" w:rsidP="003A5C1E">
            <w:pPr>
              <w:pStyle w:val="aff5"/>
            </w:pPr>
            <w:r>
              <w:rPr>
                <w:snapToGrid w:val="0"/>
              </w:rPr>
              <w:t>П</w:t>
            </w:r>
            <w:r w:rsidRPr="0063776D">
              <w:rPr>
                <w:snapToGrid w:val="0"/>
              </w:rPr>
              <w:t>редставлен маломерными судами и туристическими рейсами</w:t>
            </w:r>
          </w:p>
        </w:tc>
      </w:tr>
      <w:tr w:rsidR="00D7070F" w:rsidRPr="008F39EE" w14:paraId="5415F22A" w14:textId="77777777" w:rsidTr="00562AEB">
        <w:tc>
          <w:tcPr>
            <w:tcW w:w="3227" w:type="dxa"/>
            <w:vAlign w:val="center"/>
          </w:tcPr>
          <w:p w14:paraId="42688678" w14:textId="77777777" w:rsidR="00D7070F" w:rsidRPr="003A5C1E" w:rsidRDefault="00D7070F" w:rsidP="003A5C1E">
            <w:pPr>
              <w:pStyle w:val="aff5"/>
            </w:pPr>
            <w:r w:rsidRPr="003A5C1E">
              <w:t>Воздушный транспорт</w:t>
            </w:r>
          </w:p>
        </w:tc>
        <w:tc>
          <w:tcPr>
            <w:tcW w:w="6237" w:type="dxa"/>
            <w:vAlign w:val="center"/>
          </w:tcPr>
          <w:p w14:paraId="3EFB91D2" w14:textId="489DB78A" w:rsidR="00D7070F" w:rsidRPr="003A5C1E" w:rsidRDefault="00101E1D" w:rsidP="003A5C1E">
            <w:pPr>
              <w:pStyle w:val="aff5"/>
            </w:pPr>
            <w:r>
              <w:rPr>
                <w:snapToGrid w:val="0"/>
              </w:rPr>
              <w:t xml:space="preserve">На </w:t>
            </w:r>
            <w:r w:rsidRPr="0063776D">
              <w:rPr>
                <w:snapToGrid w:val="0"/>
              </w:rPr>
              <w:t xml:space="preserve">территории района севере и юге от административного центра </w:t>
            </w:r>
            <w:r w:rsidRPr="0063776D">
              <w:rPr>
                <w:snapToGrid w:val="0"/>
              </w:rPr>
              <w:lastRenderedPageBreak/>
              <w:t>района г. Бабаево</w:t>
            </w:r>
            <w:r w:rsidRPr="000B3BF0">
              <w:rPr>
                <w:snapToGrid w:val="0"/>
              </w:rPr>
              <w:t xml:space="preserve"> располагаются две действующие вертолетные площадки, которые находятся в распоряжении городской больницы и предприятия «Газпром»</w:t>
            </w:r>
          </w:p>
        </w:tc>
      </w:tr>
      <w:tr w:rsidR="00D7070F" w:rsidRPr="008F39EE" w14:paraId="438DCC2B" w14:textId="77777777" w:rsidTr="00562AEB">
        <w:tc>
          <w:tcPr>
            <w:tcW w:w="3227" w:type="dxa"/>
            <w:vAlign w:val="center"/>
          </w:tcPr>
          <w:p w14:paraId="68F81D08" w14:textId="77777777" w:rsidR="00D7070F" w:rsidRPr="003A5C1E" w:rsidRDefault="00D7070F" w:rsidP="003A5C1E">
            <w:pPr>
              <w:pStyle w:val="aff5"/>
            </w:pPr>
            <w:r w:rsidRPr="003A5C1E">
              <w:lastRenderedPageBreak/>
              <w:t>Автомобильный транспорт</w:t>
            </w:r>
          </w:p>
        </w:tc>
        <w:tc>
          <w:tcPr>
            <w:tcW w:w="6237" w:type="dxa"/>
            <w:vAlign w:val="center"/>
          </w:tcPr>
          <w:p w14:paraId="117EABB4" w14:textId="77777777" w:rsidR="00D7070F" w:rsidRPr="003A5C1E" w:rsidRDefault="00D7070F" w:rsidP="003A5C1E">
            <w:pPr>
              <w:pStyle w:val="aff5"/>
            </w:pPr>
            <w:r w:rsidRPr="003A5C1E">
              <w:t xml:space="preserve">Основное средство перемещения грузов и перевозок граждан (личный </w:t>
            </w:r>
            <w:r w:rsidR="00CC0866" w:rsidRPr="003A5C1E">
              <w:t xml:space="preserve">и общественный </w:t>
            </w:r>
            <w:r w:rsidRPr="003A5C1E">
              <w:t>транспорт)</w:t>
            </w:r>
          </w:p>
        </w:tc>
      </w:tr>
    </w:tbl>
    <w:p w14:paraId="31DE54CE" w14:textId="77777777" w:rsidR="00B869A7" w:rsidRDefault="00B869A7" w:rsidP="00D7070F"/>
    <w:p w14:paraId="39682BBE" w14:textId="4B59294D" w:rsidR="00D7070F" w:rsidRPr="003A5C1E" w:rsidRDefault="00D7070F" w:rsidP="00D7070F">
      <w:r w:rsidRPr="003A5C1E">
        <w:t>В пределах поселени</w:t>
      </w:r>
      <w:r w:rsidR="005E08AD" w:rsidRPr="003A5C1E">
        <w:t>й</w:t>
      </w:r>
      <w:r w:rsidRPr="003A5C1E">
        <w:t xml:space="preserve"> для перемещения население активно использует индивидуальный автомобильный и ве</w:t>
      </w:r>
      <w:r w:rsidR="0063024B" w:rsidRPr="003A5C1E">
        <w:t>лосипедный транспорт, а такж</w:t>
      </w:r>
      <w:r w:rsidRPr="003A5C1E">
        <w:t xml:space="preserve">е пользуется пешими маршрутами, проходящими по обустроенным и не обустроенным </w:t>
      </w:r>
      <w:r w:rsidR="00BE1062">
        <w:t>тротуарам и пешеходным переходам</w:t>
      </w:r>
      <w:r w:rsidRPr="003A5C1E">
        <w:t>.</w:t>
      </w:r>
    </w:p>
    <w:p w14:paraId="2E80618C" w14:textId="54587624" w:rsidR="00B311C2" w:rsidRPr="003A5C1E" w:rsidRDefault="00B311C2" w:rsidP="00B311C2">
      <w:r>
        <w:t xml:space="preserve">Уровень автомобилизации населенных пунктов </w:t>
      </w:r>
      <w:r w:rsidR="002C75E7">
        <w:t>Бабаевского</w:t>
      </w:r>
      <w:r>
        <w:t xml:space="preserve"> района по состоянию на 2020 год принят в соответствии с Местными нормативами градостроительного проектирования, утвержденными решением Представительского Собрания </w:t>
      </w:r>
      <w:r w:rsidR="00B72E09">
        <w:t xml:space="preserve">Бабаевского муниципального </w:t>
      </w:r>
      <w:r>
        <w:t>района №</w:t>
      </w:r>
      <w:r w:rsidR="00B72E09">
        <w:t>290</w:t>
      </w:r>
      <w:r>
        <w:t xml:space="preserve"> от </w:t>
      </w:r>
      <w:r w:rsidR="00B72E09">
        <w:t>29.05.2019</w:t>
      </w:r>
      <w:r>
        <w:t>. В таблице 1.</w:t>
      </w:r>
      <w:r w:rsidR="00B72E09">
        <w:t>6</w:t>
      </w:r>
      <w:r>
        <w:t xml:space="preserve"> представлена численность парка автомобилей в разрезе населенных пунктов </w:t>
      </w:r>
      <w:r w:rsidR="00B72E09">
        <w:t>Бабаевского</w:t>
      </w:r>
      <w:r>
        <w:t xml:space="preserve"> района.</w:t>
      </w:r>
    </w:p>
    <w:p w14:paraId="19D5C53B" w14:textId="692B0AFC" w:rsidR="00D7070F" w:rsidRPr="00DE27DE" w:rsidRDefault="00D7070F" w:rsidP="00D7070F">
      <w:pPr>
        <w:jc w:val="right"/>
      </w:pPr>
      <w:r w:rsidRPr="00DE27DE">
        <w:t>Таблица 1.</w:t>
      </w:r>
      <w:r w:rsidR="00B72E09">
        <w:t>6</w:t>
      </w:r>
    </w:p>
    <w:p w14:paraId="38FC316A" w14:textId="6AC4EF8B" w:rsidR="00D7070F" w:rsidRPr="00B311C2" w:rsidRDefault="00D7070F" w:rsidP="00D7070F">
      <w:pPr>
        <w:jc w:val="center"/>
        <w:rPr>
          <w:u w:val="single"/>
        </w:rPr>
      </w:pPr>
      <w:r w:rsidRPr="00B311C2">
        <w:rPr>
          <w:u w:val="single"/>
        </w:rPr>
        <w:t xml:space="preserve">Численность </w:t>
      </w:r>
      <w:r w:rsidRPr="00B72E09">
        <w:rPr>
          <w:u w:val="single"/>
        </w:rPr>
        <w:t>парка автомобилей</w:t>
      </w:r>
      <w:r w:rsidR="00B311C2" w:rsidRPr="00B72E09">
        <w:rPr>
          <w:u w:val="single"/>
        </w:rPr>
        <w:t xml:space="preserve"> </w:t>
      </w:r>
      <w:r w:rsidR="00B72E09" w:rsidRPr="00B72E09">
        <w:rPr>
          <w:u w:val="single"/>
        </w:rPr>
        <w:t>Бабаевского</w:t>
      </w:r>
      <w:r w:rsidR="00B311C2" w:rsidRPr="00B311C2">
        <w:rPr>
          <w:u w:val="single"/>
        </w:rPr>
        <w:t xml:space="preserve"> района </w:t>
      </w:r>
    </w:p>
    <w:tbl>
      <w:tblPr>
        <w:tblStyle w:val="af3"/>
        <w:tblW w:w="6658" w:type="dxa"/>
        <w:jc w:val="center"/>
        <w:tblLook w:val="04A0" w:firstRow="1" w:lastRow="0" w:firstColumn="1" w:lastColumn="0" w:noHBand="0" w:noVBand="1"/>
      </w:tblPr>
      <w:tblGrid>
        <w:gridCol w:w="4390"/>
        <w:gridCol w:w="2268"/>
      </w:tblGrid>
      <w:tr w:rsidR="00B311C2" w:rsidRPr="00EA2926" w14:paraId="4D5349D2" w14:textId="4A6ACE2A" w:rsidTr="00B311C2">
        <w:trPr>
          <w:tblHeader/>
          <w:jc w:val="center"/>
        </w:trPr>
        <w:tc>
          <w:tcPr>
            <w:tcW w:w="4390" w:type="dxa"/>
          </w:tcPr>
          <w:p w14:paraId="3E008633" w14:textId="77777777" w:rsidR="00B311C2" w:rsidRPr="00EA2926" w:rsidRDefault="00B311C2" w:rsidP="00D7070F">
            <w:pPr>
              <w:ind w:firstLine="0"/>
              <w:jc w:val="center"/>
              <w:rPr>
                <w:rFonts w:cs="Times New Roman"/>
                <w:b/>
                <w:sz w:val="22"/>
              </w:rPr>
            </w:pPr>
            <w:r w:rsidRPr="00EA2926">
              <w:rPr>
                <w:rFonts w:cs="Times New Roman"/>
                <w:b/>
                <w:sz w:val="22"/>
              </w:rPr>
              <w:t>Населенный пункт</w:t>
            </w:r>
          </w:p>
        </w:tc>
        <w:tc>
          <w:tcPr>
            <w:tcW w:w="2268" w:type="dxa"/>
          </w:tcPr>
          <w:p w14:paraId="35293270" w14:textId="032E7B7E" w:rsidR="00B311C2" w:rsidRPr="00EA2926" w:rsidRDefault="00B311C2" w:rsidP="00D7070F">
            <w:pPr>
              <w:ind w:firstLine="0"/>
              <w:jc w:val="center"/>
              <w:rPr>
                <w:rFonts w:cs="Times New Roman"/>
                <w:b/>
                <w:sz w:val="22"/>
              </w:rPr>
            </w:pPr>
            <w:r w:rsidRPr="00EA2926">
              <w:rPr>
                <w:rFonts w:cs="Times New Roman"/>
                <w:b/>
                <w:sz w:val="22"/>
              </w:rPr>
              <w:t>Количество автомобилей</w:t>
            </w:r>
            <w:r>
              <w:rPr>
                <w:rFonts w:cs="Times New Roman"/>
                <w:b/>
                <w:sz w:val="22"/>
              </w:rPr>
              <w:t>, 2020 г</w:t>
            </w:r>
          </w:p>
        </w:tc>
      </w:tr>
      <w:tr w:rsidR="00B311C2" w:rsidRPr="00EA2926" w14:paraId="374B89F0" w14:textId="4274BFC1" w:rsidTr="00B311C2">
        <w:trPr>
          <w:jc w:val="center"/>
        </w:trPr>
        <w:tc>
          <w:tcPr>
            <w:tcW w:w="4390" w:type="dxa"/>
          </w:tcPr>
          <w:p w14:paraId="0F43E9DD" w14:textId="11F8ACFD" w:rsidR="00B311C2" w:rsidRPr="00EA2926" w:rsidRDefault="00B72E09" w:rsidP="009F7866">
            <w:pPr>
              <w:ind w:firstLine="0"/>
              <w:jc w:val="left"/>
              <w:rPr>
                <w:b/>
                <w:sz w:val="22"/>
                <w:u w:val="single"/>
              </w:rPr>
            </w:pPr>
            <w:r>
              <w:rPr>
                <w:b/>
                <w:sz w:val="22"/>
                <w:u w:val="single"/>
              </w:rPr>
              <w:t>Бабаевский</w:t>
            </w:r>
            <w:r w:rsidR="0001748F">
              <w:rPr>
                <w:b/>
                <w:sz w:val="22"/>
                <w:u w:val="single"/>
              </w:rPr>
              <w:t xml:space="preserve"> район</w:t>
            </w:r>
            <w:r w:rsidR="00B311C2" w:rsidRPr="00EA2926">
              <w:rPr>
                <w:b/>
                <w:sz w:val="22"/>
                <w:u w:val="single"/>
              </w:rPr>
              <w:t>, в т.ч.:</w:t>
            </w:r>
          </w:p>
        </w:tc>
        <w:tc>
          <w:tcPr>
            <w:tcW w:w="2268" w:type="dxa"/>
          </w:tcPr>
          <w:p w14:paraId="3B6F7E54" w14:textId="534D6069" w:rsidR="00B311C2" w:rsidRPr="00A73A46" w:rsidRDefault="00B72E09" w:rsidP="00A73A46">
            <w:pPr>
              <w:spacing w:after="0"/>
              <w:ind w:firstLine="0"/>
              <w:contextualSpacing w:val="0"/>
              <w:jc w:val="center"/>
              <w:rPr>
                <w:rFonts w:cs="Times New Roman"/>
                <w:b/>
                <w:color w:val="000000"/>
                <w:sz w:val="22"/>
                <w:u w:val="single"/>
              </w:rPr>
            </w:pPr>
            <w:r>
              <w:rPr>
                <w:rFonts w:cs="Times New Roman"/>
                <w:b/>
                <w:color w:val="000000"/>
                <w:sz w:val="22"/>
                <w:u w:val="single"/>
              </w:rPr>
              <w:t>7916</w:t>
            </w:r>
          </w:p>
        </w:tc>
      </w:tr>
      <w:tr w:rsidR="00B72E09" w:rsidRPr="00EA2926" w14:paraId="30B2E0E4" w14:textId="0C3D6AD5" w:rsidTr="00D9644E">
        <w:trPr>
          <w:jc w:val="center"/>
        </w:trPr>
        <w:tc>
          <w:tcPr>
            <w:tcW w:w="4390" w:type="dxa"/>
            <w:vAlign w:val="bottom"/>
          </w:tcPr>
          <w:p w14:paraId="67F789E3" w14:textId="516450C0" w:rsidR="00B72E09" w:rsidRPr="0001748F" w:rsidRDefault="00B72E09" w:rsidP="00B72E09">
            <w:pPr>
              <w:ind w:firstLine="0"/>
              <w:jc w:val="left"/>
            </w:pPr>
            <w:r w:rsidRPr="00B72E09">
              <w:t>Городское поселение "город Бабаево"</w:t>
            </w:r>
          </w:p>
        </w:tc>
        <w:tc>
          <w:tcPr>
            <w:tcW w:w="2268" w:type="dxa"/>
            <w:vAlign w:val="bottom"/>
          </w:tcPr>
          <w:p w14:paraId="1E71B12B" w14:textId="50ED9482" w:rsidR="00B72E09" w:rsidRPr="006B5811" w:rsidRDefault="00B72E09" w:rsidP="00B72E09">
            <w:pPr>
              <w:ind w:firstLine="0"/>
              <w:jc w:val="center"/>
            </w:pPr>
            <w:r w:rsidRPr="00B72E09">
              <w:t>4701</w:t>
            </w:r>
          </w:p>
        </w:tc>
      </w:tr>
      <w:tr w:rsidR="00B72E09" w:rsidRPr="00EA2926" w14:paraId="6B20376F" w14:textId="25B8678E" w:rsidTr="00D9644E">
        <w:trPr>
          <w:jc w:val="center"/>
        </w:trPr>
        <w:tc>
          <w:tcPr>
            <w:tcW w:w="4390" w:type="dxa"/>
            <w:vAlign w:val="bottom"/>
          </w:tcPr>
          <w:p w14:paraId="596A51A2" w14:textId="4E0541A6" w:rsidR="00B72E09" w:rsidRPr="0001748F" w:rsidRDefault="00B72E09" w:rsidP="00B72E09">
            <w:pPr>
              <w:pStyle w:val="a2"/>
              <w:numPr>
                <w:ilvl w:val="0"/>
                <w:numId w:val="0"/>
              </w:numPr>
              <w:jc w:val="left"/>
              <w:rPr>
                <w:rFonts w:eastAsiaTheme="minorHAnsi" w:cstheme="minorBidi"/>
                <w:szCs w:val="22"/>
                <w:lang w:eastAsia="en-US"/>
              </w:rPr>
            </w:pPr>
            <w:r w:rsidRPr="00B72E09">
              <w:rPr>
                <w:rFonts w:eastAsiaTheme="minorHAnsi" w:cstheme="minorBidi"/>
                <w:szCs w:val="22"/>
                <w:lang w:eastAsia="en-US"/>
              </w:rPr>
              <w:t>Сельское поселение Бабаевское</w:t>
            </w:r>
          </w:p>
        </w:tc>
        <w:tc>
          <w:tcPr>
            <w:tcW w:w="2268" w:type="dxa"/>
            <w:vAlign w:val="bottom"/>
          </w:tcPr>
          <w:p w14:paraId="5ECAA6A4" w14:textId="4567323E" w:rsidR="00B72E09" w:rsidRPr="006B5811" w:rsidRDefault="00B72E09" w:rsidP="00B72E09">
            <w:pPr>
              <w:ind w:firstLine="0"/>
              <w:jc w:val="center"/>
            </w:pPr>
            <w:r w:rsidRPr="00B72E09">
              <w:t>394</w:t>
            </w:r>
          </w:p>
        </w:tc>
      </w:tr>
      <w:tr w:rsidR="00B72E09" w:rsidRPr="00EA2926" w14:paraId="31F40BDB" w14:textId="223D0346" w:rsidTr="00D9644E">
        <w:trPr>
          <w:jc w:val="center"/>
        </w:trPr>
        <w:tc>
          <w:tcPr>
            <w:tcW w:w="4390" w:type="dxa"/>
            <w:vAlign w:val="bottom"/>
          </w:tcPr>
          <w:p w14:paraId="4DFB9B94" w14:textId="322707A2" w:rsidR="00B72E09" w:rsidRPr="0001748F" w:rsidRDefault="00B72E09" w:rsidP="00B72E09">
            <w:pPr>
              <w:pStyle w:val="a2"/>
              <w:numPr>
                <w:ilvl w:val="0"/>
                <w:numId w:val="0"/>
              </w:numPr>
              <w:jc w:val="left"/>
              <w:rPr>
                <w:rFonts w:eastAsiaTheme="minorHAnsi" w:cstheme="minorBidi"/>
                <w:szCs w:val="22"/>
                <w:lang w:eastAsia="en-US"/>
              </w:rPr>
            </w:pPr>
            <w:r w:rsidRPr="00B72E09">
              <w:rPr>
                <w:rFonts w:eastAsiaTheme="minorHAnsi" w:cstheme="minorBidi"/>
                <w:szCs w:val="22"/>
                <w:lang w:eastAsia="en-US"/>
              </w:rPr>
              <w:t>Сельское поселение Борисовское</w:t>
            </w:r>
          </w:p>
        </w:tc>
        <w:tc>
          <w:tcPr>
            <w:tcW w:w="2268" w:type="dxa"/>
            <w:vAlign w:val="bottom"/>
          </w:tcPr>
          <w:p w14:paraId="488C5927" w14:textId="22FF4765" w:rsidR="00B72E09" w:rsidRPr="006B5811" w:rsidRDefault="00B72E09" w:rsidP="00B72E09">
            <w:pPr>
              <w:ind w:firstLine="0"/>
              <w:jc w:val="center"/>
            </w:pPr>
            <w:r w:rsidRPr="00B72E09">
              <w:t>1347</w:t>
            </w:r>
          </w:p>
        </w:tc>
      </w:tr>
      <w:tr w:rsidR="00B72E09" w:rsidRPr="00EA2926" w14:paraId="2330D282" w14:textId="0DC921BC" w:rsidTr="00D9644E">
        <w:trPr>
          <w:jc w:val="center"/>
        </w:trPr>
        <w:tc>
          <w:tcPr>
            <w:tcW w:w="4390" w:type="dxa"/>
            <w:vAlign w:val="bottom"/>
          </w:tcPr>
          <w:p w14:paraId="7A77AB85" w14:textId="63813EFD" w:rsidR="00B72E09" w:rsidRPr="0001748F" w:rsidRDefault="00B72E09" w:rsidP="00B72E09">
            <w:pPr>
              <w:pStyle w:val="a2"/>
              <w:numPr>
                <w:ilvl w:val="0"/>
                <w:numId w:val="0"/>
              </w:numPr>
              <w:jc w:val="left"/>
              <w:rPr>
                <w:rFonts w:eastAsiaTheme="minorHAnsi" w:cstheme="minorBidi"/>
                <w:szCs w:val="22"/>
                <w:lang w:eastAsia="en-US"/>
              </w:rPr>
            </w:pPr>
            <w:r w:rsidRPr="00B72E09">
              <w:rPr>
                <w:rFonts w:eastAsiaTheme="minorHAnsi" w:cstheme="minorBidi"/>
                <w:szCs w:val="22"/>
                <w:lang w:eastAsia="en-US"/>
              </w:rPr>
              <w:t>Сельское поселение Вепсское национальное</w:t>
            </w:r>
          </w:p>
        </w:tc>
        <w:tc>
          <w:tcPr>
            <w:tcW w:w="2268" w:type="dxa"/>
            <w:vAlign w:val="bottom"/>
          </w:tcPr>
          <w:p w14:paraId="5BFBFAC9" w14:textId="3662C37C" w:rsidR="00B72E09" w:rsidRPr="006B5811" w:rsidRDefault="00B72E09" w:rsidP="00B72E09">
            <w:pPr>
              <w:ind w:firstLine="0"/>
              <w:jc w:val="center"/>
            </w:pPr>
            <w:r w:rsidRPr="00B72E09">
              <w:t>374</w:t>
            </w:r>
          </w:p>
        </w:tc>
      </w:tr>
      <w:tr w:rsidR="00B72E09" w:rsidRPr="00EA2926" w14:paraId="0AA80688" w14:textId="774901E9" w:rsidTr="00D9644E">
        <w:trPr>
          <w:jc w:val="center"/>
        </w:trPr>
        <w:tc>
          <w:tcPr>
            <w:tcW w:w="4390" w:type="dxa"/>
            <w:vAlign w:val="bottom"/>
          </w:tcPr>
          <w:p w14:paraId="23087E66" w14:textId="5686717C" w:rsidR="00B72E09" w:rsidRPr="0001748F" w:rsidRDefault="00B72E09" w:rsidP="00B72E09">
            <w:pPr>
              <w:pStyle w:val="a2"/>
              <w:numPr>
                <w:ilvl w:val="0"/>
                <w:numId w:val="0"/>
              </w:numPr>
              <w:jc w:val="left"/>
              <w:rPr>
                <w:rFonts w:eastAsiaTheme="minorHAnsi" w:cstheme="minorBidi"/>
                <w:szCs w:val="22"/>
                <w:lang w:eastAsia="en-US"/>
              </w:rPr>
            </w:pPr>
            <w:r w:rsidRPr="00B72E09">
              <w:rPr>
                <w:rFonts w:eastAsiaTheme="minorHAnsi" w:cstheme="minorBidi"/>
                <w:szCs w:val="22"/>
                <w:lang w:eastAsia="en-US"/>
              </w:rPr>
              <w:t>Сельское поселение Пяжозерское</w:t>
            </w:r>
          </w:p>
        </w:tc>
        <w:tc>
          <w:tcPr>
            <w:tcW w:w="2268" w:type="dxa"/>
            <w:vAlign w:val="bottom"/>
          </w:tcPr>
          <w:p w14:paraId="17E5D93D" w14:textId="05F24511" w:rsidR="00B72E09" w:rsidRPr="006B5811" w:rsidRDefault="00B72E09" w:rsidP="00B72E09">
            <w:pPr>
              <w:ind w:firstLine="0"/>
              <w:jc w:val="center"/>
            </w:pPr>
            <w:r w:rsidRPr="00B72E09">
              <w:t>347</w:t>
            </w:r>
          </w:p>
        </w:tc>
      </w:tr>
      <w:tr w:rsidR="00B72E09" w:rsidRPr="00EA2926" w14:paraId="4D8EB611" w14:textId="66741529" w:rsidTr="00D9644E">
        <w:trPr>
          <w:jc w:val="center"/>
        </w:trPr>
        <w:tc>
          <w:tcPr>
            <w:tcW w:w="4390" w:type="dxa"/>
            <w:vAlign w:val="bottom"/>
          </w:tcPr>
          <w:p w14:paraId="6B0F35B1" w14:textId="21CC6F6A" w:rsidR="00B72E09" w:rsidRPr="0001748F" w:rsidRDefault="00B72E09" w:rsidP="00B72E09">
            <w:pPr>
              <w:pStyle w:val="a2"/>
              <w:numPr>
                <w:ilvl w:val="0"/>
                <w:numId w:val="0"/>
              </w:numPr>
              <w:jc w:val="left"/>
              <w:rPr>
                <w:rFonts w:eastAsiaTheme="minorHAnsi" w:cstheme="minorBidi"/>
                <w:szCs w:val="22"/>
                <w:lang w:eastAsia="en-US"/>
              </w:rPr>
            </w:pPr>
            <w:r w:rsidRPr="00B72E09">
              <w:rPr>
                <w:rFonts w:eastAsiaTheme="minorHAnsi" w:cstheme="minorBidi"/>
                <w:szCs w:val="22"/>
                <w:lang w:eastAsia="en-US"/>
              </w:rPr>
              <w:t>Сельское поселение Санинское</w:t>
            </w:r>
          </w:p>
        </w:tc>
        <w:tc>
          <w:tcPr>
            <w:tcW w:w="2268" w:type="dxa"/>
            <w:vAlign w:val="bottom"/>
          </w:tcPr>
          <w:p w14:paraId="418BC089" w14:textId="3A50488F" w:rsidR="00B72E09" w:rsidRPr="006B5811" w:rsidRDefault="00B72E09" w:rsidP="00B72E09">
            <w:pPr>
              <w:ind w:firstLine="0"/>
              <w:jc w:val="center"/>
            </w:pPr>
            <w:r w:rsidRPr="00B72E09">
              <w:t>237</w:t>
            </w:r>
          </w:p>
        </w:tc>
      </w:tr>
      <w:tr w:rsidR="00B72E09" w:rsidRPr="00EA2926" w14:paraId="51CC8CC1" w14:textId="77777777" w:rsidTr="00D9644E">
        <w:trPr>
          <w:jc w:val="center"/>
        </w:trPr>
        <w:tc>
          <w:tcPr>
            <w:tcW w:w="4390" w:type="dxa"/>
            <w:vAlign w:val="bottom"/>
          </w:tcPr>
          <w:p w14:paraId="7211849B" w14:textId="3ADAE6E3" w:rsidR="00B72E09" w:rsidRPr="0001748F" w:rsidRDefault="00B72E09" w:rsidP="00B72E09">
            <w:pPr>
              <w:pStyle w:val="a2"/>
              <w:numPr>
                <w:ilvl w:val="0"/>
                <w:numId w:val="0"/>
              </w:numPr>
              <w:jc w:val="left"/>
              <w:rPr>
                <w:rFonts w:eastAsiaTheme="minorHAnsi" w:cstheme="minorBidi"/>
                <w:szCs w:val="22"/>
                <w:lang w:eastAsia="en-US"/>
              </w:rPr>
            </w:pPr>
            <w:r w:rsidRPr="00B72E09">
              <w:rPr>
                <w:rFonts w:eastAsiaTheme="minorHAnsi" w:cstheme="minorBidi"/>
                <w:szCs w:val="22"/>
                <w:lang w:eastAsia="en-US"/>
              </w:rPr>
              <w:t>Сельское поселение Тороповское</w:t>
            </w:r>
          </w:p>
        </w:tc>
        <w:tc>
          <w:tcPr>
            <w:tcW w:w="2268" w:type="dxa"/>
            <w:vAlign w:val="bottom"/>
          </w:tcPr>
          <w:p w14:paraId="25192C7D" w14:textId="34FC764F" w:rsidR="00B72E09" w:rsidRPr="006B5811" w:rsidRDefault="00B72E09" w:rsidP="00B72E09">
            <w:pPr>
              <w:ind w:firstLine="0"/>
              <w:jc w:val="center"/>
            </w:pPr>
            <w:r w:rsidRPr="00B72E09">
              <w:t>516</w:t>
            </w:r>
          </w:p>
        </w:tc>
      </w:tr>
    </w:tbl>
    <w:p w14:paraId="6F1AD40C" w14:textId="77777777" w:rsidR="003D56B5" w:rsidRDefault="003D56B5" w:rsidP="00D7070F">
      <w:pPr>
        <w:jc w:val="center"/>
        <w:rPr>
          <w:u w:val="single"/>
        </w:rPr>
      </w:pPr>
    </w:p>
    <w:p w14:paraId="7345D4FB" w14:textId="3028F3B8" w:rsidR="00D7070F" w:rsidRPr="003A5C1E" w:rsidRDefault="00D7070F" w:rsidP="00D7070F">
      <w:r w:rsidRPr="003A5C1E">
        <w:t xml:space="preserve">На протяжении последних лет наблюдается тенденция к увеличению числа автомобилей на территории </w:t>
      </w:r>
      <w:r w:rsidR="00614D9E" w:rsidRPr="003A5C1E">
        <w:t>района</w:t>
      </w:r>
      <w:r w:rsidRPr="003A5C1E">
        <w:t>. Основной прирост этого показателя осуществляется за счёт увеличения числа легковых автомобилей</w:t>
      </w:r>
      <w:r w:rsidR="0001748F">
        <w:t>,</w:t>
      </w:r>
      <w:r w:rsidRPr="003A5C1E">
        <w:t xml:space="preserve"> находящихся в собственности граждан. </w:t>
      </w:r>
    </w:p>
    <w:p w14:paraId="590899E4" w14:textId="77777777" w:rsidR="00614D9E" w:rsidRPr="00D74817" w:rsidRDefault="00614D9E" w:rsidP="002B01CE">
      <w:pPr>
        <w:tabs>
          <w:tab w:val="left" w:pos="8595"/>
        </w:tabs>
      </w:pPr>
      <w:r w:rsidRPr="00DA21F9">
        <w:t>Хранение грузовых автомобилей, осуществляющих перевозки потребительских и строительных</w:t>
      </w:r>
      <w:r w:rsidRPr="00D74817">
        <w:t xml:space="preserve"> грузов, предусмотрено в строительных хозяйствах, а грузовых автомобилей, используемых для перевозки промышленных грузов, - на территории обслуживаемых ими предприятий.</w:t>
      </w:r>
    </w:p>
    <w:p w14:paraId="20FBCCD3" w14:textId="3C749AFC" w:rsidR="00BE1144" w:rsidRDefault="00E65A44" w:rsidP="0001748F">
      <w:r>
        <w:rPr>
          <w:szCs w:val="24"/>
        </w:rPr>
        <w:t>Х</w:t>
      </w:r>
      <w:r w:rsidRPr="00405FFF">
        <w:rPr>
          <w:szCs w:val="24"/>
        </w:rPr>
        <w:t xml:space="preserve">ранение </w:t>
      </w:r>
      <w:r>
        <w:rPr>
          <w:szCs w:val="24"/>
        </w:rPr>
        <w:t xml:space="preserve">легковых автомобилей </w:t>
      </w:r>
      <w:r w:rsidRPr="00405FFF">
        <w:rPr>
          <w:szCs w:val="24"/>
        </w:rPr>
        <w:t xml:space="preserve">осуществляется </w:t>
      </w:r>
      <w:r w:rsidR="00B311C2">
        <w:rPr>
          <w:szCs w:val="24"/>
        </w:rPr>
        <w:t xml:space="preserve">преимущественно </w:t>
      </w:r>
      <w:r w:rsidRPr="00405FFF">
        <w:rPr>
          <w:szCs w:val="24"/>
        </w:rPr>
        <w:t xml:space="preserve">на придомовых территориях. Парковочные места имеются </w:t>
      </w:r>
      <w:r w:rsidR="00060028">
        <w:rPr>
          <w:szCs w:val="24"/>
        </w:rPr>
        <w:t xml:space="preserve">практически </w:t>
      </w:r>
      <w:r w:rsidRPr="00405FFF">
        <w:rPr>
          <w:szCs w:val="24"/>
        </w:rPr>
        <w:t>у всех объектов социальной инфраструктуры и у административных зданий х</w:t>
      </w:r>
      <w:r>
        <w:rPr>
          <w:szCs w:val="24"/>
        </w:rPr>
        <w:t>озяйствующих организаций.</w:t>
      </w:r>
      <w:r w:rsidR="00D360F9">
        <w:rPr>
          <w:szCs w:val="24"/>
        </w:rPr>
        <w:t xml:space="preserve"> </w:t>
      </w:r>
    </w:p>
    <w:p w14:paraId="4682C32A" w14:textId="2DEA6360" w:rsidR="002B6E79" w:rsidRDefault="00844299" w:rsidP="005F57AF">
      <w:r w:rsidRPr="004C4768">
        <w:t>П</w:t>
      </w:r>
      <w:r w:rsidR="005F57AF" w:rsidRPr="004C4768">
        <w:t xml:space="preserve">ассажирские транспортные услуги на территории </w:t>
      </w:r>
      <w:r w:rsidR="0002430F">
        <w:t xml:space="preserve">Вологодской области и </w:t>
      </w:r>
      <w:r w:rsidR="00B72E09">
        <w:t>осуществляются как по межмуниципальным, так и по внутрирайонным маршрутам</w:t>
      </w:r>
      <w:r w:rsidR="00301C1A">
        <w:t>.</w:t>
      </w:r>
      <w:r w:rsidR="0002430F">
        <w:t xml:space="preserve"> </w:t>
      </w:r>
      <w:r w:rsidR="00B72E09">
        <w:t>М</w:t>
      </w:r>
      <w:r w:rsidR="0002430F">
        <w:t>аршруты, проходящие по территории района</w:t>
      </w:r>
      <w:r w:rsidR="00B72E09">
        <w:t xml:space="preserve"> в разрезе поселений</w:t>
      </w:r>
      <w:r w:rsidR="0002430F">
        <w:t xml:space="preserve"> представлены в таблице 1.</w:t>
      </w:r>
      <w:r w:rsidR="00B72E09">
        <w:t>7</w:t>
      </w:r>
      <w:r w:rsidR="0002430F">
        <w:t>.</w:t>
      </w:r>
    </w:p>
    <w:p w14:paraId="13F32628" w14:textId="720B7C8F" w:rsidR="00B72E09" w:rsidRDefault="00B72E09" w:rsidP="005F57AF"/>
    <w:p w14:paraId="3DB66459" w14:textId="1934817A" w:rsidR="00B72E09" w:rsidRDefault="00B72E09" w:rsidP="005F57AF"/>
    <w:p w14:paraId="0E57E251" w14:textId="5C91EB5B" w:rsidR="00B72E09" w:rsidRDefault="00B72E09" w:rsidP="005F57AF"/>
    <w:p w14:paraId="1791391C" w14:textId="77777777" w:rsidR="00B72E09" w:rsidRDefault="00B72E09" w:rsidP="00293B57">
      <w:pPr>
        <w:jc w:val="right"/>
      </w:pPr>
    </w:p>
    <w:p w14:paraId="49E159C2" w14:textId="2243A157" w:rsidR="0001748F" w:rsidRDefault="00293B57" w:rsidP="00293B57">
      <w:pPr>
        <w:jc w:val="right"/>
      </w:pPr>
      <w:r>
        <w:lastRenderedPageBreak/>
        <w:t>Таблица 1.</w:t>
      </w:r>
      <w:r w:rsidR="00B72E09">
        <w:t>7</w:t>
      </w:r>
    </w:p>
    <w:p w14:paraId="2EC53EC2" w14:textId="4190641D" w:rsidR="00293B57" w:rsidRPr="00293B57" w:rsidRDefault="00293B57" w:rsidP="00293B57">
      <w:pPr>
        <w:jc w:val="center"/>
        <w:rPr>
          <w:u w:val="single"/>
        </w:rPr>
      </w:pPr>
      <w:r w:rsidRPr="00293B57">
        <w:rPr>
          <w:u w:val="single"/>
        </w:rPr>
        <w:t xml:space="preserve">Маршруты на территории </w:t>
      </w:r>
      <w:r w:rsidR="00B72E09">
        <w:rPr>
          <w:u w:val="single"/>
        </w:rPr>
        <w:t>Бабаевского</w:t>
      </w:r>
      <w:r w:rsidRPr="00293B57">
        <w:rPr>
          <w:u w:val="single"/>
        </w:rPr>
        <w:t xml:space="preserve"> района</w:t>
      </w:r>
    </w:p>
    <w:tbl>
      <w:tblPr>
        <w:tblW w:w="10566" w:type="dxa"/>
        <w:tblInd w:w="-856" w:type="dxa"/>
        <w:tblLook w:val="04A0" w:firstRow="1" w:lastRow="0" w:firstColumn="1" w:lastColumn="0" w:noHBand="0" w:noVBand="1"/>
      </w:tblPr>
      <w:tblGrid>
        <w:gridCol w:w="2694"/>
        <w:gridCol w:w="5620"/>
        <w:gridCol w:w="2252"/>
      </w:tblGrid>
      <w:tr w:rsidR="00B72E09" w:rsidRPr="00B72E09" w14:paraId="46305DE4" w14:textId="77777777" w:rsidTr="00B72E09">
        <w:trPr>
          <w:trHeight w:val="300"/>
          <w:tblHeader/>
        </w:trPr>
        <w:tc>
          <w:tcPr>
            <w:tcW w:w="26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54A414" w14:textId="77777777" w:rsidR="00B72E09" w:rsidRPr="00B72E09" w:rsidRDefault="00B72E09" w:rsidP="00B72E09">
            <w:pPr>
              <w:spacing w:after="0" w:line="240" w:lineRule="auto"/>
              <w:ind w:firstLine="0"/>
              <w:contextualSpacing w:val="0"/>
              <w:jc w:val="center"/>
              <w:rPr>
                <w:rFonts w:eastAsia="Times New Roman" w:cs="Times New Roman"/>
                <w:b/>
                <w:color w:val="000000"/>
                <w:sz w:val="22"/>
                <w:lang w:eastAsia="ru-RU"/>
              </w:rPr>
            </w:pPr>
            <w:r w:rsidRPr="00B72E09">
              <w:rPr>
                <w:rFonts w:eastAsia="Times New Roman" w:cs="Times New Roman"/>
                <w:b/>
                <w:color w:val="000000"/>
                <w:sz w:val="22"/>
                <w:lang w:eastAsia="ru-RU"/>
              </w:rPr>
              <w:t>Наименование маршрута</w:t>
            </w:r>
          </w:p>
        </w:tc>
        <w:tc>
          <w:tcPr>
            <w:tcW w:w="5620" w:type="dxa"/>
            <w:tcBorders>
              <w:top w:val="single" w:sz="4" w:space="0" w:color="auto"/>
              <w:left w:val="nil"/>
              <w:bottom w:val="single" w:sz="4" w:space="0" w:color="auto"/>
              <w:right w:val="single" w:sz="4" w:space="0" w:color="auto"/>
            </w:tcBorders>
            <w:shd w:val="clear" w:color="auto" w:fill="auto"/>
            <w:noWrap/>
            <w:vAlign w:val="center"/>
            <w:hideMark/>
          </w:tcPr>
          <w:p w14:paraId="4F277832" w14:textId="77777777" w:rsidR="00B72E09" w:rsidRPr="00B72E09" w:rsidRDefault="00B72E09" w:rsidP="00B72E09">
            <w:pPr>
              <w:spacing w:after="0" w:line="240" w:lineRule="auto"/>
              <w:ind w:firstLine="0"/>
              <w:contextualSpacing w:val="0"/>
              <w:jc w:val="center"/>
              <w:rPr>
                <w:rFonts w:eastAsia="Times New Roman" w:cs="Times New Roman"/>
                <w:b/>
                <w:color w:val="000000"/>
                <w:sz w:val="22"/>
                <w:lang w:eastAsia="ru-RU"/>
              </w:rPr>
            </w:pPr>
            <w:r w:rsidRPr="00B72E09">
              <w:rPr>
                <w:rFonts w:eastAsia="Times New Roman" w:cs="Times New Roman"/>
                <w:b/>
                <w:color w:val="000000"/>
                <w:sz w:val="22"/>
                <w:lang w:eastAsia="ru-RU"/>
              </w:rPr>
              <w:t>Остановочные пункты в СП (с пометкой промежуточный или конечный это пункт для маршрута)</w:t>
            </w:r>
          </w:p>
        </w:tc>
        <w:tc>
          <w:tcPr>
            <w:tcW w:w="2252" w:type="dxa"/>
            <w:tcBorders>
              <w:top w:val="single" w:sz="4" w:space="0" w:color="auto"/>
              <w:left w:val="nil"/>
              <w:bottom w:val="single" w:sz="4" w:space="0" w:color="auto"/>
              <w:right w:val="single" w:sz="4" w:space="0" w:color="auto"/>
            </w:tcBorders>
            <w:shd w:val="clear" w:color="auto" w:fill="auto"/>
            <w:noWrap/>
            <w:vAlign w:val="center"/>
            <w:hideMark/>
          </w:tcPr>
          <w:p w14:paraId="383AE357" w14:textId="3948AAFC" w:rsidR="00B72E09" w:rsidRPr="00B72E09" w:rsidRDefault="00B72E09" w:rsidP="00B72E09">
            <w:pPr>
              <w:spacing w:after="0" w:line="240" w:lineRule="auto"/>
              <w:ind w:firstLine="0"/>
              <w:contextualSpacing w:val="0"/>
              <w:jc w:val="center"/>
              <w:rPr>
                <w:rFonts w:eastAsia="Times New Roman" w:cs="Times New Roman"/>
                <w:b/>
                <w:color w:val="000000"/>
                <w:sz w:val="22"/>
                <w:lang w:eastAsia="ru-RU"/>
              </w:rPr>
            </w:pPr>
            <w:r w:rsidRPr="00B72E09">
              <w:rPr>
                <w:rFonts w:eastAsia="Times New Roman" w:cs="Times New Roman"/>
                <w:b/>
                <w:color w:val="000000"/>
                <w:sz w:val="22"/>
                <w:lang w:eastAsia="ru-RU"/>
              </w:rPr>
              <w:t>Число рейсов в сутки</w:t>
            </w:r>
          </w:p>
        </w:tc>
      </w:tr>
      <w:tr w:rsidR="00B72E09" w:rsidRPr="00B72E09" w14:paraId="2A46C15B" w14:textId="77777777" w:rsidTr="00B72E09">
        <w:trPr>
          <w:trHeight w:val="300"/>
        </w:trPr>
        <w:tc>
          <w:tcPr>
            <w:tcW w:w="10566"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8ED323" w14:textId="5290DE8B" w:rsidR="00B72E09" w:rsidRPr="00B72E09" w:rsidRDefault="00B72E09" w:rsidP="00B72E09">
            <w:pPr>
              <w:spacing w:after="0" w:line="240" w:lineRule="auto"/>
              <w:ind w:firstLine="0"/>
              <w:contextualSpacing w:val="0"/>
              <w:jc w:val="center"/>
              <w:rPr>
                <w:rFonts w:eastAsia="Times New Roman" w:cs="Times New Roman"/>
                <w:color w:val="000000"/>
                <w:sz w:val="22"/>
                <w:lang w:eastAsia="ru-RU"/>
              </w:rPr>
            </w:pPr>
            <w:r w:rsidRPr="00B72E09">
              <w:rPr>
                <w:rFonts w:eastAsia="Times New Roman" w:cs="Times New Roman"/>
                <w:color w:val="000000"/>
                <w:sz w:val="22"/>
                <w:lang w:eastAsia="ru-RU"/>
              </w:rPr>
              <w:t xml:space="preserve">Бабаевское </w:t>
            </w:r>
            <w:r>
              <w:rPr>
                <w:rFonts w:eastAsia="Times New Roman" w:cs="Times New Roman"/>
                <w:color w:val="000000"/>
                <w:sz w:val="22"/>
                <w:lang w:eastAsia="ru-RU"/>
              </w:rPr>
              <w:t>сельское поселение</w:t>
            </w:r>
          </w:p>
        </w:tc>
      </w:tr>
      <w:tr w:rsidR="00B72E09" w:rsidRPr="00B72E09" w14:paraId="42FFE45B"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77747927"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Бабаево-Торопово</w:t>
            </w:r>
          </w:p>
        </w:tc>
        <w:tc>
          <w:tcPr>
            <w:tcW w:w="5620" w:type="dxa"/>
            <w:tcBorders>
              <w:top w:val="nil"/>
              <w:left w:val="nil"/>
              <w:bottom w:val="single" w:sz="4" w:space="0" w:color="auto"/>
              <w:right w:val="single" w:sz="4" w:space="0" w:color="auto"/>
            </w:tcBorders>
            <w:shd w:val="clear" w:color="auto" w:fill="auto"/>
            <w:noWrap/>
            <w:vAlign w:val="bottom"/>
            <w:hideMark/>
          </w:tcPr>
          <w:p w14:paraId="4A58B6BE"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д. Володино, д. Переходно, д. Дудино</w:t>
            </w:r>
          </w:p>
        </w:tc>
        <w:tc>
          <w:tcPr>
            <w:tcW w:w="2252" w:type="dxa"/>
            <w:tcBorders>
              <w:top w:val="nil"/>
              <w:left w:val="nil"/>
              <w:bottom w:val="single" w:sz="4" w:space="0" w:color="auto"/>
              <w:right w:val="single" w:sz="4" w:space="0" w:color="auto"/>
            </w:tcBorders>
            <w:shd w:val="clear" w:color="auto" w:fill="auto"/>
            <w:noWrap/>
            <w:vAlign w:val="bottom"/>
            <w:hideMark/>
          </w:tcPr>
          <w:p w14:paraId="48676E51"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1 (</w:t>
            </w:r>
            <w:proofErr w:type="gramStart"/>
            <w:r w:rsidRPr="00B72E09">
              <w:rPr>
                <w:rFonts w:eastAsia="Times New Roman" w:cs="Times New Roman"/>
                <w:color w:val="000000"/>
                <w:sz w:val="22"/>
                <w:lang w:eastAsia="ru-RU"/>
              </w:rPr>
              <w:t>ПН</w:t>
            </w:r>
            <w:proofErr w:type="gramEnd"/>
            <w:r w:rsidRPr="00B72E09">
              <w:rPr>
                <w:rFonts w:eastAsia="Times New Roman" w:cs="Times New Roman"/>
                <w:color w:val="000000"/>
                <w:sz w:val="22"/>
                <w:lang w:eastAsia="ru-RU"/>
              </w:rPr>
              <w:t>, ПТ,ВС)</w:t>
            </w:r>
          </w:p>
        </w:tc>
      </w:tr>
      <w:tr w:rsidR="00B72E09" w:rsidRPr="00B72E09" w14:paraId="11A89A88"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6DE8431C"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 - Вологда</w:t>
            </w:r>
          </w:p>
        </w:tc>
        <w:tc>
          <w:tcPr>
            <w:tcW w:w="5620" w:type="dxa"/>
            <w:tcBorders>
              <w:top w:val="nil"/>
              <w:left w:val="nil"/>
              <w:bottom w:val="single" w:sz="4" w:space="0" w:color="auto"/>
              <w:right w:val="single" w:sz="4" w:space="0" w:color="auto"/>
            </w:tcBorders>
            <w:shd w:val="clear" w:color="auto" w:fill="auto"/>
            <w:noWrap/>
            <w:vAlign w:val="bottom"/>
            <w:hideMark/>
          </w:tcPr>
          <w:p w14:paraId="02637107"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д. Иевково, д. Петряево, д. Чиково, д. Дубровка, д. Селиверстово, д. Клавдино, п. Щепье, д. Папино, д. Загривье</w:t>
            </w:r>
          </w:p>
        </w:tc>
        <w:tc>
          <w:tcPr>
            <w:tcW w:w="2252" w:type="dxa"/>
            <w:tcBorders>
              <w:top w:val="nil"/>
              <w:left w:val="nil"/>
              <w:bottom w:val="single" w:sz="4" w:space="0" w:color="auto"/>
              <w:right w:val="single" w:sz="4" w:space="0" w:color="auto"/>
            </w:tcBorders>
            <w:shd w:val="clear" w:color="auto" w:fill="auto"/>
            <w:noWrap/>
            <w:vAlign w:val="bottom"/>
            <w:hideMark/>
          </w:tcPr>
          <w:p w14:paraId="3BF3C3BA"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1 (</w:t>
            </w:r>
            <w:proofErr w:type="gramStart"/>
            <w:r w:rsidRPr="00B72E09">
              <w:rPr>
                <w:rFonts w:eastAsia="Times New Roman" w:cs="Times New Roman"/>
                <w:color w:val="000000"/>
                <w:sz w:val="22"/>
                <w:lang w:eastAsia="ru-RU"/>
              </w:rPr>
              <w:t>ПН</w:t>
            </w:r>
            <w:proofErr w:type="gramEnd"/>
            <w:r w:rsidRPr="00B72E09">
              <w:rPr>
                <w:rFonts w:eastAsia="Times New Roman" w:cs="Times New Roman"/>
                <w:color w:val="000000"/>
                <w:sz w:val="22"/>
                <w:lang w:eastAsia="ru-RU"/>
              </w:rPr>
              <w:t>, ВТ,СР,ЧТ,ПТ,СБ,ВС)</w:t>
            </w:r>
          </w:p>
        </w:tc>
      </w:tr>
      <w:tr w:rsidR="00B72E09" w:rsidRPr="00B72E09" w14:paraId="6A02347B"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0C3D035D"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 - Череповец</w:t>
            </w:r>
          </w:p>
        </w:tc>
        <w:tc>
          <w:tcPr>
            <w:tcW w:w="5620" w:type="dxa"/>
            <w:tcBorders>
              <w:top w:val="nil"/>
              <w:left w:val="nil"/>
              <w:bottom w:val="single" w:sz="4" w:space="0" w:color="auto"/>
              <w:right w:val="single" w:sz="4" w:space="0" w:color="auto"/>
            </w:tcBorders>
            <w:shd w:val="clear" w:color="auto" w:fill="auto"/>
            <w:noWrap/>
            <w:vAlign w:val="bottom"/>
            <w:hideMark/>
          </w:tcPr>
          <w:p w14:paraId="1BB6C3DB"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д. Иевково, д. Петряево, д. Чиково, д. Дубровка, д. Селиверстово, д. Клавдино, п. Щепье, д. Папино, д. Загривье</w:t>
            </w:r>
          </w:p>
        </w:tc>
        <w:tc>
          <w:tcPr>
            <w:tcW w:w="2252" w:type="dxa"/>
            <w:tcBorders>
              <w:top w:val="nil"/>
              <w:left w:val="nil"/>
              <w:bottom w:val="single" w:sz="4" w:space="0" w:color="auto"/>
              <w:right w:val="single" w:sz="4" w:space="0" w:color="auto"/>
            </w:tcBorders>
            <w:shd w:val="clear" w:color="auto" w:fill="auto"/>
            <w:noWrap/>
            <w:vAlign w:val="bottom"/>
            <w:hideMark/>
          </w:tcPr>
          <w:p w14:paraId="4D845D75"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1 (ПН, СР, ПТ)</w:t>
            </w:r>
          </w:p>
        </w:tc>
      </w:tr>
      <w:tr w:rsidR="00B72E09" w:rsidRPr="00B72E09" w14:paraId="0B339C6F"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71A450DC"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 - Селиверстово</w:t>
            </w:r>
          </w:p>
        </w:tc>
        <w:tc>
          <w:tcPr>
            <w:tcW w:w="5620" w:type="dxa"/>
            <w:tcBorders>
              <w:top w:val="nil"/>
              <w:left w:val="nil"/>
              <w:bottom w:val="single" w:sz="4" w:space="0" w:color="auto"/>
              <w:right w:val="single" w:sz="4" w:space="0" w:color="auto"/>
            </w:tcBorders>
            <w:shd w:val="clear" w:color="auto" w:fill="auto"/>
            <w:noWrap/>
            <w:vAlign w:val="bottom"/>
            <w:hideMark/>
          </w:tcPr>
          <w:p w14:paraId="47BF03A1"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д. Селиверстово, д. Дубровка, д. Заборье, д. Иевково,п. Щепье, д</w:t>
            </w:r>
            <w:proofErr w:type="gramStart"/>
            <w:r w:rsidRPr="00B72E09">
              <w:rPr>
                <w:rFonts w:eastAsia="Times New Roman" w:cs="Times New Roman"/>
                <w:color w:val="000000"/>
                <w:sz w:val="22"/>
                <w:lang w:eastAsia="ru-RU"/>
              </w:rPr>
              <w:t>.С</w:t>
            </w:r>
            <w:proofErr w:type="gramEnd"/>
            <w:r w:rsidRPr="00B72E09">
              <w:rPr>
                <w:rFonts w:eastAsia="Times New Roman" w:cs="Times New Roman"/>
                <w:color w:val="000000"/>
                <w:sz w:val="22"/>
                <w:lang w:eastAsia="ru-RU"/>
              </w:rPr>
              <w:t>лудно, п. Ясное, д. Клавдино, д. Костяй, д.Званец</w:t>
            </w:r>
          </w:p>
        </w:tc>
        <w:tc>
          <w:tcPr>
            <w:tcW w:w="2252" w:type="dxa"/>
            <w:tcBorders>
              <w:top w:val="nil"/>
              <w:left w:val="nil"/>
              <w:bottom w:val="single" w:sz="4" w:space="0" w:color="auto"/>
              <w:right w:val="single" w:sz="4" w:space="0" w:color="auto"/>
            </w:tcBorders>
            <w:shd w:val="clear" w:color="auto" w:fill="auto"/>
            <w:noWrap/>
            <w:vAlign w:val="bottom"/>
            <w:hideMark/>
          </w:tcPr>
          <w:p w14:paraId="05FB0D23"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1 в месяц (СР)</w:t>
            </w:r>
          </w:p>
        </w:tc>
      </w:tr>
      <w:tr w:rsidR="00B72E09" w:rsidRPr="00B72E09" w14:paraId="0C3E0D03"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560501F3"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 - Володино</w:t>
            </w:r>
          </w:p>
        </w:tc>
        <w:tc>
          <w:tcPr>
            <w:tcW w:w="5620" w:type="dxa"/>
            <w:tcBorders>
              <w:top w:val="nil"/>
              <w:left w:val="nil"/>
              <w:bottom w:val="single" w:sz="4" w:space="0" w:color="auto"/>
              <w:right w:val="single" w:sz="4" w:space="0" w:color="auto"/>
            </w:tcBorders>
            <w:shd w:val="clear" w:color="auto" w:fill="auto"/>
            <w:noWrap/>
            <w:vAlign w:val="bottom"/>
            <w:hideMark/>
          </w:tcPr>
          <w:p w14:paraId="1928A6E3"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д. Володино</w:t>
            </w:r>
          </w:p>
        </w:tc>
        <w:tc>
          <w:tcPr>
            <w:tcW w:w="2252" w:type="dxa"/>
            <w:tcBorders>
              <w:top w:val="nil"/>
              <w:left w:val="nil"/>
              <w:bottom w:val="single" w:sz="4" w:space="0" w:color="auto"/>
              <w:right w:val="single" w:sz="4" w:space="0" w:color="auto"/>
            </w:tcBorders>
            <w:shd w:val="clear" w:color="auto" w:fill="auto"/>
            <w:noWrap/>
            <w:vAlign w:val="bottom"/>
            <w:hideMark/>
          </w:tcPr>
          <w:p w14:paraId="4797239D"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3 в сутки</w:t>
            </w:r>
          </w:p>
        </w:tc>
      </w:tr>
      <w:tr w:rsidR="00B72E09" w:rsidRPr="00B72E09" w14:paraId="4586F012"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4385F0CD"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 - Сиуч</w:t>
            </w:r>
          </w:p>
        </w:tc>
        <w:tc>
          <w:tcPr>
            <w:tcW w:w="5620" w:type="dxa"/>
            <w:tcBorders>
              <w:top w:val="nil"/>
              <w:left w:val="nil"/>
              <w:bottom w:val="single" w:sz="4" w:space="0" w:color="auto"/>
              <w:right w:val="single" w:sz="4" w:space="0" w:color="auto"/>
            </w:tcBorders>
            <w:shd w:val="clear" w:color="auto" w:fill="auto"/>
            <w:noWrap/>
            <w:vAlign w:val="bottom"/>
            <w:hideMark/>
          </w:tcPr>
          <w:p w14:paraId="0473B19B"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п. Тимошкино, д. Ольховик, д. Заполье, д. Сиуч, ст. Сиуч</w:t>
            </w:r>
          </w:p>
        </w:tc>
        <w:tc>
          <w:tcPr>
            <w:tcW w:w="2252" w:type="dxa"/>
            <w:tcBorders>
              <w:top w:val="nil"/>
              <w:left w:val="nil"/>
              <w:bottom w:val="single" w:sz="4" w:space="0" w:color="auto"/>
              <w:right w:val="single" w:sz="4" w:space="0" w:color="auto"/>
            </w:tcBorders>
            <w:shd w:val="clear" w:color="auto" w:fill="auto"/>
            <w:noWrap/>
            <w:vAlign w:val="bottom"/>
            <w:hideMark/>
          </w:tcPr>
          <w:p w14:paraId="65714592"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1(ПН)</w:t>
            </w:r>
          </w:p>
        </w:tc>
      </w:tr>
      <w:tr w:rsidR="00B72E09" w:rsidRPr="00B72E09" w14:paraId="01E886BA" w14:textId="77777777" w:rsidTr="00B72E09">
        <w:trPr>
          <w:trHeight w:val="300"/>
        </w:trPr>
        <w:tc>
          <w:tcPr>
            <w:tcW w:w="10566"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B4A9F2" w14:textId="6586A417" w:rsidR="00B72E09" w:rsidRPr="00B72E09" w:rsidRDefault="00B72E09" w:rsidP="00B72E09">
            <w:pPr>
              <w:spacing w:after="0" w:line="240" w:lineRule="auto"/>
              <w:ind w:firstLine="0"/>
              <w:contextualSpacing w:val="0"/>
              <w:jc w:val="center"/>
              <w:rPr>
                <w:rFonts w:eastAsia="Times New Roman" w:cs="Times New Roman"/>
                <w:color w:val="000000"/>
                <w:sz w:val="22"/>
                <w:lang w:eastAsia="ru-RU"/>
              </w:rPr>
            </w:pPr>
            <w:r w:rsidRPr="00B72E09">
              <w:rPr>
                <w:rFonts w:eastAsia="Times New Roman" w:cs="Times New Roman"/>
                <w:color w:val="000000"/>
                <w:sz w:val="22"/>
                <w:lang w:eastAsia="ru-RU"/>
              </w:rPr>
              <w:t xml:space="preserve">Борисовское </w:t>
            </w:r>
            <w:r>
              <w:rPr>
                <w:rFonts w:eastAsia="Times New Roman" w:cs="Times New Roman"/>
                <w:color w:val="000000"/>
                <w:sz w:val="22"/>
                <w:lang w:eastAsia="ru-RU"/>
              </w:rPr>
              <w:t>сельское поселение</w:t>
            </w:r>
          </w:p>
        </w:tc>
      </w:tr>
      <w:tr w:rsidR="00B72E09" w:rsidRPr="00B72E09" w14:paraId="6F21C41E"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508550EE"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Череповец – Борисово</w:t>
            </w:r>
          </w:p>
        </w:tc>
        <w:tc>
          <w:tcPr>
            <w:tcW w:w="5620" w:type="dxa"/>
            <w:tcBorders>
              <w:top w:val="nil"/>
              <w:left w:val="nil"/>
              <w:bottom w:val="single" w:sz="4" w:space="0" w:color="auto"/>
              <w:right w:val="single" w:sz="4" w:space="0" w:color="auto"/>
            </w:tcBorders>
            <w:shd w:val="clear" w:color="auto" w:fill="auto"/>
            <w:noWrap/>
            <w:vAlign w:val="bottom"/>
            <w:hideMark/>
          </w:tcPr>
          <w:p w14:paraId="257E9F9E"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w:t>
            </w:r>
          </w:p>
        </w:tc>
        <w:tc>
          <w:tcPr>
            <w:tcW w:w="2252" w:type="dxa"/>
            <w:tcBorders>
              <w:top w:val="nil"/>
              <w:left w:val="nil"/>
              <w:bottom w:val="single" w:sz="4" w:space="0" w:color="auto"/>
              <w:right w:val="single" w:sz="4" w:space="0" w:color="auto"/>
            </w:tcBorders>
            <w:shd w:val="clear" w:color="auto" w:fill="auto"/>
            <w:noWrap/>
            <w:vAlign w:val="bottom"/>
            <w:hideMark/>
          </w:tcPr>
          <w:p w14:paraId="05BE4320"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сб, вск.</w:t>
            </w:r>
          </w:p>
        </w:tc>
      </w:tr>
      <w:tr w:rsidR="00B72E09" w:rsidRPr="00B72E09" w14:paraId="5E1E5B17"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7D6D9427"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 – Борисово</w:t>
            </w:r>
          </w:p>
        </w:tc>
        <w:tc>
          <w:tcPr>
            <w:tcW w:w="5620" w:type="dxa"/>
            <w:tcBorders>
              <w:top w:val="nil"/>
              <w:left w:val="nil"/>
              <w:bottom w:val="single" w:sz="4" w:space="0" w:color="auto"/>
              <w:right w:val="single" w:sz="4" w:space="0" w:color="auto"/>
            </w:tcBorders>
            <w:shd w:val="clear" w:color="auto" w:fill="auto"/>
            <w:noWrap/>
            <w:vAlign w:val="bottom"/>
            <w:hideMark/>
          </w:tcPr>
          <w:p w14:paraId="6FD993AD"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09034944"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вт, ср, чт, пт, сб.</w:t>
            </w:r>
          </w:p>
        </w:tc>
      </w:tr>
      <w:tr w:rsidR="00B72E09" w:rsidRPr="00B72E09" w14:paraId="621B85E1"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4D9973B2"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 – В.Конец</w:t>
            </w:r>
          </w:p>
        </w:tc>
        <w:tc>
          <w:tcPr>
            <w:tcW w:w="5620" w:type="dxa"/>
            <w:tcBorders>
              <w:top w:val="nil"/>
              <w:left w:val="nil"/>
              <w:bottom w:val="single" w:sz="4" w:space="0" w:color="auto"/>
              <w:right w:val="single" w:sz="4" w:space="0" w:color="auto"/>
            </w:tcBorders>
            <w:shd w:val="clear" w:color="auto" w:fill="auto"/>
            <w:noWrap/>
            <w:vAlign w:val="bottom"/>
            <w:hideMark/>
          </w:tcPr>
          <w:p w14:paraId="12F8548D"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5BD05361"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пн.</w:t>
            </w:r>
          </w:p>
        </w:tc>
      </w:tr>
      <w:tr w:rsidR="00B72E09" w:rsidRPr="00B72E09" w14:paraId="06AEF85E"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54EBFA2E"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 – Колошма</w:t>
            </w:r>
          </w:p>
        </w:tc>
        <w:tc>
          <w:tcPr>
            <w:tcW w:w="5620" w:type="dxa"/>
            <w:tcBorders>
              <w:top w:val="nil"/>
              <w:left w:val="nil"/>
              <w:bottom w:val="single" w:sz="4" w:space="0" w:color="auto"/>
              <w:right w:val="single" w:sz="4" w:space="0" w:color="auto"/>
            </w:tcBorders>
            <w:shd w:val="clear" w:color="auto" w:fill="auto"/>
            <w:noWrap/>
            <w:vAlign w:val="bottom"/>
            <w:hideMark/>
          </w:tcPr>
          <w:p w14:paraId="7BE990B2"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4A6102A3"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вт, ср, пт, сб</w:t>
            </w:r>
          </w:p>
        </w:tc>
      </w:tr>
      <w:tr w:rsidR="00B72E09" w:rsidRPr="00B72E09" w14:paraId="767F41C9"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017AD6C4"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 – Панкратово</w:t>
            </w:r>
          </w:p>
        </w:tc>
        <w:tc>
          <w:tcPr>
            <w:tcW w:w="5620" w:type="dxa"/>
            <w:tcBorders>
              <w:top w:val="nil"/>
              <w:left w:val="nil"/>
              <w:bottom w:val="single" w:sz="4" w:space="0" w:color="auto"/>
              <w:right w:val="single" w:sz="4" w:space="0" w:color="auto"/>
            </w:tcBorders>
            <w:shd w:val="clear" w:color="auto" w:fill="auto"/>
            <w:noWrap/>
            <w:vAlign w:val="bottom"/>
            <w:hideMark/>
          </w:tcPr>
          <w:p w14:paraId="608DBB8C"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3860D95B"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вск</w:t>
            </w:r>
          </w:p>
        </w:tc>
      </w:tr>
      <w:tr w:rsidR="00B72E09" w:rsidRPr="00B72E09" w14:paraId="352B3F07"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0B0BB209"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 – Войлохта</w:t>
            </w:r>
          </w:p>
        </w:tc>
        <w:tc>
          <w:tcPr>
            <w:tcW w:w="5620" w:type="dxa"/>
            <w:tcBorders>
              <w:top w:val="nil"/>
              <w:left w:val="nil"/>
              <w:bottom w:val="single" w:sz="4" w:space="0" w:color="auto"/>
              <w:right w:val="single" w:sz="4" w:space="0" w:color="auto"/>
            </w:tcBorders>
            <w:shd w:val="clear" w:color="auto" w:fill="auto"/>
            <w:noWrap/>
            <w:vAlign w:val="bottom"/>
            <w:hideMark/>
          </w:tcPr>
          <w:p w14:paraId="5AB9BA0A"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2223095F"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пн</w:t>
            </w:r>
          </w:p>
        </w:tc>
      </w:tr>
      <w:tr w:rsidR="00B72E09" w:rsidRPr="00B72E09" w14:paraId="393D17B2"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571DCE40"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 – Пондола</w:t>
            </w:r>
          </w:p>
        </w:tc>
        <w:tc>
          <w:tcPr>
            <w:tcW w:w="5620" w:type="dxa"/>
            <w:tcBorders>
              <w:top w:val="nil"/>
              <w:left w:val="nil"/>
              <w:bottom w:val="single" w:sz="4" w:space="0" w:color="auto"/>
              <w:right w:val="single" w:sz="4" w:space="0" w:color="auto"/>
            </w:tcBorders>
            <w:shd w:val="clear" w:color="auto" w:fill="auto"/>
            <w:noWrap/>
            <w:vAlign w:val="bottom"/>
            <w:hideMark/>
          </w:tcPr>
          <w:p w14:paraId="2D7E5DDE"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63E3E7B6"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птн</w:t>
            </w:r>
          </w:p>
        </w:tc>
      </w:tr>
      <w:tr w:rsidR="00B72E09" w:rsidRPr="00B72E09" w14:paraId="2284B852"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77C2D4B0"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 – Пяжелка</w:t>
            </w:r>
          </w:p>
        </w:tc>
        <w:tc>
          <w:tcPr>
            <w:tcW w:w="5620" w:type="dxa"/>
            <w:tcBorders>
              <w:top w:val="nil"/>
              <w:left w:val="nil"/>
              <w:bottom w:val="single" w:sz="4" w:space="0" w:color="auto"/>
              <w:right w:val="single" w:sz="4" w:space="0" w:color="auto"/>
            </w:tcBorders>
            <w:shd w:val="clear" w:color="auto" w:fill="auto"/>
            <w:noWrap/>
            <w:vAlign w:val="bottom"/>
            <w:hideMark/>
          </w:tcPr>
          <w:p w14:paraId="086659A7"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598A1CEE"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пн, вт, ср, пт, вск</w:t>
            </w:r>
          </w:p>
        </w:tc>
      </w:tr>
      <w:tr w:rsidR="00B72E09" w:rsidRPr="00B72E09" w14:paraId="5EF13D0B"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589FDDCE"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 – Стунино</w:t>
            </w:r>
          </w:p>
        </w:tc>
        <w:tc>
          <w:tcPr>
            <w:tcW w:w="5620" w:type="dxa"/>
            <w:tcBorders>
              <w:top w:val="nil"/>
              <w:left w:val="nil"/>
              <w:bottom w:val="single" w:sz="4" w:space="0" w:color="auto"/>
              <w:right w:val="single" w:sz="4" w:space="0" w:color="auto"/>
            </w:tcBorders>
            <w:shd w:val="clear" w:color="auto" w:fill="auto"/>
            <w:noWrap/>
            <w:vAlign w:val="bottom"/>
            <w:hideMark/>
          </w:tcPr>
          <w:p w14:paraId="080D14A3"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78DD5ACC"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вт, пт</w:t>
            </w:r>
          </w:p>
        </w:tc>
      </w:tr>
      <w:tr w:rsidR="00B72E09" w:rsidRPr="00B72E09" w14:paraId="6B70499F"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67BFAF6D"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 – Команево</w:t>
            </w:r>
          </w:p>
        </w:tc>
        <w:tc>
          <w:tcPr>
            <w:tcW w:w="5620" w:type="dxa"/>
            <w:tcBorders>
              <w:top w:val="nil"/>
              <w:left w:val="nil"/>
              <w:bottom w:val="single" w:sz="4" w:space="0" w:color="auto"/>
              <w:right w:val="single" w:sz="4" w:space="0" w:color="auto"/>
            </w:tcBorders>
            <w:shd w:val="clear" w:color="auto" w:fill="auto"/>
            <w:noWrap/>
            <w:vAlign w:val="bottom"/>
            <w:hideMark/>
          </w:tcPr>
          <w:p w14:paraId="3FB9E009"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58D48146"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чт, ср</w:t>
            </w:r>
          </w:p>
        </w:tc>
      </w:tr>
      <w:tr w:rsidR="00B72E09" w:rsidRPr="00B72E09" w14:paraId="6E6CEC15"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4DC547E1"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 – Новое Лукино</w:t>
            </w:r>
          </w:p>
        </w:tc>
        <w:tc>
          <w:tcPr>
            <w:tcW w:w="5620" w:type="dxa"/>
            <w:tcBorders>
              <w:top w:val="nil"/>
              <w:left w:val="nil"/>
              <w:bottom w:val="single" w:sz="4" w:space="0" w:color="auto"/>
              <w:right w:val="single" w:sz="4" w:space="0" w:color="auto"/>
            </w:tcBorders>
            <w:shd w:val="clear" w:color="auto" w:fill="auto"/>
            <w:noWrap/>
            <w:vAlign w:val="bottom"/>
            <w:hideMark/>
          </w:tcPr>
          <w:p w14:paraId="24636AF7"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150B529C"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пн</w:t>
            </w:r>
          </w:p>
        </w:tc>
      </w:tr>
      <w:tr w:rsidR="00B72E09" w:rsidRPr="00B72E09" w14:paraId="4D33705B"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63A9D16C"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 – Кулига</w:t>
            </w:r>
          </w:p>
        </w:tc>
        <w:tc>
          <w:tcPr>
            <w:tcW w:w="5620" w:type="dxa"/>
            <w:tcBorders>
              <w:top w:val="nil"/>
              <w:left w:val="nil"/>
              <w:bottom w:val="single" w:sz="4" w:space="0" w:color="auto"/>
              <w:right w:val="single" w:sz="4" w:space="0" w:color="auto"/>
            </w:tcBorders>
            <w:shd w:val="clear" w:color="auto" w:fill="auto"/>
            <w:noWrap/>
            <w:vAlign w:val="bottom"/>
            <w:hideMark/>
          </w:tcPr>
          <w:p w14:paraId="04D3F661"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 д.Клюшово</w:t>
            </w:r>
          </w:p>
        </w:tc>
        <w:tc>
          <w:tcPr>
            <w:tcW w:w="2252" w:type="dxa"/>
            <w:tcBorders>
              <w:top w:val="nil"/>
              <w:left w:val="nil"/>
              <w:bottom w:val="single" w:sz="4" w:space="0" w:color="auto"/>
              <w:right w:val="single" w:sz="4" w:space="0" w:color="auto"/>
            </w:tcBorders>
            <w:shd w:val="clear" w:color="auto" w:fill="auto"/>
            <w:noWrap/>
            <w:vAlign w:val="bottom"/>
            <w:hideMark/>
          </w:tcPr>
          <w:p w14:paraId="529F880E"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пт, вс</w:t>
            </w:r>
          </w:p>
        </w:tc>
      </w:tr>
      <w:tr w:rsidR="00B72E09" w:rsidRPr="00B72E09" w14:paraId="44A780B8" w14:textId="77777777" w:rsidTr="00A22589">
        <w:trPr>
          <w:trHeight w:val="300"/>
        </w:trPr>
        <w:tc>
          <w:tcPr>
            <w:tcW w:w="10566" w:type="dxa"/>
            <w:gridSpan w:val="3"/>
            <w:tcBorders>
              <w:top w:val="nil"/>
              <w:left w:val="single" w:sz="4" w:space="0" w:color="auto"/>
              <w:bottom w:val="single" w:sz="4" w:space="0" w:color="auto"/>
              <w:right w:val="single" w:sz="4" w:space="0" w:color="auto"/>
            </w:tcBorders>
            <w:shd w:val="clear" w:color="auto" w:fill="auto"/>
            <w:noWrap/>
            <w:vAlign w:val="bottom"/>
            <w:hideMark/>
          </w:tcPr>
          <w:p w14:paraId="75D590EA" w14:textId="32DB32E2" w:rsidR="00B72E09" w:rsidRPr="00B72E09" w:rsidRDefault="00B72E09" w:rsidP="00B72E09">
            <w:pPr>
              <w:spacing w:after="0" w:line="240" w:lineRule="auto"/>
              <w:ind w:firstLine="0"/>
              <w:contextualSpacing w:val="0"/>
              <w:jc w:val="center"/>
              <w:rPr>
                <w:rFonts w:eastAsia="Times New Roman" w:cs="Times New Roman"/>
                <w:color w:val="000000"/>
                <w:sz w:val="22"/>
                <w:lang w:eastAsia="ru-RU"/>
              </w:rPr>
            </w:pPr>
            <w:r w:rsidRPr="00B72E09">
              <w:rPr>
                <w:rFonts w:eastAsia="Times New Roman" w:cs="Times New Roman"/>
                <w:color w:val="000000"/>
                <w:sz w:val="22"/>
                <w:lang w:eastAsia="ru-RU"/>
              </w:rPr>
              <w:t xml:space="preserve">Вепсское </w:t>
            </w:r>
            <w:r>
              <w:rPr>
                <w:rFonts w:eastAsia="Times New Roman" w:cs="Times New Roman"/>
                <w:color w:val="000000"/>
                <w:sz w:val="22"/>
                <w:lang w:eastAsia="ru-RU"/>
              </w:rPr>
              <w:t>сельское поселение</w:t>
            </w:r>
          </w:p>
          <w:p w14:paraId="33CFC439" w14:textId="29F4E3FD" w:rsidR="00B72E09" w:rsidRPr="00B72E09" w:rsidRDefault="00B72E09" w:rsidP="00B72E09">
            <w:pPr>
              <w:spacing w:after="0" w:line="240" w:lineRule="auto"/>
              <w:ind w:firstLine="0"/>
              <w:contextualSpacing w:val="0"/>
              <w:jc w:val="center"/>
              <w:rPr>
                <w:rFonts w:eastAsia="Times New Roman" w:cs="Times New Roman"/>
                <w:color w:val="000000"/>
                <w:sz w:val="22"/>
                <w:lang w:eastAsia="ru-RU"/>
              </w:rPr>
            </w:pPr>
          </w:p>
        </w:tc>
      </w:tr>
      <w:tr w:rsidR="00B72E09" w:rsidRPr="00B72E09" w14:paraId="573CA5A7"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6901EDA8"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 – В.Конец</w:t>
            </w:r>
          </w:p>
        </w:tc>
        <w:tc>
          <w:tcPr>
            <w:tcW w:w="5620" w:type="dxa"/>
            <w:tcBorders>
              <w:top w:val="nil"/>
              <w:left w:val="nil"/>
              <w:bottom w:val="single" w:sz="4" w:space="0" w:color="auto"/>
              <w:right w:val="single" w:sz="4" w:space="0" w:color="auto"/>
            </w:tcBorders>
            <w:shd w:val="clear" w:color="auto" w:fill="auto"/>
            <w:noWrap/>
            <w:vAlign w:val="bottom"/>
            <w:hideMark/>
          </w:tcPr>
          <w:p w14:paraId="0A072592"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4F38F5DB"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пн.</w:t>
            </w:r>
          </w:p>
        </w:tc>
      </w:tr>
      <w:tr w:rsidR="00B72E09" w:rsidRPr="00B72E09" w14:paraId="3D6E60E9"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4CABE25E"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 – Панкратово</w:t>
            </w:r>
          </w:p>
        </w:tc>
        <w:tc>
          <w:tcPr>
            <w:tcW w:w="5620" w:type="dxa"/>
            <w:tcBorders>
              <w:top w:val="nil"/>
              <w:left w:val="nil"/>
              <w:bottom w:val="single" w:sz="4" w:space="0" w:color="auto"/>
              <w:right w:val="single" w:sz="4" w:space="0" w:color="auto"/>
            </w:tcBorders>
            <w:shd w:val="clear" w:color="auto" w:fill="auto"/>
            <w:noWrap/>
            <w:vAlign w:val="bottom"/>
            <w:hideMark/>
          </w:tcPr>
          <w:p w14:paraId="7917FCCC"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284A1758"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вск</w:t>
            </w:r>
          </w:p>
        </w:tc>
      </w:tr>
      <w:tr w:rsidR="00B72E09" w:rsidRPr="00B72E09" w14:paraId="42B82582"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4E88B198"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 – Войлохта</w:t>
            </w:r>
          </w:p>
        </w:tc>
        <w:tc>
          <w:tcPr>
            <w:tcW w:w="5620" w:type="dxa"/>
            <w:tcBorders>
              <w:top w:val="nil"/>
              <w:left w:val="nil"/>
              <w:bottom w:val="single" w:sz="4" w:space="0" w:color="auto"/>
              <w:right w:val="single" w:sz="4" w:space="0" w:color="auto"/>
            </w:tcBorders>
            <w:shd w:val="clear" w:color="auto" w:fill="auto"/>
            <w:noWrap/>
            <w:vAlign w:val="bottom"/>
            <w:hideMark/>
          </w:tcPr>
          <w:p w14:paraId="6D120416"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6733A119"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пн</w:t>
            </w:r>
          </w:p>
        </w:tc>
      </w:tr>
      <w:tr w:rsidR="00B72E09" w:rsidRPr="00B72E09" w14:paraId="5F9F251F"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2D83B582"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 – Пондола</w:t>
            </w:r>
          </w:p>
        </w:tc>
        <w:tc>
          <w:tcPr>
            <w:tcW w:w="5620" w:type="dxa"/>
            <w:tcBorders>
              <w:top w:val="nil"/>
              <w:left w:val="nil"/>
              <w:bottom w:val="single" w:sz="4" w:space="0" w:color="auto"/>
              <w:right w:val="single" w:sz="4" w:space="0" w:color="auto"/>
            </w:tcBorders>
            <w:shd w:val="clear" w:color="auto" w:fill="auto"/>
            <w:noWrap/>
            <w:vAlign w:val="bottom"/>
            <w:hideMark/>
          </w:tcPr>
          <w:p w14:paraId="30D7086E"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446B3363"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птн</w:t>
            </w:r>
          </w:p>
        </w:tc>
      </w:tr>
      <w:tr w:rsidR="00B72E09" w:rsidRPr="00B72E09" w14:paraId="34D943AB"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775FED07"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 – Стунино</w:t>
            </w:r>
          </w:p>
        </w:tc>
        <w:tc>
          <w:tcPr>
            <w:tcW w:w="5620" w:type="dxa"/>
            <w:tcBorders>
              <w:top w:val="nil"/>
              <w:left w:val="nil"/>
              <w:bottom w:val="single" w:sz="4" w:space="0" w:color="auto"/>
              <w:right w:val="single" w:sz="4" w:space="0" w:color="auto"/>
            </w:tcBorders>
            <w:shd w:val="clear" w:color="auto" w:fill="auto"/>
            <w:noWrap/>
            <w:vAlign w:val="bottom"/>
            <w:hideMark/>
          </w:tcPr>
          <w:p w14:paraId="36150C6C"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608A4DD8"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вт, пт</w:t>
            </w:r>
          </w:p>
        </w:tc>
      </w:tr>
      <w:tr w:rsidR="00B72E09" w:rsidRPr="00B72E09" w14:paraId="39CA7699"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0E05B5B1"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lastRenderedPageBreak/>
              <w:t>Бабаево – Команево</w:t>
            </w:r>
          </w:p>
        </w:tc>
        <w:tc>
          <w:tcPr>
            <w:tcW w:w="5620" w:type="dxa"/>
            <w:tcBorders>
              <w:top w:val="nil"/>
              <w:left w:val="nil"/>
              <w:bottom w:val="single" w:sz="4" w:space="0" w:color="auto"/>
              <w:right w:val="single" w:sz="4" w:space="0" w:color="auto"/>
            </w:tcBorders>
            <w:shd w:val="clear" w:color="auto" w:fill="auto"/>
            <w:noWrap/>
            <w:vAlign w:val="bottom"/>
            <w:hideMark/>
          </w:tcPr>
          <w:p w14:paraId="0C17EE1E"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0D16ABD3"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чт, ср</w:t>
            </w:r>
          </w:p>
        </w:tc>
      </w:tr>
      <w:tr w:rsidR="00B72E09" w:rsidRPr="00B72E09" w14:paraId="29FFEECE" w14:textId="77777777" w:rsidTr="00B72E09">
        <w:trPr>
          <w:trHeight w:val="300"/>
        </w:trPr>
        <w:tc>
          <w:tcPr>
            <w:tcW w:w="10566"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34A739" w14:textId="59FA2FC7" w:rsidR="00B72E09" w:rsidRPr="00B72E09" w:rsidRDefault="00B72E09" w:rsidP="00B72E09">
            <w:pPr>
              <w:spacing w:after="0" w:line="240" w:lineRule="auto"/>
              <w:ind w:firstLine="0"/>
              <w:contextualSpacing w:val="0"/>
              <w:jc w:val="center"/>
              <w:rPr>
                <w:rFonts w:eastAsia="Times New Roman" w:cs="Times New Roman"/>
                <w:color w:val="000000"/>
                <w:sz w:val="22"/>
                <w:lang w:eastAsia="ru-RU"/>
              </w:rPr>
            </w:pPr>
            <w:r w:rsidRPr="00B72E09">
              <w:rPr>
                <w:rFonts w:eastAsia="Times New Roman" w:cs="Times New Roman"/>
                <w:color w:val="000000"/>
                <w:sz w:val="22"/>
                <w:lang w:eastAsia="ru-RU"/>
              </w:rPr>
              <w:t xml:space="preserve">Пяжозерское </w:t>
            </w:r>
            <w:r>
              <w:rPr>
                <w:rFonts w:eastAsia="Times New Roman" w:cs="Times New Roman"/>
                <w:color w:val="000000"/>
                <w:sz w:val="22"/>
                <w:lang w:eastAsia="ru-RU"/>
              </w:rPr>
              <w:t>сельское поселение</w:t>
            </w:r>
          </w:p>
        </w:tc>
      </w:tr>
      <w:tr w:rsidR="00B72E09" w:rsidRPr="00B72E09" w14:paraId="7792AFD1"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5A79180C"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Колошма-Бабаево-Колошма</w:t>
            </w:r>
          </w:p>
        </w:tc>
        <w:tc>
          <w:tcPr>
            <w:tcW w:w="5620" w:type="dxa"/>
            <w:tcBorders>
              <w:top w:val="nil"/>
              <w:left w:val="nil"/>
              <w:bottom w:val="single" w:sz="4" w:space="0" w:color="auto"/>
              <w:right w:val="single" w:sz="4" w:space="0" w:color="auto"/>
            </w:tcBorders>
            <w:shd w:val="clear" w:color="auto" w:fill="auto"/>
            <w:noWrap/>
            <w:vAlign w:val="bottom"/>
            <w:hideMark/>
          </w:tcPr>
          <w:p w14:paraId="729C5B93"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Ножема, Пяжелка, Колошма</w:t>
            </w:r>
          </w:p>
        </w:tc>
        <w:tc>
          <w:tcPr>
            <w:tcW w:w="2252" w:type="dxa"/>
            <w:tcBorders>
              <w:top w:val="nil"/>
              <w:left w:val="nil"/>
              <w:bottom w:val="single" w:sz="4" w:space="0" w:color="auto"/>
              <w:right w:val="single" w:sz="4" w:space="0" w:color="auto"/>
            </w:tcBorders>
            <w:shd w:val="clear" w:color="auto" w:fill="auto"/>
            <w:noWrap/>
            <w:vAlign w:val="bottom"/>
            <w:hideMark/>
          </w:tcPr>
          <w:p w14:paraId="737200B9"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3 раза в неделю</w:t>
            </w:r>
          </w:p>
        </w:tc>
      </w:tr>
      <w:tr w:rsidR="00B72E09" w:rsidRPr="00B72E09" w14:paraId="227DF749"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516FD372"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val="x-none" w:eastAsia="ru-RU"/>
              </w:rPr>
              <w:t>Бабаево-Пяжелка- Бабаево</w:t>
            </w:r>
          </w:p>
        </w:tc>
        <w:tc>
          <w:tcPr>
            <w:tcW w:w="5620" w:type="dxa"/>
            <w:tcBorders>
              <w:top w:val="nil"/>
              <w:left w:val="nil"/>
              <w:bottom w:val="single" w:sz="4" w:space="0" w:color="auto"/>
              <w:right w:val="single" w:sz="4" w:space="0" w:color="auto"/>
            </w:tcBorders>
            <w:shd w:val="clear" w:color="auto" w:fill="auto"/>
            <w:noWrap/>
            <w:vAlign w:val="bottom"/>
            <w:hideMark/>
          </w:tcPr>
          <w:p w14:paraId="4A0F9341"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val="x-none" w:eastAsia="ru-RU"/>
              </w:rPr>
              <w:t>Ножема,Пяжелка</w:t>
            </w:r>
          </w:p>
        </w:tc>
        <w:tc>
          <w:tcPr>
            <w:tcW w:w="2252" w:type="dxa"/>
            <w:tcBorders>
              <w:top w:val="nil"/>
              <w:left w:val="nil"/>
              <w:bottom w:val="single" w:sz="4" w:space="0" w:color="auto"/>
              <w:right w:val="single" w:sz="4" w:space="0" w:color="auto"/>
            </w:tcBorders>
            <w:shd w:val="clear" w:color="auto" w:fill="auto"/>
            <w:noWrap/>
            <w:vAlign w:val="bottom"/>
            <w:hideMark/>
          </w:tcPr>
          <w:p w14:paraId="52911275"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val="x-none" w:eastAsia="ru-RU"/>
              </w:rPr>
              <w:t>4 раза в неделю</w:t>
            </w:r>
          </w:p>
        </w:tc>
      </w:tr>
      <w:tr w:rsidR="00B72E09" w:rsidRPr="00B72E09" w14:paraId="54007A01" w14:textId="77777777" w:rsidTr="00B72E09">
        <w:trPr>
          <w:trHeight w:val="300"/>
        </w:trPr>
        <w:tc>
          <w:tcPr>
            <w:tcW w:w="10566"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846AC2" w14:textId="3B7B5EAB" w:rsidR="00B72E09" w:rsidRPr="00B72E09" w:rsidRDefault="00B72E09" w:rsidP="00B72E09">
            <w:pPr>
              <w:spacing w:after="0" w:line="240" w:lineRule="auto"/>
              <w:ind w:firstLine="0"/>
              <w:contextualSpacing w:val="0"/>
              <w:jc w:val="center"/>
              <w:rPr>
                <w:rFonts w:eastAsia="Times New Roman" w:cs="Times New Roman"/>
                <w:color w:val="000000"/>
                <w:sz w:val="22"/>
                <w:lang w:eastAsia="ru-RU"/>
              </w:rPr>
            </w:pPr>
            <w:r w:rsidRPr="00B72E09">
              <w:rPr>
                <w:rFonts w:eastAsia="Times New Roman" w:cs="Times New Roman"/>
                <w:color w:val="000000"/>
                <w:sz w:val="22"/>
                <w:lang w:eastAsia="ru-RU"/>
              </w:rPr>
              <w:t xml:space="preserve">Санинское </w:t>
            </w:r>
            <w:r>
              <w:rPr>
                <w:rFonts w:eastAsia="Times New Roman" w:cs="Times New Roman"/>
                <w:color w:val="000000"/>
                <w:sz w:val="22"/>
                <w:lang w:eastAsia="ru-RU"/>
              </w:rPr>
              <w:t>сельское поселение</w:t>
            </w:r>
          </w:p>
        </w:tc>
      </w:tr>
      <w:tr w:rsidR="00B72E09" w:rsidRPr="00B72E09" w14:paraId="75B43363"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315556ED"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val="en-US" w:eastAsia="ru-RU"/>
              </w:rPr>
              <w:t>Бабаево-Давыдовка</w:t>
            </w:r>
          </w:p>
        </w:tc>
        <w:tc>
          <w:tcPr>
            <w:tcW w:w="5620" w:type="dxa"/>
            <w:tcBorders>
              <w:top w:val="nil"/>
              <w:left w:val="nil"/>
              <w:bottom w:val="single" w:sz="4" w:space="0" w:color="auto"/>
              <w:right w:val="single" w:sz="4" w:space="0" w:color="auto"/>
            </w:tcBorders>
            <w:shd w:val="clear" w:color="auto" w:fill="auto"/>
            <w:noWrap/>
            <w:vAlign w:val="bottom"/>
            <w:hideMark/>
          </w:tcPr>
          <w:p w14:paraId="31F47E6B"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д.Волкова, д.Александровская; конечный-д.Давыдовка</w:t>
            </w:r>
          </w:p>
        </w:tc>
        <w:tc>
          <w:tcPr>
            <w:tcW w:w="2252" w:type="dxa"/>
            <w:tcBorders>
              <w:top w:val="nil"/>
              <w:left w:val="nil"/>
              <w:bottom w:val="single" w:sz="4" w:space="0" w:color="auto"/>
              <w:right w:val="single" w:sz="4" w:space="0" w:color="auto"/>
            </w:tcBorders>
            <w:shd w:val="clear" w:color="auto" w:fill="auto"/>
            <w:noWrap/>
            <w:vAlign w:val="bottom"/>
            <w:hideMark/>
          </w:tcPr>
          <w:p w14:paraId="0BA28AD1"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val="en-US" w:eastAsia="ru-RU"/>
              </w:rPr>
              <w:t>1 раз в неделю</w:t>
            </w:r>
          </w:p>
        </w:tc>
      </w:tr>
      <w:tr w:rsidR="00B72E09" w:rsidRPr="00B72E09" w14:paraId="7DB6599B"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1D245766"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Бабаево-Борисово</w:t>
            </w:r>
          </w:p>
        </w:tc>
        <w:tc>
          <w:tcPr>
            <w:tcW w:w="5620" w:type="dxa"/>
            <w:tcBorders>
              <w:top w:val="nil"/>
              <w:left w:val="nil"/>
              <w:bottom w:val="single" w:sz="4" w:space="0" w:color="auto"/>
              <w:right w:val="single" w:sz="4" w:space="0" w:color="auto"/>
            </w:tcBorders>
            <w:shd w:val="clear" w:color="auto" w:fill="auto"/>
            <w:noWrap/>
            <w:vAlign w:val="bottom"/>
            <w:hideMark/>
          </w:tcPr>
          <w:p w14:paraId="1639B667"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3F1758CC"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4 раз в неделю</w:t>
            </w:r>
          </w:p>
        </w:tc>
      </w:tr>
      <w:tr w:rsidR="00B72E09" w:rsidRPr="00B72E09" w14:paraId="519E942A"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579884CC"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Бабаево-Верхний Конец</w:t>
            </w:r>
          </w:p>
        </w:tc>
        <w:tc>
          <w:tcPr>
            <w:tcW w:w="5620" w:type="dxa"/>
            <w:tcBorders>
              <w:top w:val="nil"/>
              <w:left w:val="nil"/>
              <w:bottom w:val="single" w:sz="4" w:space="0" w:color="auto"/>
              <w:right w:val="single" w:sz="4" w:space="0" w:color="auto"/>
            </w:tcBorders>
            <w:shd w:val="clear" w:color="auto" w:fill="auto"/>
            <w:noWrap/>
            <w:vAlign w:val="bottom"/>
            <w:hideMark/>
          </w:tcPr>
          <w:p w14:paraId="112B58C2"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46F8CB5D"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1 раз в неделю</w:t>
            </w:r>
          </w:p>
        </w:tc>
      </w:tr>
      <w:tr w:rsidR="00B72E09" w:rsidRPr="00B72E09" w14:paraId="6C7BC825"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4BA6DFE1"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Бабаево-Колошма</w:t>
            </w:r>
          </w:p>
        </w:tc>
        <w:tc>
          <w:tcPr>
            <w:tcW w:w="5620" w:type="dxa"/>
            <w:tcBorders>
              <w:top w:val="nil"/>
              <w:left w:val="nil"/>
              <w:bottom w:val="single" w:sz="4" w:space="0" w:color="auto"/>
              <w:right w:val="single" w:sz="4" w:space="0" w:color="auto"/>
            </w:tcBorders>
            <w:shd w:val="clear" w:color="auto" w:fill="auto"/>
            <w:noWrap/>
            <w:vAlign w:val="bottom"/>
            <w:hideMark/>
          </w:tcPr>
          <w:p w14:paraId="5BE7A5A9"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60CB25F3"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3 раз в неделю</w:t>
            </w:r>
          </w:p>
        </w:tc>
      </w:tr>
      <w:tr w:rsidR="00B72E09" w:rsidRPr="00B72E09" w14:paraId="0D87EE11"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63BA30B8"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Бабаево-Панкратово</w:t>
            </w:r>
          </w:p>
        </w:tc>
        <w:tc>
          <w:tcPr>
            <w:tcW w:w="5620" w:type="dxa"/>
            <w:tcBorders>
              <w:top w:val="nil"/>
              <w:left w:val="nil"/>
              <w:bottom w:val="single" w:sz="4" w:space="0" w:color="auto"/>
              <w:right w:val="single" w:sz="4" w:space="0" w:color="auto"/>
            </w:tcBorders>
            <w:shd w:val="clear" w:color="auto" w:fill="auto"/>
            <w:noWrap/>
            <w:vAlign w:val="bottom"/>
            <w:hideMark/>
          </w:tcPr>
          <w:p w14:paraId="78EBF7A7"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0F88C8B1"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1 раз в неделю</w:t>
            </w:r>
          </w:p>
        </w:tc>
      </w:tr>
      <w:tr w:rsidR="00B72E09" w:rsidRPr="00B72E09" w14:paraId="5B84ABAD"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32C4CBC2"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Бабаево-Пяжелка</w:t>
            </w:r>
          </w:p>
        </w:tc>
        <w:tc>
          <w:tcPr>
            <w:tcW w:w="5620" w:type="dxa"/>
            <w:tcBorders>
              <w:top w:val="nil"/>
              <w:left w:val="nil"/>
              <w:bottom w:val="single" w:sz="4" w:space="0" w:color="auto"/>
              <w:right w:val="single" w:sz="4" w:space="0" w:color="auto"/>
            </w:tcBorders>
            <w:shd w:val="clear" w:color="auto" w:fill="auto"/>
            <w:noWrap/>
            <w:vAlign w:val="bottom"/>
            <w:hideMark/>
          </w:tcPr>
          <w:p w14:paraId="42C99330"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4A207DBE"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6 раз в неделю</w:t>
            </w:r>
          </w:p>
        </w:tc>
      </w:tr>
      <w:tr w:rsidR="00B72E09" w:rsidRPr="00B72E09" w14:paraId="49B1E16C"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0BBAFAE5"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Бабаево-Ступино</w:t>
            </w:r>
          </w:p>
        </w:tc>
        <w:tc>
          <w:tcPr>
            <w:tcW w:w="5620" w:type="dxa"/>
            <w:tcBorders>
              <w:top w:val="nil"/>
              <w:left w:val="nil"/>
              <w:bottom w:val="single" w:sz="4" w:space="0" w:color="auto"/>
              <w:right w:val="single" w:sz="4" w:space="0" w:color="auto"/>
            </w:tcBorders>
            <w:shd w:val="clear" w:color="auto" w:fill="auto"/>
            <w:noWrap/>
            <w:vAlign w:val="bottom"/>
            <w:hideMark/>
          </w:tcPr>
          <w:p w14:paraId="1F37DE03"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3D4CE31F"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2 раз в неделю</w:t>
            </w:r>
          </w:p>
        </w:tc>
      </w:tr>
      <w:tr w:rsidR="00B72E09" w:rsidRPr="00B72E09" w14:paraId="7F7A7E14"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4821B8D0"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Бабаево-Команево</w:t>
            </w:r>
          </w:p>
        </w:tc>
        <w:tc>
          <w:tcPr>
            <w:tcW w:w="5620" w:type="dxa"/>
            <w:tcBorders>
              <w:top w:val="nil"/>
              <w:left w:val="nil"/>
              <w:bottom w:val="single" w:sz="4" w:space="0" w:color="auto"/>
              <w:right w:val="single" w:sz="4" w:space="0" w:color="auto"/>
            </w:tcBorders>
            <w:shd w:val="clear" w:color="auto" w:fill="auto"/>
            <w:noWrap/>
            <w:vAlign w:val="bottom"/>
            <w:hideMark/>
          </w:tcPr>
          <w:p w14:paraId="50BBCF77"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5012E225"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1 раз в неделю</w:t>
            </w:r>
          </w:p>
        </w:tc>
      </w:tr>
      <w:tr w:rsidR="00B72E09" w:rsidRPr="00B72E09" w14:paraId="3C0B8E5B"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1943C0E6"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Бабаево-Нижне-лукино</w:t>
            </w:r>
          </w:p>
        </w:tc>
        <w:tc>
          <w:tcPr>
            <w:tcW w:w="5620" w:type="dxa"/>
            <w:tcBorders>
              <w:top w:val="nil"/>
              <w:left w:val="nil"/>
              <w:bottom w:val="single" w:sz="4" w:space="0" w:color="auto"/>
              <w:right w:val="single" w:sz="4" w:space="0" w:color="auto"/>
            </w:tcBorders>
            <w:shd w:val="clear" w:color="auto" w:fill="auto"/>
            <w:noWrap/>
            <w:vAlign w:val="bottom"/>
            <w:hideMark/>
          </w:tcPr>
          <w:p w14:paraId="574C064E"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1A9AB482"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1 раз в неделю</w:t>
            </w:r>
          </w:p>
        </w:tc>
      </w:tr>
      <w:tr w:rsidR="00B72E09" w:rsidRPr="00B72E09" w14:paraId="5DDCB440"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22611C91"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Бабаево-Кулига</w:t>
            </w:r>
          </w:p>
        </w:tc>
        <w:tc>
          <w:tcPr>
            <w:tcW w:w="5620" w:type="dxa"/>
            <w:tcBorders>
              <w:top w:val="nil"/>
              <w:left w:val="nil"/>
              <w:bottom w:val="single" w:sz="4" w:space="0" w:color="auto"/>
              <w:right w:val="single" w:sz="4" w:space="0" w:color="auto"/>
            </w:tcBorders>
            <w:shd w:val="clear" w:color="auto" w:fill="auto"/>
            <w:noWrap/>
            <w:vAlign w:val="bottom"/>
            <w:hideMark/>
          </w:tcPr>
          <w:p w14:paraId="0291A28C"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 д.Клюшово</w:t>
            </w:r>
          </w:p>
        </w:tc>
        <w:tc>
          <w:tcPr>
            <w:tcW w:w="2252" w:type="dxa"/>
            <w:tcBorders>
              <w:top w:val="nil"/>
              <w:left w:val="nil"/>
              <w:bottom w:val="single" w:sz="4" w:space="0" w:color="auto"/>
              <w:right w:val="single" w:sz="4" w:space="0" w:color="auto"/>
            </w:tcBorders>
            <w:shd w:val="clear" w:color="auto" w:fill="auto"/>
            <w:noWrap/>
            <w:vAlign w:val="bottom"/>
            <w:hideMark/>
          </w:tcPr>
          <w:p w14:paraId="28158D5B"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1 раз в неделю</w:t>
            </w:r>
          </w:p>
        </w:tc>
      </w:tr>
      <w:tr w:rsidR="00B72E09" w:rsidRPr="00B72E09" w14:paraId="312BC558"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76FBE412"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Бабаево-Войлохта</w:t>
            </w:r>
          </w:p>
        </w:tc>
        <w:tc>
          <w:tcPr>
            <w:tcW w:w="5620" w:type="dxa"/>
            <w:tcBorders>
              <w:top w:val="nil"/>
              <w:left w:val="nil"/>
              <w:bottom w:val="single" w:sz="4" w:space="0" w:color="auto"/>
              <w:right w:val="single" w:sz="4" w:space="0" w:color="auto"/>
            </w:tcBorders>
            <w:shd w:val="clear" w:color="auto" w:fill="auto"/>
            <w:noWrap/>
            <w:vAlign w:val="bottom"/>
            <w:hideMark/>
          </w:tcPr>
          <w:p w14:paraId="38698B2A"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440C9137"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1 раз в неделю</w:t>
            </w:r>
          </w:p>
        </w:tc>
      </w:tr>
      <w:tr w:rsidR="00B72E09" w:rsidRPr="00B72E09" w14:paraId="42E65FBA"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773E9D0D"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Бабаево-Пондола</w:t>
            </w:r>
          </w:p>
        </w:tc>
        <w:tc>
          <w:tcPr>
            <w:tcW w:w="5620" w:type="dxa"/>
            <w:tcBorders>
              <w:top w:val="nil"/>
              <w:left w:val="nil"/>
              <w:bottom w:val="single" w:sz="4" w:space="0" w:color="auto"/>
              <w:right w:val="single" w:sz="4" w:space="0" w:color="auto"/>
            </w:tcBorders>
            <w:shd w:val="clear" w:color="auto" w:fill="auto"/>
            <w:noWrap/>
            <w:vAlign w:val="bottom"/>
            <w:hideMark/>
          </w:tcPr>
          <w:p w14:paraId="381C04FE"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25F8551F"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1 раз в неделю</w:t>
            </w:r>
          </w:p>
        </w:tc>
      </w:tr>
      <w:tr w:rsidR="00B72E09" w:rsidRPr="00B72E09" w14:paraId="4E2F0527"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1AF337C4"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Бабаево-Борисово</w:t>
            </w:r>
          </w:p>
        </w:tc>
        <w:tc>
          <w:tcPr>
            <w:tcW w:w="5620" w:type="dxa"/>
            <w:tcBorders>
              <w:top w:val="nil"/>
              <w:left w:val="nil"/>
              <w:bottom w:val="single" w:sz="4" w:space="0" w:color="auto"/>
              <w:right w:val="single" w:sz="4" w:space="0" w:color="auto"/>
            </w:tcBorders>
            <w:shd w:val="clear" w:color="auto" w:fill="auto"/>
            <w:noWrap/>
            <w:vAlign w:val="bottom"/>
            <w:hideMark/>
          </w:tcPr>
          <w:p w14:paraId="7FAF21D5"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7CB1DB17"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2 раз в неделю</w:t>
            </w:r>
          </w:p>
        </w:tc>
      </w:tr>
      <w:tr w:rsidR="00B72E09" w:rsidRPr="00B72E09" w14:paraId="0ECB13C7" w14:textId="77777777" w:rsidTr="00B72E09">
        <w:trPr>
          <w:trHeight w:val="300"/>
        </w:trPr>
        <w:tc>
          <w:tcPr>
            <w:tcW w:w="10566"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E5967C" w14:textId="365D21E7" w:rsidR="00B72E09" w:rsidRPr="00B72E09" w:rsidRDefault="00B72E09" w:rsidP="00B72E09">
            <w:pPr>
              <w:spacing w:after="0" w:line="240" w:lineRule="auto"/>
              <w:ind w:firstLine="0"/>
              <w:contextualSpacing w:val="0"/>
              <w:jc w:val="center"/>
              <w:rPr>
                <w:rFonts w:eastAsia="Times New Roman" w:cs="Times New Roman"/>
                <w:color w:val="000000"/>
                <w:sz w:val="22"/>
                <w:lang w:eastAsia="ru-RU"/>
              </w:rPr>
            </w:pPr>
            <w:r>
              <w:rPr>
                <w:rFonts w:eastAsia="Times New Roman" w:cs="Times New Roman"/>
                <w:color w:val="000000"/>
                <w:sz w:val="22"/>
                <w:lang w:eastAsia="ru-RU"/>
              </w:rPr>
              <w:t>Городское поселение «город Бабаево»</w:t>
            </w:r>
          </w:p>
        </w:tc>
      </w:tr>
      <w:tr w:rsidR="00B72E09" w:rsidRPr="00B72E09" w14:paraId="25DC49F0"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1FC26F2B"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Бабаево-Давыдовка</w:t>
            </w:r>
          </w:p>
        </w:tc>
        <w:tc>
          <w:tcPr>
            <w:tcW w:w="5620" w:type="dxa"/>
            <w:tcBorders>
              <w:top w:val="nil"/>
              <w:left w:val="nil"/>
              <w:bottom w:val="single" w:sz="4" w:space="0" w:color="auto"/>
              <w:right w:val="single" w:sz="4" w:space="0" w:color="auto"/>
            </w:tcBorders>
            <w:shd w:val="clear" w:color="auto" w:fill="auto"/>
            <w:noWrap/>
            <w:vAlign w:val="bottom"/>
            <w:hideMark/>
          </w:tcPr>
          <w:p w14:paraId="012F8F1B"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д.Волкова, д.Александровская; конечный-д.Давыдовка</w:t>
            </w:r>
          </w:p>
        </w:tc>
        <w:tc>
          <w:tcPr>
            <w:tcW w:w="2252" w:type="dxa"/>
            <w:tcBorders>
              <w:top w:val="nil"/>
              <w:left w:val="nil"/>
              <w:bottom w:val="single" w:sz="4" w:space="0" w:color="auto"/>
              <w:right w:val="single" w:sz="4" w:space="0" w:color="auto"/>
            </w:tcBorders>
            <w:shd w:val="clear" w:color="auto" w:fill="auto"/>
            <w:noWrap/>
            <w:vAlign w:val="bottom"/>
            <w:hideMark/>
          </w:tcPr>
          <w:p w14:paraId="1891A10E"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1 раз в неделю</w:t>
            </w:r>
          </w:p>
        </w:tc>
      </w:tr>
      <w:tr w:rsidR="00B72E09" w:rsidRPr="00B72E09" w14:paraId="002B993C"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0F0D55D8"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Бабаево-Верхний Конец</w:t>
            </w:r>
          </w:p>
        </w:tc>
        <w:tc>
          <w:tcPr>
            <w:tcW w:w="5620" w:type="dxa"/>
            <w:tcBorders>
              <w:top w:val="nil"/>
              <w:left w:val="nil"/>
              <w:bottom w:val="single" w:sz="4" w:space="0" w:color="auto"/>
              <w:right w:val="single" w:sz="4" w:space="0" w:color="auto"/>
            </w:tcBorders>
            <w:shd w:val="clear" w:color="auto" w:fill="auto"/>
            <w:noWrap/>
            <w:vAlign w:val="bottom"/>
            <w:hideMark/>
          </w:tcPr>
          <w:p w14:paraId="0DA2EC8B"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3E593AA5"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1 раз в неделю</w:t>
            </w:r>
          </w:p>
        </w:tc>
      </w:tr>
      <w:tr w:rsidR="00B72E09" w:rsidRPr="00B72E09" w14:paraId="1AEEF3BE"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23A240F4"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Бабаево-Колошма</w:t>
            </w:r>
          </w:p>
        </w:tc>
        <w:tc>
          <w:tcPr>
            <w:tcW w:w="5620" w:type="dxa"/>
            <w:tcBorders>
              <w:top w:val="nil"/>
              <w:left w:val="nil"/>
              <w:bottom w:val="single" w:sz="4" w:space="0" w:color="auto"/>
              <w:right w:val="single" w:sz="4" w:space="0" w:color="auto"/>
            </w:tcBorders>
            <w:shd w:val="clear" w:color="auto" w:fill="auto"/>
            <w:noWrap/>
            <w:vAlign w:val="bottom"/>
            <w:hideMark/>
          </w:tcPr>
          <w:p w14:paraId="22A2A64A"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54D217FC"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3 раз в неделю</w:t>
            </w:r>
          </w:p>
        </w:tc>
      </w:tr>
      <w:tr w:rsidR="00B72E09" w:rsidRPr="00B72E09" w14:paraId="2E48C3CC"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5C0987A7"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Бабаево-Панкратово</w:t>
            </w:r>
          </w:p>
        </w:tc>
        <w:tc>
          <w:tcPr>
            <w:tcW w:w="5620" w:type="dxa"/>
            <w:tcBorders>
              <w:top w:val="nil"/>
              <w:left w:val="nil"/>
              <w:bottom w:val="single" w:sz="4" w:space="0" w:color="auto"/>
              <w:right w:val="single" w:sz="4" w:space="0" w:color="auto"/>
            </w:tcBorders>
            <w:shd w:val="clear" w:color="auto" w:fill="auto"/>
            <w:noWrap/>
            <w:vAlign w:val="bottom"/>
            <w:hideMark/>
          </w:tcPr>
          <w:p w14:paraId="74A60461"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200300F7"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1 раз в неделю</w:t>
            </w:r>
          </w:p>
        </w:tc>
      </w:tr>
      <w:tr w:rsidR="00B72E09" w:rsidRPr="00B72E09" w14:paraId="7E1589F5"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388C2833"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Бабаево-Пяжелка</w:t>
            </w:r>
          </w:p>
        </w:tc>
        <w:tc>
          <w:tcPr>
            <w:tcW w:w="5620" w:type="dxa"/>
            <w:tcBorders>
              <w:top w:val="nil"/>
              <w:left w:val="nil"/>
              <w:bottom w:val="single" w:sz="4" w:space="0" w:color="auto"/>
              <w:right w:val="single" w:sz="4" w:space="0" w:color="auto"/>
            </w:tcBorders>
            <w:shd w:val="clear" w:color="auto" w:fill="auto"/>
            <w:noWrap/>
            <w:vAlign w:val="bottom"/>
            <w:hideMark/>
          </w:tcPr>
          <w:p w14:paraId="73EF041E"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337DD9B3"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6 раз в неделю</w:t>
            </w:r>
          </w:p>
        </w:tc>
      </w:tr>
      <w:tr w:rsidR="00B72E09" w:rsidRPr="00B72E09" w14:paraId="5A4B56B9"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1B5A655B"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Бабаево-Ступино</w:t>
            </w:r>
          </w:p>
        </w:tc>
        <w:tc>
          <w:tcPr>
            <w:tcW w:w="5620" w:type="dxa"/>
            <w:tcBorders>
              <w:top w:val="nil"/>
              <w:left w:val="nil"/>
              <w:bottom w:val="single" w:sz="4" w:space="0" w:color="auto"/>
              <w:right w:val="single" w:sz="4" w:space="0" w:color="auto"/>
            </w:tcBorders>
            <w:shd w:val="clear" w:color="auto" w:fill="auto"/>
            <w:noWrap/>
            <w:vAlign w:val="bottom"/>
            <w:hideMark/>
          </w:tcPr>
          <w:p w14:paraId="75EF1684"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703FCA93"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2 раз в неделю</w:t>
            </w:r>
          </w:p>
        </w:tc>
      </w:tr>
      <w:tr w:rsidR="00B72E09" w:rsidRPr="00B72E09" w14:paraId="353B3275"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174AD1A6"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Бабаево-Команево</w:t>
            </w:r>
          </w:p>
        </w:tc>
        <w:tc>
          <w:tcPr>
            <w:tcW w:w="5620" w:type="dxa"/>
            <w:tcBorders>
              <w:top w:val="nil"/>
              <w:left w:val="nil"/>
              <w:bottom w:val="single" w:sz="4" w:space="0" w:color="auto"/>
              <w:right w:val="single" w:sz="4" w:space="0" w:color="auto"/>
            </w:tcBorders>
            <w:shd w:val="clear" w:color="auto" w:fill="auto"/>
            <w:noWrap/>
            <w:vAlign w:val="bottom"/>
            <w:hideMark/>
          </w:tcPr>
          <w:p w14:paraId="2C598A00"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020FDA6D"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1 раз в неделю</w:t>
            </w:r>
          </w:p>
        </w:tc>
      </w:tr>
      <w:tr w:rsidR="00B72E09" w:rsidRPr="00B72E09" w14:paraId="62846B35"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3B0B8873"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Бабаево-Нижнелукино</w:t>
            </w:r>
          </w:p>
        </w:tc>
        <w:tc>
          <w:tcPr>
            <w:tcW w:w="5620" w:type="dxa"/>
            <w:tcBorders>
              <w:top w:val="nil"/>
              <w:left w:val="nil"/>
              <w:bottom w:val="single" w:sz="4" w:space="0" w:color="auto"/>
              <w:right w:val="single" w:sz="4" w:space="0" w:color="auto"/>
            </w:tcBorders>
            <w:shd w:val="clear" w:color="auto" w:fill="auto"/>
            <w:noWrap/>
            <w:vAlign w:val="bottom"/>
            <w:hideMark/>
          </w:tcPr>
          <w:p w14:paraId="447E7B5E"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434FABF3"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1 раз в неделю</w:t>
            </w:r>
          </w:p>
        </w:tc>
      </w:tr>
      <w:tr w:rsidR="00B72E09" w:rsidRPr="00B72E09" w14:paraId="60E5280A"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0D11B99B"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Бабаево-Кулига</w:t>
            </w:r>
          </w:p>
        </w:tc>
        <w:tc>
          <w:tcPr>
            <w:tcW w:w="5620" w:type="dxa"/>
            <w:tcBorders>
              <w:top w:val="nil"/>
              <w:left w:val="nil"/>
              <w:bottom w:val="single" w:sz="4" w:space="0" w:color="auto"/>
              <w:right w:val="single" w:sz="4" w:space="0" w:color="auto"/>
            </w:tcBorders>
            <w:shd w:val="clear" w:color="auto" w:fill="auto"/>
            <w:noWrap/>
            <w:vAlign w:val="bottom"/>
            <w:hideMark/>
          </w:tcPr>
          <w:p w14:paraId="7C0A319E"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 д.Клюшово</w:t>
            </w:r>
          </w:p>
        </w:tc>
        <w:tc>
          <w:tcPr>
            <w:tcW w:w="2252" w:type="dxa"/>
            <w:tcBorders>
              <w:top w:val="nil"/>
              <w:left w:val="nil"/>
              <w:bottom w:val="single" w:sz="4" w:space="0" w:color="auto"/>
              <w:right w:val="single" w:sz="4" w:space="0" w:color="auto"/>
            </w:tcBorders>
            <w:shd w:val="clear" w:color="auto" w:fill="auto"/>
            <w:noWrap/>
            <w:vAlign w:val="bottom"/>
            <w:hideMark/>
          </w:tcPr>
          <w:p w14:paraId="2E1E7116"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1 раз в неделю</w:t>
            </w:r>
          </w:p>
        </w:tc>
      </w:tr>
      <w:tr w:rsidR="00B72E09" w:rsidRPr="00B72E09" w14:paraId="758D5C74"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523DF9AC"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Бабаево-Войлохта</w:t>
            </w:r>
          </w:p>
        </w:tc>
        <w:tc>
          <w:tcPr>
            <w:tcW w:w="5620" w:type="dxa"/>
            <w:tcBorders>
              <w:top w:val="nil"/>
              <w:left w:val="nil"/>
              <w:bottom w:val="single" w:sz="4" w:space="0" w:color="auto"/>
              <w:right w:val="single" w:sz="4" w:space="0" w:color="auto"/>
            </w:tcBorders>
            <w:shd w:val="clear" w:color="auto" w:fill="auto"/>
            <w:noWrap/>
            <w:vAlign w:val="bottom"/>
            <w:hideMark/>
          </w:tcPr>
          <w:p w14:paraId="2EA026DC"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w:t>
            </w:r>
            <w:r w:rsidRPr="00B72E09">
              <w:rPr>
                <w:rFonts w:eastAsia="Times New Roman" w:cs="Times New Roman"/>
                <w:color w:val="000000"/>
                <w:sz w:val="22"/>
                <w:lang w:eastAsia="ru-RU"/>
              </w:rPr>
              <w:lastRenderedPageBreak/>
              <w:t>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50FF8490"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lastRenderedPageBreak/>
              <w:t>1 раз в неделю</w:t>
            </w:r>
          </w:p>
        </w:tc>
      </w:tr>
      <w:tr w:rsidR="00B72E09" w:rsidRPr="00B72E09" w14:paraId="606C0546"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4B20CDAB"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lastRenderedPageBreak/>
              <w:t>Бабаево-Пондола</w:t>
            </w:r>
          </w:p>
        </w:tc>
        <w:tc>
          <w:tcPr>
            <w:tcW w:w="5620" w:type="dxa"/>
            <w:tcBorders>
              <w:top w:val="nil"/>
              <w:left w:val="nil"/>
              <w:bottom w:val="single" w:sz="4" w:space="0" w:color="auto"/>
              <w:right w:val="single" w:sz="4" w:space="0" w:color="auto"/>
            </w:tcBorders>
            <w:shd w:val="clear" w:color="auto" w:fill="auto"/>
            <w:noWrap/>
            <w:vAlign w:val="bottom"/>
            <w:hideMark/>
          </w:tcPr>
          <w:p w14:paraId="447EF8F4"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56218EB1"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1 раз в неделю</w:t>
            </w:r>
          </w:p>
        </w:tc>
      </w:tr>
      <w:tr w:rsidR="00B72E09" w:rsidRPr="00B72E09" w14:paraId="39EAAEA0"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2B133AA1"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Бабаево-Борисово</w:t>
            </w:r>
          </w:p>
        </w:tc>
        <w:tc>
          <w:tcPr>
            <w:tcW w:w="5620" w:type="dxa"/>
            <w:tcBorders>
              <w:top w:val="nil"/>
              <w:left w:val="nil"/>
              <w:bottom w:val="single" w:sz="4" w:space="0" w:color="auto"/>
              <w:right w:val="single" w:sz="4" w:space="0" w:color="auto"/>
            </w:tcBorders>
            <w:shd w:val="clear" w:color="auto" w:fill="auto"/>
            <w:noWrap/>
            <w:vAlign w:val="bottom"/>
            <w:hideMark/>
          </w:tcPr>
          <w:p w14:paraId="1BBCF10E"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xml:space="preserve"> д.Пальцево, д.Тимохино, д.Санинская, д.Сорка, д.Талашманиха</w:t>
            </w:r>
          </w:p>
        </w:tc>
        <w:tc>
          <w:tcPr>
            <w:tcW w:w="2252" w:type="dxa"/>
            <w:tcBorders>
              <w:top w:val="nil"/>
              <w:left w:val="nil"/>
              <w:bottom w:val="single" w:sz="4" w:space="0" w:color="auto"/>
              <w:right w:val="single" w:sz="4" w:space="0" w:color="auto"/>
            </w:tcBorders>
            <w:shd w:val="clear" w:color="auto" w:fill="auto"/>
            <w:noWrap/>
            <w:vAlign w:val="bottom"/>
            <w:hideMark/>
          </w:tcPr>
          <w:p w14:paraId="3A787343"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2 раз в неделю</w:t>
            </w:r>
          </w:p>
        </w:tc>
      </w:tr>
      <w:tr w:rsidR="00B72E09" w:rsidRPr="00B72E09" w14:paraId="5173242C"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7B3A0F6E"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Бабаево-Селиверстово</w:t>
            </w:r>
          </w:p>
        </w:tc>
        <w:tc>
          <w:tcPr>
            <w:tcW w:w="5620" w:type="dxa"/>
            <w:tcBorders>
              <w:top w:val="nil"/>
              <w:left w:val="nil"/>
              <w:bottom w:val="single" w:sz="4" w:space="0" w:color="auto"/>
              <w:right w:val="single" w:sz="4" w:space="0" w:color="auto"/>
            </w:tcBorders>
            <w:shd w:val="clear" w:color="auto" w:fill="auto"/>
            <w:noWrap/>
            <w:vAlign w:val="bottom"/>
            <w:hideMark/>
          </w:tcPr>
          <w:p w14:paraId="7D6EF0F5"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д. Селиверстово, д. Дубровка, д. Заборье, д. Иевково,п. Щепье, д</w:t>
            </w:r>
            <w:proofErr w:type="gramStart"/>
            <w:r w:rsidRPr="00B72E09">
              <w:rPr>
                <w:rFonts w:eastAsia="Times New Roman" w:cs="Times New Roman"/>
                <w:color w:val="000000"/>
                <w:sz w:val="22"/>
                <w:lang w:eastAsia="ru-RU"/>
              </w:rPr>
              <w:t>.С</w:t>
            </w:r>
            <w:proofErr w:type="gramEnd"/>
            <w:r w:rsidRPr="00B72E09">
              <w:rPr>
                <w:rFonts w:eastAsia="Times New Roman" w:cs="Times New Roman"/>
                <w:color w:val="000000"/>
                <w:sz w:val="22"/>
                <w:lang w:eastAsia="ru-RU"/>
              </w:rPr>
              <w:t>лудно, п. Ясное, д. Клавдино, д. Костяй, д.Званец</w:t>
            </w:r>
          </w:p>
        </w:tc>
        <w:tc>
          <w:tcPr>
            <w:tcW w:w="2252" w:type="dxa"/>
            <w:tcBorders>
              <w:top w:val="nil"/>
              <w:left w:val="nil"/>
              <w:bottom w:val="single" w:sz="4" w:space="0" w:color="auto"/>
              <w:right w:val="single" w:sz="4" w:space="0" w:color="auto"/>
            </w:tcBorders>
            <w:shd w:val="clear" w:color="auto" w:fill="auto"/>
            <w:noWrap/>
            <w:vAlign w:val="bottom"/>
            <w:hideMark/>
          </w:tcPr>
          <w:p w14:paraId="241EECE7"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1 раз в неделю</w:t>
            </w:r>
          </w:p>
        </w:tc>
      </w:tr>
      <w:tr w:rsidR="00B72E09" w:rsidRPr="00B72E09" w14:paraId="1FC5A155"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493F860C"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Бабаево-Торопово</w:t>
            </w:r>
          </w:p>
        </w:tc>
        <w:tc>
          <w:tcPr>
            <w:tcW w:w="5620" w:type="dxa"/>
            <w:tcBorders>
              <w:top w:val="nil"/>
              <w:left w:val="nil"/>
              <w:bottom w:val="single" w:sz="4" w:space="0" w:color="auto"/>
              <w:right w:val="single" w:sz="4" w:space="0" w:color="auto"/>
            </w:tcBorders>
            <w:shd w:val="clear" w:color="auto" w:fill="auto"/>
            <w:noWrap/>
            <w:vAlign w:val="bottom"/>
            <w:hideMark/>
          </w:tcPr>
          <w:p w14:paraId="250660F0"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д. Володино, д. Переходно, д. Дудино</w:t>
            </w:r>
          </w:p>
        </w:tc>
        <w:tc>
          <w:tcPr>
            <w:tcW w:w="2252" w:type="dxa"/>
            <w:tcBorders>
              <w:top w:val="nil"/>
              <w:left w:val="nil"/>
              <w:bottom w:val="single" w:sz="4" w:space="0" w:color="auto"/>
              <w:right w:val="single" w:sz="4" w:space="0" w:color="auto"/>
            </w:tcBorders>
            <w:shd w:val="clear" w:color="auto" w:fill="auto"/>
            <w:noWrap/>
            <w:vAlign w:val="bottom"/>
            <w:hideMark/>
          </w:tcPr>
          <w:p w14:paraId="00C1A438"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3 раз в неделю</w:t>
            </w:r>
          </w:p>
        </w:tc>
      </w:tr>
      <w:tr w:rsidR="00B72E09" w:rsidRPr="00B72E09" w14:paraId="2B5E1982"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7BCAFB10"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Бабаево-Череповец</w:t>
            </w:r>
          </w:p>
        </w:tc>
        <w:tc>
          <w:tcPr>
            <w:tcW w:w="5620" w:type="dxa"/>
            <w:tcBorders>
              <w:top w:val="nil"/>
              <w:left w:val="nil"/>
              <w:bottom w:val="single" w:sz="4" w:space="0" w:color="auto"/>
              <w:right w:val="single" w:sz="4" w:space="0" w:color="auto"/>
            </w:tcBorders>
            <w:shd w:val="clear" w:color="auto" w:fill="auto"/>
            <w:noWrap/>
            <w:vAlign w:val="bottom"/>
            <w:hideMark/>
          </w:tcPr>
          <w:p w14:paraId="350EA191"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д. Иевково, д. Петряево, д. Чиково, д. Дубровка, д. Селиверстово, д. Клавдино, п. Щепье, д. Папино, д. Загривье</w:t>
            </w:r>
          </w:p>
        </w:tc>
        <w:tc>
          <w:tcPr>
            <w:tcW w:w="2252" w:type="dxa"/>
            <w:tcBorders>
              <w:top w:val="nil"/>
              <w:left w:val="nil"/>
              <w:bottom w:val="single" w:sz="4" w:space="0" w:color="auto"/>
              <w:right w:val="single" w:sz="4" w:space="0" w:color="auto"/>
            </w:tcBorders>
            <w:shd w:val="clear" w:color="auto" w:fill="auto"/>
            <w:noWrap/>
            <w:vAlign w:val="bottom"/>
            <w:hideMark/>
          </w:tcPr>
          <w:p w14:paraId="0D590694"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2 раз в неделю</w:t>
            </w:r>
          </w:p>
        </w:tc>
      </w:tr>
      <w:tr w:rsidR="00B72E09" w:rsidRPr="00B72E09" w14:paraId="4313F3F1"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54055D7A"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Череповец-Борисово</w:t>
            </w:r>
          </w:p>
        </w:tc>
        <w:tc>
          <w:tcPr>
            <w:tcW w:w="5620" w:type="dxa"/>
            <w:tcBorders>
              <w:top w:val="nil"/>
              <w:left w:val="nil"/>
              <w:bottom w:val="single" w:sz="4" w:space="0" w:color="auto"/>
              <w:right w:val="single" w:sz="4" w:space="0" w:color="auto"/>
            </w:tcBorders>
            <w:shd w:val="clear" w:color="auto" w:fill="auto"/>
            <w:noWrap/>
            <w:vAlign w:val="bottom"/>
            <w:hideMark/>
          </w:tcPr>
          <w:p w14:paraId="6CDFF592"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w:t>
            </w:r>
          </w:p>
        </w:tc>
        <w:tc>
          <w:tcPr>
            <w:tcW w:w="2252" w:type="dxa"/>
            <w:tcBorders>
              <w:top w:val="nil"/>
              <w:left w:val="nil"/>
              <w:bottom w:val="single" w:sz="4" w:space="0" w:color="auto"/>
              <w:right w:val="single" w:sz="4" w:space="0" w:color="auto"/>
            </w:tcBorders>
            <w:shd w:val="clear" w:color="auto" w:fill="auto"/>
            <w:noWrap/>
            <w:vAlign w:val="bottom"/>
            <w:hideMark/>
          </w:tcPr>
          <w:p w14:paraId="66DCE397"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2 раз в неделю</w:t>
            </w:r>
          </w:p>
        </w:tc>
      </w:tr>
      <w:tr w:rsidR="00B72E09" w:rsidRPr="00B72E09" w14:paraId="6FF75C08"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6F824774"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Бабаево-Вологда</w:t>
            </w:r>
          </w:p>
        </w:tc>
        <w:tc>
          <w:tcPr>
            <w:tcW w:w="5620" w:type="dxa"/>
            <w:tcBorders>
              <w:top w:val="nil"/>
              <w:left w:val="nil"/>
              <w:bottom w:val="single" w:sz="4" w:space="0" w:color="auto"/>
              <w:right w:val="single" w:sz="4" w:space="0" w:color="auto"/>
            </w:tcBorders>
            <w:shd w:val="clear" w:color="auto" w:fill="auto"/>
            <w:noWrap/>
            <w:vAlign w:val="bottom"/>
            <w:hideMark/>
          </w:tcPr>
          <w:p w14:paraId="73FC2459"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д. Иевково, д. Петряево, д. Чиково, д. Дубровка, д. Селиверстово, д. Клавдино, п. Щепье, д. Папино, д. Загривье</w:t>
            </w:r>
          </w:p>
        </w:tc>
        <w:tc>
          <w:tcPr>
            <w:tcW w:w="2252" w:type="dxa"/>
            <w:tcBorders>
              <w:top w:val="nil"/>
              <w:left w:val="nil"/>
              <w:bottom w:val="single" w:sz="4" w:space="0" w:color="auto"/>
              <w:right w:val="single" w:sz="4" w:space="0" w:color="auto"/>
            </w:tcBorders>
            <w:shd w:val="clear" w:color="auto" w:fill="auto"/>
            <w:noWrap/>
            <w:vAlign w:val="bottom"/>
            <w:hideMark/>
          </w:tcPr>
          <w:p w14:paraId="2B0B6A3C"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5 раз в неделю</w:t>
            </w:r>
          </w:p>
        </w:tc>
      </w:tr>
      <w:tr w:rsidR="00B72E09" w:rsidRPr="00B72E09" w14:paraId="0CDFB13C" w14:textId="77777777" w:rsidTr="00B72E09">
        <w:trPr>
          <w:trHeight w:val="300"/>
        </w:trPr>
        <w:tc>
          <w:tcPr>
            <w:tcW w:w="2694" w:type="dxa"/>
            <w:tcBorders>
              <w:top w:val="nil"/>
              <w:left w:val="single" w:sz="4" w:space="0" w:color="auto"/>
              <w:bottom w:val="single" w:sz="4" w:space="0" w:color="auto"/>
              <w:right w:val="single" w:sz="4" w:space="0" w:color="auto"/>
            </w:tcBorders>
            <w:shd w:val="clear" w:color="auto" w:fill="auto"/>
            <w:noWrap/>
            <w:vAlign w:val="bottom"/>
            <w:hideMark/>
          </w:tcPr>
          <w:p w14:paraId="7F928FBF"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Бабаево-Вологд</w:t>
            </w:r>
            <w:proofErr w:type="gramStart"/>
            <w:r w:rsidRPr="00B72E09">
              <w:rPr>
                <w:rFonts w:eastAsia="Times New Roman" w:cs="Times New Roman"/>
                <w:color w:val="000000"/>
                <w:sz w:val="22"/>
                <w:lang w:eastAsia="ru-RU"/>
              </w:rPr>
              <w:t>а(</w:t>
            </w:r>
            <w:proofErr w:type="gramEnd"/>
            <w:r w:rsidRPr="00B72E09">
              <w:rPr>
                <w:rFonts w:eastAsia="Times New Roman" w:cs="Times New Roman"/>
                <w:color w:val="000000"/>
                <w:sz w:val="22"/>
                <w:lang w:eastAsia="ru-RU"/>
              </w:rPr>
              <w:t>через Кадуй)</w:t>
            </w:r>
          </w:p>
        </w:tc>
        <w:tc>
          <w:tcPr>
            <w:tcW w:w="5620" w:type="dxa"/>
            <w:tcBorders>
              <w:top w:val="nil"/>
              <w:left w:val="nil"/>
              <w:bottom w:val="single" w:sz="4" w:space="0" w:color="auto"/>
              <w:right w:val="single" w:sz="4" w:space="0" w:color="auto"/>
            </w:tcBorders>
            <w:shd w:val="clear" w:color="auto" w:fill="auto"/>
            <w:noWrap/>
            <w:vAlign w:val="bottom"/>
            <w:hideMark/>
          </w:tcPr>
          <w:p w14:paraId="34A18182"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 </w:t>
            </w:r>
          </w:p>
        </w:tc>
        <w:tc>
          <w:tcPr>
            <w:tcW w:w="2252" w:type="dxa"/>
            <w:tcBorders>
              <w:top w:val="nil"/>
              <w:left w:val="nil"/>
              <w:bottom w:val="single" w:sz="4" w:space="0" w:color="auto"/>
              <w:right w:val="single" w:sz="4" w:space="0" w:color="auto"/>
            </w:tcBorders>
            <w:shd w:val="clear" w:color="auto" w:fill="auto"/>
            <w:noWrap/>
            <w:vAlign w:val="bottom"/>
            <w:hideMark/>
          </w:tcPr>
          <w:p w14:paraId="32F21A17" w14:textId="77777777" w:rsidR="00B72E09" w:rsidRPr="00B72E09" w:rsidRDefault="00B72E09" w:rsidP="00B72E09">
            <w:pPr>
              <w:spacing w:after="0" w:line="240" w:lineRule="auto"/>
              <w:ind w:firstLine="0"/>
              <w:contextualSpacing w:val="0"/>
              <w:jc w:val="left"/>
              <w:rPr>
                <w:rFonts w:eastAsia="Times New Roman" w:cs="Times New Roman"/>
                <w:color w:val="000000"/>
                <w:sz w:val="22"/>
                <w:lang w:eastAsia="ru-RU"/>
              </w:rPr>
            </w:pPr>
            <w:r w:rsidRPr="00B72E09">
              <w:rPr>
                <w:rFonts w:eastAsia="Times New Roman" w:cs="Times New Roman"/>
                <w:color w:val="000000"/>
                <w:sz w:val="22"/>
                <w:lang w:eastAsia="ru-RU"/>
              </w:rPr>
              <w:t>2 раз в неделю</w:t>
            </w:r>
          </w:p>
        </w:tc>
      </w:tr>
    </w:tbl>
    <w:p w14:paraId="78E8BEA4" w14:textId="77777777" w:rsidR="0001748F" w:rsidRDefault="0001748F" w:rsidP="005F57AF"/>
    <w:p w14:paraId="05728CE9" w14:textId="726CB6AB" w:rsidR="00CE1B03" w:rsidRDefault="00CE1B03" w:rsidP="00FC4630">
      <w:pPr>
        <w:ind w:firstLine="284"/>
      </w:pPr>
      <w:r w:rsidRPr="00CE1B03">
        <w:t xml:space="preserve">   </w:t>
      </w:r>
      <w:r>
        <w:t xml:space="preserve">На территории района </w:t>
      </w:r>
      <w:r w:rsidR="000C2F38">
        <w:t>движение пешеходов осуществляется преимущественно проезжим частям</w:t>
      </w:r>
      <w:r w:rsidR="00FC4630">
        <w:t>.</w:t>
      </w:r>
      <w:r w:rsidR="000C2F38">
        <w:t xml:space="preserve"> </w:t>
      </w:r>
      <w:r w:rsidR="00972E1B">
        <w:t xml:space="preserve">Так, </w:t>
      </w:r>
      <w:r w:rsidR="000C2F38">
        <w:t xml:space="preserve">тротуары и пешеходные переходы частично присутствуют на территории г. </w:t>
      </w:r>
      <w:r w:rsidR="00F45390">
        <w:t>Бабаево и с. Борисово-Судское</w:t>
      </w:r>
      <w:r w:rsidR="000C2F38">
        <w:t xml:space="preserve">. </w:t>
      </w:r>
      <w:r w:rsidR="00972E1B">
        <w:t>На территории остальных населенных пунктов пешеходная инфраструктура преимущественно отсутствует.</w:t>
      </w:r>
    </w:p>
    <w:p w14:paraId="230E459A" w14:textId="6050A82F" w:rsidR="00D360F9" w:rsidRDefault="00CE1B03" w:rsidP="00F449F9">
      <w:r w:rsidRPr="00CE1B03">
        <w:t xml:space="preserve">Специализированные дорожки для велосипедного передвижения на территории </w:t>
      </w:r>
      <w:r w:rsidR="00FC4630">
        <w:t>района</w:t>
      </w:r>
      <w:r w:rsidRPr="00CE1B03">
        <w:t xml:space="preserve"> не предусмотрены. Движение велосипедистов осуществляется </w:t>
      </w:r>
      <w:r w:rsidR="00FC4630">
        <w:t xml:space="preserve">преимущественно </w:t>
      </w:r>
      <w:r w:rsidRPr="00CE1B03">
        <w:t>по дорогам общего пользования</w:t>
      </w:r>
      <w:r w:rsidR="00FC4630">
        <w:t xml:space="preserve"> и тротуарам.</w:t>
      </w:r>
    </w:p>
    <w:p w14:paraId="6B7B444F" w14:textId="13925641" w:rsidR="00F449F9" w:rsidRDefault="00F449F9" w:rsidP="00EF1B2D">
      <w:r w:rsidRPr="003E2E8B">
        <w:t xml:space="preserve">Для обслуживания автотранспорта на территории </w:t>
      </w:r>
      <w:r w:rsidR="00433382" w:rsidRPr="003E2E8B">
        <w:t>муниципального района</w:t>
      </w:r>
      <w:r w:rsidRPr="003E2E8B">
        <w:t xml:space="preserve"> имеются </w:t>
      </w:r>
      <w:r w:rsidR="00E318FF" w:rsidRPr="003E2E8B">
        <w:t>здания и сооружения автосервиса</w:t>
      </w:r>
      <w:r w:rsidR="003C7CE9">
        <w:t xml:space="preserve"> </w:t>
      </w:r>
      <w:r w:rsidR="004E2D36">
        <w:t>(</w:t>
      </w:r>
      <w:r w:rsidR="00CE3231">
        <w:t>таблица 1.</w:t>
      </w:r>
      <w:r w:rsidR="00F45390">
        <w:t>8</w:t>
      </w:r>
      <w:r w:rsidR="00CE3231">
        <w:t>)</w:t>
      </w:r>
      <w:r w:rsidR="00B203AD">
        <w:t>.</w:t>
      </w:r>
    </w:p>
    <w:p w14:paraId="25DB30BE" w14:textId="5B8E526D" w:rsidR="00E97DE5" w:rsidRDefault="003C7CE9" w:rsidP="003C7CE9">
      <w:pPr>
        <w:jc w:val="right"/>
      </w:pPr>
      <w:r>
        <w:t>Таблица 1.</w:t>
      </w:r>
      <w:r w:rsidR="00F45390">
        <w:t>8</w:t>
      </w:r>
    </w:p>
    <w:p w14:paraId="5D9A3195" w14:textId="6FBD00DB" w:rsidR="00E97DE5" w:rsidRDefault="00E97DE5" w:rsidP="00E97DE5">
      <w:pPr>
        <w:jc w:val="center"/>
        <w:rPr>
          <w:u w:val="single"/>
        </w:rPr>
      </w:pPr>
      <w:r w:rsidRPr="00CE3231">
        <w:rPr>
          <w:u w:val="single"/>
        </w:rPr>
        <w:t>Перечень зданий и сооружений автосервиса</w:t>
      </w:r>
      <w:r>
        <w:rPr>
          <w:u w:val="single"/>
        </w:rPr>
        <w:t xml:space="preserve"> </w:t>
      </w:r>
    </w:p>
    <w:tbl>
      <w:tblPr>
        <w:tblW w:w="10091" w:type="dxa"/>
        <w:tblInd w:w="-31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568"/>
        <w:gridCol w:w="2551"/>
        <w:gridCol w:w="2720"/>
        <w:gridCol w:w="4252"/>
      </w:tblGrid>
      <w:tr w:rsidR="00972E1B" w:rsidRPr="00667826" w14:paraId="7FC4D383" w14:textId="77777777" w:rsidTr="00FF6A55">
        <w:trPr>
          <w:tblHeader/>
        </w:trPr>
        <w:tc>
          <w:tcPr>
            <w:tcW w:w="568" w:type="dxa"/>
            <w:tcBorders>
              <w:top w:val="single" w:sz="6" w:space="0" w:color="000000"/>
              <w:left w:val="single" w:sz="6" w:space="0" w:color="000000"/>
              <w:bottom w:val="single" w:sz="6" w:space="0" w:color="000000"/>
              <w:right w:val="single" w:sz="6" w:space="0" w:color="000000"/>
            </w:tcBorders>
            <w:vAlign w:val="center"/>
          </w:tcPr>
          <w:p w14:paraId="64594DAF" w14:textId="114057EC" w:rsidR="00972E1B" w:rsidRPr="00972E1B" w:rsidRDefault="00972E1B" w:rsidP="00972E1B">
            <w:pPr>
              <w:pStyle w:val="121"/>
              <w:jc w:val="center"/>
              <w:rPr>
                <w:b/>
                <w:lang w:val="ru-RU"/>
              </w:rPr>
            </w:pPr>
            <w:r w:rsidRPr="00972E1B">
              <w:rPr>
                <w:b/>
                <w:lang w:val="ru-RU"/>
              </w:rPr>
              <w:t>№ п/п</w:t>
            </w:r>
          </w:p>
        </w:tc>
        <w:tc>
          <w:tcPr>
            <w:tcW w:w="2551" w:type="dxa"/>
            <w:tcBorders>
              <w:top w:val="single" w:sz="6" w:space="0" w:color="000000"/>
              <w:left w:val="single" w:sz="6" w:space="0" w:color="000000"/>
              <w:bottom w:val="single" w:sz="6" w:space="0" w:color="000000"/>
              <w:right w:val="single" w:sz="6" w:space="0" w:color="000000"/>
            </w:tcBorders>
            <w:vAlign w:val="center"/>
          </w:tcPr>
          <w:p w14:paraId="51061BD9" w14:textId="40F3450A" w:rsidR="00972E1B" w:rsidRPr="00972E1B" w:rsidRDefault="00972E1B" w:rsidP="00972E1B">
            <w:pPr>
              <w:pStyle w:val="121"/>
              <w:jc w:val="center"/>
              <w:rPr>
                <w:b/>
                <w:lang w:val="ru-RU"/>
              </w:rPr>
            </w:pPr>
            <w:r w:rsidRPr="00972E1B">
              <w:rPr>
                <w:b/>
                <w:lang w:val="ru-RU"/>
              </w:rPr>
              <w:t>Преприятие</w:t>
            </w:r>
          </w:p>
        </w:tc>
        <w:tc>
          <w:tcPr>
            <w:tcW w:w="2720" w:type="dxa"/>
            <w:tcBorders>
              <w:top w:val="single" w:sz="6" w:space="0" w:color="000000"/>
              <w:left w:val="single" w:sz="6" w:space="0" w:color="000000"/>
              <w:bottom w:val="single" w:sz="6" w:space="0" w:color="000000"/>
              <w:right w:val="single" w:sz="6" w:space="0" w:color="000000"/>
            </w:tcBorders>
            <w:vAlign w:val="center"/>
          </w:tcPr>
          <w:p w14:paraId="72673589" w14:textId="22337B0A" w:rsidR="00972E1B" w:rsidRPr="00972E1B" w:rsidRDefault="00972E1B" w:rsidP="00972E1B">
            <w:pPr>
              <w:pStyle w:val="121"/>
              <w:jc w:val="center"/>
              <w:rPr>
                <w:b/>
                <w:lang w:val="ru-RU"/>
              </w:rPr>
            </w:pPr>
            <w:r w:rsidRPr="00972E1B">
              <w:rPr>
                <w:b/>
                <w:lang w:val="ru-RU"/>
              </w:rPr>
              <w:t>Местоположение</w:t>
            </w:r>
          </w:p>
        </w:tc>
        <w:tc>
          <w:tcPr>
            <w:tcW w:w="4252" w:type="dxa"/>
            <w:tcBorders>
              <w:top w:val="single" w:sz="6" w:space="0" w:color="000000"/>
              <w:left w:val="single" w:sz="6" w:space="0" w:color="000000"/>
              <w:bottom w:val="single" w:sz="6" w:space="0" w:color="000000"/>
              <w:right w:val="single" w:sz="6" w:space="0" w:color="000000"/>
            </w:tcBorders>
            <w:vAlign w:val="center"/>
          </w:tcPr>
          <w:p w14:paraId="7C7DC393" w14:textId="16187E2C" w:rsidR="00972E1B" w:rsidRPr="00972E1B" w:rsidRDefault="00972E1B" w:rsidP="00972E1B">
            <w:pPr>
              <w:pStyle w:val="121"/>
              <w:jc w:val="center"/>
              <w:rPr>
                <w:b/>
                <w:lang w:val="ru-RU"/>
              </w:rPr>
            </w:pPr>
            <w:r w:rsidRPr="00972E1B">
              <w:rPr>
                <w:b/>
                <w:lang w:val="ru-RU"/>
              </w:rPr>
              <w:t>Краткое описание</w:t>
            </w:r>
          </w:p>
        </w:tc>
      </w:tr>
      <w:tr w:rsidR="00FF6A55" w:rsidRPr="00667826" w14:paraId="396CFCE0" w14:textId="77777777" w:rsidTr="00A22589">
        <w:tc>
          <w:tcPr>
            <w:tcW w:w="568" w:type="dxa"/>
            <w:tcBorders>
              <w:top w:val="single" w:sz="6" w:space="0" w:color="000000"/>
              <w:left w:val="single" w:sz="6" w:space="0" w:color="000000"/>
              <w:bottom w:val="single" w:sz="6" w:space="0" w:color="000000"/>
              <w:right w:val="single" w:sz="6" w:space="0" w:color="000000"/>
            </w:tcBorders>
          </w:tcPr>
          <w:p w14:paraId="4C682D70" w14:textId="21DA75DD" w:rsidR="00FF6A55" w:rsidRPr="00972E1B" w:rsidRDefault="00FF6A55" w:rsidP="00FF6A55">
            <w:pPr>
              <w:pStyle w:val="121"/>
              <w:rPr>
                <w:lang w:val="ru-RU"/>
              </w:rPr>
            </w:pPr>
            <w:r>
              <w:rPr>
                <w:lang w:val="ru-RU"/>
              </w:rPr>
              <w:t>1</w:t>
            </w:r>
          </w:p>
        </w:tc>
        <w:tc>
          <w:tcPr>
            <w:tcW w:w="2551" w:type="dxa"/>
            <w:tcBorders>
              <w:top w:val="single" w:sz="6" w:space="0" w:color="000000"/>
              <w:left w:val="single" w:sz="6" w:space="0" w:color="000000"/>
              <w:bottom w:val="single" w:sz="6" w:space="0" w:color="000000"/>
              <w:right w:val="single" w:sz="6" w:space="0" w:color="000000"/>
            </w:tcBorders>
          </w:tcPr>
          <w:p w14:paraId="53A40438" w14:textId="77777777" w:rsidR="00FF6A55" w:rsidRPr="00667826" w:rsidRDefault="00FF6A55" w:rsidP="00FF6A55">
            <w:pPr>
              <w:pStyle w:val="121"/>
            </w:pPr>
            <w:r w:rsidRPr="00667826">
              <w:t>Автозаправочная станция (АЗС)</w:t>
            </w:r>
          </w:p>
        </w:tc>
        <w:tc>
          <w:tcPr>
            <w:tcW w:w="2720" w:type="dxa"/>
            <w:tcBorders>
              <w:top w:val="single" w:sz="6" w:space="0" w:color="000000"/>
              <w:left w:val="single" w:sz="6" w:space="0" w:color="000000"/>
              <w:bottom w:val="single" w:sz="6" w:space="0" w:color="000000"/>
              <w:right w:val="single" w:sz="6" w:space="0" w:color="000000"/>
            </w:tcBorders>
            <w:vAlign w:val="bottom"/>
          </w:tcPr>
          <w:p w14:paraId="5642ACB6" w14:textId="63C2DA3E" w:rsidR="00FF6A55" w:rsidRPr="00667826" w:rsidRDefault="00FF6A55" w:rsidP="00FF6A55">
            <w:pPr>
              <w:pStyle w:val="121"/>
            </w:pPr>
            <w:r w:rsidRPr="00FF6A55">
              <w:rPr>
                <w:color w:val="000000"/>
              </w:rPr>
              <w:t>на дороге Лентьево – Бабаево – Борисово – Судское, вблизи с. Борисово-Судское</w:t>
            </w:r>
          </w:p>
        </w:tc>
        <w:tc>
          <w:tcPr>
            <w:tcW w:w="4252" w:type="dxa"/>
            <w:tcBorders>
              <w:top w:val="single" w:sz="6" w:space="0" w:color="000000"/>
              <w:left w:val="single" w:sz="6" w:space="0" w:color="000000"/>
              <w:bottom w:val="single" w:sz="6" w:space="0" w:color="000000"/>
              <w:right w:val="single" w:sz="6" w:space="0" w:color="000000"/>
            </w:tcBorders>
          </w:tcPr>
          <w:p w14:paraId="56E8B030" w14:textId="1D2DCD11" w:rsidR="00FF6A55" w:rsidRPr="00667826" w:rsidRDefault="00FF6A55" w:rsidP="00FF6A55">
            <w:pPr>
              <w:pStyle w:val="121"/>
            </w:pPr>
            <w:r w:rsidRPr="00667826">
              <w:t>Заправка жидким топливом автотранспорта, придорожный сервис</w:t>
            </w:r>
          </w:p>
        </w:tc>
      </w:tr>
      <w:tr w:rsidR="00FF6A55" w:rsidRPr="00667826" w14:paraId="6D76A7EB" w14:textId="77777777" w:rsidTr="00A22589">
        <w:tc>
          <w:tcPr>
            <w:tcW w:w="568" w:type="dxa"/>
          </w:tcPr>
          <w:p w14:paraId="0A2BF4C6" w14:textId="54E85C80" w:rsidR="00FF6A55" w:rsidRPr="00972E1B" w:rsidRDefault="00FF6A55" w:rsidP="00FF6A55">
            <w:pPr>
              <w:pStyle w:val="121"/>
              <w:rPr>
                <w:lang w:val="ru-RU"/>
              </w:rPr>
            </w:pPr>
            <w:r>
              <w:rPr>
                <w:lang w:val="ru-RU"/>
              </w:rPr>
              <w:t>2</w:t>
            </w:r>
          </w:p>
        </w:tc>
        <w:tc>
          <w:tcPr>
            <w:tcW w:w="2551" w:type="dxa"/>
          </w:tcPr>
          <w:p w14:paraId="535A0ADC" w14:textId="7370C2F6" w:rsidR="00FF6A55" w:rsidRPr="00312E1F" w:rsidRDefault="00FF6A55" w:rsidP="00FF6A55">
            <w:pPr>
              <w:pStyle w:val="121"/>
              <w:rPr>
                <w:lang w:val="ru-RU"/>
              </w:rPr>
            </w:pPr>
            <w:r w:rsidRPr="00667826">
              <w:t>Автозаправочная станция (АЗС)</w:t>
            </w:r>
          </w:p>
        </w:tc>
        <w:tc>
          <w:tcPr>
            <w:tcW w:w="2720" w:type="dxa"/>
            <w:vAlign w:val="bottom"/>
          </w:tcPr>
          <w:p w14:paraId="405F8196" w14:textId="13FF1656" w:rsidR="00FF6A55" w:rsidRPr="00667826" w:rsidRDefault="00FF6A55" w:rsidP="00FF6A55">
            <w:pPr>
              <w:pStyle w:val="121"/>
            </w:pPr>
            <w:r>
              <w:rPr>
                <w:color w:val="000000"/>
              </w:rPr>
              <w:t>на дороге Тимошино – Панкратово, вблизи д. Тимошино</w:t>
            </w:r>
          </w:p>
        </w:tc>
        <w:tc>
          <w:tcPr>
            <w:tcW w:w="4252" w:type="dxa"/>
          </w:tcPr>
          <w:p w14:paraId="2AFB299D" w14:textId="0C67063C" w:rsidR="00FF6A55" w:rsidRPr="00312E1F" w:rsidRDefault="00FF6A55" w:rsidP="00FF6A55">
            <w:pPr>
              <w:pStyle w:val="121"/>
              <w:rPr>
                <w:lang w:val="ru-RU"/>
              </w:rPr>
            </w:pPr>
            <w:r w:rsidRPr="00667826">
              <w:t>Заправка жидким топливом автотранспорта, придорожный сервис</w:t>
            </w:r>
          </w:p>
        </w:tc>
      </w:tr>
      <w:tr w:rsidR="00312E1F" w:rsidRPr="00667826" w14:paraId="647FDDE8" w14:textId="77777777" w:rsidTr="00972E1B">
        <w:tc>
          <w:tcPr>
            <w:tcW w:w="568" w:type="dxa"/>
            <w:tcBorders>
              <w:top w:val="single" w:sz="6" w:space="0" w:color="000000"/>
              <w:left w:val="single" w:sz="6" w:space="0" w:color="000000"/>
              <w:bottom w:val="single" w:sz="6" w:space="0" w:color="000000"/>
              <w:right w:val="single" w:sz="6" w:space="0" w:color="000000"/>
            </w:tcBorders>
          </w:tcPr>
          <w:p w14:paraId="3CAD5E61" w14:textId="713183B2" w:rsidR="00312E1F" w:rsidRPr="00972E1B" w:rsidRDefault="00312E1F" w:rsidP="00312E1F">
            <w:pPr>
              <w:pStyle w:val="121"/>
              <w:rPr>
                <w:lang w:val="ru-RU"/>
              </w:rPr>
            </w:pPr>
            <w:r>
              <w:rPr>
                <w:lang w:val="ru-RU"/>
              </w:rPr>
              <w:t>3</w:t>
            </w:r>
          </w:p>
        </w:tc>
        <w:tc>
          <w:tcPr>
            <w:tcW w:w="2551" w:type="dxa"/>
            <w:tcBorders>
              <w:top w:val="single" w:sz="6" w:space="0" w:color="000000"/>
              <w:left w:val="single" w:sz="6" w:space="0" w:color="000000"/>
              <w:bottom w:val="single" w:sz="6" w:space="0" w:color="000000"/>
              <w:right w:val="single" w:sz="6" w:space="0" w:color="000000"/>
            </w:tcBorders>
          </w:tcPr>
          <w:p w14:paraId="620A8567" w14:textId="40E4522E" w:rsidR="00312E1F" w:rsidRPr="00667826" w:rsidRDefault="00FF6A55" w:rsidP="00312E1F">
            <w:pPr>
              <w:pStyle w:val="121"/>
            </w:pPr>
            <w:r w:rsidRPr="00667826">
              <w:t>Автозаправочная станция (АЗС)</w:t>
            </w:r>
          </w:p>
        </w:tc>
        <w:tc>
          <w:tcPr>
            <w:tcW w:w="2720" w:type="dxa"/>
            <w:tcBorders>
              <w:top w:val="single" w:sz="6" w:space="0" w:color="000000"/>
              <w:left w:val="single" w:sz="6" w:space="0" w:color="000000"/>
              <w:bottom w:val="single" w:sz="6" w:space="0" w:color="000000"/>
              <w:right w:val="single" w:sz="6" w:space="0" w:color="000000"/>
            </w:tcBorders>
          </w:tcPr>
          <w:p w14:paraId="674D9B96" w14:textId="77777777" w:rsidR="00FF6A55" w:rsidRPr="00FF6A55" w:rsidRDefault="00FF6A55" w:rsidP="00FF6A55">
            <w:pPr>
              <w:pStyle w:val="121"/>
              <w:rPr>
                <w:lang w:val="ru-RU"/>
              </w:rPr>
            </w:pPr>
            <w:r>
              <w:rPr>
                <w:lang w:val="ru-RU"/>
              </w:rPr>
              <w:t xml:space="preserve">Бабаево, </w:t>
            </w:r>
          </w:p>
          <w:p w14:paraId="48ACBC46" w14:textId="2756C008" w:rsidR="00312E1F" w:rsidRPr="00FF6A55" w:rsidRDefault="00FF6A55" w:rsidP="00FF6A55">
            <w:pPr>
              <w:pStyle w:val="121"/>
              <w:rPr>
                <w:lang w:val="ru-RU"/>
              </w:rPr>
            </w:pPr>
            <w:r w:rsidRPr="00FF6A55">
              <w:rPr>
                <w:lang w:val="ru-RU"/>
              </w:rPr>
              <w:t>ул. Ухтомского, 31</w:t>
            </w:r>
          </w:p>
        </w:tc>
        <w:tc>
          <w:tcPr>
            <w:tcW w:w="4252" w:type="dxa"/>
            <w:tcBorders>
              <w:top w:val="single" w:sz="6" w:space="0" w:color="000000"/>
              <w:left w:val="single" w:sz="6" w:space="0" w:color="000000"/>
              <w:bottom w:val="single" w:sz="6" w:space="0" w:color="000000"/>
              <w:right w:val="single" w:sz="6" w:space="0" w:color="000000"/>
            </w:tcBorders>
          </w:tcPr>
          <w:p w14:paraId="25BFACF0" w14:textId="54B3D1EB" w:rsidR="00312E1F" w:rsidRPr="00667826" w:rsidRDefault="00FF6A55" w:rsidP="00312E1F">
            <w:pPr>
              <w:pStyle w:val="121"/>
            </w:pPr>
            <w:r w:rsidRPr="00667826">
              <w:t>Заправка жидким топливом автотранспорта, придорожный сервис</w:t>
            </w:r>
          </w:p>
        </w:tc>
      </w:tr>
      <w:tr w:rsidR="00312E1F" w:rsidRPr="00667826" w14:paraId="73B07753" w14:textId="77777777" w:rsidTr="00972E1B">
        <w:tc>
          <w:tcPr>
            <w:tcW w:w="568" w:type="dxa"/>
            <w:tcBorders>
              <w:top w:val="single" w:sz="6" w:space="0" w:color="000000"/>
              <w:left w:val="single" w:sz="6" w:space="0" w:color="000000"/>
              <w:bottom w:val="single" w:sz="6" w:space="0" w:color="000000"/>
              <w:right w:val="single" w:sz="6" w:space="0" w:color="000000"/>
            </w:tcBorders>
          </w:tcPr>
          <w:p w14:paraId="0BE2285D" w14:textId="139644C5" w:rsidR="00312E1F" w:rsidRPr="00972E1B" w:rsidRDefault="00312E1F" w:rsidP="00312E1F">
            <w:pPr>
              <w:pStyle w:val="121"/>
              <w:rPr>
                <w:lang w:val="ru-RU"/>
              </w:rPr>
            </w:pPr>
            <w:r>
              <w:rPr>
                <w:lang w:val="ru-RU"/>
              </w:rPr>
              <w:t>4</w:t>
            </w:r>
          </w:p>
        </w:tc>
        <w:tc>
          <w:tcPr>
            <w:tcW w:w="2551" w:type="dxa"/>
            <w:tcBorders>
              <w:top w:val="single" w:sz="6" w:space="0" w:color="000000"/>
              <w:left w:val="single" w:sz="6" w:space="0" w:color="000000"/>
              <w:bottom w:val="single" w:sz="6" w:space="0" w:color="000000"/>
              <w:right w:val="single" w:sz="6" w:space="0" w:color="000000"/>
            </w:tcBorders>
          </w:tcPr>
          <w:p w14:paraId="0E37622F" w14:textId="5FBD8B64" w:rsidR="00312E1F" w:rsidRPr="00312E1F" w:rsidRDefault="00FF6A55" w:rsidP="00312E1F">
            <w:pPr>
              <w:pStyle w:val="121"/>
              <w:rPr>
                <w:lang w:val="ru-RU"/>
              </w:rPr>
            </w:pPr>
            <w:r w:rsidRPr="00667826">
              <w:t>Автозаправочная станция (АЗС)</w:t>
            </w:r>
          </w:p>
        </w:tc>
        <w:tc>
          <w:tcPr>
            <w:tcW w:w="2720" w:type="dxa"/>
            <w:tcBorders>
              <w:top w:val="single" w:sz="6" w:space="0" w:color="000000"/>
              <w:left w:val="single" w:sz="6" w:space="0" w:color="000000"/>
              <w:bottom w:val="single" w:sz="6" w:space="0" w:color="000000"/>
              <w:right w:val="single" w:sz="6" w:space="0" w:color="000000"/>
            </w:tcBorders>
          </w:tcPr>
          <w:p w14:paraId="5FA8F180" w14:textId="77777777" w:rsidR="00FF6A55" w:rsidRPr="00FF6A55" w:rsidRDefault="00FF6A55" w:rsidP="00FF6A55">
            <w:pPr>
              <w:pStyle w:val="121"/>
              <w:rPr>
                <w:lang w:val="ru-RU"/>
              </w:rPr>
            </w:pPr>
            <w:r>
              <w:rPr>
                <w:lang w:val="ru-RU"/>
              </w:rPr>
              <w:t xml:space="preserve">Бабаево, </w:t>
            </w:r>
          </w:p>
          <w:p w14:paraId="7DBE66A2" w14:textId="700D84CD" w:rsidR="00312E1F" w:rsidRPr="00312E1F" w:rsidRDefault="00FF6A55" w:rsidP="00312E1F">
            <w:pPr>
              <w:pStyle w:val="121"/>
              <w:rPr>
                <w:lang w:val="ru-RU"/>
              </w:rPr>
            </w:pPr>
            <w:r w:rsidRPr="00FF6A55">
              <w:rPr>
                <w:lang w:val="ru-RU"/>
              </w:rPr>
              <w:t>ул. Свердлова, 62</w:t>
            </w:r>
          </w:p>
        </w:tc>
        <w:tc>
          <w:tcPr>
            <w:tcW w:w="4252" w:type="dxa"/>
            <w:tcBorders>
              <w:top w:val="single" w:sz="6" w:space="0" w:color="000000"/>
              <w:left w:val="single" w:sz="6" w:space="0" w:color="000000"/>
              <w:bottom w:val="single" w:sz="6" w:space="0" w:color="000000"/>
              <w:right w:val="single" w:sz="6" w:space="0" w:color="000000"/>
            </w:tcBorders>
          </w:tcPr>
          <w:p w14:paraId="0C745296" w14:textId="1EE2A2CD" w:rsidR="00312E1F" w:rsidRPr="00667826" w:rsidRDefault="00FF6A55" w:rsidP="00312E1F">
            <w:pPr>
              <w:pStyle w:val="121"/>
            </w:pPr>
            <w:r w:rsidRPr="00667826">
              <w:t>Заправка жидким топливом автотранспорта, придорожный сервис</w:t>
            </w:r>
          </w:p>
        </w:tc>
      </w:tr>
      <w:tr w:rsidR="004E75FF" w:rsidRPr="00667826" w14:paraId="1CA2A16F" w14:textId="77777777" w:rsidTr="00972E1B">
        <w:tc>
          <w:tcPr>
            <w:tcW w:w="568" w:type="dxa"/>
            <w:tcBorders>
              <w:top w:val="single" w:sz="6" w:space="0" w:color="000000"/>
              <w:left w:val="single" w:sz="6" w:space="0" w:color="000000"/>
              <w:bottom w:val="single" w:sz="6" w:space="0" w:color="000000"/>
              <w:right w:val="single" w:sz="6" w:space="0" w:color="000000"/>
            </w:tcBorders>
          </w:tcPr>
          <w:p w14:paraId="22E6EADD" w14:textId="2617EC6D" w:rsidR="004E75FF" w:rsidRDefault="004E75FF" w:rsidP="00312E1F">
            <w:pPr>
              <w:pStyle w:val="121"/>
              <w:rPr>
                <w:lang w:val="ru-RU"/>
              </w:rPr>
            </w:pPr>
            <w:r>
              <w:rPr>
                <w:lang w:val="ru-RU"/>
              </w:rPr>
              <w:t>5</w:t>
            </w:r>
          </w:p>
        </w:tc>
        <w:tc>
          <w:tcPr>
            <w:tcW w:w="2551" w:type="dxa"/>
            <w:tcBorders>
              <w:top w:val="single" w:sz="6" w:space="0" w:color="000000"/>
              <w:left w:val="single" w:sz="6" w:space="0" w:color="000000"/>
              <w:bottom w:val="single" w:sz="6" w:space="0" w:color="000000"/>
              <w:right w:val="single" w:sz="6" w:space="0" w:color="000000"/>
            </w:tcBorders>
          </w:tcPr>
          <w:p w14:paraId="0FCCEF7D" w14:textId="229A7B35" w:rsidR="004E75FF" w:rsidRDefault="004E75FF" w:rsidP="00312E1F">
            <w:pPr>
              <w:pStyle w:val="121"/>
              <w:rPr>
                <w:lang w:val="ru-RU"/>
              </w:rPr>
            </w:pPr>
            <w:r>
              <w:rPr>
                <w:lang w:val="ru-RU"/>
              </w:rPr>
              <w:t>АГЗС</w:t>
            </w:r>
          </w:p>
        </w:tc>
        <w:tc>
          <w:tcPr>
            <w:tcW w:w="2720" w:type="dxa"/>
            <w:tcBorders>
              <w:top w:val="single" w:sz="6" w:space="0" w:color="000000"/>
              <w:left w:val="single" w:sz="6" w:space="0" w:color="000000"/>
              <w:bottom w:val="single" w:sz="6" w:space="0" w:color="000000"/>
              <w:right w:val="single" w:sz="6" w:space="0" w:color="000000"/>
            </w:tcBorders>
          </w:tcPr>
          <w:p w14:paraId="440C41A9" w14:textId="7ABC77A3" w:rsidR="004E75FF" w:rsidRDefault="004E75FF" w:rsidP="00FF6A55">
            <w:pPr>
              <w:pStyle w:val="121"/>
              <w:rPr>
                <w:lang w:val="ru-RU"/>
              </w:rPr>
            </w:pPr>
            <w:r>
              <w:rPr>
                <w:lang w:val="ru-RU"/>
              </w:rPr>
              <w:t>Бабаево</w:t>
            </w:r>
          </w:p>
        </w:tc>
        <w:tc>
          <w:tcPr>
            <w:tcW w:w="4252" w:type="dxa"/>
            <w:tcBorders>
              <w:top w:val="single" w:sz="6" w:space="0" w:color="000000"/>
              <w:left w:val="single" w:sz="6" w:space="0" w:color="000000"/>
              <w:bottom w:val="single" w:sz="6" w:space="0" w:color="000000"/>
              <w:right w:val="single" w:sz="6" w:space="0" w:color="000000"/>
            </w:tcBorders>
          </w:tcPr>
          <w:p w14:paraId="253FD387" w14:textId="5A491CAD" w:rsidR="004E75FF" w:rsidRPr="004E75FF" w:rsidRDefault="004E75FF" w:rsidP="00312E1F">
            <w:pPr>
              <w:pStyle w:val="121"/>
              <w:rPr>
                <w:lang w:val="ru-RU"/>
              </w:rPr>
            </w:pPr>
            <w:r w:rsidRPr="00667826">
              <w:t xml:space="preserve">Заправка </w:t>
            </w:r>
            <w:r>
              <w:rPr>
                <w:lang w:val="ru-RU"/>
              </w:rPr>
              <w:t>сжиженным газом</w:t>
            </w:r>
          </w:p>
        </w:tc>
      </w:tr>
      <w:tr w:rsidR="00FF6A55" w:rsidRPr="00667826" w14:paraId="12A8D40F" w14:textId="77777777" w:rsidTr="00972E1B">
        <w:tc>
          <w:tcPr>
            <w:tcW w:w="568" w:type="dxa"/>
            <w:tcBorders>
              <w:top w:val="single" w:sz="6" w:space="0" w:color="000000"/>
              <w:left w:val="single" w:sz="6" w:space="0" w:color="000000"/>
              <w:bottom w:val="single" w:sz="6" w:space="0" w:color="000000"/>
              <w:right w:val="single" w:sz="6" w:space="0" w:color="000000"/>
            </w:tcBorders>
          </w:tcPr>
          <w:p w14:paraId="5B01C316" w14:textId="7E5D3172" w:rsidR="00FF6A55" w:rsidRDefault="004E75FF" w:rsidP="00312E1F">
            <w:pPr>
              <w:pStyle w:val="121"/>
              <w:rPr>
                <w:lang w:val="ru-RU"/>
              </w:rPr>
            </w:pPr>
            <w:r>
              <w:rPr>
                <w:lang w:val="ru-RU"/>
              </w:rPr>
              <w:t>6</w:t>
            </w:r>
          </w:p>
        </w:tc>
        <w:tc>
          <w:tcPr>
            <w:tcW w:w="2551" w:type="dxa"/>
            <w:tcBorders>
              <w:top w:val="single" w:sz="6" w:space="0" w:color="000000"/>
              <w:left w:val="single" w:sz="6" w:space="0" w:color="000000"/>
              <w:bottom w:val="single" w:sz="6" w:space="0" w:color="000000"/>
              <w:right w:val="single" w:sz="6" w:space="0" w:color="000000"/>
            </w:tcBorders>
          </w:tcPr>
          <w:p w14:paraId="6DA602E6" w14:textId="5F86F980" w:rsidR="00FF6A55" w:rsidRPr="00FF6A55" w:rsidRDefault="00FF6A55" w:rsidP="00312E1F">
            <w:pPr>
              <w:pStyle w:val="121"/>
              <w:rPr>
                <w:lang w:val="ru-RU"/>
              </w:rPr>
            </w:pPr>
            <w:r>
              <w:rPr>
                <w:lang w:val="ru-RU"/>
              </w:rPr>
              <w:t>Автосервис</w:t>
            </w:r>
          </w:p>
        </w:tc>
        <w:tc>
          <w:tcPr>
            <w:tcW w:w="2720" w:type="dxa"/>
            <w:tcBorders>
              <w:top w:val="single" w:sz="6" w:space="0" w:color="000000"/>
              <w:left w:val="single" w:sz="6" w:space="0" w:color="000000"/>
              <w:bottom w:val="single" w:sz="6" w:space="0" w:color="000000"/>
              <w:right w:val="single" w:sz="6" w:space="0" w:color="000000"/>
            </w:tcBorders>
          </w:tcPr>
          <w:p w14:paraId="14CA1E94" w14:textId="148BBDB9" w:rsidR="00FF6A55" w:rsidRDefault="00FF6A55" w:rsidP="00FF6A55">
            <w:pPr>
              <w:pStyle w:val="121"/>
              <w:rPr>
                <w:lang w:val="ru-RU"/>
              </w:rPr>
            </w:pPr>
            <w:r>
              <w:rPr>
                <w:lang w:val="ru-RU"/>
              </w:rPr>
              <w:t xml:space="preserve">Бабаево, </w:t>
            </w:r>
            <w:r w:rsidRPr="00FF6A55">
              <w:rPr>
                <w:lang w:val="ru-RU"/>
              </w:rPr>
              <w:t>Интернациональная ул., 35</w:t>
            </w:r>
          </w:p>
        </w:tc>
        <w:tc>
          <w:tcPr>
            <w:tcW w:w="4252" w:type="dxa"/>
            <w:tcBorders>
              <w:top w:val="single" w:sz="6" w:space="0" w:color="000000"/>
              <w:left w:val="single" w:sz="6" w:space="0" w:color="000000"/>
              <w:bottom w:val="single" w:sz="6" w:space="0" w:color="000000"/>
              <w:right w:val="single" w:sz="6" w:space="0" w:color="000000"/>
            </w:tcBorders>
          </w:tcPr>
          <w:p w14:paraId="2903D255" w14:textId="5BE60E7D" w:rsidR="00FF6A55" w:rsidRPr="00FF6A55" w:rsidRDefault="00FF6A55" w:rsidP="00312E1F">
            <w:pPr>
              <w:pStyle w:val="121"/>
              <w:rPr>
                <w:lang w:val="ru-RU"/>
              </w:rPr>
            </w:pPr>
            <w:r>
              <w:rPr>
                <w:lang w:val="ru-RU"/>
              </w:rPr>
              <w:t>Станция технического обслуживания</w:t>
            </w:r>
          </w:p>
        </w:tc>
      </w:tr>
      <w:tr w:rsidR="00FF6A55" w:rsidRPr="00667826" w14:paraId="4187E239" w14:textId="77777777" w:rsidTr="00972E1B">
        <w:tc>
          <w:tcPr>
            <w:tcW w:w="568" w:type="dxa"/>
            <w:tcBorders>
              <w:top w:val="single" w:sz="6" w:space="0" w:color="000000"/>
              <w:left w:val="single" w:sz="6" w:space="0" w:color="000000"/>
              <w:bottom w:val="single" w:sz="6" w:space="0" w:color="000000"/>
              <w:right w:val="single" w:sz="6" w:space="0" w:color="000000"/>
            </w:tcBorders>
          </w:tcPr>
          <w:p w14:paraId="5717D58F" w14:textId="7F5A9B36" w:rsidR="00FF6A55" w:rsidRDefault="004E75FF" w:rsidP="00FF6A55">
            <w:pPr>
              <w:pStyle w:val="121"/>
              <w:rPr>
                <w:lang w:val="ru-RU"/>
              </w:rPr>
            </w:pPr>
            <w:r>
              <w:rPr>
                <w:lang w:val="ru-RU"/>
              </w:rPr>
              <w:lastRenderedPageBreak/>
              <w:t>7</w:t>
            </w:r>
          </w:p>
        </w:tc>
        <w:tc>
          <w:tcPr>
            <w:tcW w:w="2551" w:type="dxa"/>
            <w:tcBorders>
              <w:top w:val="single" w:sz="6" w:space="0" w:color="000000"/>
              <w:left w:val="single" w:sz="6" w:space="0" w:color="000000"/>
              <w:bottom w:val="single" w:sz="6" w:space="0" w:color="000000"/>
              <w:right w:val="single" w:sz="6" w:space="0" w:color="000000"/>
            </w:tcBorders>
          </w:tcPr>
          <w:p w14:paraId="4868A6C4" w14:textId="39A309E6" w:rsidR="00FF6A55" w:rsidRDefault="00FF6A55" w:rsidP="00FF6A55">
            <w:pPr>
              <w:pStyle w:val="121"/>
              <w:rPr>
                <w:lang w:val="ru-RU"/>
              </w:rPr>
            </w:pPr>
            <w:r>
              <w:rPr>
                <w:lang w:val="ru-RU"/>
              </w:rPr>
              <w:t>Автосервис</w:t>
            </w:r>
          </w:p>
        </w:tc>
        <w:tc>
          <w:tcPr>
            <w:tcW w:w="2720" w:type="dxa"/>
            <w:tcBorders>
              <w:top w:val="single" w:sz="6" w:space="0" w:color="000000"/>
              <w:left w:val="single" w:sz="6" w:space="0" w:color="000000"/>
              <w:bottom w:val="single" w:sz="6" w:space="0" w:color="000000"/>
              <w:right w:val="single" w:sz="6" w:space="0" w:color="000000"/>
            </w:tcBorders>
          </w:tcPr>
          <w:p w14:paraId="71D2828B" w14:textId="19BD1DCD" w:rsidR="00FF6A55" w:rsidRDefault="00FF6A55" w:rsidP="00FF6A55">
            <w:pPr>
              <w:pStyle w:val="121"/>
              <w:rPr>
                <w:lang w:val="ru-RU"/>
              </w:rPr>
            </w:pPr>
            <w:r>
              <w:rPr>
                <w:lang w:val="ru-RU"/>
              </w:rPr>
              <w:t xml:space="preserve">Бабаево, </w:t>
            </w:r>
            <w:r w:rsidRPr="00FF6A55">
              <w:rPr>
                <w:lang w:val="ru-RU"/>
              </w:rPr>
              <w:t>Северная ул., 44, корп. 9</w:t>
            </w:r>
          </w:p>
        </w:tc>
        <w:tc>
          <w:tcPr>
            <w:tcW w:w="4252" w:type="dxa"/>
            <w:tcBorders>
              <w:top w:val="single" w:sz="6" w:space="0" w:color="000000"/>
              <w:left w:val="single" w:sz="6" w:space="0" w:color="000000"/>
              <w:bottom w:val="single" w:sz="6" w:space="0" w:color="000000"/>
              <w:right w:val="single" w:sz="6" w:space="0" w:color="000000"/>
            </w:tcBorders>
          </w:tcPr>
          <w:p w14:paraId="33E70A6E" w14:textId="1FE62631" w:rsidR="00FF6A55" w:rsidRPr="00FF6A55" w:rsidRDefault="00FF6A55" w:rsidP="00FF6A55">
            <w:pPr>
              <w:pStyle w:val="121"/>
              <w:rPr>
                <w:lang w:val="ru-RU"/>
              </w:rPr>
            </w:pPr>
            <w:r>
              <w:rPr>
                <w:lang w:val="ru-RU"/>
              </w:rPr>
              <w:t>Станция технического обслуживания</w:t>
            </w:r>
          </w:p>
        </w:tc>
      </w:tr>
    </w:tbl>
    <w:p w14:paraId="5944AD54" w14:textId="77777777" w:rsidR="00F27555" w:rsidRDefault="00F27555" w:rsidP="00E97DE5">
      <w:pPr>
        <w:jc w:val="center"/>
        <w:rPr>
          <w:u w:val="single"/>
        </w:rPr>
      </w:pPr>
    </w:p>
    <w:p w14:paraId="5E2B4D68" w14:textId="77777777" w:rsidR="0009201E" w:rsidRPr="00D43497" w:rsidRDefault="0009201E" w:rsidP="00E231A2">
      <w:pPr>
        <w:pStyle w:val="20"/>
      </w:pPr>
      <w:bookmarkStart w:id="32" w:name="_Toc38651119"/>
      <w:r w:rsidRPr="00D43497">
        <w:t>Результаты анализа параметров дорожного движения</w:t>
      </w:r>
      <w:r w:rsidR="00BD02A3" w:rsidRPr="00D43497">
        <w:t xml:space="preserve">, </w:t>
      </w:r>
      <w:r w:rsidR="00AB5A0E" w:rsidRPr="00D43497">
        <w:t xml:space="preserve">а также параметров движения маршрутных транспортных средств и параметров размещения мест </w:t>
      </w:r>
      <w:r w:rsidRPr="00D43497">
        <w:t>для стоянки и остановки транспортных средств</w:t>
      </w:r>
      <w:bookmarkEnd w:id="32"/>
    </w:p>
    <w:p w14:paraId="3E456566" w14:textId="5187BB71" w:rsidR="0039497C" w:rsidRPr="00D43497" w:rsidRDefault="00721693" w:rsidP="001754BB">
      <w:pPr>
        <w:rPr>
          <w:rFonts w:eastAsia="Calibri" w:cs="Times New Roman"/>
        </w:rPr>
      </w:pPr>
      <w:r w:rsidRPr="00D43497">
        <w:rPr>
          <w:rFonts w:eastAsia="Calibri" w:cs="Times New Roman"/>
        </w:rPr>
        <w:t xml:space="preserve">В целом обстановка в области параметров дорожного движения характеризуется как благоприятная. На территории </w:t>
      </w:r>
      <w:r w:rsidR="00433382" w:rsidRPr="00D43497">
        <w:rPr>
          <w:rFonts w:eastAsia="Calibri" w:cs="Times New Roman"/>
        </w:rPr>
        <w:t>муниципального района</w:t>
      </w:r>
      <w:r w:rsidRPr="00D43497">
        <w:rPr>
          <w:rFonts w:eastAsia="Calibri" w:cs="Times New Roman"/>
        </w:rPr>
        <w:t xml:space="preserve"> скорость движения </w:t>
      </w:r>
      <w:r w:rsidR="0039497C" w:rsidRPr="00D43497">
        <w:rPr>
          <w:rFonts w:eastAsia="Calibri" w:cs="Times New Roman"/>
        </w:rPr>
        <w:t xml:space="preserve">в населенных пунктах </w:t>
      </w:r>
      <w:r w:rsidRPr="00D43497">
        <w:rPr>
          <w:rFonts w:eastAsia="Calibri" w:cs="Times New Roman"/>
        </w:rPr>
        <w:t xml:space="preserve">ограничена </w:t>
      </w:r>
      <w:r w:rsidR="0039497C" w:rsidRPr="00D43497">
        <w:rPr>
          <w:rFonts w:eastAsia="Calibri" w:cs="Times New Roman"/>
        </w:rPr>
        <w:t>6</w:t>
      </w:r>
      <w:r w:rsidRPr="00D43497">
        <w:rPr>
          <w:rFonts w:eastAsia="Calibri" w:cs="Times New Roman"/>
        </w:rPr>
        <w:t>0</w:t>
      </w:r>
      <w:r w:rsidR="0039497C" w:rsidRPr="00D43497">
        <w:rPr>
          <w:rFonts w:eastAsia="Calibri" w:cs="Times New Roman"/>
        </w:rPr>
        <w:t xml:space="preserve"> и 40</w:t>
      </w:r>
      <w:r w:rsidRPr="00D43497">
        <w:rPr>
          <w:rFonts w:eastAsia="Calibri" w:cs="Times New Roman"/>
        </w:rPr>
        <w:t xml:space="preserve"> км/час</w:t>
      </w:r>
      <w:r w:rsidR="00964A4C" w:rsidRPr="00D43497">
        <w:rPr>
          <w:rFonts w:eastAsia="Calibri" w:cs="Times New Roman"/>
        </w:rPr>
        <w:t>, вне населенных пунктов 90 км/час.</w:t>
      </w:r>
    </w:p>
    <w:p w14:paraId="074FD300" w14:textId="20BB72BE" w:rsidR="00B56CC0" w:rsidRPr="00D43497" w:rsidRDefault="00B56CC0" w:rsidP="00215B17">
      <w:r w:rsidRPr="00D43497">
        <w:t>Маршрутные такси и автобусы по территории</w:t>
      </w:r>
      <w:r w:rsidR="00433382" w:rsidRPr="00D43497">
        <w:rPr>
          <w:rFonts w:eastAsia="Calibri" w:cs="Times New Roman"/>
        </w:rPr>
        <w:t xml:space="preserve"> муниципального района</w:t>
      </w:r>
      <w:r w:rsidRPr="00D43497">
        <w:t xml:space="preserve"> передвига</w:t>
      </w:r>
      <w:r w:rsidR="00B95DE4">
        <w:t>ю</w:t>
      </w:r>
      <w:r w:rsidRPr="00D43497">
        <w:t>тся в общем потоке транспортных средств согласно расписанию по установленным маршрутам без задержек.</w:t>
      </w:r>
    </w:p>
    <w:p w14:paraId="1C5E4B6B" w14:textId="77777777" w:rsidR="00123CF4" w:rsidRPr="00D43497" w:rsidRDefault="00123CF4" w:rsidP="00001975">
      <w:r w:rsidRPr="00D43497">
        <w:t xml:space="preserve">В соответствии с нормами </w:t>
      </w:r>
      <w:r w:rsidR="009B3247" w:rsidRPr="009B3247">
        <w:t>СП 42.13330.2016</w:t>
      </w:r>
      <w:r w:rsidRPr="00D43497">
        <w:t xml:space="preserve"> обеспеченность </w:t>
      </w:r>
      <w:r w:rsidR="00EF1B2D" w:rsidRPr="00D43497">
        <w:t xml:space="preserve">парковочными </w:t>
      </w:r>
      <w:r w:rsidRPr="00D43497">
        <w:t xml:space="preserve">местами легкового индивидуального автотранспорта должна быть </w:t>
      </w:r>
      <w:r w:rsidR="00EF1B2D" w:rsidRPr="00D43497">
        <w:t>25</w:t>
      </w:r>
      <w:r w:rsidR="00671BD1">
        <w:t xml:space="preserve"> </w:t>
      </w:r>
      <w:r w:rsidRPr="00D43497">
        <w:t>машино-мест на 1000 жителей.</w:t>
      </w:r>
    </w:p>
    <w:p w14:paraId="688005FC" w14:textId="153FB05A" w:rsidR="00001975" w:rsidRPr="00671BD1" w:rsidRDefault="00123CF4" w:rsidP="00671BD1">
      <w:r w:rsidRPr="002520D6">
        <w:t xml:space="preserve">Следовательно, необходимое количество </w:t>
      </w:r>
      <w:r w:rsidR="00EF1B2D" w:rsidRPr="002520D6">
        <w:t xml:space="preserve">парковочных </w:t>
      </w:r>
      <w:r w:rsidRPr="002520D6">
        <w:t xml:space="preserve">мест для хранения автомобилей </w:t>
      </w:r>
      <w:r w:rsidR="009B3247">
        <w:t xml:space="preserve">на территории </w:t>
      </w:r>
      <w:r w:rsidR="0029675F">
        <w:t>Бабаевского</w:t>
      </w:r>
      <w:r w:rsidR="009B3247">
        <w:t xml:space="preserve"> района</w:t>
      </w:r>
      <w:r w:rsidR="00127193">
        <w:t xml:space="preserve"> </w:t>
      </w:r>
      <w:r w:rsidRPr="002520D6">
        <w:t xml:space="preserve">составит </w:t>
      </w:r>
      <w:r w:rsidR="0029675F">
        <w:t>488</w:t>
      </w:r>
      <w:r w:rsidR="009B3247">
        <w:t xml:space="preserve"> </w:t>
      </w:r>
      <w:r w:rsidRPr="002520D6">
        <w:t>машино-мест</w:t>
      </w:r>
      <w:r w:rsidR="009B3247">
        <w:t>, в т.ч</w:t>
      </w:r>
      <w:r w:rsidRPr="002520D6">
        <w:t>.</w:t>
      </w:r>
      <w:r w:rsidR="009B3247">
        <w:t xml:space="preserve"> на территории </w:t>
      </w:r>
      <w:r w:rsidR="00EC0B61">
        <w:t xml:space="preserve">г. </w:t>
      </w:r>
      <w:r w:rsidR="0029675F">
        <w:t>Бабаево</w:t>
      </w:r>
      <w:r w:rsidR="00EC0B61">
        <w:t xml:space="preserve"> – </w:t>
      </w:r>
      <w:r w:rsidR="0029675F">
        <w:t>290</w:t>
      </w:r>
      <w:r w:rsidR="00EC0B61">
        <w:t xml:space="preserve"> парковочных мест</w:t>
      </w:r>
      <w:r w:rsidR="009B3247">
        <w:t xml:space="preserve">, на территории </w:t>
      </w:r>
      <w:r w:rsidR="0029675F">
        <w:t>Борисовского сельского поселения</w:t>
      </w:r>
      <w:r w:rsidR="009B3247">
        <w:t xml:space="preserve"> </w:t>
      </w:r>
      <w:r w:rsidR="00671BD1">
        <w:t>–</w:t>
      </w:r>
      <w:r w:rsidR="009B3247">
        <w:t xml:space="preserve"> </w:t>
      </w:r>
      <w:r w:rsidR="0029675F">
        <w:t xml:space="preserve">83 парковочных места, на территории остальных населенных пунктов - </w:t>
      </w:r>
      <w:r w:rsidR="00B95DE4">
        <w:t>не более</w:t>
      </w:r>
      <w:r w:rsidR="009B3247">
        <w:t xml:space="preserve"> </w:t>
      </w:r>
      <w:r w:rsidR="00EC0B61">
        <w:t>5</w:t>
      </w:r>
      <w:r w:rsidR="00B95DE4">
        <w:t>0</w:t>
      </w:r>
      <w:r w:rsidR="009B3247">
        <w:t xml:space="preserve"> парковочных мест.</w:t>
      </w:r>
    </w:p>
    <w:p w14:paraId="30A41F1D" w14:textId="3EC64E08" w:rsidR="00123CF4" w:rsidRPr="002520D6" w:rsidRDefault="00EC0B61" w:rsidP="00001975">
      <w:r w:rsidRPr="00405FFF">
        <w:rPr>
          <w:szCs w:val="24"/>
        </w:rPr>
        <w:t xml:space="preserve">Парковочные места </w:t>
      </w:r>
      <w:r>
        <w:rPr>
          <w:szCs w:val="24"/>
        </w:rPr>
        <w:t xml:space="preserve">на территории района </w:t>
      </w:r>
      <w:r w:rsidRPr="00405FFF">
        <w:rPr>
          <w:szCs w:val="24"/>
        </w:rPr>
        <w:t xml:space="preserve">имеются </w:t>
      </w:r>
      <w:r w:rsidR="00060028">
        <w:rPr>
          <w:szCs w:val="24"/>
        </w:rPr>
        <w:t xml:space="preserve">практически </w:t>
      </w:r>
      <w:r w:rsidRPr="00405FFF">
        <w:rPr>
          <w:szCs w:val="24"/>
        </w:rPr>
        <w:t>у всех объектов социальной инфраструктуры и у административных зданий х</w:t>
      </w:r>
      <w:r>
        <w:rPr>
          <w:szCs w:val="24"/>
        </w:rPr>
        <w:t xml:space="preserve">озяйствующих организаций. </w:t>
      </w:r>
      <w:r w:rsidR="00123CF4" w:rsidRPr="002520D6">
        <w:t>В целом по результатам анализа парковочного пр</w:t>
      </w:r>
      <w:r w:rsidR="001B7757" w:rsidRPr="002520D6">
        <w:t>остранства</w:t>
      </w:r>
      <w:r w:rsidR="008E2909">
        <w:t>, а также уровня автомобилизации населения</w:t>
      </w:r>
      <w:r w:rsidR="001B7757" w:rsidRPr="002520D6">
        <w:t xml:space="preserve"> на территории </w:t>
      </w:r>
      <w:r w:rsidR="00FC3C5F">
        <w:t>населенных пунктов</w:t>
      </w:r>
      <w:r w:rsidR="00127193">
        <w:t xml:space="preserve"> </w:t>
      </w:r>
      <w:r w:rsidR="0029675F">
        <w:t>Бабаевского</w:t>
      </w:r>
      <w:r>
        <w:t xml:space="preserve"> </w:t>
      </w:r>
      <w:r w:rsidR="001B7757" w:rsidRPr="002520D6">
        <w:t>муниципального района</w:t>
      </w:r>
      <w:r w:rsidR="00123CF4" w:rsidRPr="002520D6">
        <w:t xml:space="preserve"> можно сделать вывод о том, что дефицит</w:t>
      </w:r>
      <w:r w:rsidR="001A47B7">
        <w:t>а</w:t>
      </w:r>
      <w:r w:rsidR="00123CF4" w:rsidRPr="002520D6">
        <w:t xml:space="preserve"> парковочных мест </w:t>
      </w:r>
      <w:r w:rsidR="00B95DE4">
        <w:t xml:space="preserve">в настоящее время </w:t>
      </w:r>
      <w:r w:rsidR="001A47B7">
        <w:t>не наблюдается</w:t>
      </w:r>
      <w:r w:rsidR="00123CF4" w:rsidRPr="002520D6">
        <w:t xml:space="preserve">. </w:t>
      </w:r>
    </w:p>
    <w:p w14:paraId="234A79DF" w14:textId="77777777" w:rsidR="0009201E" w:rsidRPr="005C7264" w:rsidRDefault="0009201E" w:rsidP="00E231A2">
      <w:pPr>
        <w:pStyle w:val="20"/>
      </w:pPr>
      <w:bookmarkStart w:id="33" w:name="_Toc38651120"/>
      <w:r w:rsidRPr="005C7264">
        <w:t>Результаты исследования пассажиро</w:t>
      </w:r>
      <w:r w:rsidR="00D97E79" w:rsidRPr="005C7264">
        <w:t>потоков</w:t>
      </w:r>
      <w:r w:rsidRPr="005C7264">
        <w:t xml:space="preserve"> и грузопотоков</w:t>
      </w:r>
      <w:bookmarkEnd w:id="33"/>
    </w:p>
    <w:p w14:paraId="193EF111" w14:textId="3593C5E8" w:rsidR="00974785" w:rsidRDefault="009779CA" w:rsidP="009779CA">
      <w:pPr>
        <w:rPr>
          <w:bCs/>
          <w:lang w:eastAsia="ru-RU"/>
        </w:rPr>
      </w:pPr>
      <w:r>
        <w:rPr>
          <w:bCs/>
          <w:lang w:eastAsia="ru-RU"/>
        </w:rPr>
        <w:t xml:space="preserve">На территории района </w:t>
      </w:r>
      <w:r w:rsidR="009272C1">
        <w:rPr>
          <w:bCs/>
          <w:lang w:eastAsia="ru-RU"/>
        </w:rPr>
        <w:t xml:space="preserve">действуют межмуниципальные </w:t>
      </w:r>
      <w:r w:rsidR="0029675F">
        <w:rPr>
          <w:bCs/>
          <w:lang w:eastAsia="ru-RU"/>
        </w:rPr>
        <w:t xml:space="preserve">и внутрирайонные </w:t>
      </w:r>
      <w:r w:rsidR="009272C1">
        <w:rPr>
          <w:bCs/>
          <w:lang w:eastAsia="ru-RU"/>
        </w:rPr>
        <w:t>автобусные маршруты</w:t>
      </w:r>
      <w:r>
        <w:rPr>
          <w:bCs/>
          <w:lang w:eastAsia="ru-RU"/>
        </w:rPr>
        <w:t xml:space="preserve">. </w:t>
      </w:r>
      <w:r w:rsidR="00974785">
        <w:rPr>
          <w:bCs/>
          <w:lang w:eastAsia="ru-RU"/>
        </w:rPr>
        <w:t>Информация о пассажиропотоках на маршрутах отсутствует.</w:t>
      </w:r>
    </w:p>
    <w:p w14:paraId="3F3943C7" w14:textId="0FA11007" w:rsidR="00E10F3A" w:rsidRPr="00B85A42" w:rsidRDefault="00E10F3A" w:rsidP="00E10F3A">
      <w:pPr>
        <w:rPr>
          <w:color w:val="000000" w:themeColor="text1"/>
          <w:shd w:val="clear" w:color="auto" w:fill="FFFFFF"/>
        </w:rPr>
      </w:pPr>
      <w:r w:rsidRPr="00B85A42">
        <w:rPr>
          <w:bCs/>
          <w:lang w:eastAsia="ru-RU"/>
        </w:rPr>
        <w:t xml:space="preserve">На территории </w:t>
      </w:r>
      <w:r>
        <w:rPr>
          <w:bCs/>
          <w:lang w:eastAsia="ru-RU"/>
        </w:rPr>
        <w:t xml:space="preserve">района зарегистрированный </w:t>
      </w:r>
      <w:r w:rsidRPr="00B85A42">
        <w:rPr>
          <w:bCs/>
          <w:lang w:eastAsia="ru-RU"/>
        </w:rPr>
        <w:t>грузово</w:t>
      </w:r>
      <w:r>
        <w:rPr>
          <w:bCs/>
          <w:lang w:eastAsia="ru-RU"/>
        </w:rPr>
        <w:t>й</w:t>
      </w:r>
      <w:r w:rsidRPr="00B85A42">
        <w:rPr>
          <w:bCs/>
          <w:lang w:eastAsia="ru-RU"/>
        </w:rPr>
        <w:t xml:space="preserve"> транспорт </w:t>
      </w:r>
      <w:r w:rsidRPr="00B85A42">
        <w:rPr>
          <w:rFonts w:eastAsia="Calibri"/>
        </w:rPr>
        <w:t xml:space="preserve">принадлежит </w:t>
      </w:r>
      <w:r>
        <w:rPr>
          <w:rFonts w:eastAsia="Calibri"/>
        </w:rPr>
        <w:t xml:space="preserve">сельскохозяйственным </w:t>
      </w:r>
      <w:r w:rsidRPr="00B85A42">
        <w:rPr>
          <w:rFonts w:eastAsia="Calibri"/>
        </w:rPr>
        <w:t>предприятиям</w:t>
      </w:r>
      <w:r>
        <w:rPr>
          <w:rFonts w:eastAsia="Calibri"/>
        </w:rPr>
        <w:t>, предприятиям торговли и обрабатывающим производствам</w:t>
      </w:r>
      <w:r w:rsidRPr="00B85A42">
        <w:rPr>
          <w:color w:val="000000" w:themeColor="text1"/>
          <w:shd w:val="clear" w:color="auto" w:fill="FFFFFF"/>
        </w:rPr>
        <w:t>.</w:t>
      </w:r>
      <w:r>
        <w:rPr>
          <w:color w:val="000000" w:themeColor="text1"/>
          <w:shd w:val="clear" w:color="auto" w:fill="FFFFFF"/>
        </w:rPr>
        <w:t xml:space="preserve"> Информация о количестве перевезенных грузов на территории муниципального района отсутствует.</w:t>
      </w:r>
    </w:p>
    <w:p w14:paraId="61793D87" w14:textId="08B64C78" w:rsidR="00E10F3A" w:rsidRDefault="00E10F3A" w:rsidP="00E10F3A">
      <w:pPr>
        <w:rPr>
          <w:szCs w:val="24"/>
        </w:rPr>
      </w:pPr>
      <w:r w:rsidRPr="00E32902">
        <w:rPr>
          <w:szCs w:val="24"/>
        </w:rPr>
        <w:t xml:space="preserve">Движение грузового транспорта </w:t>
      </w:r>
      <w:r w:rsidR="0081629B">
        <w:rPr>
          <w:szCs w:val="24"/>
        </w:rPr>
        <w:t>по</w:t>
      </w:r>
      <w:r w:rsidRPr="00E32902">
        <w:rPr>
          <w:szCs w:val="24"/>
        </w:rPr>
        <w:t xml:space="preserve"> территории </w:t>
      </w:r>
      <w:r w:rsidR="0081629B">
        <w:rPr>
          <w:szCs w:val="24"/>
        </w:rPr>
        <w:t>района осуществляется без ограничений.</w:t>
      </w:r>
    </w:p>
    <w:p w14:paraId="4F0D1C15" w14:textId="442EBA87" w:rsidR="00CB66E4" w:rsidRPr="005C7264" w:rsidRDefault="00CB66E4" w:rsidP="00CB66E4">
      <w:pPr>
        <w:rPr>
          <w:rFonts w:eastAsia="Calibri"/>
        </w:rPr>
      </w:pPr>
      <w:r w:rsidRPr="005C7264">
        <w:rPr>
          <w:rFonts w:eastAsia="Calibri"/>
        </w:rPr>
        <w:t>Транспортные средства, занятые в жилищно-коммунальном хозяйстве, осуществляют мех</w:t>
      </w:r>
      <w:r w:rsidR="0041522D">
        <w:rPr>
          <w:rFonts w:eastAsia="Calibri"/>
        </w:rPr>
        <w:t>аническую уборку дорог, вывоз ТК</w:t>
      </w:r>
      <w:r w:rsidRPr="005C7264">
        <w:rPr>
          <w:rFonts w:eastAsia="Calibri"/>
        </w:rPr>
        <w:t>О, посыпку противогололедными материалами.</w:t>
      </w:r>
      <w:r w:rsidR="00127193">
        <w:rPr>
          <w:rFonts w:eastAsia="Calibri"/>
        </w:rPr>
        <w:t xml:space="preserve"> </w:t>
      </w:r>
    </w:p>
    <w:p w14:paraId="747FD816" w14:textId="77777777" w:rsidR="00E231A2" w:rsidRPr="00D43497" w:rsidRDefault="00E231A2" w:rsidP="00E231A2">
      <w:pPr>
        <w:pStyle w:val="20"/>
      </w:pPr>
      <w:bookmarkStart w:id="34" w:name="_Toc38651121"/>
      <w:r w:rsidRPr="00D43497">
        <w:lastRenderedPageBreak/>
        <w:t>Результаты анализа условий дорожного движения, включая данные о загрузке пересечений и примыканий дорог со светофорным регулированием</w:t>
      </w:r>
      <w:bookmarkEnd w:id="34"/>
    </w:p>
    <w:p w14:paraId="6791CD09" w14:textId="77777777" w:rsidR="00EE5947" w:rsidRPr="00D43497" w:rsidRDefault="00EE5947" w:rsidP="00EE5947">
      <w:r w:rsidRPr="00D43497">
        <w:t>Анализ условий дорожного движения включает в себя анализ степени затруднения движения, а также уровня безопасности для участников дорожного движения. При совместном использовании улично-дорожной сети автомобильным транспортом, пешеходами и велосипедистами, а также другими видами транспорта возникают конфликтные ситуации, для решения которых необходимо выделить приоритетную категорию участников дорожного движения.</w:t>
      </w:r>
    </w:p>
    <w:p w14:paraId="5F73B4A6" w14:textId="0A1793A4" w:rsidR="00EE5947" w:rsidRPr="00D43497" w:rsidRDefault="00EE5947" w:rsidP="00EE5947">
      <w:r w:rsidRPr="00D43497">
        <w:t xml:space="preserve">Дорожная сеть </w:t>
      </w:r>
      <w:r w:rsidR="00FA5699" w:rsidRPr="00D43497">
        <w:t xml:space="preserve">в населенных пунктах </w:t>
      </w:r>
      <w:r w:rsidR="00433382" w:rsidRPr="00D43497">
        <w:t>муниципального района</w:t>
      </w:r>
      <w:r w:rsidRPr="00D43497">
        <w:t xml:space="preserve"> преимущественно выполнена по прямоугольной системе планировки. Для данного вида характерно удобство для з</w:t>
      </w:r>
      <w:r w:rsidR="00127193">
        <w:t>астройки территории при рассредо</w:t>
      </w:r>
      <w:r w:rsidRPr="00D43497">
        <w:t xml:space="preserve">тачивании транспортного движения по всей сети улиц, с затруднением выделения магистралей и проблемами в сообщении по диагональным направлениям. </w:t>
      </w:r>
    </w:p>
    <w:p w14:paraId="74E63119" w14:textId="77777777" w:rsidR="00EE5947" w:rsidRPr="004A1870" w:rsidRDefault="00EE5947" w:rsidP="00EE5947">
      <w:r w:rsidRPr="00D43497">
        <w:t xml:space="preserve">Свободные условия проезда транспорта, отсутствие заторов, ограничений движения транспорта, разделения населенных пунктов преградами, его относительная компактность создают удовлетворительные условия дорожного движения для индивидуального </w:t>
      </w:r>
      <w:r w:rsidRPr="004A1870">
        <w:t xml:space="preserve">транспорта. </w:t>
      </w:r>
    </w:p>
    <w:p w14:paraId="3DF68265" w14:textId="44EAC0A8" w:rsidR="00EE5947" w:rsidRPr="00D43497" w:rsidRDefault="00EE5947" w:rsidP="00EE5947">
      <w:r w:rsidRPr="004A1870">
        <w:t xml:space="preserve">На территории </w:t>
      </w:r>
      <w:r w:rsidR="00433382" w:rsidRPr="004A1870">
        <w:t>муниципального района</w:t>
      </w:r>
      <w:r w:rsidRPr="004A1870">
        <w:t xml:space="preserve"> светофорны</w:t>
      </w:r>
      <w:r w:rsidR="004968E3" w:rsidRPr="004A1870">
        <w:t>е</w:t>
      </w:r>
      <w:r w:rsidRPr="004A1870">
        <w:t xml:space="preserve"> объект</w:t>
      </w:r>
      <w:r w:rsidR="004968E3" w:rsidRPr="004A1870">
        <w:t>ы</w:t>
      </w:r>
      <w:r w:rsidR="00806AB1">
        <w:t xml:space="preserve"> </w:t>
      </w:r>
      <w:r w:rsidR="00416CD1">
        <w:t xml:space="preserve">расположены </w:t>
      </w:r>
      <w:r w:rsidR="00B4466E">
        <w:t xml:space="preserve">преимущественно </w:t>
      </w:r>
      <w:r w:rsidR="00416CD1">
        <w:t xml:space="preserve">на территории г. </w:t>
      </w:r>
      <w:r w:rsidR="0029675F">
        <w:t>Бабаево</w:t>
      </w:r>
      <w:r w:rsidR="00FA5699" w:rsidRPr="004A1870">
        <w:t>.</w:t>
      </w:r>
    </w:p>
    <w:p w14:paraId="34F52F57" w14:textId="77777777" w:rsidR="00736192" w:rsidRPr="00D43497" w:rsidRDefault="00736192" w:rsidP="00EE5947">
      <w:r w:rsidRPr="00D43497">
        <w:t>Основные велосипедные потоки двигаются по наиболее оживленным улицам</w:t>
      </w:r>
      <w:r w:rsidR="00127193">
        <w:t>,</w:t>
      </w:r>
      <w:r w:rsidRPr="00D43497">
        <w:t xml:space="preserve"> как по проезжей части, так и по тротуарам. Одновременное движение велосипедистов и автомобильного транспорта с высокой интенсивностью и скоростью повышает риск возникновения ДТП. Движение велосипедистов по тротуарам и пешеходным дорожкам с высокой интенсивностью пешеходных потоков также увеличивает риск возникновения ДТП с участием пешехода и велосипедиста. В российской практике к настоящему времени отмечено множество случаев подобных столкновений, приведших к гибели их участников.</w:t>
      </w:r>
    </w:p>
    <w:p w14:paraId="3D25DD7E" w14:textId="4577B15C" w:rsidR="00EE5947" w:rsidRPr="00D43497" w:rsidRDefault="00736192" w:rsidP="00EE5947">
      <w:r w:rsidRPr="00D43497">
        <w:t xml:space="preserve">Поэтому в целях повышения уровня безопасности дорожного движения необходимо создание велосипедной инфраструктуры: составление схемы основных велосипедных маршрутов, строительство велодорожек, выделение </w:t>
      </w:r>
      <w:proofErr w:type="gramStart"/>
      <w:r w:rsidRPr="00D43497">
        <w:t>вело</w:t>
      </w:r>
      <w:r w:rsidR="00127193">
        <w:t>-</w:t>
      </w:r>
      <w:r w:rsidRPr="00D43497">
        <w:t>полос</w:t>
      </w:r>
      <w:proofErr w:type="gramEnd"/>
      <w:r w:rsidR="00A61025">
        <w:t xml:space="preserve"> </w:t>
      </w:r>
      <w:r w:rsidRPr="00D43497">
        <w:t>и т.д.</w:t>
      </w:r>
      <w:r w:rsidR="009E2061" w:rsidRPr="00DF1E2F">
        <w:t>.</w:t>
      </w:r>
    </w:p>
    <w:p w14:paraId="70AF1026" w14:textId="77777777" w:rsidR="00D97E79" w:rsidRPr="00D01E8A" w:rsidRDefault="00D97E79" w:rsidP="00E231A2">
      <w:pPr>
        <w:pStyle w:val="20"/>
      </w:pPr>
      <w:bookmarkStart w:id="35" w:name="_Toc38651122"/>
      <w:r w:rsidRPr="00D01E8A">
        <w:t>Данные об эксплуатационном состоянии технических средств ОДД</w:t>
      </w:r>
      <w:bookmarkEnd w:id="35"/>
    </w:p>
    <w:p w14:paraId="070B78CB" w14:textId="77777777" w:rsidR="00A320AC" w:rsidRPr="00D01E8A" w:rsidRDefault="00A320AC" w:rsidP="00A320AC">
      <w:r w:rsidRPr="00D01E8A">
        <w:t>Министерство транспорта РФ определяет технические средства организации дорожного движения, как сооружения и устройства, являющиеся элементами обустройства дорог и предназначенные для упорядочивания движения транспортных средств и (или) пешеходов (дорожные знаки, разметка, светофоры, дорожные ограждения, направляющие устройства и иные сооружения и устройства, необходимые для технического обеспечения организации дорожного движения).</w:t>
      </w:r>
    </w:p>
    <w:p w14:paraId="5E25C84E" w14:textId="77777777" w:rsidR="00A320AC" w:rsidRPr="00D01E8A" w:rsidRDefault="00A320AC" w:rsidP="00A320AC">
      <w:r w:rsidRPr="00D01E8A">
        <w:t>Установка, замена, демонтаж и содержание технических средств организации дорожного движения осуществляются в соответствии с законодательством Российской Федерации об автомобильных дорогах и дорожной деятельности, законодательством Российской Федерации по безопасности дорожного движения и законодательством Российской Федерации о техническом регулировании и стандартизации.</w:t>
      </w:r>
    </w:p>
    <w:p w14:paraId="6A8239E4" w14:textId="77777777" w:rsidR="00A320AC" w:rsidRPr="00D01E8A" w:rsidRDefault="00A320AC" w:rsidP="00A320AC">
      <w:r w:rsidRPr="00D01E8A">
        <w:t xml:space="preserve">Согласно Федеральному закону от 08.11.2007 № 257-ФЗ (ред. от </w:t>
      </w:r>
      <w:r w:rsidR="00C01FE0">
        <w:t>02.08.2019</w:t>
      </w:r>
      <w:r w:rsidRPr="00D01E8A">
        <w:t xml:space="preserve">) «Об автомобильных дорогах и о дорожной деятельности в Российской Федерации и о внесении </w:t>
      </w:r>
      <w:r w:rsidRPr="00D01E8A">
        <w:lastRenderedPageBreak/>
        <w:t>изменений в отдельные законодательные акты Российской Федерации», деятельность по организации дорожного движения, включающая работы по содержанию и ремонту технических средств организации дорожного движения, отнесена в Российской Федерации к дорожной деятельности.</w:t>
      </w:r>
    </w:p>
    <w:p w14:paraId="20F3CCB3" w14:textId="10F2DB91" w:rsidR="00A320AC" w:rsidRPr="00D01E8A" w:rsidRDefault="00A320AC" w:rsidP="00A320AC">
      <w:r w:rsidRPr="00D01E8A">
        <w:t xml:space="preserve">Согласно Федеральному закону 10.12.1995 № 196-ФЗ (ред. от </w:t>
      </w:r>
      <w:r w:rsidR="00A62323">
        <w:t>30.07.2019</w:t>
      </w:r>
      <w:r w:rsidRPr="00D01E8A">
        <w:t>) «О безопасности дорожного движения», деятельность по организации дорожного движения должна осуществляться на основе комплексного использования технических средств и конструкций, применение которых регламентировано действующими в Российской Федерации техническими регламентами и предусмотрено проектами и схемами организации дорожного движения.</w:t>
      </w:r>
    </w:p>
    <w:p w14:paraId="4400C5F2" w14:textId="77777777" w:rsidR="00A320AC" w:rsidRPr="00D01E8A" w:rsidRDefault="00A320AC" w:rsidP="00F20F09">
      <w:pPr>
        <w:spacing w:after="0"/>
      </w:pPr>
      <w:r w:rsidRPr="00D01E8A">
        <w:t>К законодательным актам в сфере использования и обслуживания технических средств организации дорожного движения относят также следующие Государственные стандарты:</w:t>
      </w:r>
    </w:p>
    <w:p w14:paraId="6CB6A35D" w14:textId="77777777" w:rsidR="00A320AC" w:rsidRPr="00D01E8A" w:rsidRDefault="00A320AC" w:rsidP="00143567">
      <w:pPr>
        <w:pStyle w:val="af8"/>
        <w:numPr>
          <w:ilvl w:val="0"/>
          <w:numId w:val="13"/>
        </w:numPr>
        <w:ind w:left="993"/>
      </w:pPr>
      <w:r w:rsidRPr="00D01E8A">
        <w:t>ГОСТ Р 52289-2004 «Технические средства организации дорожного движения. Правила применения дорожных знаков, разметки, светофоров, дорожных ограждений и направляющих устройств» (утв. Приказом Ростехрегулирования от 15.12.2004 № 120-ст) (ред. от 09.12.2013);</w:t>
      </w:r>
    </w:p>
    <w:p w14:paraId="35A60772" w14:textId="77777777" w:rsidR="00A320AC" w:rsidRPr="00D01E8A" w:rsidRDefault="00A320AC" w:rsidP="00143567">
      <w:pPr>
        <w:pStyle w:val="af8"/>
        <w:numPr>
          <w:ilvl w:val="0"/>
          <w:numId w:val="13"/>
        </w:numPr>
        <w:ind w:left="993"/>
      </w:pPr>
      <w:r w:rsidRPr="00D01E8A">
        <w:t>ГОСТ Р 52290-2004 «Технические средства организации дорожного движения. Знаки дорожные. Общие технические требования» (утв. и введен в действие Приказом Ростехрегулирования от 15.12.2004 № 121-ст) (ред. от 09.12.2013);</w:t>
      </w:r>
    </w:p>
    <w:p w14:paraId="3D78602E" w14:textId="77777777" w:rsidR="00A320AC" w:rsidRPr="00D01E8A" w:rsidRDefault="00A320AC" w:rsidP="00143567">
      <w:pPr>
        <w:pStyle w:val="af8"/>
        <w:numPr>
          <w:ilvl w:val="0"/>
          <w:numId w:val="13"/>
        </w:numPr>
        <w:ind w:left="993"/>
      </w:pPr>
      <w:r w:rsidRPr="00D01E8A">
        <w:t>ГОСТ Р 52605-2006 «Технические средства организации дорожного движения. Искусственные неровности. Общие технические требования. Правила применения» (утв. и введен в действие Приказом Ростехрегулирования от 11.12.2006 № 295-ст) (ред. от 09.12.2013);</w:t>
      </w:r>
    </w:p>
    <w:p w14:paraId="4E0E8E4A" w14:textId="77777777" w:rsidR="00A320AC" w:rsidRPr="00D01E8A" w:rsidRDefault="00A320AC" w:rsidP="00143567">
      <w:pPr>
        <w:pStyle w:val="af8"/>
        <w:numPr>
          <w:ilvl w:val="0"/>
          <w:numId w:val="13"/>
        </w:numPr>
        <w:ind w:left="993"/>
      </w:pPr>
      <w:r w:rsidRPr="00D01E8A">
        <w:t>ГОСТ Р 52765-2007 «Дороги автомобильные общего пользования. Элементы обустройства. Классификация» (утв. и введен в действие Приказом Ростехрегулирования от 23.10.2007 № 269-ст) (ред. от 09.12.2013);</w:t>
      </w:r>
    </w:p>
    <w:p w14:paraId="1F7594F6" w14:textId="77777777" w:rsidR="00A320AC" w:rsidRPr="00D01E8A" w:rsidRDefault="00A320AC" w:rsidP="00143567">
      <w:pPr>
        <w:pStyle w:val="af8"/>
        <w:numPr>
          <w:ilvl w:val="0"/>
          <w:numId w:val="13"/>
        </w:numPr>
        <w:ind w:left="993"/>
      </w:pPr>
      <w:r w:rsidRPr="00D01E8A">
        <w:t>ГОСТ Р 52766-2007 «Дороги автомобильные общего пользования. Элементы обустройства. Общие требования» (утв. Приказом Ростехрегулирования от 23.10.2007 № 270-ст) (ред. от 09.12.2013);</w:t>
      </w:r>
    </w:p>
    <w:p w14:paraId="7CE0604E" w14:textId="77777777" w:rsidR="00A320AC" w:rsidRPr="00D01E8A" w:rsidRDefault="00A320AC" w:rsidP="00143567">
      <w:pPr>
        <w:pStyle w:val="af8"/>
        <w:numPr>
          <w:ilvl w:val="0"/>
          <w:numId w:val="13"/>
        </w:numPr>
        <w:ind w:left="993"/>
      </w:pPr>
      <w:r w:rsidRPr="00D01E8A">
        <w:t>ГОСТ Р 52282-2004 «Технические средства организации дорожного движения. Правила применения дорожных знаков, разметки, светофоров, дорожных ограждений и направляющих устройств» (утв. и введен в действие Приказом Ростехрегулирования от 15.12.2004 № 109-ст);</w:t>
      </w:r>
    </w:p>
    <w:p w14:paraId="46DB805B" w14:textId="77777777" w:rsidR="00A320AC" w:rsidRPr="00D01E8A" w:rsidRDefault="00A320AC" w:rsidP="00143567">
      <w:pPr>
        <w:pStyle w:val="af8"/>
        <w:numPr>
          <w:ilvl w:val="0"/>
          <w:numId w:val="13"/>
        </w:numPr>
        <w:ind w:left="993"/>
      </w:pPr>
      <w:r w:rsidRPr="00D01E8A">
        <w:t>ГОСТ Р 52607-2006 «Технические средства организации дорожного движения. Ограждения дорожные удерживающие боковые для автомобилей. Общие технические требования» (утв. и введен в действие Приказом Ростехрегулирования от 11.12.2006 № 297-ст).</w:t>
      </w:r>
    </w:p>
    <w:p w14:paraId="6DD7EBD0" w14:textId="77777777" w:rsidR="008379E0" w:rsidRPr="00D01E8A" w:rsidRDefault="008379E0" w:rsidP="002B1BEE">
      <w:r w:rsidRPr="00D01E8A">
        <w:t>По полученным данным, дорожные знаки находятся в удовлетворительном состоянии, а дорожная разметка требует обновления.</w:t>
      </w:r>
    </w:p>
    <w:p w14:paraId="0F7E72B7" w14:textId="0564F348" w:rsidR="00087C20" w:rsidRPr="00435C35" w:rsidRDefault="00806AB1" w:rsidP="009E2061">
      <w:r w:rsidRPr="004A1870">
        <w:t>На территории муниципального района светофорн</w:t>
      </w:r>
      <w:r w:rsidR="00860375">
        <w:t>ые</w:t>
      </w:r>
      <w:r w:rsidRPr="004A1870">
        <w:t xml:space="preserve"> объект</w:t>
      </w:r>
      <w:r w:rsidR="00860375">
        <w:t>ы</w:t>
      </w:r>
      <w:r>
        <w:t xml:space="preserve"> </w:t>
      </w:r>
      <w:r w:rsidR="00416CD1">
        <w:t>расположены</w:t>
      </w:r>
      <w:r w:rsidR="00B4466E" w:rsidRPr="00B4466E">
        <w:t xml:space="preserve"> </w:t>
      </w:r>
      <w:r w:rsidR="00B4466E">
        <w:t>преимущественно</w:t>
      </w:r>
      <w:r w:rsidR="00416CD1">
        <w:t xml:space="preserve"> на территории г. </w:t>
      </w:r>
      <w:r w:rsidR="0029675F">
        <w:t>Бабаево</w:t>
      </w:r>
      <w:r w:rsidR="00416CD1">
        <w:t xml:space="preserve"> и соответствуют нормативным требованиям</w:t>
      </w:r>
      <w:r w:rsidRPr="004A1870">
        <w:t>.</w:t>
      </w:r>
      <w:r w:rsidR="00087C20" w:rsidRPr="00435C35">
        <w:t xml:space="preserve"> </w:t>
      </w:r>
    </w:p>
    <w:p w14:paraId="01039C8B" w14:textId="270D26AC" w:rsidR="00E854F7" w:rsidRPr="00435C35" w:rsidRDefault="00E854F7" w:rsidP="00E854F7">
      <w:pPr>
        <w:rPr>
          <w:rFonts w:cs="Times New Roman"/>
          <w:szCs w:val="24"/>
        </w:rPr>
      </w:pPr>
      <w:r w:rsidRPr="00435C35">
        <w:t xml:space="preserve">Таким образом, большая часть применяемых ТСОДД на УДС </w:t>
      </w:r>
      <w:r w:rsidR="00433382" w:rsidRPr="00435C35">
        <w:t>муниципального района</w:t>
      </w:r>
      <w:r w:rsidRPr="00435C35">
        <w:t xml:space="preserve"> находится в нормативном состоянии.</w:t>
      </w:r>
    </w:p>
    <w:p w14:paraId="02992D9B" w14:textId="77777777" w:rsidR="00E231A2" w:rsidRPr="00D01E8A" w:rsidRDefault="00E231A2" w:rsidP="00E231A2">
      <w:pPr>
        <w:pStyle w:val="20"/>
      </w:pPr>
      <w:bookmarkStart w:id="36" w:name="_Toc38651123"/>
      <w:r w:rsidRPr="00D01E8A">
        <w:lastRenderedPageBreak/>
        <w:t>Результаты оценки эффективности используемых методов ОДД</w:t>
      </w:r>
      <w:bookmarkEnd w:id="36"/>
    </w:p>
    <w:p w14:paraId="4977541F" w14:textId="77777777" w:rsidR="003C71AE" w:rsidRPr="00D01E8A" w:rsidRDefault="003C71AE" w:rsidP="006B14BC">
      <w:r w:rsidRPr="00D01E8A">
        <w:t>Анализ эффективности используемых методов ОДД позволит оценить существующую организацию дорожного движения, выявить основные проблемы и в дальнейшем использовать данную информацию при разработке мероприятий, повышающих эффективность используемых методов.</w:t>
      </w:r>
    </w:p>
    <w:p w14:paraId="01E3132D" w14:textId="3442B872" w:rsidR="003C71AE" w:rsidRPr="00D01E8A" w:rsidRDefault="003C71AE" w:rsidP="00F20F09">
      <w:pPr>
        <w:spacing w:after="0"/>
      </w:pPr>
      <w:r w:rsidRPr="00D01E8A">
        <w:t xml:space="preserve">Организация дорожного движения </w:t>
      </w:r>
      <w:r w:rsidR="00FA5699" w:rsidRPr="00D01E8A">
        <w:t xml:space="preserve">на территории </w:t>
      </w:r>
      <w:r w:rsidR="00A04265">
        <w:t>Бабаевского</w:t>
      </w:r>
      <w:r w:rsidR="00FA5699" w:rsidRPr="00D01E8A">
        <w:t xml:space="preserve"> муниципального района</w:t>
      </w:r>
      <w:r w:rsidRPr="00D01E8A">
        <w:t xml:space="preserve"> осуществляется с помощью следующих основных методов:</w:t>
      </w:r>
    </w:p>
    <w:p w14:paraId="7F634B68" w14:textId="77777777" w:rsidR="003C71AE" w:rsidRPr="00D01E8A" w:rsidRDefault="003C71AE" w:rsidP="008B3C2F">
      <w:pPr>
        <w:pStyle w:val="af8"/>
        <w:numPr>
          <w:ilvl w:val="0"/>
          <w:numId w:val="7"/>
        </w:numPr>
      </w:pPr>
      <w:r w:rsidRPr="00D01E8A">
        <w:t>ограничение скоростного режима;</w:t>
      </w:r>
    </w:p>
    <w:p w14:paraId="1F50DF7A" w14:textId="77777777" w:rsidR="00755763" w:rsidRDefault="003C71AE" w:rsidP="008B3C2F">
      <w:pPr>
        <w:pStyle w:val="af8"/>
        <w:numPr>
          <w:ilvl w:val="0"/>
          <w:numId w:val="7"/>
        </w:numPr>
      </w:pPr>
      <w:r w:rsidRPr="00D01E8A">
        <w:t>система уличного освещения</w:t>
      </w:r>
      <w:r w:rsidR="00755763">
        <w:t>;</w:t>
      </w:r>
    </w:p>
    <w:p w14:paraId="7C9A1E1D" w14:textId="6D0258EF" w:rsidR="003C71AE" w:rsidRPr="00D01E8A" w:rsidRDefault="00755763" w:rsidP="00F20F09">
      <w:pPr>
        <w:pStyle w:val="af8"/>
        <w:numPr>
          <w:ilvl w:val="0"/>
          <w:numId w:val="7"/>
        </w:numPr>
        <w:spacing w:after="0"/>
      </w:pPr>
      <w:r>
        <w:t>инфраструктур</w:t>
      </w:r>
      <w:r w:rsidR="00B249D3">
        <w:t>а</w:t>
      </w:r>
      <w:r>
        <w:t xml:space="preserve"> для пешеходного движения</w:t>
      </w:r>
      <w:r w:rsidR="003C71AE" w:rsidRPr="00D01E8A">
        <w:t>.</w:t>
      </w:r>
    </w:p>
    <w:p w14:paraId="3F8233B9" w14:textId="77777777" w:rsidR="003C71AE" w:rsidRPr="00D01E8A" w:rsidRDefault="003C71AE" w:rsidP="006B14BC">
      <w:r w:rsidRPr="00D01E8A">
        <w:t>Ограничение скоростного режима способствует повышению уровня безопасности дорожного движения, но наряду с этим повышает время совершения транспортных корреспонденций, снижая транспортную доступность территории муниципального образования.</w:t>
      </w:r>
    </w:p>
    <w:p w14:paraId="01071D59" w14:textId="4F71361D" w:rsidR="003C71AE" w:rsidRDefault="003C71AE" w:rsidP="007E3D63">
      <w:r w:rsidRPr="00D01E8A">
        <w:t xml:space="preserve">Данный метод может осуществляться при помощи следующих технических средств ОДД: дорожными знаками, средствами фото/видеофиксации нарушений, искусственными дорожными неровностями. </w:t>
      </w:r>
      <w:r w:rsidR="007E3D63">
        <w:t>На территории района ограничение скорости организовано с помощью дорожных знаков</w:t>
      </w:r>
      <w:r w:rsidR="00B249D3">
        <w:t xml:space="preserve"> и искусственных неровностей</w:t>
      </w:r>
      <w:r w:rsidR="00860375">
        <w:t>. Информация о наличии с</w:t>
      </w:r>
      <w:r w:rsidRPr="00D01E8A">
        <w:t xml:space="preserve">редств фото/видеофиксации нарушений </w:t>
      </w:r>
      <w:r w:rsidR="00860375">
        <w:t>отсутствует</w:t>
      </w:r>
      <w:r w:rsidRPr="00D01E8A">
        <w:t>.</w:t>
      </w:r>
    </w:p>
    <w:p w14:paraId="08FD8A58" w14:textId="77A46DD7" w:rsidR="003C71AE" w:rsidRPr="00B85A42" w:rsidRDefault="007E3D63" w:rsidP="00AB2F4F">
      <w:r w:rsidRPr="00D01E8A">
        <w:t>В целом можно сделать вывод о том, что метод ограничения скоростного режима соблюдается.</w:t>
      </w:r>
      <w:r>
        <w:t xml:space="preserve"> Однако, а</w:t>
      </w:r>
      <w:r w:rsidR="003C71AE" w:rsidRPr="00B85A42">
        <w:t xml:space="preserve">нализ статистики аварийности за </w:t>
      </w:r>
      <w:r w:rsidR="00E16E8D" w:rsidRPr="00B85A42">
        <w:t>201</w:t>
      </w:r>
      <w:r w:rsidR="00060028">
        <w:t>7</w:t>
      </w:r>
      <w:r w:rsidR="00E16E8D" w:rsidRPr="00B85A42">
        <w:t>-</w:t>
      </w:r>
      <w:r w:rsidR="003C71AE" w:rsidRPr="00B85A42">
        <w:t>201</w:t>
      </w:r>
      <w:r w:rsidR="00060028">
        <w:t>9</w:t>
      </w:r>
      <w:r w:rsidR="003C71AE" w:rsidRPr="00B85A42">
        <w:t xml:space="preserve"> год</w:t>
      </w:r>
      <w:r w:rsidR="00E16E8D" w:rsidRPr="00B85A42">
        <w:t>ы</w:t>
      </w:r>
      <w:r w:rsidR="003C71AE" w:rsidRPr="00B85A42">
        <w:t xml:space="preserve"> показал </w:t>
      </w:r>
      <w:r w:rsidR="00AB2F4F" w:rsidRPr="00B85A42">
        <w:t>наличие</w:t>
      </w:r>
      <w:r w:rsidR="00127193">
        <w:t xml:space="preserve"> </w:t>
      </w:r>
      <w:r w:rsidR="003C71AE" w:rsidRPr="00B85A42">
        <w:t xml:space="preserve">смертельных случаев в ДТП с участием пешеходов, что позволяет сделать вывод об </w:t>
      </w:r>
      <w:r w:rsidR="00AD6D1B" w:rsidRPr="00B85A42">
        <w:t>неэффективности</w:t>
      </w:r>
      <w:r w:rsidR="003C71AE" w:rsidRPr="00B85A42">
        <w:t xml:space="preserve"> применения данного метода организации дорожного движения. </w:t>
      </w:r>
    </w:p>
    <w:p w14:paraId="01B10F7D" w14:textId="45DBB47D" w:rsidR="00152A22" w:rsidRDefault="00860375" w:rsidP="00755763">
      <w:r>
        <w:t>Информация об и</w:t>
      </w:r>
      <w:r w:rsidR="00895033" w:rsidRPr="006438D2">
        <w:t>скусственно</w:t>
      </w:r>
      <w:r>
        <w:t>м</w:t>
      </w:r>
      <w:r w:rsidR="00895033" w:rsidRPr="006438D2">
        <w:t xml:space="preserve"> освещени</w:t>
      </w:r>
      <w:r>
        <w:t>и в разрезе населенных пунктов</w:t>
      </w:r>
      <w:r w:rsidR="00895033" w:rsidRPr="006438D2">
        <w:t xml:space="preserve"> </w:t>
      </w:r>
      <w:r w:rsidR="0029675F">
        <w:t>Бабаевского</w:t>
      </w:r>
      <w:r w:rsidR="00895033" w:rsidRPr="006438D2">
        <w:t xml:space="preserve"> муниципального района </w:t>
      </w:r>
      <w:r>
        <w:t>представлена в таблице 1.</w:t>
      </w:r>
      <w:r w:rsidR="0029675F">
        <w:t>9</w:t>
      </w:r>
      <w:r>
        <w:t>.</w:t>
      </w:r>
    </w:p>
    <w:p w14:paraId="305AD0AA" w14:textId="0AADBF23" w:rsidR="00860375" w:rsidRDefault="00860375" w:rsidP="00860375">
      <w:pPr>
        <w:jc w:val="right"/>
      </w:pPr>
      <w:r>
        <w:t>Таблица 1.</w:t>
      </w:r>
      <w:r w:rsidR="0029675F">
        <w:t>9</w:t>
      </w:r>
    </w:p>
    <w:p w14:paraId="678E8CCE" w14:textId="780141EA" w:rsidR="00860375" w:rsidRDefault="00860375" w:rsidP="00755763">
      <w:r>
        <w:t xml:space="preserve">Характеристики искусственного освещения </w:t>
      </w:r>
      <w:r w:rsidR="00A04265">
        <w:t>Бабаевского</w:t>
      </w:r>
      <w:r>
        <w:t xml:space="preserve"> муниципального района</w:t>
      </w:r>
    </w:p>
    <w:tbl>
      <w:tblPr>
        <w:tblStyle w:val="af3"/>
        <w:tblW w:w="7792" w:type="dxa"/>
        <w:jc w:val="center"/>
        <w:tblLook w:val="04A0" w:firstRow="1" w:lastRow="0" w:firstColumn="1" w:lastColumn="0" w:noHBand="0" w:noVBand="1"/>
      </w:tblPr>
      <w:tblGrid>
        <w:gridCol w:w="4390"/>
        <w:gridCol w:w="3402"/>
      </w:tblGrid>
      <w:tr w:rsidR="00860375" w:rsidRPr="00EA2926" w14:paraId="643ED34D" w14:textId="77777777" w:rsidTr="00860375">
        <w:trPr>
          <w:tblHeader/>
          <w:jc w:val="center"/>
        </w:trPr>
        <w:tc>
          <w:tcPr>
            <w:tcW w:w="4390" w:type="dxa"/>
          </w:tcPr>
          <w:p w14:paraId="7053F8DD" w14:textId="77777777" w:rsidR="00860375" w:rsidRPr="00EA2926" w:rsidRDefault="00860375" w:rsidP="00E477AB">
            <w:pPr>
              <w:ind w:firstLine="0"/>
              <w:jc w:val="center"/>
              <w:rPr>
                <w:rFonts w:cs="Times New Roman"/>
                <w:b/>
                <w:sz w:val="22"/>
              </w:rPr>
            </w:pPr>
            <w:r w:rsidRPr="00EA2926">
              <w:rPr>
                <w:rFonts w:cs="Times New Roman"/>
                <w:b/>
                <w:sz w:val="22"/>
              </w:rPr>
              <w:t>Населенный пункт</w:t>
            </w:r>
          </w:p>
        </w:tc>
        <w:tc>
          <w:tcPr>
            <w:tcW w:w="3402" w:type="dxa"/>
          </w:tcPr>
          <w:p w14:paraId="607F3151" w14:textId="1777B98E" w:rsidR="00860375" w:rsidRPr="00EA2926" w:rsidRDefault="00860375" w:rsidP="00E477AB">
            <w:pPr>
              <w:ind w:firstLine="0"/>
              <w:jc w:val="center"/>
              <w:rPr>
                <w:rFonts w:cs="Times New Roman"/>
                <w:b/>
                <w:sz w:val="22"/>
              </w:rPr>
            </w:pPr>
            <w:r>
              <w:rPr>
                <w:rFonts w:cs="Times New Roman"/>
                <w:b/>
                <w:sz w:val="22"/>
              </w:rPr>
              <w:t>Протяженность освещенных частей</w:t>
            </w:r>
            <w:r w:rsidR="00112F20">
              <w:rPr>
                <w:rFonts w:cs="Times New Roman"/>
                <w:b/>
                <w:sz w:val="22"/>
              </w:rPr>
              <w:t>, км</w:t>
            </w:r>
          </w:p>
        </w:tc>
      </w:tr>
      <w:tr w:rsidR="00A04265" w:rsidRPr="00EA2926" w14:paraId="43AAA59C" w14:textId="77777777" w:rsidTr="00860375">
        <w:trPr>
          <w:jc w:val="center"/>
        </w:trPr>
        <w:tc>
          <w:tcPr>
            <w:tcW w:w="4390" w:type="dxa"/>
          </w:tcPr>
          <w:p w14:paraId="593D29D5" w14:textId="4E6873D5" w:rsidR="00A04265" w:rsidRPr="00EA2926" w:rsidRDefault="00A04265" w:rsidP="00A04265">
            <w:pPr>
              <w:ind w:firstLine="0"/>
              <w:jc w:val="left"/>
              <w:rPr>
                <w:b/>
                <w:sz w:val="22"/>
                <w:u w:val="single"/>
              </w:rPr>
            </w:pPr>
            <w:r>
              <w:rPr>
                <w:b/>
                <w:sz w:val="22"/>
                <w:u w:val="single"/>
              </w:rPr>
              <w:t>Бабаевский район</w:t>
            </w:r>
            <w:r w:rsidRPr="00EA2926">
              <w:rPr>
                <w:b/>
                <w:sz w:val="22"/>
                <w:u w:val="single"/>
              </w:rPr>
              <w:t>, в т.ч.:</w:t>
            </w:r>
          </w:p>
        </w:tc>
        <w:tc>
          <w:tcPr>
            <w:tcW w:w="3402" w:type="dxa"/>
          </w:tcPr>
          <w:p w14:paraId="1A7AA9B2" w14:textId="02735D69" w:rsidR="00A04265" w:rsidRPr="00D9644E" w:rsidRDefault="00A04265" w:rsidP="00A04265">
            <w:pPr>
              <w:tabs>
                <w:tab w:val="left" w:pos="2091"/>
              </w:tabs>
              <w:ind w:firstLine="0"/>
              <w:jc w:val="center"/>
              <w:rPr>
                <w:b/>
                <w:sz w:val="22"/>
                <w:u w:val="single"/>
              </w:rPr>
            </w:pPr>
            <w:r>
              <w:rPr>
                <w:b/>
                <w:sz w:val="22"/>
                <w:u w:val="single"/>
              </w:rPr>
              <w:t>310,8</w:t>
            </w:r>
          </w:p>
        </w:tc>
      </w:tr>
      <w:tr w:rsidR="00A04265" w:rsidRPr="00EA2926" w14:paraId="243A870A" w14:textId="77777777" w:rsidTr="00D9644E">
        <w:trPr>
          <w:jc w:val="center"/>
        </w:trPr>
        <w:tc>
          <w:tcPr>
            <w:tcW w:w="4390" w:type="dxa"/>
            <w:vAlign w:val="bottom"/>
          </w:tcPr>
          <w:p w14:paraId="04A01D6E" w14:textId="1B407DD8" w:rsidR="00A04265" w:rsidRPr="00EA2926" w:rsidRDefault="00A04265" w:rsidP="00A04265">
            <w:pPr>
              <w:ind w:firstLine="0"/>
              <w:jc w:val="left"/>
              <w:rPr>
                <w:sz w:val="22"/>
              </w:rPr>
            </w:pPr>
            <w:r w:rsidRPr="00B72E09">
              <w:t>Городское поселение "город Бабаево"</w:t>
            </w:r>
          </w:p>
        </w:tc>
        <w:tc>
          <w:tcPr>
            <w:tcW w:w="3402" w:type="dxa"/>
          </w:tcPr>
          <w:p w14:paraId="0D95AA94" w14:textId="689DDC93" w:rsidR="00A04265" w:rsidRPr="00EA2926" w:rsidRDefault="00A04265" w:rsidP="00A04265">
            <w:pPr>
              <w:ind w:firstLine="0"/>
              <w:jc w:val="center"/>
              <w:rPr>
                <w:sz w:val="22"/>
              </w:rPr>
            </w:pPr>
            <w:r>
              <w:rPr>
                <w:sz w:val="22"/>
              </w:rPr>
              <w:t>88,3</w:t>
            </w:r>
          </w:p>
        </w:tc>
      </w:tr>
      <w:tr w:rsidR="00A04265" w:rsidRPr="00EA2926" w14:paraId="4583EE6D" w14:textId="77777777" w:rsidTr="00D9644E">
        <w:trPr>
          <w:jc w:val="center"/>
        </w:trPr>
        <w:tc>
          <w:tcPr>
            <w:tcW w:w="4390" w:type="dxa"/>
            <w:vAlign w:val="bottom"/>
          </w:tcPr>
          <w:p w14:paraId="745B6046" w14:textId="71549853" w:rsidR="00A04265" w:rsidRPr="00EA2926" w:rsidRDefault="00A04265" w:rsidP="00A04265">
            <w:pPr>
              <w:pStyle w:val="a2"/>
              <w:numPr>
                <w:ilvl w:val="0"/>
                <w:numId w:val="0"/>
              </w:numPr>
              <w:jc w:val="left"/>
              <w:rPr>
                <w:sz w:val="22"/>
                <w:szCs w:val="22"/>
              </w:rPr>
            </w:pPr>
            <w:r w:rsidRPr="00B72E09">
              <w:rPr>
                <w:rFonts w:eastAsiaTheme="minorHAnsi" w:cstheme="minorBidi"/>
                <w:szCs w:val="22"/>
                <w:lang w:eastAsia="en-US"/>
              </w:rPr>
              <w:t>Сельское поселение Бабаевское</w:t>
            </w:r>
          </w:p>
        </w:tc>
        <w:tc>
          <w:tcPr>
            <w:tcW w:w="3402" w:type="dxa"/>
          </w:tcPr>
          <w:p w14:paraId="70894EDE" w14:textId="50ADC7EA" w:rsidR="00A04265" w:rsidRPr="00EA2926" w:rsidRDefault="00A04265" w:rsidP="00A04265">
            <w:pPr>
              <w:ind w:firstLine="0"/>
              <w:jc w:val="center"/>
              <w:rPr>
                <w:sz w:val="22"/>
              </w:rPr>
            </w:pPr>
            <w:r>
              <w:rPr>
                <w:sz w:val="22"/>
              </w:rPr>
              <w:t>38,4</w:t>
            </w:r>
          </w:p>
        </w:tc>
      </w:tr>
      <w:tr w:rsidR="00A04265" w:rsidRPr="00EA2926" w14:paraId="62F32BB0" w14:textId="77777777" w:rsidTr="00D9644E">
        <w:trPr>
          <w:jc w:val="center"/>
        </w:trPr>
        <w:tc>
          <w:tcPr>
            <w:tcW w:w="4390" w:type="dxa"/>
            <w:vAlign w:val="bottom"/>
          </w:tcPr>
          <w:p w14:paraId="715E9B78" w14:textId="0DA7AA55" w:rsidR="00A04265" w:rsidRPr="00EA2926" w:rsidRDefault="00A04265" w:rsidP="00A04265">
            <w:pPr>
              <w:pStyle w:val="a2"/>
              <w:numPr>
                <w:ilvl w:val="0"/>
                <w:numId w:val="0"/>
              </w:numPr>
              <w:jc w:val="left"/>
              <w:rPr>
                <w:sz w:val="22"/>
                <w:szCs w:val="22"/>
              </w:rPr>
            </w:pPr>
            <w:r w:rsidRPr="00B72E09">
              <w:rPr>
                <w:rFonts w:eastAsiaTheme="minorHAnsi" w:cstheme="minorBidi"/>
                <w:szCs w:val="22"/>
                <w:lang w:eastAsia="en-US"/>
              </w:rPr>
              <w:t>Сельское поселение Борисовское</w:t>
            </w:r>
          </w:p>
        </w:tc>
        <w:tc>
          <w:tcPr>
            <w:tcW w:w="3402" w:type="dxa"/>
          </w:tcPr>
          <w:p w14:paraId="557F3C8F" w14:textId="3600F3C1" w:rsidR="00A04265" w:rsidRPr="00EA2926" w:rsidRDefault="00A04265" w:rsidP="00A04265">
            <w:pPr>
              <w:ind w:firstLine="0"/>
              <w:jc w:val="center"/>
              <w:rPr>
                <w:sz w:val="22"/>
              </w:rPr>
            </w:pPr>
            <w:r>
              <w:rPr>
                <w:sz w:val="22"/>
              </w:rPr>
              <w:t>95</w:t>
            </w:r>
          </w:p>
        </w:tc>
      </w:tr>
      <w:tr w:rsidR="00A04265" w:rsidRPr="00EA2926" w14:paraId="4D02BBBA" w14:textId="77777777" w:rsidTr="00D9644E">
        <w:trPr>
          <w:jc w:val="center"/>
        </w:trPr>
        <w:tc>
          <w:tcPr>
            <w:tcW w:w="4390" w:type="dxa"/>
            <w:vAlign w:val="bottom"/>
          </w:tcPr>
          <w:p w14:paraId="25DFF4F4" w14:textId="1104BFE6" w:rsidR="00A04265" w:rsidRPr="00EA2926" w:rsidRDefault="00A04265" w:rsidP="00A04265">
            <w:pPr>
              <w:pStyle w:val="a2"/>
              <w:numPr>
                <w:ilvl w:val="0"/>
                <w:numId w:val="0"/>
              </w:numPr>
              <w:jc w:val="left"/>
              <w:rPr>
                <w:sz w:val="22"/>
                <w:szCs w:val="22"/>
              </w:rPr>
            </w:pPr>
            <w:r w:rsidRPr="00B72E09">
              <w:rPr>
                <w:rFonts w:eastAsiaTheme="minorHAnsi" w:cstheme="minorBidi"/>
                <w:szCs w:val="22"/>
                <w:lang w:eastAsia="en-US"/>
              </w:rPr>
              <w:t>Сельское поселение Вепсское национальное</w:t>
            </w:r>
          </w:p>
        </w:tc>
        <w:tc>
          <w:tcPr>
            <w:tcW w:w="3402" w:type="dxa"/>
          </w:tcPr>
          <w:p w14:paraId="1BC4EB57" w14:textId="61E18C7B" w:rsidR="00A04265" w:rsidRPr="00EA2926" w:rsidRDefault="00A04265" w:rsidP="00A04265">
            <w:pPr>
              <w:ind w:firstLine="0"/>
              <w:jc w:val="center"/>
              <w:rPr>
                <w:sz w:val="22"/>
              </w:rPr>
            </w:pPr>
            <w:r>
              <w:rPr>
                <w:sz w:val="22"/>
              </w:rPr>
              <w:t>21,4</w:t>
            </w:r>
          </w:p>
        </w:tc>
      </w:tr>
      <w:tr w:rsidR="00A04265" w:rsidRPr="00EA2926" w14:paraId="0ABE1990" w14:textId="77777777" w:rsidTr="00D9644E">
        <w:trPr>
          <w:jc w:val="center"/>
        </w:trPr>
        <w:tc>
          <w:tcPr>
            <w:tcW w:w="4390" w:type="dxa"/>
            <w:vAlign w:val="bottom"/>
          </w:tcPr>
          <w:p w14:paraId="7CE8ACE7" w14:textId="5A105D6C" w:rsidR="00A04265" w:rsidRPr="00EA2926" w:rsidRDefault="00A04265" w:rsidP="00A04265">
            <w:pPr>
              <w:pStyle w:val="a2"/>
              <w:numPr>
                <w:ilvl w:val="0"/>
                <w:numId w:val="0"/>
              </w:numPr>
              <w:jc w:val="left"/>
              <w:rPr>
                <w:sz w:val="22"/>
                <w:szCs w:val="22"/>
              </w:rPr>
            </w:pPr>
            <w:r w:rsidRPr="00B72E09">
              <w:rPr>
                <w:rFonts w:eastAsiaTheme="minorHAnsi" w:cstheme="minorBidi"/>
                <w:szCs w:val="22"/>
                <w:lang w:eastAsia="en-US"/>
              </w:rPr>
              <w:t>Сельское поселение Пяжозерское</w:t>
            </w:r>
          </w:p>
        </w:tc>
        <w:tc>
          <w:tcPr>
            <w:tcW w:w="3402" w:type="dxa"/>
          </w:tcPr>
          <w:p w14:paraId="053E0E10" w14:textId="1AEBBF30" w:rsidR="00A04265" w:rsidRPr="00EA2926" w:rsidRDefault="00A04265" w:rsidP="00A04265">
            <w:pPr>
              <w:ind w:firstLine="0"/>
              <w:jc w:val="center"/>
              <w:rPr>
                <w:sz w:val="22"/>
              </w:rPr>
            </w:pPr>
            <w:r>
              <w:rPr>
                <w:sz w:val="22"/>
              </w:rPr>
              <w:t>24,6</w:t>
            </w:r>
          </w:p>
        </w:tc>
      </w:tr>
      <w:tr w:rsidR="00A04265" w:rsidRPr="00EA2926" w14:paraId="12F7724C" w14:textId="77777777" w:rsidTr="00D9644E">
        <w:trPr>
          <w:jc w:val="center"/>
        </w:trPr>
        <w:tc>
          <w:tcPr>
            <w:tcW w:w="4390" w:type="dxa"/>
            <w:vAlign w:val="bottom"/>
          </w:tcPr>
          <w:p w14:paraId="39E75958" w14:textId="74795D4B" w:rsidR="00A04265" w:rsidRPr="00EA2926" w:rsidRDefault="00A04265" w:rsidP="00A04265">
            <w:pPr>
              <w:pStyle w:val="a2"/>
              <w:numPr>
                <w:ilvl w:val="0"/>
                <w:numId w:val="0"/>
              </w:numPr>
              <w:jc w:val="left"/>
              <w:rPr>
                <w:sz w:val="22"/>
                <w:szCs w:val="22"/>
              </w:rPr>
            </w:pPr>
            <w:r w:rsidRPr="00B72E09">
              <w:rPr>
                <w:rFonts w:eastAsiaTheme="minorHAnsi" w:cstheme="minorBidi"/>
                <w:szCs w:val="22"/>
                <w:lang w:eastAsia="en-US"/>
              </w:rPr>
              <w:t>Сельское поселение Санинское</w:t>
            </w:r>
          </w:p>
        </w:tc>
        <w:tc>
          <w:tcPr>
            <w:tcW w:w="3402" w:type="dxa"/>
          </w:tcPr>
          <w:p w14:paraId="7B5B4900" w14:textId="3619A16C" w:rsidR="00A04265" w:rsidRPr="00EA2926" w:rsidRDefault="00A04265" w:rsidP="00A04265">
            <w:pPr>
              <w:ind w:firstLine="0"/>
              <w:jc w:val="center"/>
              <w:rPr>
                <w:sz w:val="22"/>
              </w:rPr>
            </w:pPr>
            <w:r>
              <w:rPr>
                <w:sz w:val="22"/>
              </w:rPr>
              <w:t>18,1</w:t>
            </w:r>
          </w:p>
        </w:tc>
      </w:tr>
      <w:tr w:rsidR="00A04265" w:rsidRPr="00EA2926" w14:paraId="494F2C0D" w14:textId="77777777" w:rsidTr="00D9644E">
        <w:trPr>
          <w:jc w:val="center"/>
        </w:trPr>
        <w:tc>
          <w:tcPr>
            <w:tcW w:w="4390" w:type="dxa"/>
            <w:vAlign w:val="bottom"/>
          </w:tcPr>
          <w:p w14:paraId="47C3C8C1" w14:textId="6EFCF91C" w:rsidR="00A04265" w:rsidRPr="0001748F" w:rsidRDefault="00A04265" w:rsidP="00A04265">
            <w:pPr>
              <w:pStyle w:val="a2"/>
              <w:numPr>
                <w:ilvl w:val="0"/>
                <w:numId w:val="0"/>
              </w:numPr>
              <w:jc w:val="left"/>
              <w:rPr>
                <w:rFonts w:eastAsiaTheme="minorHAnsi" w:cstheme="minorBidi"/>
                <w:szCs w:val="22"/>
                <w:lang w:eastAsia="en-US"/>
              </w:rPr>
            </w:pPr>
            <w:r w:rsidRPr="00B72E09">
              <w:rPr>
                <w:rFonts w:eastAsiaTheme="minorHAnsi" w:cstheme="minorBidi"/>
                <w:szCs w:val="22"/>
                <w:lang w:eastAsia="en-US"/>
              </w:rPr>
              <w:t>Сельское поселение Тороповское</w:t>
            </w:r>
          </w:p>
        </w:tc>
        <w:tc>
          <w:tcPr>
            <w:tcW w:w="3402" w:type="dxa"/>
          </w:tcPr>
          <w:p w14:paraId="3CF976CB" w14:textId="45C69CEA" w:rsidR="00A04265" w:rsidRDefault="00A04265" w:rsidP="00A04265">
            <w:pPr>
              <w:ind w:firstLine="0"/>
              <w:jc w:val="center"/>
              <w:rPr>
                <w:sz w:val="22"/>
              </w:rPr>
            </w:pPr>
            <w:r>
              <w:rPr>
                <w:sz w:val="22"/>
              </w:rPr>
              <w:t>25</w:t>
            </w:r>
          </w:p>
        </w:tc>
      </w:tr>
    </w:tbl>
    <w:p w14:paraId="231D402E" w14:textId="77777777" w:rsidR="0081629B" w:rsidRDefault="0081629B" w:rsidP="009676C0"/>
    <w:p w14:paraId="5FC82074" w14:textId="42B7E01B" w:rsidR="009676C0" w:rsidRDefault="009676C0" w:rsidP="009676C0">
      <w:r w:rsidRPr="00D01E8A">
        <w:t>Освещение на территории муниципального района соответствует требованиями норм по освещению малых и средних населенных пунктов.</w:t>
      </w:r>
    </w:p>
    <w:p w14:paraId="6E778090" w14:textId="6086D2F4" w:rsidR="00485AE8" w:rsidRDefault="00485AE8" w:rsidP="00681527">
      <w:r w:rsidRPr="00485AE8">
        <w:t xml:space="preserve">В настоящее время отсутствие освещения в темное время суток вызывает многочисленные жалобы со стороны населения, повышенный травматизм, затрудняет </w:t>
      </w:r>
      <w:r>
        <w:t>пешеходное движение</w:t>
      </w:r>
      <w:r w:rsidRPr="00485AE8">
        <w:t xml:space="preserve">. </w:t>
      </w:r>
      <w:r w:rsidR="00E07362">
        <w:rPr>
          <w:rFonts w:cs="Times New Roman"/>
        </w:rPr>
        <w:t>С</w:t>
      </w:r>
      <w:r w:rsidR="00E07362" w:rsidRPr="00704C21">
        <w:rPr>
          <w:rFonts w:cs="Times New Roman"/>
        </w:rPr>
        <w:t xml:space="preserve">редств в бюджете поселений района на обеспечение круглогодичного уличного освещения недостаточно, по этой причине с 2019 года </w:t>
      </w:r>
      <w:r w:rsidR="00E07362" w:rsidRPr="00704C21">
        <w:rPr>
          <w:rFonts w:cs="Times New Roman"/>
        </w:rPr>
        <w:lastRenderedPageBreak/>
        <w:t>предоставляется субсидия из областного бюджета, бюджетам поселений для обеспечения уличного освещения</w:t>
      </w:r>
      <w:r w:rsidR="00E07362">
        <w:rPr>
          <w:rFonts w:cs="Times New Roman"/>
        </w:rPr>
        <w:t>.</w:t>
      </w:r>
    </w:p>
    <w:p w14:paraId="00ABF243" w14:textId="21199BB7" w:rsidR="00755763" w:rsidRDefault="00755763" w:rsidP="00681527">
      <w:r>
        <w:t>О</w:t>
      </w:r>
      <w:r w:rsidR="00152A22" w:rsidRPr="00D01E8A">
        <w:t>рганизация пешеходного движения и развитие пешеходной инфраструктуры способствует повышению спроса на пешие перемещения и обеспечивает безопасность пешеходов. Это, в свою очередь, позволяет добиваться снижения автомобиле</w:t>
      </w:r>
      <w:r w:rsidR="004765B9">
        <w:t>-</w:t>
      </w:r>
      <w:r w:rsidR="00152A22" w:rsidRPr="00D01E8A">
        <w:t>пользования и связанных с ним негативных эффектов.</w:t>
      </w:r>
    </w:p>
    <w:p w14:paraId="5F79A6E1" w14:textId="018AC2B9" w:rsidR="001066FD" w:rsidRPr="006438D2" w:rsidRDefault="0081629B" w:rsidP="00681527">
      <w:r>
        <w:t xml:space="preserve">На территории района движение пешеходов осуществляется преимущественно проезжим частям. Так, тротуары и пешеходные переходы частично присутствуют на территории г. </w:t>
      </w:r>
      <w:r w:rsidR="00A04265">
        <w:t>Бабаево</w:t>
      </w:r>
      <w:r>
        <w:t>. На территории остальных населенных пунктов пешеходная инфраструктура преимущественно отсутствует</w:t>
      </w:r>
      <w:r w:rsidR="00112F20">
        <w:t xml:space="preserve">, </w:t>
      </w:r>
      <w:r w:rsidR="00755763">
        <w:t xml:space="preserve">что </w:t>
      </w:r>
      <w:r w:rsidR="00152A22" w:rsidRPr="00D01E8A">
        <w:t>создает неудобства для жителей, а также повышает вероятность возникновения ДТП с участием пешеходов.</w:t>
      </w:r>
      <w:r w:rsidR="00755763">
        <w:t xml:space="preserve"> Таким образом, с</w:t>
      </w:r>
      <w:r w:rsidR="001066FD" w:rsidRPr="00D01E8A">
        <w:t xml:space="preserve">уществует потребность в совершенствовании пешеходной </w:t>
      </w:r>
      <w:r w:rsidR="001066FD" w:rsidRPr="006438D2">
        <w:t>инфраструктуры.</w:t>
      </w:r>
    </w:p>
    <w:p w14:paraId="2884AFD7" w14:textId="77777777" w:rsidR="00910F47" w:rsidRPr="00D43497" w:rsidRDefault="00910F47" w:rsidP="00F20F09">
      <w:pPr>
        <w:spacing w:after="0"/>
      </w:pPr>
    </w:p>
    <w:p w14:paraId="055A9A62" w14:textId="77777777" w:rsidR="00D97E79" w:rsidRPr="00D01E8A" w:rsidRDefault="00D97E79" w:rsidP="00F20F09">
      <w:pPr>
        <w:pStyle w:val="20"/>
        <w:spacing w:before="0"/>
        <w:ind w:left="0" w:firstLine="567"/>
      </w:pPr>
      <w:bookmarkStart w:id="37" w:name="_Toc38651124"/>
      <w:r w:rsidRPr="00D01E8A">
        <w:t>Результаты исследования причин и условий возникновения дорожно-транспортных происшествий</w:t>
      </w:r>
      <w:bookmarkEnd w:id="37"/>
    </w:p>
    <w:p w14:paraId="7FE15BD1" w14:textId="046D86E5" w:rsidR="00B52ABF" w:rsidRPr="00D01E8A" w:rsidRDefault="00A46949" w:rsidP="00B52ABF">
      <w:r w:rsidRPr="00D01E8A">
        <w:t xml:space="preserve">Основной проблемой транспортной системы </w:t>
      </w:r>
      <w:r w:rsidR="00112F20">
        <w:t>Вологодской области</w:t>
      </w:r>
      <w:r w:rsidRPr="00D01E8A">
        <w:t xml:space="preserve"> является проблема аварийности. Проблема аварийности, связанная с автомобильным транспортом, в последнее десятилетие приобрела особую остроту в связи с несоответствием дорожно-транспортной инфраструктуры потребностям общества и государства в безопасном дорожном движении, недостаточной эффективностью функционирования системы обеспечения безопасности дорожного движения и крайне низкой дисциплиной участников дорожного движения. С каждым годом растет число дорожно-транспортных происшествий</w:t>
      </w:r>
      <w:r w:rsidR="007F5F11">
        <w:t xml:space="preserve"> в регионе</w:t>
      </w:r>
      <w:r w:rsidRPr="00D01E8A">
        <w:t>, в которых гибнут люди.</w:t>
      </w:r>
      <w:r w:rsidR="00127193">
        <w:t xml:space="preserve"> </w:t>
      </w:r>
      <w:r w:rsidR="00B52ABF" w:rsidRPr="00D01E8A">
        <w:t xml:space="preserve">Дорожно-транспортные происшествия наносят экономике значительный ущерб. </w:t>
      </w:r>
    </w:p>
    <w:p w14:paraId="3C3D57BD" w14:textId="578CA38A" w:rsidR="00201B54" w:rsidRDefault="00201B54" w:rsidP="00201B54">
      <w:r>
        <w:t>Согласно анализу аварийности за период 201</w:t>
      </w:r>
      <w:r w:rsidR="00D9644E">
        <w:t>7</w:t>
      </w:r>
      <w:r>
        <w:t>-201</w:t>
      </w:r>
      <w:r w:rsidR="00D9644E">
        <w:t>9</w:t>
      </w:r>
      <w:r>
        <w:t xml:space="preserve"> гг., на территории </w:t>
      </w:r>
      <w:r w:rsidR="00974EAA">
        <w:t>Бабаевского</w:t>
      </w:r>
      <w:r>
        <w:t xml:space="preserve"> района произошло </w:t>
      </w:r>
      <w:r w:rsidR="00A22589">
        <w:t>101</w:t>
      </w:r>
      <w:r>
        <w:t xml:space="preserve"> ДТП (таблица 1.</w:t>
      </w:r>
      <w:r w:rsidR="00A22589">
        <w:t>10</w:t>
      </w:r>
      <w:r>
        <w:t>).</w:t>
      </w:r>
      <w:r w:rsidR="00900810">
        <w:t xml:space="preserve"> В 201</w:t>
      </w:r>
      <w:r w:rsidR="00D9644E">
        <w:t>7</w:t>
      </w:r>
      <w:r w:rsidR="00900810">
        <w:t xml:space="preserve"> году произошло </w:t>
      </w:r>
      <w:r w:rsidR="00A22589">
        <w:t>30</w:t>
      </w:r>
      <w:r w:rsidR="00900810">
        <w:t xml:space="preserve"> ДТП, в 201</w:t>
      </w:r>
      <w:r w:rsidR="00D9644E">
        <w:t>8</w:t>
      </w:r>
      <w:r w:rsidR="00900810">
        <w:t xml:space="preserve"> – </w:t>
      </w:r>
      <w:r w:rsidR="00A22589">
        <w:t>34</w:t>
      </w:r>
      <w:r w:rsidR="00900810">
        <w:t xml:space="preserve"> ДТП, в 20</w:t>
      </w:r>
      <w:r w:rsidR="00D9644E">
        <w:t>19</w:t>
      </w:r>
      <w:r w:rsidR="00900810">
        <w:t xml:space="preserve"> – </w:t>
      </w:r>
      <w:r w:rsidR="00A22589">
        <w:t>37</w:t>
      </w:r>
      <w:r w:rsidR="00900810">
        <w:t xml:space="preserve"> ДТП. </w:t>
      </w:r>
      <w:r>
        <w:t xml:space="preserve"> В результате ДТП </w:t>
      </w:r>
      <w:r w:rsidR="00A22589">
        <w:t>128</w:t>
      </w:r>
      <w:r>
        <w:t xml:space="preserve"> человек ранен</w:t>
      </w:r>
      <w:r w:rsidR="00900810">
        <w:t>о</w:t>
      </w:r>
      <w:r>
        <w:t xml:space="preserve">, </w:t>
      </w:r>
      <w:r w:rsidR="00A22589">
        <w:t>12</w:t>
      </w:r>
      <w:r w:rsidR="00D9644E">
        <w:t xml:space="preserve"> </w:t>
      </w:r>
      <w:r>
        <w:t>– погибло.</w:t>
      </w:r>
    </w:p>
    <w:p w14:paraId="4F823548" w14:textId="650AA2B2" w:rsidR="00A22589" w:rsidRPr="00D01E8A" w:rsidRDefault="00A22589" w:rsidP="00A22589">
      <w:r w:rsidRPr="00900810">
        <w:t xml:space="preserve">Основными видами дорожно-транспортных происшествий являются </w:t>
      </w:r>
      <w:r w:rsidR="00E24EEA">
        <w:t xml:space="preserve">опрокидывание (13%), </w:t>
      </w:r>
      <w:r>
        <w:t>наезд на пешехода</w:t>
      </w:r>
      <w:r w:rsidRPr="00900810">
        <w:t xml:space="preserve"> </w:t>
      </w:r>
      <w:r>
        <w:t xml:space="preserve">(18%), съезд с дороги </w:t>
      </w:r>
      <w:r w:rsidRPr="00900810">
        <w:t>(</w:t>
      </w:r>
      <w:r w:rsidR="00E24EEA">
        <w:t>23</w:t>
      </w:r>
      <w:r w:rsidRPr="00900810">
        <w:t>%)</w:t>
      </w:r>
      <w:r>
        <w:t>, столкновение (</w:t>
      </w:r>
      <w:r w:rsidR="00E24EEA">
        <w:t>31</w:t>
      </w:r>
      <w:r>
        <w:t>%). Возникновение</w:t>
      </w:r>
      <w:r w:rsidRPr="00D01E8A">
        <w:t xml:space="preserve"> дорожно-транспортных происшествий связан</w:t>
      </w:r>
      <w:r>
        <w:t>о</w:t>
      </w:r>
      <w:r w:rsidRPr="00D01E8A">
        <w:t xml:space="preserve"> с нарушениями Правил дорожного движения водителями транспортных средств</w:t>
      </w:r>
      <w:r>
        <w:t>,</w:t>
      </w:r>
      <w:r w:rsidRPr="00D01E8A">
        <w:t xml:space="preserve"> неправильным выбором скорости движения. Определяющее влияние на аварийность оказывают водители транспортных средств, принадлежащих физическим лицам. Наиболее многочисленной и самой уязвимой группой участников дорожного движения являются пешеходы. Отсутствие тротуаров, пешеходных дорожек, технических средств ОДД на улицах населенных пунктов приводит к увеличению нарушений ПДД среди пешеходов.</w:t>
      </w:r>
    </w:p>
    <w:p w14:paraId="00986128" w14:textId="4C71B8A5" w:rsidR="00A22589" w:rsidRDefault="00A22589" w:rsidP="00201B54">
      <w:pPr>
        <w:sectPr w:rsidR="00A22589" w:rsidSect="007E6B9F">
          <w:pgSz w:w="11906" w:h="16838"/>
          <w:pgMar w:top="1134" w:right="850" w:bottom="1134" w:left="1701" w:header="708" w:footer="708" w:gutter="0"/>
          <w:cols w:space="708"/>
          <w:titlePg/>
          <w:docGrid w:linePitch="360"/>
        </w:sectPr>
      </w:pPr>
    </w:p>
    <w:p w14:paraId="185BB73E" w14:textId="4290029D" w:rsidR="008E27ED" w:rsidRDefault="008E27ED" w:rsidP="008E27ED">
      <w:pPr>
        <w:jc w:val="right"/>
      </w:pPr>
      <w:r>
        <w:lastRenderedPageBreak/>
        <w:t>Таблица 1.</w:t>
      </w:r>
      <w:r w:rsidR="00F430B9">
        <w:t>9</w:t>
      </w:r>
    </w:p>
    <w:p w14:paraId="1191873D" w14:textId="1E8A6069" w:rsidR="008E27ED" w:rsidRPr="008E27ED" w:rsidRDefault="008E27ED" w:rsidP="00900810">
      <w:pPr>
        <w:jc w:val="center"/>
        <w:rPr>
          <w:u w:val="single"/>
        </w:rPr>
      </w:pPr>
      <w:r w:rsidRPr="008E27ED">
        <w:rPr>
          <w:u w:val="single"/>
        </w:rPr>
        <w:t xml:space="preserve">Информация о ДТП на территории </w:t>
      </w:r>
      <w:r w:rsidR="00A22589">
        <w:rPr>
          <w:u w:val="single"/>
        </w:rPr>
        <w:t>Бабаевского</w:t>
      </w:r>
      <w:r w:rsidR="00DD5279">
        <w:rPr>
          <w:u w:val="single"/>
        </w:rPr>
        <w:t xml:space="preserve"> </w:t>
      </w:r>
      <w:r w:rsidRPr="008E27ED">
        <w:rPr>
          <w:u w:val="single"/>
        </w:rPr>
        <w:t>района за период 201</w:t>
      </w:r>
      <w:r w:rsidR="00D9644E">
        <w:rPr>
          <w:u w:val="single"/>
        </w:rPr>
        <w:t>7</w:t>
      </w:r>
      <w:r w:rsidRPr="008E27ED">
        <w:rPr>
          <w:u w:val="single"/>
        </w:rPr>
        <w:t>-201</w:t>
      </w:r>
      <w:r w:rsidR="00D9644E">
        <w:rPr>
          <w:u w:val="single"/>
        </w:rPr>
        <w:t>9</w:t>
      </w:r>
      <w:r w:rsidRPr="008E27ED">
        <w:rPr>
          <w:u w:val="single"/>
        </w:rPr>
        <w:t xml:space="preserve"> гг</w:t>
      </w:r>
      <w:r>
        <w:rPr>
          <w:u w:val="single"/>
        </w:rPr>
        <w:t>.</w:t>
      </w:r>
    </w:p>
    <w:tbl>
      <w:tblPr>
        <w:tblW w:w="15262" w:type="dxa"/>
        <w:tblInd w:w="-147" w:type="dxa"/>
        <w:tblLook w:val="04A0" w:firstRow="1" w:lastRow="0" w:firstColumn="1" w:lastColumn="0" w:noHBand="0" w:noVBand="1"/>
      </w:tblPr>
      <w:tblGrid>
        <w:gridCol w:w="684"/>
        <w:gridCol w:w="1220"/>
        <w:gridCol w:w="2173"/>
        <w:gridCol w:w="2559"/>
        <w:gridCol w:w="584"/>
        <w:gridCol w:w="551"/>
        <w:gridCol w:w="3139"/>
        <w:gridCol w:w="1068"/>
        <w:gridCol w:w="922"/>
        <w:gridCol w:w="987"/>
        <w:gridCol w:w="1375"/>
      </w:tblGrid>
      <w:tr w:rsidR="00A22589" w:rsidRPr="00A22589" w14:paraId="562D681E" w14:textId="77777777" w:rsidTr="00A22589">
        <w:trPr>
          <w:trHeight w:val="20"/>
          <w:tblHeader/>
        </w:trPr>
        <w:tc>
          <w:tcPr>
            <w:tcW w:w="684" w:type="dxa"/>
            <w:tcBorders>
              <w:top w:val="single" w:sz="4" w:space="0" w:color="auto"/>
              <w:left w:val="single" w:sz="4" w:space="0" w:color="auto"/>
              <w:bottom w:val="nil"/>
              <w:right w:val="single" w:sz="4" w:space="0" w:color="auto"/>
            </w:tcBorders>
            <w:shd w:val="clear" w:color="auto" w:fill="auto"/>
            <w:vAlign w:val="center"/>
            <w:hideMark/>
          </w:tcPr>
          <w:p w14:paraId="34D5EF32" w14:textId="77777777" w:rsidR="00A22589" w:rsidRPr="00A22589" w:rsidRDefault="00A22589" w:rsidP="00A22589">
            <w:pPr>
              <w:spacing w:after="0" w:line="240" w:lineRule="auto"/>
              <w:ind w:firstLine="0"/>
              <w:contextualSpacing w:val="0"/>
              <w:jc w:val="center"/>
              <w:rPr>
                <w:rFonts w:eastAsia="Times New Roman" w:cs="Times New Roman"/>
                <w:b/>
                <w:bCs/>
                <w:color w:val="000000"/>
                <w:sz w:val="22"/>
                <w:lang w:eastAsia="ru-RU"/>
              </w:rPr>
            </w:pPr>
            <w:r w:rsidRPr="00A22589">
              <w:rPr>
                <w:rFonts w:eastAsia="Times New Roman" w:cs="Times New Roman"/>
                <w:b/>
                <w:bCs/>
                <w:color w:val="000000"/>
                <w:sz w:val="22"/>
                <w:lang w:eastAsia="ru-RU"/>
              </w:rPr>
              <w:t>№ п/п</w:t>
            </w:r>
          </w:p>
        </w:tc>
        <w:tc>
          <w:tcPr>
            <w:tcW w:w="1220" w:type="dxa"/>
            <w:tcBorders>
              <w:top w:val="single" w:sz="4" w:space="0" w:color="auto"/>
              <w:left w:val="nil"/>
              <w:bottom w:val="nil"/>
              <w:right w:val="single" w:sz="4" w:space="0" w:color="auto"/>
            </w:tcBorders>
            <w:shd w:val="clear" w:color="auto" w:fill="auto"/>
            <w:vAlign w:val="center"/>
            <w:hideMark/>
          </w:tcPr>
          <w:p w14:paraId="0E461DBE" w14:textId="77777777" w:rsidR="00A22589" w:rsidRPr="00A22589" w:rsidRDefault="00A22589" w:rsidP="00A22589">
            <w:pPr>
              <w:spacing w:after="0" w:line="240" w:lineRule="auto"/>
              <w:ind w:firstLine="0"/>
              <w:contextualSpacing w:val="0"/>
              <w:jc w:val="center"/>
              <w:rPr>
                <w:rFonts w:eastAsia="Times New Roman" w:cs="Times New Roman"/>
                <w:b/>
                <w:bCs/>
                <w:color w:val="000000"/>
                <w:sz w:val="22"/>
                <w:lang w:eastAsia="ru-RU"/>
              </w:rPr>
            </w:pPr>
            <w:r w:rsidRPr="00A22589">
              <w:rPr>
                <w:rFonts w:eastAsia="Times New Roman" w:cs="Times New Roman"/>
                <w:b/>
                <w:bCs/>
                <w:color w:val="000000"/>
                <w:sz w:val="22"/>
                <w:lang w:eastAsia="ru-RU"/>
              </w:rPr>
              <w:t>Дата ДТП</w:t>
            </w:r>
          </w:p>
        </w:tc>
        <w:tc>
          <w:tcPr>
            <w:tcW w:w="2173" w:type="dxa"/>
            <w:tcBorders>
              <w:top w:val="single" w:sz="4" w:space="0" w:color="auto"/>
              <w:left w:val="nil"/>
              <w:bottom w:val="nil"/>
              <w:right w:val="single" w:sz="4" w:space="0" w:color="auto"/>
            </w:tcBorders>
            <w:shd w:val="clear" w:color="auto" w:fill="auto"/>
            <w:vAlign w:val="center"/>
            <w:hideMark/>
          </w:tcPr>
          <w:p w14:paraId="34BBD703" w14:textId="77777777" w:rsidR="00A22589" w:rsidRPr="00A22589" w:rsidRDefault="00A22589" w:rsidP="00A22589">
            <w:pPr>
              <w:spacing w:after="0" w:line="240" w:lineRule="auto"/>
              <w:ind w:firstLine="0"/>
              <w:contextualSpacing w:val="0"/>
              <w:jc w:val="center"/>
              <w:rPr>
                <w:rFonts w:eastAsia="Times New Roman" w:cs="Times New Roman"/>
                <w:b/>
                <w:bCs/>
                <w:color w:val="000000"/>
                <w:sz w:val="22"/>
                <w:lang w:eastAsia="ru-RU"/>
              </w:rPr>
            </w:pPr>
            <w:r w:rsidRPr="00A22589">
              <w:rPr>
                <w:rFonts w:eastAsia="Times New Roman" w:cs="Times New Roman"/>
                <w:b/>
                <w:bCs/>
                <w:color w:val="000000"/>
                <w:sz w:val="22"/>
                <w:lang w:eastAsia="ru-RU"/>
              </w:rPr>
              <w:t>Вид ДТП</w:t>
            </w:r>
          </w:p>
        </w:tc>
        <w:tc>
          <w:tcPr>
            <w:tcW w:w="2559" w:type="dxa"/>
            <w:tcBorders>
              <w:top w:val="single" w:sz="4" w:space="0" w:color="auto"/>
              <w:left w:val="nil"/>
              <w:bottom w:val="nil"/>
              <w:right w:val="single" w:sz="4" w:space="0" w:color="auto"/>
            </w:tcBorders>
            <w:shd w:val="clear" w:color="auto" w:fill="auto"/>
            <w:vAlign w:val="center"/>
            <w:hideMark/>
          </w:tcPr>
          <w:p w14:paraId="253466BB" w14:textId="77777777" w:rsidR="00A22589" w:rsidRPr="00A22589" w:rsidRDefault="00A22589" w:rsidP="00A22589">
            <w:pPr>
              <w:spacing w:after="0" w:line="240" w:lineRule="auto"/>
              <w:ind w:firstLine="0"/>
              <w:contextualSpacing w:val="0"/>
              <w:jc w:val="center"/>
              <w:rPr>
                <w:rFonts w:eastAsia="Times New Roman" w:cs="Times New Roman"/>
                <w:b/>
                <w:bCs/>
                <w:color w:val="000000"/>
                <w:sz w:val="22"/>
                <w:lang w:eastAsia="ru-RU"/>
              </w:rPr>
            </w:pPr>
            <w:r w:rsidRPr="00A22589">
              <w:rPr>
                <w:rFonts w:eastAsia="Times New Roman" w:cs="Times New Roman"/>
                <w:b/>
                <w:bCs/>
                <w:color w:val="000000"/>
                <w:sz w:val="22"/>
                <w:lang w:eastAsia="ru-RU"/>
              </w:rPr>
              <w:t>Дорога</w:t>
            </w:r>
          </w:p>
        </w:tc>
        <w:tc>
          <w:tcPr>
            <w:tcW w:w="584" w:type="dxa"/>
            <w:tcBorders>
              <w:top w:val="single" w:sz="4" w:space="0" w:color="auto"/>
              <w:left w:val="nil"/>
              <w:bottom w:val="nil"/>
              <w:right w:val="single" w:sz="4" w:space="0" w:color="auto"/>
            </w:tcBorders>
            <w:shd w:val="clear" w:color="auto" w:fill="auto"/>
            <w:vAlign w:val="center"/>
            <w:hideMark/>
          </w:tcPr>
          <w:p w14:paraId="6655E933" w14:textId="77777777" w:rsidR="00A22589" w:rsidRPr="00A22589" w:rsidRDefault="00A22589" w:rsidP="00A22589">
            <w:pPr>
              <w:spacing w:after="0" w:line="240" w:lineRule="auto"/>
              <w:ind w:firstLine="0"/>
              <w:contextualSpacing w:val="0"/>
              <w:jc w:val="center"/>
              <w:rPr>
                <w:rFonts w:eastAsia="Times New Roman" w:cs="Times New Roman"/>
                <w:b/>
                <w:bCs/>
                <w:color w:val="000000"/>
                <w:sz w:val="22"/>
                <w:lang w:eastAsia="ru-RU"/>
              </w:rPr>
            </w:pPr>
            <w:r w:rsidRPr="00A22589">
              <w:rPr>
                <w:rFonts w:eastAsia="Times New Roman" w:cs="Times New Roman"/>
                <w:b/>
                <w:bCs/>
                <w:color w:val="000000"/>
                <w:sz w:val="22"/>
                <w:lang w:eastAsia="ru-RU"/>
              </w:rPr>
              <w:t>КМ</w:t>
            </w:r>
          </w:p>
        </w:tc>
        <w:tc>
          <w:tcPr>
            <w:tcW w:w="551" w:type="dxa"/>
            <w:tcBorders>
              <w:top w:val="single" w:sz="4" w:space="0" w:color="auto"/>
              <w:left w:val="nil"/>
              <w:bottom w:val="nil"/>
              <w:right w:val="single" w:sz="4" w:space="0" w:color="auto"/>
            </w:tcBorders>
            <w:shd w:val="clear" w:color="auto" w:fill="auto"/>
            <w:vAlign w:val="center"/>
            <w:hideMark/>
          </w:tcPr>
          <w:p w14:paraId="08E03E7E" w14:textId="77777777" w:rsidR="00A22589" w:rsidRPr="00A22589" w:rsidRDefault="00A22589" w:rsidP="00A22589">
            <w:pPr>
              <w:spacing w:after="0" w:line="240" w:lineRule="auto"/>
              <w:ind w:firstLine="0"/>
              <w:contextualSpacing w:val="0"/>
              <w:jc w:val="center"/>
              <w:rPr>
                <w:rFonts w:eastAsia="Times New Roman" w:cs="Times New Roman"/>
                <w:b/>
                <w:bCs/>
                <w:color w:val="000000"/>
                <w:sz w:val="22"/>
                <w:lang w:eastAsia="ru-RU"/>
              </w:rPr>
            </w:pPr>
            <w:r w:rsidRPr="00A22589">
              <w:rPr>
                <w:rFonts w:eastAsia="Times New Roman" w:cs="Times New Roman"/>
                <w:b/>
                <w:bCs/>
                <w:color w:val="000000"/>
                <w:sz w:val="22"/>
                <w:lang w:eastAsia="ru-RU"/>
              </w:rPr>
              <w:t>М</w:t>
            </w:r>
          </w:p>
        </w:tc>
        <w:tc>
          <w:tcPr>
            <w:tcW w:w="3139" w:type="dxa"/>
            <w:tcBorders>
              <w:top w:val="single" w:sz="4" w:space="0" w:color="auto"/>
              <w:left w:val="nil"/>
              <w:bottom w:val="nil"/>
              <w:right w:val="single" w:sz="4" w:space="0" w:color="auto"/>
            </w:tcBorders>
            <w:shd w:val="clear" w:color="auto" w:fill="auto"/>
            <w:vAlign w:val="center"/>
            <w:hideMark/>
          </w:tcPr>
          <w:p w14:paraId="1DCA3002" w14:textId="77777777" w:rsidR="00A22589" w:rsidRPr="00A22589" w:rsidRDefault="00A22589" w:rsidP="00A22589">
            <w:pPr>
              <w:spacing w:after="0" w:line="240" w:lineRule="auto"/>
              <w:ind w:firstLine="0"/>
              <w:contextualSpacing w:val="0"/>
              <w:jc w:val="center"/>
              <w:rPr>
                <w:rFonts w:eastAsia="Times New Roman" w:cs="Times New Roman"/>
                <w:b/>
                <w:bCs/>
                <w:color w:val="000000"/>
                <w:sz w:val="22"/>
                <w:lang w:eastAsia="ru-RU"/>
              </w:rPr>
            </w:pPr>
            <w:r w:rsidRPr="00A22589">
              <w:rPr>
                <w:rFonts w:eastAsia="Times New Roman" w:cs="Times New Roman"/>
                <w:b/>
                <w:bCs/>
                <w:color w:val="000000"/>
                <w:sz w:val="22"/>
                <w:lang w:eastAsia="ru-RU"/>
              </w:rPr>
              <w:t>Адрес</w:t>
            </w:r>
          </w:p>
        </w:tc>
        <w:tc>
          <w:tcPr>
            <w:tcW w:w="1068" w:type="dxa"/>
            <w:tcBorders>
              <w:top w:val="single" w:sz="4" w:space="0" w:color="auto"/>
              <w:left w:val="nil"/>
              <w:bottom w:val="nil"/>
              <w:right w:val="single" w:sz="4" w:space="0" w:color="auto"/>
            </w:tcBorders>
            <w:shd w:val="clear" w:color="auto" w:fill="auto"/>
            <w:vAlign w:val="center"/>
            <w:hideMark/>
          </w:tcPr>
          <w:p w14:paraId="70A07419" w14:textId="77777777" w:rsidR="00A22589" w:rsidRPr="00A22589" w:rsidRDefault="00A22589" w:rsidP="00A22589">
            <w:pPr>
              <w:spacing w:after="0" w:line="240" w:lineRule="auto"/>
              <w:ind w:firstLine="0"/>
              <w:contextualSpacing w:val="0"/>
              <w:jc w:val="center"/>
              <w:rPr>
                <w:rFonts w:eastAsia="Times New Roman" w:cs="Times New Roman"/>
                <w:b/>
                <w:bCs/>
                <w:color w:val="000000"/>
                <w:sz w:val="22"/>
                <w:lang w:eastAsia="ru-RU"/>
              </w:rPr>
            </w:pPr>
            <w:r w:rsidRPr="00A22589">
              <w:rPr>
                <w:rFonts w:eastAsia="Times New Roman" w:cs="Times New Roman"/>
                <w:b/>
                <w:bCs/>
                <w:color w:val="000000"/>
                <w:sz w:val="22"/>
                <w:lang w:eastAsia="ru-RU"/>
              </w:rPr>
              <w:t>Погибло</w:t>
            </w:r>
          </w:p>
        </w:tc>
        <w:tc>
          <w:tcPr>
            <w:tcW w:w="922" w:type="dxa"/>
            <w:tcBorders>
              <w:top w:val="single" w:sz="4" w:space="0" w:color="auto"/>
              <w:left w:val="nil"/>
              <w:bottom w:val="nil"/>
              <w:right w:val="single" w:sz="4" w:space="0" w:color="auto"/>
            </w:tcBorders>
            <w:shd w:val="clear" w:color="auto" w:fill="auto"/>
            <w:vAlign w:val="center"/>
            <w:hideMark/>
          </w:tcPr>
          <w:p w14:paraId="5692C5D6" w14:textId="77777777" w:rsidR="00A22589" w:rsidRPr="00A22589" w:rsidRDefault="00A22589" w:rsidP="00A22589">
            <w:pPr>
              <w:spacing w:after="0" w:line="240" w:lineRule="auto"/>
              <w:ind w:firstLine="0"/>
              <w:contextualSpacing w:val="0"/>
              <w:jc w:val="center"/>
              <w:rPr>
                <w:rFonts w:eastAsia="Times New Roman" w:cs="Times New Roman"/>
                <w:b/>
                <w:bCs/>
                <w:color w:val="000000"/>
                <w:sz w:val="22"/>
                <w:lang w:eastAsia="ru-RU"/>
              </w:rPr>
            </w:pPr>
            <w:r w:rsidRPr="00A22589">
              <w:rPr>
                <w:rFonts w:eastAsia="Times New Roman" w:cs="Times New Roman"/>
                <w:b/>
                <w:bCs/>
                <w:color w:val="000000"/>
                <w:sz w:val="22"/>
                <w:lang w:eastAsia="ru-RU"/>
              </w:rPr>
              <w:t>Ранено</w:t>
            </w:r>
          </w:p>
        </w:tc>
        <w:tc>
          <w:tcPr>
            <w:tcW w:w="987" w:type="dxa"/>
            <w:tcBorders>
              <w:top w:val="single" w:sz="4" w:space="0" w:color="auto"/>
              <w:left w:val="nil"/>
              <w:bottom w:val="nil"/>
              <w:right w:val="single" w:sz="4" w:space="0" w:color="auto"/>
            </w:tcBorders>
            <w:shd w:val="clear" w:color="auto" w:fill="auto"/>
            <w:vAlign w:val="center"/>
            <w:hideMark/>
          </w:tcPr>
          <w:p w14:paraId="57BC8C2A" w14:textId="77777777" w:rsidR="00A22589" w:rsidRPr="00A22589" w:rsidRDefault="00A22589" w:rsidP="00A22589">
            <w:pPr>
              <w:spacing w:after="0" w:line="240" w:lineRule="auto"/>
              <w:ind w:firstLine="0"/>
              <w:contextualSpacing w:val="0"/>
              <w:jc w:val="center"/>
              <w:rPr>
                <w:rFonts w:eastAsia="Times New Roman" w:cs="Times New Roman"/>
                <w:b/>
                <w:bCs/>
                <w:color w:val="000000"/>
                <w:sz w:val="22"/>
                <w:lang w:eastAsia="ru-RU"/>
              </w:rPr>
            </w:pPr>
            <w:r w:rsidRPr="00A22589">
              <w:rPr>
                <w:rFonts w:eastAsia="Times New Roman" w:cs="Times New Roman"/>
                <w:b/>
                <w:bCs/>
                <w:color w:val="000000"/>
                <w:sz w:val="22"/>
                <w:lang w:eastAsia="ru-RU"/>
              </w:rPr>
              <w:t>Кол-во ТС</w:t>
            </w:r>
          </w:p>
        </w:tc>
        <w:tc>
          <w:tcPr>
            <w:tcW w:w="1375" w:type="dxa"/>
            <w:tcBorders>
              <w:top w:val="single" w:sz="4" w:space="0" w:color="auto"/>
              <w:left w:val="nil"/>
              <w:bottom w:val="nil"/>
              <w:right w:val="single" w:sz="4" w:space="0" w:color="auto"/>
            </w:tcBorders>
            <w:shd w:val="clear" w:color="auto" w:fill="auto"/>
            <w:vAlign w:val="center"/>
            <w:hideMark/>
          </w:tcPr>
          <w:p w14:paraId="775A16E6" w14:textId="77777777" w:rsidR="00A22589" w:rsidRPr="00A22589" w:rsidRDefault="00A22589" w:rsidP="00A22589">
            <w:pPr>
              <w:spacing w:after="0" w:line="240" w:lineRule="auto"/>
              <w:ind w:firstLine="0"/>
              <w:contextualSpacing w:val="0"/>
              <w:jc w:val="center"/>
              <w:rPr>
                <w:rFonts w:eastAsia="Times New Roman" w:cs="Times New Roman"/>
                <w:b/>
                <w:bCs/>
                <w:color w:val="000000"/>
                <w:sz w:val="22"/>
                <w:lang w:eastAsia="ru-RU"/>
              </w:rPr>
            </w:pPr>
            <w:r w:rsidRPr="00A22589">
              <w:rPr>
                <w:rFonts w:eastAsia="Times New Roman" w:cs="Times New Roman"/>
                <w:b/>
                <w:bCs/>
                <w:color w:val="000000"/>
                <w:sz w:val="22"/>
                <w:lang w:eastAsia="ru-RU"/>
              </w:rPr>
              <w:t>Кол-во участников</w:t>
            </w:r>
          </w:p>
        </w:tc>
      </w:tr>
      <w:tr w:rsidR="00A22589" w:rsidRPr="00A22589" w14:paraId="3111E022" w14:textId="77777777" w:rsidTr="00A22589">
        <w:trPr>
          <w:trHeight w:val="20"/>
        </w:trPr>
        <w:tc>
          <w:tcPr>
            <w:tcW w:w="6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003CC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220" w:type="dxa"/>
            <w:tcBorders>
              <w:top w:val="single" w:sz="4" w:space="0" w:color="auto"/>
              <w:left w:val="nil"/>
              <w:bottom w:val="single" w:sz="4" w:space="0" w:color="auto"/>
              <w:right w:val="single" w:sz="4" w:space="0" w:color="auto"/>
            </w:tcBorders>
            <w:shd w:val="clear" w:color="auto" w:fill="auto"/>
            <w:vAlign w:val="center"/>
            <w:hideMark/>
          </w:tcPr>
          <w:p w14:paraId="4F27D3F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31.12.2019</w:t>
            </w:r>
          </w:p>
        </w:tc>
        <w:tc>
          <w:tcPr>
            <w:tcW w:w="2173" w:type="dxa"/>
            <w:tcBorders>
              <w:top w:val="single" w:sz="4" w:space="0" w:color="auto"/>
              <w:left w:val="nil"/>
              <w:bottom w:val="single" w:sz="4" w:space="0" w:color="auto"/>
              <w:right w:val="single" w:sz="4" w:space="0" w:color="auto"/>
            </w:tcBorders>
            <w:shd w:val="clear" w:color="auto" w:fill="auto"/>
            <w:vAlign w:val="center"/>
            <w:hideMark/>
          </w:tcPr>
          <w:p w14:paraId="5C05B32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Наезд на пешехода</w:t>
            </w:r>
          </w:p>
        </w:tc>
        <w:tc>
          <w:tcPr>
            <w:tcW w:w="2559" w:type="dxa"/>
            <w:tcBorders>
              <w:top w:val="single" w:sz="4" w:space="0" w:color="auto"/>
              <w:left w:val="nil"/>
              <w:bottom w:val="single" w:sz="4" w:space="0" w:color="auto"/>
              <w:right w:val="single" w:sz="4" w:space="0" w:color="auto"/>
            </w:tcBorders>
            <w:shd w:val="clear" w:color="auto" w:fill="auto"/>
            <w:vAlign w:val="center"/>
            <w:hideMark/>
          </w:tcPr>
          <w:p w14:paraId="61B5B80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ЛЕНТЬЕВО-БАБАЕВО-БОРИСОВО-СУДСКОЕ</w:t>
            </w:r>
          </w:p>
        </w:tc>
        <w:tc>
          <w:tcPr>
            <w:tcW w:w="584" w:type="dxa"/>
            <w:tcBorders>
              <w:top w:val="single" w:sz="4" w:space="0" w:color="auto"/>
              <w:left w:val="nil"/>
              <w:bottom w:val="single" w:sz="4" w:space="0" w:color="auto"/>
              <w:right w:val="single" w:sz="4" w:space="0" w:color="auto"/>
            </w:tcBorders>
            <w:shd w:val="clear" w:color="auto" w:fill="auto"/>
            <w:vAlign w:val="center"/>
            <w:hideMark/>
          </w:tcPr>
          <w:p w14:paraId="1360CEF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97</w:t>
            </w:r>
          </w:p>
        </w:tc>
        <w:tc>
          <w:tcPr>
            <w:tcW w:w="551" w:type="dxa"/>
            <w:tcBorders>
              <w:top w:val="single" w:sz="4" w:space="0" w:color="auto"/>
              <w:left w:val="nil"/>
              <w:bottom w:val="single" w:sz="4" w:space="0" w:color="auto"/>
              <w:right w:val="single" w:sz="4" w:space="0" w:color="auto"/>
            </w:tcBorders>
            <w:shd w:val="clear" w:color="auto" w:fill="auto"/>
            <w:vAlign w:val="center"/>
            <w:hideMark/>
          </w:tcPr>
          <w:p w14:paraId="03F1847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single" w:sz="4" w:space="0" w:color="auto"/>
              <w:left w:val="nil"/>
              <w:bottom w:val="single" w:sz="4" w:space="0" w:color="auto"/>
              <w:right w:val="single" w:sz="4" w:space="0" w:color="auto"/>
            </w:tcBorders>
            <w:shd w:val="clear" w:color="auto" w:fill="auto"/>
            <w:vAlign w:val="center"/>
            <w:hideMark/>
          </w:tcPr>
          <w:p w14:paraId="6373D12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single" w:sz="4" w:space="0" w:color="auto"/>
              <w:left w:val="nil"/>
              <w:bottom w:val="single" w:sz="4" w:space="0" w:color="auto"/>
              <w:right w:val="single" w:sz="4" w:space="0" w:color="auto"/>
            </w:tcBorders>
            <w:shd w:val="clear" w:color="auto" w:fill="auto"/>
            <w:vAlign w:val="center"/>
            <w:hideMark/>
          </w:tcPr>
          <w:p w14:paraId="6D2B8BA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single" w:sz="4" w:space="0" w:color="auto"/>
              <w:left w:val="nil"/>
              <w:bottom w:val="single" w:sz="4" w:space="0" w:color="auto"/>
              <w:right w:val="single" w:sz="4" w:space="0" w:color="auto"/>
            </w:tcBorders>
            <w:shd w:val="clear" w:color="auto" w:fill="auto"/>
            <w:vAlign w:val="center"/>
            <w:hideMark/>
          </w:tcPr>
          <w:p w14:paraId="3A9A42C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single" w:sz="4" w:space="0" w:color="auto"/>
              <w:left w:val="nil"/>
              <w:bottom w:val="single" w:sz="4" w:space="0" w:color="auto"/>
              <w:right w:val="single" w:sz="4" w:space="0" w:color="auto"/>
            </w:tcBorders>
            <w:shd w:val="clear" w:color="auto" w:fill="auto"/>
            <w:vAlign w:val="center"/>
            <w:hideMark/>
          </w:tcPr>
          <w:p w14:paraId="4B0027A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single" w:sz="4" w:space="0" w:color="auto"/>
              <w:left w:val="nil"/>
              <w:bottom w:val="single" w:sz="4" w:space="0" w:color="auto"/>
              <w:right w:val="single" w:sz="4" w:space="0" w:color="auto"/>
            </w:tcBorders>
            <w:shd w:val="clear" w:color="auto" w:fill="auto"/>
            <w:vAlign w:val="center"/>
            <w:hideMark/>
          </w:tcPr>
          <w:p w14:paraId="5FFE125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2C2A7BB9"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15D033F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1220" w:type="dxa"/>
            <w:tcBorders>
              <w:top w:val="nil"/>
              <w:left w:val="nil"/>
              <w:bottom w:val="single" w:sz="4" w:space="0" w:color="auto"/>
              <w:right w:val="single" w:sz="4" w:space="0" w:color="auto"/>
            </w:tcBorders>
            <w:shd w:val="clear" w:color="auto" w:fill="auto"/>
            <w:vAlign w:val="center"/>
            <w:hideMark/>
          </w:tcPr>
          <w:p w14:paraId="6F67879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21.12.2019</w:t>
            </w:r>
          </w:p>
        </w:tc>
        <w:tc>
          <w:tcPr>
            <w:tcW w:w="2173" w:type="dxa"/>
            <w:tcBorders>
              <w:top w:val="nil"/>
              <w:left w:val="nil"/>
              <w:bottom w:val="single" w:sz="4" w:space="0" w:color="auto"/>
              <w:right w:val="single" w:sz="4" w:space="0" w:color="auto"/>
            </w:tcBorders>
            <w:shd w:val="clear" w:color="auto" w:fill="auto"/>
            <w:vAlign w:val="center"/>
            <w:hideMark/>
          </w:tcPr>
          <w:p w14:paraId="5CB5DCF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Опрокидывание</w:t>
            </w:r>
          </w:p>
        </w:tc>
        <w:tc>
          <w:tcPr>
            <w:tcW w:w="2559" w:type="dxa"/>
            <w:tcBorders>
              <w:top w:val="nil"/>
              <w:left w:val="nil"/>
              <w:bottom w:val="single" w:sz="4" w:space="0" w:color="auto"/>
              <w:right w:val="single" w:sz="4" w:space="0" w:color="auto"/>
            </w:tcBorders>
            <w:shd w:val="clear" w:color="auto" w:fill="auto"/>
            <w:vAlign w:val="center"/>
            <w:hideMark/>
          </w:tcPr>
          <w:p w14:paraId="47EBD5D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БАБАЕВО-ТОРОПОВО</w:t>
            </w:r>
          </w:p>
        </w:tc>
        <w:tc>
          <w:tcPr>
            <w:tcW w:w="584" w:type="dxa"/>
            <w:tcBorders>
              <w:top w:val="nil"/>
              <w:left w:val="nil"/>
              <w:bottom w:val="single" w:sz="4" w:space="0" w:color="auto"/>
              <w:right w:val="single" w:sz="4" w:space="0" w:color="auto"/>
            </w:tcBorders>
            <w:shd w:val="clear" w:color="auto" w:fill="auto"/>
            <w:vAlign w:val="center"/>
            <w:hideMark/>
          </w:tcPr>
          <w:p w14:paraId="3D7668B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10</w:t>
            </w:r>
          </w:p>
        </w:tc>
        <w:tc>
          <w:tcPr>
            <w:tcW w:w="551" w:type="dxa"/>
            <w:tcBorders>
              <w:top w:val="nil"/>
              <w:left w:val="nil"/>
              <w:bottom w:val="single" w:sz="4" w:space="0" w:color="auto"/>
              <w:right w:val="single" w:sz="4" w:space="0" w:color="auto"/>
            </w:tcBorders>
            <w:shd w:val="clear" w:color="auto" w:fill="auto"/>
            <w:vAlign w:val="center"/>
            <w:hideMark/>
          </w:tcPr>
          <w:p w14:paraId="029C6B1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45C4D15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2AA069E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670B853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4002F8C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4D0DF98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r>
      <w:tr w:rsidR="00A22589" w:rsidRPr="00A22589" w14:paraId="6E1F2BF9"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74D92D3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w:t>
            </w:r>
          </w:p>
        </w:tc>
        <w:tc>
          <w:tcPr>
            <w:tcW w:w="1220" w:type="dxa"/>
            <w:tcBorders>
              <w:top w:val="nil"/>
              <w:left w:val="nil"/>
              <w:bottom w:val="single" w:sz="4" w:space="0" w:color="auto"/>
              <w:right w:val="single" w:sz="4" w:space="0" w:color="auto"/>
            </w:tcBorders>
            <w:shd w:val="clear" w:color="auto" w:fill="auto"/>
            <w:vAlign w:val="center"/>
            <w:hideMark/>
          </w:tcPr>
          <w:p w14:paraId="4AA87BF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16.12.2019</w:t>
            </w:r>
          </w:p>
        </w:tc>
        <w:tc>
          <w:tcPr>
            <w:tcW w:w="2173" w:type="dxa"/>
            <w:tcBorders>
              <w:top w:val="nil"/>
              <w:left w:val="nil"/>
              <w:bottom w:val="single" w:sz="4" w:space="0" w:color="auto"/>
              <w:right w:val="single" w:sz="4" w:space="0" w:color="auto"/>
            </w:tcBorders>
            <w:shd w:val="clear" w:color="auto" w:fill="auto"/>
            <w:vAlign w:val="center"/>
            <w:hideMark/>
          </w:tcPr>
          <w:p w14:paraId="4509CD7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Наезд на пешехода</w:t>
            </w:r>
          </w:p>
        </w:tc>
        <w:tc>
          <w:tcPr>
            <w:tcW w:w="2559" w:type="dxa"/>
            <w:tcBorders>
              <w:top w:val="nil"/>
              <w:left w:val="nil"/>
              <w:bottom w:val="single" w:sz="4" w:space="0" w:color="auto"/>
              <w:right w:val="single" w:sz="4" w:space="0" w:color="auto"/>
            </w:tcBorders>
            <w:shd w:val="clear" w:color="auto" w:fill="auto"/>
            <w:vAlign w:val="center"/>
            <w:hideMark/>
          </w:tcPr>
          <w:p w14:paraId="241C2DE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681A421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5267907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6A1E83C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Интернациональная, 69</w:t>
            </w:r>
          </w:p>
        </w:tc>
        <w:tc>
          <w:tcPr>
            <w:tcW w:w="1068" w:type="dxa"/>
            <w:tcBorders>
              <w:top w:val="nil"/>
              <w:left w:val="nil"/>
              <w:bottom w:val="single" w:sz="4" w:space="0" w:color="auto"/>
              <w:right w:val="single" w:sz="4" w:space="0" w:color="auto"/>
            </w:tcBorders>
            <w:shd w:val="clear" w:color="auto" w:fill="auto"/>
            <w:vAlign w:val="center"/>
            <w:hideMark/>
          </w:tcPr>
          <w:p w14:paraId="2FB1E22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563EA85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3CCE1E0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4A63B4E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17C8A33D"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3CE6E28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4</w:t>
            </w:r>
          </w:p>
        </w:tc>
        <w:tc>
          <w:tcPr>
            <w:tcW w:w="1220" w:type="dxa"/>
            <w:tcBorders>
              <w:top w:val="nil"/>
              <w:left w:val="nil"/>
              <w:bottom w:val="single" w:sz="4" w:space="0" w:color="auto"/>
              <w:right w:val="single" w:sz="4" w:space="0" w:color="auto"/>
            </w:tcBorders>
            <w:shd w:val="clear" w:color="auto" w:fill="auto"/>
            <w:vAlign w:val="center"/>
            <w:hideMark/>
          </w:tcPr>
          <w:p w14:paraId="008DEEB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28.11.2019</w:t>
            </w:r>
          </w:p>
        </w:tc>
        <w:tc>
          <w:tcPr>
            <w:tcW w:w="2173" w:type="dxa"/>
            <w:tcBorders>
              <w:top w:val="nil"/>
              <w:left w:val="nil"/>
              <w:bottom w:val="single" w:sz="4" w:space="0" w:color="auto"/>
              <w:right w:val="single" w:sz="4" w:space="0" w:color="auto"/>
            </w:tcBorders>
            <w:shd w:val="clear" w:color="auto" w:fill="auto"/>
            <w:vAlign w:val="center"/>
            <w:hideMark/>
          </w:tcPr>
          <w:p w14:paraId="250C1E6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Наезд на пешехода</w:t>
            </w:r>
          </w:p>
        </w:tc>
        <w:tc>
          <w:tcPr>
            <w:tcW w:w="2559" w:type="dxa"/>
            <w:tcBorders>
              <w:top w:val="nil"/>
              <w:left w:val="nil"/>
              <w:bottom w:val="single" w:sz="4" w:space="0" w:color="auto"/>
              <w:right w:val="single" w:sz="4" w:space="0" w:color="auto"/>
            </w:tcBorders>
            <w:shd w:val="clear" w:color="auto" w:fill="auto"/>
            <w:vAlign w:val="center"/>
            <w:hideMark/>
          </w:tcPr>
          <w:p w14:paraId="5CF7C88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ЛЕНТЬЕВО-БАБАЕВО-БОРИСОВО-СУДСКОЕ</w:t>
            </w:r>
          </w:p>
        </w:tc>
        <w:tc>
          <w:tcPr>
            <w:tcW w:w="584" w:type="dxa"/>
            <w:tcBorders>
              <w:top w:val="nil"/>
              <w:left w:val="nil"/>
              <w:bottom w:val="single" w:sz="4" w:space="0" w:color="auto"/>
              <w:right w:val="single" w:sz="4" w:space="0" w:color="auto"/>
            </w:tcBorders>
            <w:shd w:val="clear" w:color="auto" w:fill="auto"/>
            <w:vAlign w:val="center"/>
            <w:hideMark/>
          </w:tcPr>
          <w:p w14:paraId="28D6000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34CCADF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2B3BB6C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с Борисово-Судское, ул Комсомольская, 2а</w:t>
            </w:r>
          </w:p>
        </w:tc>
        <w:tc>
          <w:tcPr>
            <w:tcW w:w="1068" w:type="dxa"/>
            <w:tcBorders>
              <w:top w:val="nil"/>
              <w:left w:val="nil"/>
              <w:bottom w:val="single" w:sz="4" w:space="0" w:color="auto"/>
              <w:right w:val="single" w:sz="4" w:space="0" w:color="auto"/>
            </w:tcBorders>
            <w:shd w:val="clear" w:color="auto" w:fill="auto"/>
            <w:vAlign w:val="center"/>
            <w:hideMark/>
          </w:tcPr>
          <w:p w14:paraId="2CDEB68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22" w:type="dxa"/>
            <w:tcBorders>
              <w:top w:val="nil"/>
              <w:left w:val="nil"/>
              <w:bottom w:val="single" w:sz="4" w:space="0" w:color="auto"/>
              <w:right w:val="single" w:sz="4" w:space="0" w:color="auto"/>
            </w:tcBorders>
            <w:shd w:val="clear" w:color="auto" w:fill="auto"/>
            <w:vAlign w:val="center"/>
            <w:hideMark/>
          </w:tcPr>
          <w:p w14:paraId="770DE7A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6B7E01B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5C14749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w:t>
            </w:r>
          </w:p>
        </w:tc>
      </w:tr>
      <w:tr w:rsidR="00A22589" w:rsidRPr="00A22589" w14:paraId="7855D4BC"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072B165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5</w:t>
            </w:r>
          </w:p>
        </w:tc>
        <w:tc>
          <w:tcPr>
            <w:tcW w:w="1220" w:type="dxa"/>
            <w:tcBorders>
              <w:top w:val="nil"/>
              <w:left w:val="nil"/>
              <w:bottom w:val="single" w:sz="4" w:space="0" w:color="auto"/>
              <w:right w:val="single" w:sz="4" w:space="0" w:color="auto"/>
            </w:tcBorders>
            <w:shd w:val="clear" w:color="auto" w:fill="auto"/>
            <w:vAlign w:val="center"/>
            <w:hideMark/>
          </w:tcPr>
          <w:p w14:paraId="1B05679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27.11.2019</w:t>
            </w:r>
          </w:p>
        </w:tc>
        <w:tc>
          <w:tcPr>
            <w:tcW w:w="2173" w:type="dxa"/>
            <w:tcBorders>
              <w:top w:val="nil"/>
              <w:left w:val="nil"/>
              <w:bottom w:val="single" w:sz="4" w:space="0" w:color="auto"/>
              <w:right w:val="single" w:sz="4" w:space="0" w:color="auto"/>
            </w:tcBorders>
            <w:shd w:val="clear" w:color="auto" w:fill="auto"/>
            <w:vAlign w:val="center"/>
            <w:hideMark/>
          </w:tcPr>
          <w:p w14:paraId="258121A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Опрокидывание</w:t>
            </w:r>
          </w:p>
        </w:tc>
        <w:tc>
          <w:tcPr>
            <w:tcW w:w="2559" w:type="dxa"/>
            <w:tcBorders>
              <w:top w:val="nil"/>
              <w:left w:val="nil"/>
              <w:bottom w:val="single" w:sz="4" w:space="0" w:color="auto"/>
              <w:right w:val="single" w:sz="4" w:space="0" w:color="auto"/>
            </w:tcBorders>
            <w:shd w:val="clear" w:color="auto" w:fill="auto"/>
            <w:vAlign w:val="center"/>
            <w:hideMark/>
          </w:tcPr>
          <w:p w14:paraId="65F57DC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ЛЕНТЬЕВО-БАБАЕВО-БОРИСОВО-СУДСКОЕ</w:t>
            </w:r>
          </w:p>
        </w:tc>
        <w:tc>
          <w:tcPr>
            <w:tcW w:w="584" w:type="dxa"/>
            <w:tcBorders>
              <w:top w:val="nil"/>
              <w:left w:val="nil"/>
              <w:bottom w:val="single" w:sz="4" w:space="0" w:color="auto"/>
              <w:right w:val="single" w:sz="4" w:space="0" w:color="auto"/>
            </w:tcBorders>
            <w:shd w:val="clear" w:color="auto" w:fill="auto"/>
            <w:vAlign w:val="center"/>
            <w:hideMark/>
          </w:tcPr>
          <w:p w14:paraId="15E7214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88</w:t>
            </w:r>
          </w:p>
        </w:tc>
        <w:tc>
          <w:tcPr>
            <w:tcW w:w="551" w:type="dxa"/>
            <w:tcBorders>
              <w:top w:val="nil"/>
              <w:left w:val="nil"/>
              <w:bottom w:val="single" w:sz="4" w:space="0" w:color="auto"/>
              <w:right w:val="single" w:sz="4" w:space="0" w:color="auto"/>
            </w:tcBorders>
            <w:shd w:val="clear" w:color="auto" w:fill="auto"/>
            <w:vAlign w:val="center"/>
            <w:hideMark/>
          </w:tcPr>
          <w:p w14:paraId="5EF4361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59CB40D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6583F61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1285873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27A1D45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065B519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40D2B1EA"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0FCF2A0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6</w:t>
            </w:r>
          </w:p>
        </w:tc>
        <w:tc>
          <w:tcPr>
            <w:tcW w:w="1220" w:type="dxa"/>
            <w:tcBorders>
              <w:top w:val="nil"/>
              <w:left w:val="nil"/>
              <w:bottom w:val="single" w:sz="4" w:space="0" w:color="auto"/>
              <w:right w:val="single" w:sz="4" w:space="0" w:color="auto"/>
            </w:tcBorders>
            <w:shd w:val="clear" w:color="auto" w:fill="auto"/>
            <w:vAlign w:val="center"/>
            <w:hideMark/>
          </w:tcPr>
          <w:p w14:paraId="198D3B5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21.11.2019</w:t>
            </w:r>
          </w:p>
        </w:tc>
        <w:tc>
          <w:tcPr>
            <w:tcW w:w="2173" w:type="dxa"/>
            <w:tcBorders>
              <w:top w:val="nil"/>
              <w:left w:val="nil"/>
              <w:bottom w:val="single" w:sz="4" w:space="0" w:color="auto"/>
              <w:right w:val="single" w:sz="4" w:space="0" w:color="auto"/>
            </w:tcBorders>
            <w:shd w:val="clear" w:color="auto" w:fill="auto"/>
            <w:vAlign w:val="center"/>
            <w:hideMark/>
          </w:tcPr>
          <w:p w14:paraId="4F40A68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Наезд на пешехода</w:t>
            </w:r>
          </w:p>
        </w:tc>
        <w:tc>
          <w:tcPr>
            <w:tcW w:w="2559" w:type="dxa"/>
            <w:tcBorders>
              <w:top w:val="nil"/>
              <w:left w:val="nil"/>
              <w:bottom w:val="single" w:sz="4" w:space="0" w:color="auto"/>
              <w:right w:val="single" w:sz="4" w:space="0" w:color="auto"/>
            </w:tcBorders>
            <w:shd w:val="clear" w:color="auto" w:fill="auto"/>
            <w:vAlign w:val="center"/>
            <w:hideMark/>
          </w:tcPr>
          <w:p w14:paraId="7E425DA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531038E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30647A7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19BA308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Свердлова, 39б</w:t>
            </w:r>
          </w:p>
        </w:tc>
        <w:tc>
          <w:tcPr>
            <w:tcW w:w="1068" w:type="dxa"/>
            <w:tcBorders>
              <w:top w:val="nil"/>
              <w:left w:val="nil"/>
              <w:bottom w:val="single" w:sz="4" w:space="0" w:color="auto"/>
              <w:right w:val="single" w:sz="4" w:space="0" w:color="auto"/>
            </w:tcBorders>
            <w:shd w:val="clear" w:color="auto" w:fill="auto"/>
            <w:vAlign w:val="center"/>
            <w:hideMark/>
          </w:tcPr>
          <w:p w14:paraId="16E5292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7067884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4EE46CA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2C29208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19A4F557"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6E003F0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7</w:t>
            </w:r>
          </w:p>
        </w:tc>
        <w:tc>
          <w:tcPr>
            <w:tcW w:w="1220" w:type="dxa"/>
            <w:tcBorders>
              <w:top w:val="nil"/>
              <w:left w:val="nil"/>
              <w:bottom w:val="single" w:sz="4" w:space="0" w:color="auto"/>
              <w:right w:val="single" w:sz="4" w:space="0" w:color="auto"/>
            </w:tcBorders>
            <w:shd w:val="clear" w:color="auto" w:fill="auto"/>
            <w:vAlign w:val="center"/>
            <w:hideMark/>
          </w:tcPr>
          <w:p w14:paraId="1A7F451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14.11.2019</w:t>
            </w:r>
          </w:p>
        </w:tc>
        <w:tc>
          <w:tcPr>
            <w:tcW w:w="2173" w:type="dxa"/>
            <w:tcBorders>
              <w:top w:val="nil"/>
              <w:left w:val="nil"/>
              <w:bottom w:val="single" w:sz="4" w:space="0" w:color="auto"/>
              <w:right w:val="single" w:sz="4" w:space="0" w:color="auto"/>
            </w:tcBorders>
            <w:shd w:val="clear" w:color="auto" w:fill="auto"/>
            <w:vAlign w:val="center"/>
            <w:hideMark/>
          </w:tcPr>
          <w:p w14:paraId="184EAE0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Опрокидывание</w:t>
            </w:r>
          </w:p>
        </w:tc>
        <w:tc>
          <w:tcPr>
            <w:tcW w:w="2559" w:type="dxa"/>
            <w:tcBorders>
              <w:top w:val="nil"/>
              <w:left w:val="nil"/>
              <w:bottom w:val="single" w:sz="4" w:space="0" w:color="auto"/>
              <w:right w:val="single" w:sz="4" w:space="0" w:color="auto"/>
            </w:tcBorders>
            <w:shd w:val="clear" w:color="auto" w:fill="auto"/>
            <w:vAlign w:val="center"/>
            <w:hideMark/>
          </w:tcPr>
          <w:p w14:paraId="1D77CD1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БАБАЕВО-ТОРОПОВО</w:t>
            </w:r>
          </w:p>
        </w:tc>
        <w:tc>
          <w:tcPr>
            <w:tcW w:w="584" w:type="dxa"/>
            <w:tcBorders>
              <w:top w:val="nil"/>
              <w:left w:val="nil"/>
              <w:bottom w:val="single" w:sz="4" w:space="0" w:color="auto"/>
              <w:right w:val="single" w:sz="4" w:space="0" w:color="auto"/>
            </w:tcBorders>
            <w:shd w:val="clear" w:color="auto" w:fill="auto"/>
            <w:vAlign w:val="center"/>
            <w:hideMark/>
          </w:tcPr>
          <w:p w14:paraId="1802BC5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551" w:type="dxa"/>
            <w:tcBorders>
              <w:top w:val="nil"/>
              <w:left w:val="nil"/>
              <w:bottom w:val="single" w:sz="4" w:space="0" w:color="auto"/>
              <w:right w:val="single" w:sz="4" w:space="0" w:color="auto"/>
            </w:tcBorders>
            <w:shd w:val="clear" w:color="auto" w:fill="auto"/>
            <w:vAlign w:val="center"/>
            <w:hideMark/>
          </w:tcPr>
          <w:p w14:paraId="3BFF8A0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50</w:t>
            </w:r>
          </w:p>
        </w:tc>
        <w:tc>
          <w:tcPr>
            <w:tcW w:w="3139" w:type="dxa"/>
            <w:tcBorders>
              <w:top w:val="nil"/>
              <w:left w:val="nil"/>
              <w:bottom w:val="single" w:sz="4" w:space="0" w:color="auto"/>
              <w:right w:val="single" w:sz="4" w:space="0" w:color="auto"/>
            </w:tcBorders>
            <w:shd w:val="clear" w:color="auto" w:fill="auto"/>
            <w:vAlign w:val="center"/>
            <w:hideMark/>
          </w:tcPr>
          <w:p w14:paraId="555E17A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15BDA8C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2801791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987" w:type="dxa"/>
            <w:tcBorders>
              <w:top w:val="nil"/>
              <w:left w:val="nil"/>
              <w:bottom w:val="single" w:sz="4" w:space="0" w:color="auto"/>
              <w:right w:val="single" w:sz="4" w:space="0" w:color="auto"/>
            </w:tcBorders>
            <w:shd w:val="clear" w:color="auto" w:fill="auto"/>
            <w:vAlign w:val="center"/>
            <w:hideMark/>
          </w:tcPr>
          <w:p w14:paraId="5B905A0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4BDA881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w:t>
            </w:r>
          </w:p>
        </w:tc>
      </w:tr>
      <w:tr w:rsidR="00A22589" w:rsidRPr="00A22589" w14:paraId="01C65FA6"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6864C98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8</w:t>
            </w:r>
          </w:p>
        </w:tc>
        <w:tc>
          <w:tcPr>
            <w:tcW w:w="1220" w:type="dxa"/>
            <w:tcBorders>
              <w:top w:val="nil"/>
              <w:left w:val="nil"/>
              <w:bottom w:val="single" w:sz="4" w:space="0" w:color="auto"/>
              <w:right w:val="single" w:sz="4" w:space="0" w:color="auto"/>
            </w:tcBorders>
            <w:shd w:val="clear" w:color="auto" w:fill="auto"/>
            <w:vAlign w:val="center"/>
            <w:hideMark/>
          </w:tcPr>
          <w:p w14:paraId="7D94C98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22.10.2019</w:t>
            </w:r>
          </w:p>
        </w:tc>
        <w:tc>
          <w:tcPr>
            <w:tcW w:w="2173" w:type="dxa"/>
            <w:tcBorders>
              <w:top w:val="nil"/>
              <w:left w:val="nil"/>
              <w:bottom w:val="single" w:sz="4" w:space="0" w:color="auto"/>
              <w:right w:val="single" w:sz="4" w:space="0" w:color="auto"/>
            </w:tcBorders>
            <w:shd w:val="clear" w:color="auto" w:fill="auto"/>
            <w:vAlign w:val="center"/>
            <w:hideMark/>
          </w:tcPr>
          <w:p w14:paraId="3490492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Наезд на пешехода</w:t>
            </w:r>
          </w:p>
        </w:tc>
        <w:tc>
          <w:tcPr>
            <w:tcW w:w="2559" w:type="dxa"/>
            <w:tcBorders>
              <w:top w:val="nil"/>
              <w:left w:val="nil"/>
              <w:bottom w:val="single" w:sz="4" w:space="0" w:color="auto"/>
              <w:right w:val="single" w:sz="4" w:space="0" w:color="auto"/>
            </w:tcBorders>
            <w:shd w:val="clear" w:color="auto" w:fill="auto"/>
            <w:vAlign w:val="center"/>
            <w:hideMark/>
          </w:tcPr>
          <w:p w14:paraId="1E54680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27282AE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4B03205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51FC481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Красного Октября, 3</w:t>
            </w:r>
          </w:p>
        </w:tc>
        <w:tc>
          <w:tcPr>
            <w:tcW w:w="1068" w:type="dxa"/>
            <w:tcBorders>
              <w:top w:val="nil"/>
              <w:left w:val="nil"/>
              <w:bottom w:val="single" w:sz="4" w:space="0" w:color="auto"/>
              <w:right w:val="single" w:sz="4" w:space="0" w:color="auto"/>
            </w:tcBorders>
            <w:shd w:val="clear" w:color="auto" w:fill="auto"/>
            <w:vAlign w:val="center"/>
            <w:hideMark/>
          </w:tcPr>
          <w:p w14:paraId="5666E48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445951F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31AABC3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7E04308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1B9932A1"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3250043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9</w:t>
            </w:r>
          </w:p>
        </w:tc>
        <w:tc>
          <w:tcPr>
            <w:tcW w:w="1220" w:type="dxa"/>
            <w:tcBorders>
              <w:top w:val="nil"/>
              <w:left w:val="nil"/>
              <w:bottom w:val="single" w:sz="4" w:space="0" w:color="auto"/>
              <w:right w:val="single" w:sz="4" w:space="0" w:color="auto"/>
            </w:tcBorders>
            <w:shd w:val="clear" w:color="auto" w:fill="auto"/>
            <w:vAlign w:val="center"/>
            <w:hideMark/>
          </w:tcPr>
          <w:p w14:paraId="42BDE86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10.09.2019</w:t>
            </w:r>
          </w:p>
        </w:tc>
        <w:tc>
          <w:tcPr>
            <w:tcW w:w="2173" w:type="dxa"/>
            <w:tcBorders>
              <w:top w:val="nil"/>
              <w:left w:val="nil"/>
              <w:bottom w:val="single" w:sz="4" w:space="0" w:color="auto"/>
              <w:right w:val="single" w:sz="4" w:space="0" w:color="auto"/>
            </w:tcBorders>
            <w:shd w:val="clear" w:color="auto" w:fill="auto"/>
            <w:vAlign w:val="center"/>
            <w:hideMark/>
          </w:tcPr>
          <w:p w14:paraId="5BE6B38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Опрокидывание</w:t>
            </w:r>
          </w:p>
        </w:tc>
        <w:tc>
          <w:tcPr>
            <w:tcW w:w="2559" w:type="dxa"/>
            <w:tcBorders>
              <w:top w:val="nil"/>
              <w:left w:val="nil"/>
              <w:bottom w:val="single" w:sz="4" w:space="0" w:color="auto"/>
              <w:right w:val="single" w:sz="4" w:space="0" w:color="auto"/>
            </w:tcBorders>
            <w:shd w:val="clear" w:color="auto" w:fill="auto"/>
            <w:vAlign w:val="center"/>
            <w:hideMark/>
          </w:tcPr>
          <w:p w14:paraId="3C81B8E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579F499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14D7E1C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38FC7B2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пер Красный, 3</w:t>
            </w:r>
          </w:p>
        </w:tc>
        <w:tc>
          <w:tcPr>
            <w:tcW w:w="1068" w:type="dxa"/>
            <w:tcBorders>
              <w:top w:val="nil"/>
              <w:left w:val="nil"/>
              <w:bottom w:val="single" w:sz="4" w:space="0" w:color="auto"/>
              <w:right w:val="single" w:sz="4" w:space="0" w:color="auto"/>
            </w:tcBorders>
            <w:shd w:val="clear" w:color="auto" w:fill="auto"/>
            <w:vAlign w:val="center"/>
            <w:hideMark/>
          </w:tcPr>
          <w:p w14:paraId="490DA9C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2C367DD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4185D54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4653E58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r>
      <w:tr w:rsidR="00A22589" w:rsidRPr="00A22589" w14:paraId="755647AF"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5F38020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10</w:t>
            </w:r>
          </w:p>
        </w:tc>
        <w:tc>
          <w:tcPr>
            <w:tcW w:w="1220" w:type="dxa"/>
            <w:tcBorders>
              <w:top w:val="nil"/>
              <w:left w:val="nil"/>
              <w:bottom w:val="single" w:sz="4" w:space="0" w:color="auto"/>
              <w:right w:val="single" w:sz="4" w:space="0" w:color="auto"/>
            </w:tcBorders>
            <w:shd w:val="clear" w:color="auto" w:fill="auto"/>
            <w:vAlign w:val="center"/>
            <w:hideMark/>
          </w:tcPr>
          <w:p w14:paraId="02B1F76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08.09.2019</w:t>
            </w:r>
          </w:p>
        </w:tc>
        <w:tc>
          <w:tcPr>
            <w:tcW w:w="2173" w:type="dxa"/>
            <w:tcBorders>
              <w:top w:val="nil"/>
              <w:left w:val="nil"/>
              <w:bottom w:val="single" w:sz="4" w:space="0" w:color="auto"/>
              <w:right w:val="single" w:sz="4" w:space="0" w:color="auto"/>
            </w:tcBorders>
            <w:shd w:val="clear" w:color="auto" w:fill="auto"/>
            <w:vAlign w:val="center"/>
            <w:hideMark/>
          </w:tcPr>
          <w:p w14:paraId="095C146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Опрокидывание</w:t>
            </w:r>
          </w:p>
        </w:tc>
        <w:tc>
          <w:tcPr>
            <w:tcW w:w="2559" w:type="dxa"/>
            <w:tcBorders>
              <w:top w:val="nil"/>
              <w:left w:val="nil"/>
              <w:bottom w:val="single" w:sz="4" w:space="0" w:color="auto"/>
              <w:right w:val="single" w:sz="4" w:space="0" w:color="auto"/>
            </w:tcBorders>
            <w:shd w:val="clear" w:color="auto" w:fill="auto"/>
            <w:vAlign w:val="center"/>
            <w:hideMark/>
          </w:tcPr>
          <w:p w14:paraId="2C868B4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Борисово - Погост</w:t>
            </w:r>
          </w:p>
        </w:tc>
        <w:tc>
          <w:tcPr>
            <w:tcW w:w="584" w:type="dxa"/>
            <w:tcBorders>
              <w:top w:val="nil"/>
              <w:left w:val="nil"/>
              <w:bottom w:val="single" w:sz="4" w:space="0" w:color="auto"/>
              <w:right w:val="single" w:sz="4" w:space="0" w:color="auto"/>
            </w:tcBorders>
            <w:shd w:val="clear" w:color="auto" w:fill="auto"/>
            <w:vAlign w:val="center"/>
            <w:hideMark/>
          </w:tcPr>
          <w:p w14:paraId="4099D26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12</w:t>
            </w:r>
          </w:p>
        </w:tc>
        <w:tc>
          <w:tcPr>
            <w:tcW w:w="551" w:type="dxa"/>
            <w:tcBorders>
              <w:top w:val="nil"/>
              <w:left w:val="nil"/>
              <w:bottom w:val="single" w:sz="4" w:space="0" w:color="auto"/>
              <w:right w:val="single" w:sz="4" w:space="0" w:color="auto"/>
            </w:tcBorders>
            <w:shd w:val="clear" w:color="auto" w:fill="auto"/>
            <w:vAlign w:val="center"/>
            <w:hideMark/>
          </w:tcPr>
          <w:p w14:paraId="682A956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44B1BF1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д Огрызово</w:t>
            </w:r>
          </w:p>
        </w:tc>
        <w:tc>
          <w:tcPr>
            <w:tcW w:w="1068" w:type="dxa"/>
            <w:tcBorders>
              <w:top w:val="nil"/>
              <w:left w:val="nil"/>
              <w:bottom w:val="single" w:sz="4" w:space="0" w:color="auto"/>
              <w:right w:val="single" w:sz="4" w:space="0" w:color="auto"/>
            </w:tcBorders>
            <w:shd w:val="clear" w:color="auto" w:fill="auto"/>
            <w:vAlign w:val="center"/>
            <w:hideMark/>
          </w:tcPr>
          <w:p w14:paraId="71FDDF0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22" w:type="dxa"/>
            <w:tcBorders>
              <w:top w:val="nil"/>
              <w:left w:val="nil"/>
              <w:bottom w:val="single" w:sz="4" w:space="0" w:color="auto"/>
              <w:right w:val="single" w:sz="4" w:space="0" w:color="auto"/>
            </w:tcBorders>
            <w:shd w:val="clear" w:color="auto" w:fill="auto"/>
            <w:vAlign w:val="center"/>
            <w:hideMark/>
          </w:tcPr>
          <w:p w14:paraId="3361F66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87" w:type="dxa"/>
            <w:tcBorders>
              <w:top w:val="nil"/>
              <w:left w:val="nil"/>
              <w:bottom w:val="single" w:sz="4" w:space="0" w:color="auto"/>
              <w:right w:val="single" w:sz="4" w:space="0" w:color="auto"/>
            </w:tcBorders>
            <w:shd w:val="clear" w:color="auto" w:fill="auto"/>
            <w:vAlign w:val="center"/>
            <w:hideMark/>
          </w:tcPr>
          <w:p w14:paraId="50374FD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74FEFDA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r>
      <w:tr w:rsidR="00A22589" w:rsidRPr="00A22589" w14:paraId="322288A9"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0A08F83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11</w:t>
            </w:r>
          </w:p>
        </w:tc>
        <w:tc>
          <w:tcPr>
            <w:tcW w:w="1220" w:type="dxa"/>
            <w:tcBorders>
              <w:top w:val="nil"/>
              <w:left w:val="nil"/>
              <w:bottom w:val="single" w:sz="4" w:space="0" w:color="auto"/>
              <w:right w:val="single" w:sz="4" w:space="0" w:color="auto"/>
            </w:tcBorders>
            <w:shd w:val="clear" w:color="auto" w:fill="auto"/>
            <w:vAlign w:val="center"/>
            <w:hideMark/>
          </w:tcPr>
          <w:p w14:paraId="15262DC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26.08.2019</w:t>
            </w:r>
          </w:p>
        </w:tc>
        <w:tc>
          <w:tcPr>
            <w:tcW w:w="2173" w:type="dxa"/>
            <w:tcBorders>
              <w:top w:val="nil"/>
              <w:left w:val="nil"/>
              <w:bottom w:val="single" w:sz="4" w:space="0" w:color="auto"/>
              <w:right w:val="single" w:sz="4" w:space="0" w:color="auto"/>
            </w:tcBorders>
            <w:shd w:val="clear" w:color="auto" w:fill="auto"/>
            <w:vAlign w:val="center"/>
            <w:hideMark/>
          </w:tcPr>
          <w:p w14:paraId="1C4C935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Опрокидывание</w:t>
            </w:r>
          </w:p>
        </w:tc>
        <w:tc>
          <w:tcPr>
            <w:tcW w:w="2559" w:type="dxa"/>
            <w:tcBorders>
              <w:top w:val="nil"/>
              <w:left w:val="nil"/>
              <w:bottom w:val="single" w:sz="4" w:space="0" w:color="auto"/>
              <w:right w:val="single" w:sz="4" w:space="0" w:color="auto"/>
            </w:tcBorders>
            <w:shd w:val="clear" w:color="auto" w:fill="auto"/>
            <w:vAlign w:val="center"/>
            <w:hideMark/>
          </w:tcPr>
          <w:p w14:paraId="40BC407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1101543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7B07C28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73BE900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с Борисово-Судское, ул Мира, 62Б</w:t>
            </w:r>
          </w:p>
        </w:tc>
        <w:tc>
          <w:tcPr>
            <w:tcW w:w="1068" w:type="dxa"/>
            <w:tcBorders>
              <w:top w:val="nil"/>
              <w:left w:val="nil"/>
              <w:bottom w:val="single" w:sz="4" w:space="0" w:color="auto"/>
              <w:right w:val="single" w:sz="4" w:space="0" w:color="auto"/>
            </w:tcBorders>
            <w:shd w:val="clear" w:color="auto" w:fill="auto"/>
            <w:vAlign w:val="center"/>
            <w:hideMark/>
          </w:tcPr>
          <w:p w14:paraId="70A763F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60B38A7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62D4FCC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1FF26BE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r>
      <w:tr w:rsidR="00A22589" w:rsidRPr="00A22589" w14:paraId="7995B8B1"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71E18C0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12</w:t>
            </w:r>
          </w:p>
        </w:tc>
        <w:tc>
          <w:tcPr>
            <w:tcW w:w="1220" w:type="dxa"/>
            <w:tcBorders>
              <w:top w:val="nil"/>
              <w:left w:val="nil"/>
              <w:bottom w:val="single" w:sz="4" w:space="0" w:color="auto"/>
              <w:right w:val="single" w:sz="4" w:space="0" w:color="auto"/>
            </w:tcBorders>
            <w:shd w:val="clear" w:color="auto" w:fill="auto"/>
            <w:vAlign w:val="center"/>
            <w:hideMark/>
          </w:tcPr>
          <w:p w14:paraId="74C5605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22.08.2019</w:t>
            </w:r>
          </w:p>
        </w:tc>
        <w:tc>
          <w:tcPr>
            <w:tcW w:w="2173" w:type="dxa"/>
            <w:tcBorders>
              <w:top w:val="nil"/>
              <w:left w:val="nil"/>
              <w:bottom w:val="single" w:sz="4" w:space="0" w:color="auto"/>
              <w:right w:val="single" w:sz="4" w:space="0" w:color="auto"/>
            </w:tcBorders>
            <w:shd w:val="clear" w:color="auto" w:fill="auto"/>
            <w:vAlign w:val="center"/>
            <w:hideMark/>
          </w:tcPr>
          <w:p w14:paraId="06F85CC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Опрокидывание</w:t>
            </w:r>
          </w:p>
        </w:tc>
        <w:tc>
          <w:tcPr>
            <w:tcW w:w="2559" w:type="dxa"/>
            <w:tcBorders>
              <w:top w:val="nil"/>
              <w:left w:val="nil"/>
              <w:bottom w:val="single" w:sz="4" w:space="0" w:color="auto"/>
              <w:right w:val="single" w:sz="4" w:space="0" w:color="auto"/>
            </w:tcBorders>
            <w:shd w:val="clear" w:color="auto" w:fill="auto"/>
            <w:vAlign w:val="center"/>
            <w:hideMark/>
          </w:tcPr>
          <w:p w14:paraId="010C181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БОРИСОВО-НОВОЕ ЛУКИНО</w:t>
            </w:r>
          </w:p>
        </w:tc>
        <w:tc>
          <w:tcPr>
            <w:tcW w:w="584" w:type="dxa"/>
            <w:tcBorders>
              <w:top w:val="nil"/>
              <w:left w:val="nil"/>
              <w:bottom w:val="single" w:sz="4" w:space="0" w:color="auto"/>
              <w:right w:val="single" w:sz="4" w:space="0" w:color="auto"/>
            </w:tcBorders>
            <w:shd w:val="clear" w:color="auto" w:fill="auto"/>
            <w:vAlign w:val="center"/>
            <w:hideMark/>
          </w:tcPr>
          <w:p w14:paraId="4803C22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551" w:type="dxa"/>
            <w:tcBorders>
              <w:top w:val="nil"/>
              <w:left w:val="nil"/>
              <w:bottom w:val="single" w:sz="4" w:space="0" w:color="auto"/>
              <w:right w:val="single" w:sz="4" w:space="0" w:color="auto"/>
            </w:tcBorders>
            <w:shd w:val="clear" w:color="auto" w:fill="auto"/>
            <w:vAlign w:val="center"/>
            <w:hideMark/>
          </w:tcPr>
          <w:p w14:paraId="533C2FA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46FDFF8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1940A54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60124AD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987" w:type="dxa"/>
            <w:tcBorders>
              <w:top w:val="nil"/>
              <w:left w:val="nil"/>
              <w:bottom w:val="single" w:sz="4" w:space="0" w:color="auto"/>
              <w:right w:val="single" w:sz="4" w:space="0" w:color="auto"/>
            </w:tcBorders>
            <w:shd w:val="clear" w:color="auto" w:fill="auto"/>
            <w:vAlign w:val="center"/>
            <w:hideMark/>
          </w:tcPr>
          <w:p w14:paraId="38CE326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5971B0B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3D6AAD69"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7FDB586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13</w:t>
            </w:r>
          </w:p>
        </w:tc>
        <w:tc>
          <w:tcPr>
            <w:tcW w:w="1220" w:type="dxa"/>
            <w:tcBorders>
              <w:top w:val="nil"/>
              <w:left w:val="nil"/>
              <w:bottom w:val="single" w:sz="4" w:space="0" w:color="auto"/>
              <w:right w:val="single" w:sz="4" w:space="0" w:color="auto"/>
            </w:tcBorders>
            <w:shd w:val="clear" w:color="auto" w:fill="auto"/>
            <w:vAlign w:val="center"/>
            <w:hideMark/>
          </w:tcPr>
          <w:p w14:paraId="1CDC772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21.08.2019</w:t>
            </w:r>
          </w:p>
        </w:tc>
        <w:tc>
          <w:tcPr>
            <w:tcW w:w="2173" w:type="dxa"/>
            <w:tcBorders>
              <w:top w:val="nil"/>
              <w:left w:val="nil"/>
              <w:bottom w:val="single" w:sz="4" w:space="0" w:color="auto"/>
              <w:right w:val="single" w:sz="4" w:space="0" w:color="auto"/>
            </w:tcBorders>
            <w:shd w:val="clear" w:color="auto" w:fill="auto"/>
            <w:vAlign w:val="center"/>
            <w:hideMark/>
          </w:tcPr>
          <w:p w14:paraId="79082F5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Наезд на велосипедиста</w:t>
            </w:r>
          </w:p>
        </w:tc>
        <w:tc>
          <w:tcPr>
            <w:tcW w:w="2559" w:type="dxa"/>
            <w:tcBorders>
              <w:top w:val="nil"/>
              <w:left w:val="nil"/>
              <w:bottom w:val="single" w:sz="4" w:space="0" w:color="auto"/>
              <w:right w:val="single" w:sz="4" w:space="0" w:color="auto"/>
            </w:tcBorders>
            <w:shd w:val="clear" w:color="auto" w:fill="auto"/>
            <w:vAlign w:val="center"/>
            <w:hideMark/>
          </w:tcPr>
          <w:p w14:paraId="4A0D426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ОБХОД  Г. БАБАЕВО</w:t>
            </w:r>
          </w:p>
        </w:tc>
        <w:tc>
          <w:tcPr>
            <w:tcW w:w="584" w:type="dxa"/>
            <w:tcBorders>
              <w:top w:val="nil"/>
              <w:left w:val="nil"/>
              <w:bottom w:val="single" w:sz="4" w:space="0" w:color="auto"/>
              <w:right w:val="single" w:sz="4" w:space="0" w:color="auto"/>
            </w:tcBorders>
            <w:shd w:val="clear" w:color="auto" w:fill="auto"/>
            <w:vAlign w:val="center"/>
            <w:hideMark/>
          </w:tcPr>
          <w:p w14:paraId="79BA020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551" w:type="dxa"/>
            <w:tcBorders>
              <w:top w:val="nil"/>
              <w:left w:val="nil"/>
              <w:bottom w:val="single" w:sz="4" w:space="0" w:color="auto"/>
              <w:right w:val="single" w:sz="4" w:space="0" w:color="auto"/>
            </w:tcBorders>
            <w:shd w:val="clear" w:color="auto" w:fill="auto"/>
            <w:vAlign w:val="center"/>
            <w:hideMark/>
          </w:tcPr>
          <w:p w14:paraId="6FEC836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5F79335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47B2C03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2F848EE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0B6B82C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14:paraId="3685932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25DD95AF"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408B6D1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14</w:t>
            </w:r>
          </w:p>
        </w:tc>
        <w:tc>
          <w:tcPr>
            <w:tcW w:w="1220" w:type="dxa"/>
            <w:tcBorders>
              <w:top w:val="nil"/>
              <w:left w:val="nil"/>
              <w:bottom w:val="single" w:sz="4" w:space="0" w:color="auto"/>
              <w:right w:val="single" w:sz="4" w:space="0" w:color="auto"/>
            </w:tcBorders>
            <w:shd w:val="clear" w:color="auto" w:fill="auto"/>
            <w:vAlign w:val="center"/>
            <w:hideMark/>
          </w:tcPr>
          <w:p w14:paraId="3FE5AE7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10.08.2019</w:t>
            </w:r>
          </w:p>
        </w:tc>
        <w:tc>
          <w:tcPr>
            <w:tcW w:w="2173" w:type="dxa"/>
            <w:tcBorders>
              <w:top w:val="nil"/>
              <w:left w:val="nil"/>
              <w:bottom w:val="single" w:sz="4" w:space="0" w:color="auto"/>
              <w:right w:val="single" w:sz="4" w:space="0" w:color="auto"/>
            </w:tcBorders>
            <w:shd w:val="clear" w:color="auto" w:fill="auto"/>
            <w:vAlign w:val="center"/>
            <w:hideMark/>
          </w:tcPr>
          <w:p w14:paraId="7EDB717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Опрокидывание</w:t>
            </w:r>
          </w:p>
        </w:tc>
        <w:tc>
          <w:tcPr>
            <w:tcW w:w="2559" w:type="dxa"/>
            <w:tcBorders>
              <w:top w:val="nil"/>
              <w:left w:val="nil"/>
              <w:bottom w:val="single" w:sz="4" w:space="0" w:color="auto"/>
              <w:right w:val="single" w:sz="4" w:space="0" w:color="auto"/>
            </w:tcBorders>
            <w:shd w:val="clear" w:color="auto" w:fill="auto"/>
            <w:vAlign w:val="center"/>
            <w:hideMark/>
          </w:tcPr>
          <w:p w14:paraId="439C463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Борисово - Погост</w:t>
            </w:r>
          </w:p>
        </w:tc>
        <w:tc>
          <w:tcPr>
            <w:tcW w:w="584" w:type="dxa"/>
            <w:tcBorders>
              <w:top w:val="nil"/>
              <w:left w:val="nil"/>
              <w:bottom w:val="single" w:sz="4" w:space="0" w:color="auto"/>
              <w:right w:val="single" w:sz="4" w:space="0" w:color="auto"/>
            </w:tcBorders>
            <w:shd w:val="clear" w:color="auto" w:fill="auto"/>
            <w:vAlign w:val="center"/>
            <w:hideMark/>
          </w:tcPr>
          <w:p w14:paraId="5D3E3BC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6</w:t>
            </w:r>
          </w:p>
        </w:tc>
        <w:tc>
          <w:tcPr>
            <w:tcW w:w="551" w:type="dxa"/>
            <w:tcBorders>
              <w:top w:val="nil"/>
              <w:left w:val="nil"/>
              <w:bottom w:val="single" w:sz="4" w:space="0" w:color="auto"/>
              <w:right w:val="single" w:sz="4" w:space="0" w:color="auto"/>
            </w:tcBorders>
            <w:shd w:val="clear" w:color="auto" w:fill="auto"/>
            <w:vAlign w:val="center"/>
            <w:hideMark/>
          </w:tcPr>
          <w:p w14:paraId="37889AB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0EA4FCC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6A82605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26B7DC9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987" w:type="dxa"/>
            <w:tcBorders>
              <w:top w:val="nil"/>
              <w:left w:val="nil"/>
              <w:bottom w:val="single" w:sz="4" w:space="0" w:color="auto"/>
              <w:right w:val="single" w:sz="4" w:space="0" w:color="auto"/>
            </w:tcBorders>
            <w:shd w:val="clear" w:color="auto" w:fill="auto"/>
            <w:vAlign w:val="center"/>
            <w:hideMark/>
          </w:tcPr>
          <w:p w14:paraId="7695D8D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6DAD212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2B83F1E9"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40C41D3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15</w:t>
            </w:r>
          </w:p>
        </w:tc>
        <w:tc>
          <w:tcPr>
            <w:tcW w:w="1220" w:type="dxa"/>
            <w:tcBorders>
              <w:top w:val="nil"/>
              <w:left w:val="nil"/>
              <w:bottom w:val="single" w:sz="4" w:space="0" w:color="auto"/>
              <w:right w:val="single" w:sz="4" w:space="0" w:color="auto"/>
            </w:tcBorders>
            <w:shd w:val="clear" w:color="auto" w:fill="auto"/>
            <w:vAlign w:val="center"/>
            <w:hideMark/>
          </w:tcPr>
          <w:p w14:paraId="3EA0804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15.07.2019</w:t>
            </w:r>
          </w:p>
        </w:tc>
        <w:tc>
          <w:tcPr>
            <w:tcW w:w="2173" w:type="dxa"/>
            <w:tcBorders>
              <w:top w:val="nil"/>
              <w:left w:val="nil"/>
              <w:bottom w:val="single" w:sz="4" w:space="0" w:color="auto"/>
              <w:right w:val="single" w:sz="4" w:space="0" w:color="auto"/>
            </w:tcBorders>
            <w:shd w:val="clear" w:color="auto" w:fill="auto"/>
            <w:vAlign w:val="center"/>
            <w:hideMark/>
          </w:tcPr>
          <w:p w14:paraId="0FE9F2D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Наезд на препятствие</w:t>
            </w:r>
          </w:p>
        </w:tc>
        <w:tc>
          <w:tcPr>
            <w:tcW w:w="2559" w:type="dxa"/>
            <w:tcBorders>
              <w:top w:val="nil"/>
              <w:left w:val="nil"/>
              <w:bottom w:val="single" w:sz="4" w:space="0" w:color="auto"/>
              <w:right w:val="single" w:sz="4" w:space="0" w:color="auto"/>
            </w:tcBorders>
            <w:shd w:val="clear" w:color="auto" w:fill="auto"/>
            <w:vAlign w:val="center"/>
            <w:hideMark/>
          </w:tcPr>
          <w:p w14:paraId="1D14F2D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47B54E2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551" w:type="dxa"/>
            <w:tcBorders>
              <w:top w:val="nil"/>
              <w:left w:val="nil"/>
              <w:bottom w:val="single" w:sz="4" w:space="0" w:color="auto"/>
              <w:right w:val="single" w:sz="4" w:space="0" w:color="auto"/>
            </w:tcBorders>
            <w:shd w:val="clear" w:color="auto" w:fill="auto"/>
            <w:vAlign w:val="center"/>
            <w:hideMark/>
          </w:tcPr>
          <w:p w14:paraId="118396B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0039C9F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4404E5C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0AEF411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987" w:type="dxa"/>
            <w:tcBorders>
              <w:top w:val="nil"/>
              <w:left w:val="nil"/>
              <w:bottom w:val="single" w:sz="4" w:space="0" w:color="auto"/>
              <w:right w:val="single" w:sz="4" w:space="0" w:color="auto"/>
            </w:tcBorders>
            <w:shd w:val="clear" w:color="auto" w:fill="auto"/>
            <w:vAlign w:val="center"/>
            <w:hideMark/>
          </w:tcPr>
          <w:p w14:paraId="179FAEC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6401937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76702812"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7FE446C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16</w:t>
            </w:r>
          </w:p>
        </w:tc>
        <w:tc>
          <w:tcPr>
            <w:tcW w:w="1220" w:type="dxa"/>
            <w:tcBorders>
              <w:top w:val="nil"/>
              <w:left w:val="nil"/>
              <w:bottom w:val="single" w:sz="4" w:space="0" w:color="auto"/>
              <w:right w:val="single" w:sz="4" w:space="0" w:color="auto"/>
            </w:tcBorders>
            <w:shd w:val="clear" w:color="auto" w:fill="auto"/>
            <w:vAlign w:val="center"/>
            <w:hideMark/>
          </w:tcPr>
          <w:p w14:paraId="737BC63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10.07.2019</w:t>
            </w:r>
          </w:p>
        </w:tc>
        <w:tc>
          <w:tcPr>
            <w:tcW w:w="2173" w:type="dxa"/>
            <w:tcBorders>
              <w:top w:val="nil"/>
              <w:left w:val="nil"/>
              <w:bottom w:val="single" w:sz="4" w:space="0" w:color="auto"/>
              <w:right w:val="single" w:sz="4" w:space="0" w:color="auto"/>
            </w:tcBorders>
            <w:shd w:val="clear" w:color="auto" w:fill="auto"/>
            <w:vAlign w:val="center"/>
            <w:hideMark/>
          </w:tcPr>
          <w:p w14:paraId="56E1C5F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Наезд на стоящее ТС</w:t>
            </w:r>
          </w:p>
        </w:tc>
        <w:tc>
          <w:tcPr>
            <w:tcW w:w="2559" w:type="dxa"/>
            <w:tcBorders>
              <w:top w:val="nil"/>
              <w:left w:val="nil"/>
              <w:bottom w:val="single" w:sz="4" w:space="0" w:color="auto"/>
              <w:right w:val="single" w:sz="4" w:space="0" w:color="auto"/>
            </w:tcBorders>
            <w:shd w:val="clear" w:color="auto" w:fill="auto"/>
            <w:vAlign w:val="center"/>
            <w:hideMark/>
          </w:tcPr>
          <w:p w14:paraId="2E74B50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БАБАЕВО-СИУЧ-КАПЧИНО</w:t>
            </w:r>
          </w:p>
        </w:tc>
        <w:tc>
          <w:tcPr>
            <w:tcW w:w="584" w:type="dxa"/>
            <w:tcBorders>
              <w:top w:val="nil"/>
              <w:left w:val="nil"/>
              <w:bottom w:val="single" w:sz="4" w:space="0" w:color="auto"/>
              <w:right w:val="single" w:sz="4" w:space="0" w:color="auto"/>
            </w:tcBorders>
            <w:shd w:val="clear" w:color="auto" w:fill="auto"/>
            <w:vAlign w:val="center"/>
            <w:hideMark/>
          </w:tcPr>
          <w:p w14:paraId="4E50AF2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11</w:t>
            </w:r>
          </w:p>
        </w:tc>
        <w:tc>
          <w:tcPr>
            <w:tcW w:w="551" w:type="dxa"/>
            <w:tcBorders>
              <w:top w:val="nil"/>
              <w:left w:val="nil"/>
              <w:bottom w:val="single" w:sz="4" w:space="0" w:color="auto"/>
              <w:right w:val="single" w:sz="4" w:space="0" w:color="auto"/>
            </w:tcBorders>
            <w:shd w:val="clear" w:color="auto" w:fill="auto"/>
            <w:vAlign w:val="center"/>
            <w:hideMark/>
          </w:tcPr>
          <w:p w14:paraId="085BF8B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4B61F30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07B620C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7113363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091405B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14:paraId="602B412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w:t>
            </w:r>
          </w:p>
        </w:tc>
      </w:tr>
      <w:tr w:rsidR="00A22589" w:rsidRPr="00A22589" w14:paraId="2CE98766" w14:textId="77777777" w:rsidTr="00A22589">
        <w:trPr>
          <w:trHeight w:val="20"/>
        </w:trPr>
        <w:tc>
          <w:tcPr>
            <w:tcW w:w="6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BE3AB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17</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E05CC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06.07.2019</w:t>
            </w:r>
          </w:p>
        </w:tc>
        <w:tc>
          <w:tcPr>
            <w:tcW w:w="217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BA93B3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Столкновение</w:t>
            </w:r>
          </w:p>
        </w:tc>
        <w:tc>
          <w:tcPr>
            <w:tcW w:w="2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51060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60B64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23D67B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C0612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Интернациональная, 6</w:t>
            </w:r>
          </w:p>
        </w:tc>
        <w:tc>
          <w:tcPr>
            <w:tcW w:w="10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5BB2E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EB991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5DF32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137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45340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49E3479A" w14:textId="77777777" w:rsidTr="00A22589">
        <w:trPr>
          <w:trHeight w:val="20"/>
        </w:trPr>
        <w:tc>
          <w:tcPr>
            <w:tcW w:w="6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FC16E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lastRenderedPageBreak/>
              <w:t>18</w:t>
            </w:r>
          </w:p>
        </w:tc>
        <w:tc>
          <w:tcPr>
            <w:tcW w:w="1220" w:type="dxa"/>
            <w:tcBorders>
              <w:top w:val="single" w:sz="4" w:space="0" w:color="auto"/>
              <w:left w:val="nil"/>
              <w:bottom w:val="single" w:sz="4" w:space="0" w:color="auto"/>
              <w:right w:val="single" w:sz="4" w:space="0" w:color="auto"/>
            </w:tcBorders>
            <w:shd w:val="clear" w:color="auto" w:fill="auto"/>
            <w:vAlign w:val="center"/>
            <w:hideMark/>
          </w:tcPr>
          <w:p w14:paraId="0307039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23.06.2019</w:t>
            </w:r>
          </w:p>
        </w:tc>
        <w:tc>
          <w:tcPr>
            <w:tcW w:w="2173" w:type="dxa"/>
            <w:tcBorders>
              <w:top w:val="single" w:sz="4" w:space="0" w:color="auto"/>
              <w:left w:val="nil"/>
              <w:bottom w:val="single" w:sz="4" w:space="0" w:color="auto"/>
              <w:right w:val="single" w:sz="4" w:space="0" w:color="auto"/>
            </w:tcBorders>
            <w:shd w:val="clear" w:color="auto" w:fill="auto"/>
            <w:vAlign w:val="center"/>
            <w:hideMark/>
          </w:tcPr>
          <w:p w14:paraId="632FDAD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Столкновение</w:t>
            </w:r>
          </w:p>
        </w:tc>
        <w:tc>
          <w:tcPr>
            <w:tcW w:w="2559" w:type="dxa"/>
            <w:tcBorders>
              <w:top w:val="single" w:sz="4" w:space="0" w:color="auto"/>
              <w:left w:val="nil"/>
              <w:bottom w:val="single" w:sz="4" w:space="0" w:color="auto"/>
              <w:right w:val="single" w:sz="4" w:space="0" w:color="auto"/>
            </w:tcBorders>
            <w:shd w:val="clear" w:color="auto" w:fill="auto"/>
            <w:vAlign w:val="center"/>
            <w:hideMark/>
          </w:tcPr>
          <w:p w14:paraId="3DEABA6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single" w:sz="4" w:space="0" w:color="auto"/>
              <w:left w:val="nil"/>
              <w:bottom w:val="single" w:sz="4" w:space="0" w:color="auto"/>
              <w:right w:val="single" w:sz="4" w:space="0" w:color="auto"/>
            </w:tcBorders>
            <w:shd w:val="clear" w:color="auto" w:fill="auto"/>
            <w:vAlign w:val="center"/>
            <w:hideMark/>
          </w:tcPr>
          <w:p w14:paraId="70FCDA0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single" w:sz="4" w:space="0" w:color="auto"/>
              <w:left w:val="nil"/>
              <w:bottom w:val="single" w:sz="4" w:space="0" w:color="auto"/>
              <w:right w:val="single" w:sz="4" w:space="0" w:color="auto"/>
            </w:tcBorders>
            <w:shd w:val="clear" w:color="auto" w:fill="auto"/>
            <w:vAlign w:val="center"/>
            <w:hideMark/>
          </w:tcPr>
          <w:p w14:paraId="2F4520A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single" w:sz="4" w:space="0" w:color="auto"/>
              <w:left w:val="nil"/>
              <w:bottom w:val="single" w:sz="4" w:space="0" w:color="auto"/>
              <w:right w:val="single" w:sz="4" w:space="0" w:color="auto"/>
            </w:tcBorders>
            <w:shd w:val="clear" w:color="auto" w:fill="auto"/>
            <w:vAlign w:val="center"/>
            <w:hideMark/>
          </w:tcPr>
          <w:p w14:paraId="0A016B2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Красного Октября, 24</w:t>
            </w:r>
          </w:p>
        </w:tc>
        <w:tc>
          <w:tcPr>
            <w:tcW w:w="1068" w:type="dxa"/>
            <w:tcBorders>
              <w:top w:val="single" w:sz="4" w:space="0" w:color="auto"/>
              <w:left w:val="nil"/>
              <w:bottom w:val="single" w:sz="4" w:space="0" w:color="auto"/>
              <w:right w:val="single" w:sz="4" w:space="0" w:color="auto"/>
            </w:tcBorders>
            <w:shd w:val="clear" w:color="auto" w:fill="auto"/>
            <w:vAlign w:val="center"/>
            <w:hideMark/>
          </w:tcPr>
          <w:p w14:paraId="73776BA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single" w:sz="4" w:space="0" w:color="auto"/>
              <w:left w:val="nil"/>
              <w:bottom w:val="single" w:sz="4" w:space="0" w:color="auto"/>
              <w:right w:val="single" w:sz="4" w:space="0" w:color="auto"/>
            </w:tcBorders>
            <w:shd w:val="clear" w:color="auto" w:fill="auto"/>
            <w:vAlign w:val="center"/>
            <w:hideMark/>
          </w:tcPr>
          <w:p w14:paraId="476A25B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w:t>
            </w:r>
          </w:p>
        </w:tc>
        <w:tc>
          <w:tcPr>
            <w:tcW w:w="987" w:type="dxa"/>
            <w:tcBorders>
              <w:top w:val="single" w:sz="4" w:space="0" w:color="auto"/>
              <w:left w:val="nil"/>
              <w:bottom w:val="single" w:sz="4" w:space="0" w:color="auto"/>
              <w:right w:val="single" w:sz="4" w:space="0" w:color="auto"/>
            </w:tcBorders>
            <w:shd w:val="clear" w:color="auto" w:fill="auto"/>
            <w:vAlign w:val="center"/>
            <w:hideMark/>
          </w:tcPr>
          <w:p w14:paraId="4E357F9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1375" w:type="dxa"/>
            <w:tcBorders>
              <w:top w:val="single" w:sz="4" w:space="0" w:color="auto"/>
              <w:left w:val="nil"/>
              <w:bottom w:val="single" w:sz="4" w:space="0" w:color="auto"/>
              <w:right w:val="single" w:sz="4" w:space="0" w:color="auto"/>
            </w:tcBorders>
            <w:shd w:val="clear" w:color="auto" w:fill="auto"/>
            <w:vAlign w:val="center"/>
            <w:hideMark/>
          </w:tcPr>
          <w:p w14:paraId="756BF6A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w:t>
            </w:r>
          </w:p>
        </w:tc>
      </w:tr>
      <w:tr w:rsidR="00A22589" w:rsidRPr="00A22589" w14:paraId="5D19CDBD"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2F3EC96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19</w:t>
            </w:r>
          </w:p>
        </w:tc>
        <w:tc>
          <w:tcPr>
            <w:tcW w:w="1220" w:type="dxa"/>
            <w:tcBorders>
              <w:top w:val="nil"/>
              <w:left w:val="nil"/>
              <w:bottom w:val="single" w:sz="4" w:space="0" w:color="auto"/>
              <w:right w:val="single" w:sz="4" w:space="0" w:color="auto"/>
            </w:tcBorders>
            <w:shd w:val="clear" w:color="auto" w:fill="auto"/>
            <w:vAlign w:val="center"/>
            <w:hideMark/>
          </w:tcPr>
          <w:p w14:paraId="16C1EBF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20.06.2019</w:t>
            </w:r>
          </w:p>
        </w:tc>
        <w:tc>
          <w:tcPr>
            <w:tcW w:w="2173" w:type="dxa"/>
            <w:tcBorders>
              <w:top w:val="nil"/>
              <w:left w:val="nil"/>
              <w:bottom w:val="single" w:sz="4" w:space="0" w:color="auto"/>
              <w:right w:val="single" w:sz="4" w:space="0" w:color="auto"/>
            </w:tcBorders>
            <w:shd w:val="clear" w:color="auto" w:fill="auto"/>
            <w:vAlign w:val="center"/>
            <w:hideMark/>
          </w:tcPr>
          <w:p w14:paraId="589C6C8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Опрокидывание</w:t>
            </w:r>
          </w:p>
        </w:tc>
        <w:tc>
          <w:tcPr>
            <w:tcW w:w="2559" w:type="dxa"/>
            <w:tcBorders>
              <w:top w:val="nil"/>
              <w:left w:val="nil"/>
              <w:bottom w:val="single" w:sz="4" w:space="0" w:color="auto"/>
              <w:right w:val="single" w:sz="4" w:space="0" w:color="auto"/>
            </w:tcBorders>
            <w:shd w:val="clear" w:color="auto" w:fill="auto"/>
            <w:vAlign w:val="center"/>
            <w:hideMark/>
          </w:tcPr>
          <w:p w14:paraId="03FCCDB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146CA85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2782062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423351D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Устюженский тракт, 60</w:t>
            </w:r>
          </w:p>
        </w:tc>
        <w:tc>
          <w:tcPr>
            <w:tcW w:w="1068" w:type="dxa"/>
            <w:tcBorders>
              <w:top w:val="nil"/>
              <w:left w:val="nil"/>
              <w:bottom w:val="single" w:sz="4" w:space="0" w:color="auto"/>
              <w:right w:val="single" w:sz="4" w:space="0" w:color="auto"/>
            </w:tcBorders>
            <w:shd w:val="clear" w:color="auto" w:fill="auto"/>
            <w:vAlign w:val="center"/>
            <w:hideMark/>
          </w:tcPr>
          <w:p w14:paraId="45D6D9F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5E74385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2BA30FA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299BE7D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r>
      <w:tr w:rsidR="00A22589" w:rsidRPr="00A22589" w14:paraId="7EDF1BA8"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41F6B31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20</w:t>
            </w:r>
          </w:p>
        </w:tc>
        <w:tc>
          <w:tcPr>
            <w:tcW w:w="1220" w:type="dxa"/>
            <w:tcBorders>
              <w:top w:val="nil"/>
              <w:left w:val="nil"/>
              <w:bottom w:val="single" w:sz="4" w:space="0" w:color="auto"/>
              <w:right w:val="single" w:sz="4" w:space="0" w:color="auto"/>
            </w:tcBorders>
            <w:shd w:val="clear" w:color="auto" w:fill="auto"/>
            <w:vAlign w:val="center"/>
            <w:hideMark/>
          </w:tcPr>
          <w:p w14:paraId="304039C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15.06.2019</w:t>
            </w:r>
          </w:p>
        </w:tc>
        <w:tc>
          <w:tcPr>
            <w:tcW w:w="2173" w:type="dxa"/>
            <w:tcBorders>
              <w:top w:val="nil"/>
              <w:left w:val="nil"/>
              <w:bottom w:val="single" w:sz="4" w:space="0" w:color="auto"/>
              <w:right w:val="single" w:sz="4" w:space="0" w:color="auto"/>
            </w:tcBorders>
            <w:shd w:val="clear" w:color="auto" w:fill="auto"/>
            <w:vAlign w:val="center"/>
            <w:hideMark/>
          </w:tcPr>
          <w:p w14:paraId="0EBF2BC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Опрокидывание</w:t>
            </w:r>
          </w:p>
        </w:tc>
        <w:tc>
          <w:tcPr>
            <w:tcW w:w="2559" w:type="dxa"/>
            <w:tcBorders>
              <w:top w:val="nil"/>
              <w:left w:val="nil"/>
              <w:bottom w:val="single" w:sz="4" w:space="0" w:color="auto"/>
              <w:right w:val="single" w:sz="4" w:space="0" w:color="auto"/>
            </w:tcBorders>
            <w:shd w:val="clear" w:color="auto" w:fill="auto"/>
            <w:vAlign w:val="center"/>
            <w:hideMark/>
          </w:tcPr>
          <w:p w14:paraId="570031F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3D8A7A9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551" w:type="dxa"/>
            <w:tcBorders>
              <w:top w:val="nil"/>
              <w:left w:val="nil"/>
              <w:bottom w:val="single" w:sz="4" w:space="0" w:color="auto"/>
              <w:right w:val="single" w:sz="4" w:space="0" w:color="auto"/>
            </w:tcBorders>
            <w:shd w:val="clear" w:color="auto" w:fill="auto"/>
            <w:vAlign w:val="center"/>
            <w:hideMark/>
          </w:tcPr>
          <w:p w14:paraId="048D0DB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325383F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48FB535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6CB8B63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05339A7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27B8FD6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r>
      <w:tr w:rsidR="00A22589" w:rsidRPr="00A22589" w14:paraId="79214CC0"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5034ECC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21</w:t>
            </w:r>
          </w:p>
        </w:tc>
        <w:tc>
          <w:tcPr>
            <w:tcW w:w="1220" w:type="dxa"/>
            <w:tcBorders>
              <w:top w:val="nil"/>
              <w:left w:val="nil"/>
              <w:bottom w:val="single" w:sz="4" w:space="0" w:color="auto"/>
              <w:right w:val="single" w:sz="4" w:space="0" w:color="auto"/>
            </w:tcBorders>
            <w:shd w:val="clear" w:color="auto" w:fill="auto"/>
            <w:vAlign w:val="center"/>
            <w:hideMark/>
          </w:tcPr>
          <w:p w14:paraId="196D363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12.06.2019</w:t>
            </w:r>
          </w:p>
        </w:tc>
        <w:tc>
          <w:tcPr>
            <w:tcW w:w="2173" w:type="dxa"/>
            <w:tcBorders>
              <w:top w:val="nil"/>
              <w:left w:val="nil"/>
              <w:bottom w:val="single" w:sz="4" w:space="0" w:color="auto"/>
              <w:right w:val="single" w:sz="4" w:space="0" w:color="auto"/>
            </w:tcBorders>
            <w:shd w:val="clear" w:color="auto" w:fill="auto"/>
            <w:vAlign w:val="center"/>
            <w:hideMark/>
          </w:tcPr>
          <w:p w14:paraId="4896E8E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Столкновение</w:t>
            </w:r>
          </w:p>
        </w:tc>
        <w:tc>
          <w:tcPr>
            <w:tcW w:w="2559" w:type="dxa"/>
            <w:tcBorders>
              <w:top w:val="nil"/>
              <w:left w:val="nil"/>
              <w:bottom w:val="single" w:sz="4" w:space="0" w:color="auto"/>
              <w:right w:val="single" w:sz="4" w:space="0" w:color="auto"/>
            </w:tcBorders>
            <w:shd w:val="clear" w:color="auto" w:fill="auto"/>
            <w:vAlign w:val="center"/>
            <w:hideMark/>
          </w:tcPr>
          <w:p w14:paraId="607161D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78C4893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26D00D3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1696FC5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Стружкина, 37</w:t>
            </w:r>
          </w:p>
        </w:tc>
        <w:tc>
          <w:tcPr>
            <w:tcW w:w="1068" w:type="dxa"/>
            <w:tcBorders>
              <w:top w:val="nil"/>
              <w:left w:val="nil"/>
              <w:bottom w:val="single" w:sz="4" w:space="0" w:color="auto"/>
              <w:right w:val="single" w:sz="4" w:space="0" w:color="auto"/>
            </w:tcBorders>
            <w:shd w:val="clear" w:color="auto" w:fill="auto"/>
            <w:vAlign w:val="center"/>
            <w:hideMark/>
          </w:tcPr>
          <w:p w14:paraId="395AC8B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6AD379D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987" w:type="dxa"/>
            <w:tcBorders>
              <w:top w:val="nil"/>
              <w:left w:val="nil"/>
              <w:bottom w:val="single" w:sz="4" w:space="0" w:color="auto"/>
              <w:right w:val="single" w:sz="4" w:space="0" w:color="auto"/>
            </w:tcBorders>
            <w:shd w:val="clear" w:color="auto" w:fill="auto"/>
            <w:vAlign w:val="center"/>
            <w:hideMark/>
          </w:tcPr>
          <w:p w14:paraId="4DF5E0A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14:paraId="6CB865A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w:t>
            </w:r>
          </w:p>
        </w:tc>
      </w:tr>
      <w:tr w:rsidR="00A22589" w:rsidRPr="00A22589" w14:paraId="4438C6BF"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0D8A56D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22</w:t>
            </w:r>
          </w:p>
        </w:tc>
        <w:tc>
          <w:tcPr>
            <w:tcW w:w="1220" w:type="dxa"/>
            <w:tcBorders>
              <w:top w:val="nil"/>
              <w:left w:val="nil"/>
              <w:bottom w:val="single" w:sz="4" w:space="0" w:color="auto"/>
              <w:right w:val="single" w:sz="4" w:space="0" w:color="auto"/>
            </w:tcBorders>
            <w:shd w:val="clear" w:color="auto" w:fill="auto"/>
            <w:vAlign w:val="center"/>
            <w:hideMark/>
          </w:tcPr>
          <w:p w14:paraId="0F33328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16.05.2019</w:t>
            </w:r>
          </w:p>
        </w:tc>
        <w:tc>
          <w:tcPr>
            <w:tcW w:w="2173" w:type="dxa"/>
            <w:tcBorders>
              <w:top w:val="nil"/>
              <w:left w:val="nil"/>
              <w:bottom w:val="single" w:sz="4" w:space="0" w:color="auto"/>
              <w:right w:val="single" w:sz="4" w:space="0" w:color="auto"/>
            </w:tcBorders>
            <w:shd w:val="clear" w:color="auto" w:fill="auto"/>
            <w:vAlign w:val="center"/>
            <w:hideMark/>
          </w:tcPr>
          <w:p w14:paraId="68ABD13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Съезд с дороги</w:t>
            </w:r>
          </w:p>
        </w:tc>
        <w:tc>
          <w:tcPr>
            <w:tcW w:w="2559" w:type="dxa"/>
            <w:tcBorders>
              <w:top w:val="nil"/>
              <w:left w:val="nil"/>
              <w:bottom w:val="single" w:sz="4" w:space="0" w:color="auto"/>
              <w:right w:val="single" w:sz="4" w:space="0" w:color="auto"/>
            </w:tcBorders>
            <w:shd w:val="clear" w:color="auto" w:fill="auto"/>
            <w:vAlign w:val="center"/>
            <w:hideMark/>
          </w:tcPr>
          <w:p w14:paraId="2287407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ЛЕНТЬЕВО-БАБАЕВО-БОРИСОВО-СУДСКОЕ</w:t>
            </w:r>
          </w:p>
        </w:tc>
        <w:tc>
          <w:tcPr>
            <w:tcW w:w="584" w:type="dxa"/>
            <w:tcBorders>
              <w:top w:val="nil"/>
              <w:left w:val="nil"/>
              <w:bottom w:val="single" w:sz="4" w:space="0" w:color="auto"/>
              <w:right w:val="single" w:sz="4" w:space="0" w:color="auto"/>
            </w:tcBorders>
            <w:shd w:val="clear" w:color="auto" w:fill="auto"/>
            <w:vAlign w:val="center"/>
            <w:hideMark/>
          </w:tcPr>
          <w:p w14:paraId="39C1FD1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46</w:t>
            </w:r>
          </w:p>
        </w:tc>
        <w:tc>
          <w:tcPr>
            <w:tcW w:w="551" w:type="dxa"/>
            <w:tcBorders>
              <w:top w:val="nil"/>
              <w:left w:val="nil"/>
              <w:bottom w:val="single" w:sz="4" w:space="0" w:color="auto"/>
              <w:right w:val="single" w:sz="4" w:space="0" w:color="auto"/>
            </w:tcBorders>
            <w:shd w:val="clear" w:color="auto" w:fill="auto"/>
            <w:vAlign w:val="center"/>
            <w:hideMark/>
          </w:tcPr>
          <w:p w14:paraId="6218051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4E8949F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03E711B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529FB84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546C6B7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5E642DA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r>
      <w:tr w:rsidR="00A22589" w:rsidRPr="00A22589" w14:paraId="03329227"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512D6E1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23</w:t>
            </w:r>
          </w:p>
        </w:tc>
        <w:tc>
          <w:tcPr>
            <w:tcW w:w="1220" w:type="dxa"/>
            <w:tcBorders>
              <w:top w:val="nil"/>
              <w:left w:val="nil"/>
              <w:bottom w:val="single" w:sz="4" w:space="0" w:color="auto"/>
              <w:right w:val="single" w:sz="4" w:space="0" w:color="auto"/>
            </w:tcBorders>
            <w:shd w:val="clear" w:color="auto" w:fill="auto"/>
            <w:vAlign w:val="center"/>
            <w:hideMark/>
          </w:tcPr>
          <w:p w14:paraId="56E661D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10.05.2019</w:t>
            </w:r>
          </w:p>
        </w:tc>
        <w:tc>
          <w:tcPr>
            <w:tcW w:w="2173" w:type="dxa"/>
            <w:tcBorders>
              <w:top w:val="nil"/>
              <w:left w:val="nil"/>
              <w:bottom w:val="single" w:sz="4" w:space="0" w:color="auto"/>
              <w:right w:val="single" w:sz="4" w:space="0" w:color="auto"/>
            </w:tcBorders>
            <w:shd w:val="clear" w:color="auto" w:fill="auto"/>
            <w:vAlign w:val="center"/>
            <w:hideMark/>
          </w:tcPr>
          <w:p w14:paraId="60F0626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Столкновение</w:t>
            </w:r>
          </w:p>
        </w:tc>
        <w:tc>
          <w:tcPr>
            <w:tcW w:w="2559" w:type="dxa"/>
            <w:tcBorders>
              <w:top w:val="nil"/>
              <w:left w:val="nil"/>
              <w:bottom w:val="single" w:sz="4" w:space="0" w:color="auto"/>
              <w:right w:val="single" w:sz="4" w:space="0" w:color="auto"/>
            </w:tcBorders>
            <w:shd w:val="clear" w:color="auto" w:fill="auto"/>
            <w:vAlign w:val="center"/>
            <w:hideMark/>
          </w:tcPr>
          <w:p w14:paraId="00FB510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445F291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11B84B2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6626BB8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Свердлова, 14</w:t>
            </w:r>
          </w:p>
        </w:tc>
        <w:tc>
          <w:tcPr>
            <w:tcW w:w="1068" w:type="dxa"/>
            <w:tcBorders>
              <w:top w:val="nil"/>
              <w:left w:val="nil"/>
              <w:bottom w:val="single" w:sz="4" w:space="0" w:color="auto"/>
              <w:right w:val="single" w:sz="4" w:space="0" w:color="auto"/>
            </w:tcBorders>
            <w:shd w:val="clear" w:color="auto" w:fill="auto"/>
            <w:vAlign w:val="center"/>
            <w:hideMark/>
          </w:tcPr>
          <w:p w14:paraId="76F6018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56A4F10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10BE9B4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14:paraId="7B583D3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w:t>
            </w:r>
          </w:p>
        </w:tc>
      </w:tr>
      <w:tr w:rsidR="00A22589" w:rsidRPr="00A22589" w14:paraId="37B83A57"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461D83D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24</w:t>
            </w:r>
          </w:p>
        </w:tc>
        <w:tc>
          <w:tcPr>
            <w:tcW w:w="1220" w:type="dxa"/>
            <w:tcBorders>
              <w:top w:val="nil"/>
              <w:left w:val="nil"/>
              <w:bottom w:val="single" w:sz="4" w:space="0" w:color="auto"/>
              <w:right w:val="single" w:sz="4" w:space="0" w:color="auto"/>
            </w:tcBorders>
            <w:shd w:val="clear" w:color="auto" w:fill="auto"/>
            <w:vAlign w:val="center"/>
            <w:hideMark/>
          </w:tcPr>
          <w:p w14:paraId="75568B6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09.05.2019</w:t>
            </w:r>
          </w:p>
        </w:tc>
        <w:tc>
          <w:tcPr>
            <w:tcW w:w="2173" w:type="dxa"/>
            <w:tcBorders>
              <w:top w:val="nil"/>
              <w:left w:val="nil"/>
              <w:bottom w:val="single" w:sz="4" w:space="0" w:color="auto"/>
              <w:right w:val="single" w:sz="4" w:space="0" w:color="auto"/>
            </w:tcBorders>
            <w:shd w:val="clear" w:color="auto" w:fill="auto"/>
            <w:vAlign w:val="center"/>
            <w:hideMark/>
          </w:tcPr>
          <w:p w14:paraId="5728F80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Наезд на животное</w:t>
            </w:r>
          </w:p>
        </w:tc>
        <w:tc>
          <w:tcPr>
            <w:tcW w:w="2559" w:type="dxa"/>
            <w:tcBorders>
              <w:top w:val="nil"/>
              <w:left w:val="nil"/>
              <w:bottom w:val="single" w:sz="4" w:space="0" w:color="auto"/>
              <w:right w:val="single" w:sz="4" w:space="0" w:color="auto"/>
            </w:tcBorders>
            <w:shd w:val="clear" w:color="auto" w:fill="auto"/>
            <w:vAlign w:val="center"/>
            <w:hideMark/>
          </w:tcPr>
          <w:p w14:paraId="59BF5FC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БАБАЕВО-СИУЧ-КАПЧИНО</w:t>
            </w:r>
          </w:p>
        </w:tc>
        <w:tc>
          <w:tcPr>
            <w:tcW w:w="584" w:type="dxa"/>
            <w:tcBorders>
              <w:top w:val="nil"/>
              <w:left w:val="nil"/>
              <w:bottom w:val="single" w:sz="4" w:space="0" w:color="auto"/>
              <w:right w:val="single" w:sz="4" w:space="0" w:color="auto"/>
            </w:tcBorders>
            <w:shd w:val="clear" w:color="auto" w:fill="auto"/>
            <w:vAlign w:val="center"/>
            <w:hideMark/>
          </w:tcPr>
          <w:p w14:paraId="1DC9790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5</w:t>
            </w:r>
          </w:p>
        </w:tc>
        <w:tc>
          <w:tcPr>
            <w:tcW w:w="551" w:type="dxa"/>
            <w:tcBorders>
              <w:top w:val="nil"/>
              <w:left w:val="nil"/>
              <w:bottom w:val="single" w:sz="4" w:space="0" w:color="auto"/>
              <w:right w:val="single" w:sz="4" w:space="0" w:color="auto"/>
            </w:tcBorders>
            <w:shd w:val="clear" w:color="auto" w:fill="auto"/>
            <w:vAlign w:val="center"/>
            <w:hideMark/>
          </w:tcPr>
          <w:p w14:paraId="5535F74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125C864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02976A8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05DF24C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987" w:type="dxa"/>
            <w:tcBorders>
              <w:top w:val="nil"/>
              <w:left w:val="nil"/>
              <w:bottom w:val="single" w:sz="4" w:space="0" w:color="auto"/>
              <w:right w:val="single" w:sz="4" w:space="0" w:color="auto"/>
            </w:tcBorders>
            <w:shd w:val="clear" w:color="auto" w:fill="auto"/>
            <w:vAlign w:val="center"/>
            <w:hideMark/>
          </w:tcPr>
          <w:p w14:paraId="5C9378D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208F623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135A79B2"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31A2EB5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25</w:t>
            </w:r>
          </w:p>
        </w:tc>
        <w:tc>
          <w:tcPr>
            <w:tcW w:w="1220" w:type="dxa"/>
            <w:tcBorders>
              <w:top w:val="nil"/>
              <w:left w:val="nil"/>
              <w:bottom w:val="single" w:sz="4" w:space="0" w:color="auto"/>
              <w:right w:val="single" w:sz="4" w:space="0" w:color="auto"/>
            </w:tcBorders>
            <w:shd w:val="clear" w:color="auto" w:fill="auto"/>
            <w:vAlign w:val="center"/>
            <w:hideMark/>
          </w:tcPr>
          <w:p w14:paraId="522AD98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04.05.2019</w:t>
            </w:r>
          </w:p>
        </w:tc>
        <w:tc>
          <w:tcPr>
            <w:tcW w:w="2173" w:type="dxa"/>
            <w:tcBorders>
              <w:top w:val="nil"/>
              <w:left w:val="nil"/>
              <w:bottom w:val="single" w:sz="4" w:space="0" w:color="auto"/>
              <w:right w:val="single" w:sz="4" w:space="0" w:color="auto"/>
            </w:tcBorders>
            <w:shd w:val="clear" w:color="auto" w:fill="auto"/>
            <w:vAlign w:val="center"/>
            <w:hideMark/>
          </w:tcPr>
          <w:p w14:paraId="05D4CB7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Съезд с дороги</w:t>
            </w:r>
          </w:p>
        </w:tc>
        <w:tc>
          <w:tcPr>
            <w:tcW w:w="2559" w:type="dxa"/>
            <w:tcBorders>
              <w:top w:val="nil"/>
              <w:left w:val="nil"/>
              <w:bottom w:val="single" w:sz="4" w:space="0" w:color="auto"/>
              <w:right w:val="single" w:sz="4" w:space="0" w:color="auto"/>
            </w:tcBorders>
            <w:shd w:val="clear" w:color="auto" w:fill="auto"/>
            <w:vAlign w:val="center"/>
            <w:hideMark/>
          </w:tcPr>
          <w:p w14:paraId="4F8DFBF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БОРИСОВО-ВЕРХНИЙ КОНЕЦ</w:t>
            </w:r>
          </w:p>
        </w:tc>
        <w:tc>
          <w:tcPr>
            <w:tcW w:w="584" w:type="dxa"/>
            <w:tcBorders>
              <w:top w:val="nil"/>
              <w:left w:val="nil"/>
              <w:bottom w:val="single" w:sz="4" w:space="0" w:color="auto"/>
              <w:right w:val="single" w:sz="4" w:space="0" w:color="auto"/>
            </w:tcBorders>
            <w:shd w:val="clear" w:color="auto" w:fill="auto"/>
            <w:vAlign w:val="center"/>
            <w:hideMark/>
          </w:tcPr>
          <w:p w14:paraId="15079F2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9</w:t>
            </w:r>
          </w:p>
        </w:tc>
        <w:tc>
          <w:tcPr>
            <w:tcW w:w="551" w:type="dxa"/>
            <w:tcBorders>
              <w:top w:val="nil"/>
              <w:left w:val="nil"/>
              <w:bottom w:val="single" w:sz="4" w:space="0" w:color="auto"/>
              <w:right w:val="single" w:sz="4" w:space="0" w:color="auto"/>
            </w:tcBorders>
            <w:shd w:val="clear" w:color="auto" w:fill="auto"/>
            <w:vAlign w:val="center"/>
            <w:hideMark/>
          </w:tcPr>
          <w:p w14:paraId="60724B8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1BC84D2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6E44226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46E9092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w:t>
            </w:r>
          </w:p>
        </w:tc>
        <w:tc>
          <w:tcPr>
            <w:tcW w:w="987" w:type="dxa"/>
            <w:tcBorders>
              <w:top w:val="nil"/>
              <w:left w:val="nil"/>
              <w:bottom w:val="single" w:sz="4" w:space="0" w:color="auto"/>
              <w:right w:val="single" w:sz="4" w:space="0" w:color="auto"/>
            </w:tcBorders>
            <w:shd w:val="clear" w:color="auto" w:fill="auto"/>
            <w:vAlign w:val="center"/>
            <w:hideMark/>
          </w:tcPr>
          <w:p w14:paraId="75113CD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3157E0D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w:t>
            </w:r>
          </w:p>
        </w:tc>
      </w:tr>
      <w:tr w:rsidR="00A22589" w:rsidRPr="00A22589" w14:paraId="46E6FDBF"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10FB5B5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26</w:t>
            </w:r>
          </w:p>
        </w:tc>
        <w:tc>
          <w:tcPr>
            <w:tcW w:w="1220" w:type="dxa"/>
            <w:tcBorders>
              <w:top w:val="nil"/>
              <w:left w:val="nil"/>
              <w:bottom w:val="single" w:sz="4" w:space="0" w:color="auto"/>
              <w:right w:val="single" w:sz="4" w:space="0" w:color="auto"/>
            </w:tcBorders>
            <w:shd w:val="clear" w:color="auto" w:fill="auto"/>
            <w:vAlign w:val="center"/>
            <w:hideMark/>
          </w:tcPr>
          <w:p w14:paraId="15ECAD0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27.04.2019</w:t>
            </w:r>
          </w:p>
        </w:tc>
        <w:tc>
          <w:tcPr>
            <w:tcW w:w="2173" w:type="dxa"/>
            <w:tcBorders>
              <w:top w:val="nil"/>
              <w:left w:val="nil"/>
              <w:bottom w:val="single" w:sz="4" w:space="0" w:color="auto"/>
              <w:right w:val="single" w:sz="4" w:space="0" w:color="auto"/>
            </w:tcBorders>
            <w:shd w:val="clear" w:color="auto" w:fill="auto"/>
            <w:vAlign w:val="center"/>
            <w:hideMark/>
          </w:tcPr>
          <w:p w14:paraId="7404062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Опрокидывание</w:t>
            </w:r>
          </w:p>
        </w:tc>
        <w:tc>
          <w:tcPr>
            <w:tcW w:w="2559" w:type="dxa"/>
            <w:tcBorders>
              <w:top w:val="nil"/>
              <w:left w:val="nil"/>
              <w:bottom w:val="single" w:sz="4" w:space="0" w:color="auto"/>
              <w:right w:val="single" w:sz="4" w:space="0" w:color="auto"/>
            </w:tcBorders>
            <w:shd w:val="clear" w:color="auto" w:fill="auto"/>
            <w:vAlign w:val="center"/>
            <w:hideMark/>
          </w:tcPr>
          <w:p w14:paraId="596C20B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242FE8B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5CFFA55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567629C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Северная, 24</w:t>
            </w:r>
          </w:p>
        </w:tc>
        <w:tc>
          <w:tcPr>
            <w:tcW w:w="1068" w:type="dxa"/>
            <w:tcBorders>
              <w:top w:val="nil"/>
              <w:left w:val="nil"/>
              <w:bottom w:val="single" w:sz="4" w:space="0" w:color="auto"/>
              <w:right w:val="single" w:sz="4" w:space="0" w:color="auto"/>
            </w:tcBorders>
            <w:shd w:val="clear" w:color="auto" w:fill="auto"/>
            <w:vAlign w:val="center"/>
            <w:hideMark/>
          </w:tcPr>
          <w:p w14:paraId="0E2CD1B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6875417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755CC3E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02D52B3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r>
      <w:tr w:rsidR="00A22589" w:rsidRPr="00A22589" w14:paraId="0A2E6B5E"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26A1676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27</w:t>
            </w:r>
          </w:p>
        </w:tc>
        <w:tc>
          <w:tcPr>
            <w:tcW w:w="1220" w:type="dxa"/>
            <w:tcBorders>
              <w:top w:val="nil"/>
              <w:left w:val="nil"/>
              <w:bottom w:val="single" w:sz="4" w:space="0" w:color="auto"/>
              <w:right w:val="single" w:sz="4" w:space="0" w:color="auto"/>
            </w:tcBorders>
            <w:shd w:val="clear" w:color="auto" w:fill="auto"/>
            <w:vAlign w:val="center"/>
            <w:hideMark/>
          </w:tcPr>
          <w:p w14:paraId="19088AD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12.03.2019</w:t>
            </w:r>
          </w:p>
        </w:tc>
        <w:tc>
          <w:tcPr>
            <w:tcW w:w="2173" w:type="dxa"/>
            <w:tcBorders>
              <w:top w:val="nil"/>
              <w:left w:val="nil"/>
              <w:bottom w:val="single" w:sz="4" w:space="0" w:color="auto"/>
              <w:right w:val="single" w:sz="4" w:space="0" w:color="auto"/>
            </w:tcBorders>
            <w:shd w:val="clear" w:color="auto" w:fill="auto"/>
            <w:vAlign w:val="center"/>
            <w:hideMark/>
          </w:tcPr>
          <w:p w14:paraId="7BE2112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Наезд на пешехода</w:t>
            </w:r>
          </w:p>
        </w:tc>
        <w:tc>
          <w:tcPr>
            <w:tcW w:w="2559" w:type="dxa"/>
            <w:tcBorders>
              <w:top w:val="nil"/>
              <w:left w:val="nil"/>
              <w:bottom w:val="single" w:sz="4" w:space="0" w:color="auto"/>
              <w:right w:val="single" w:sz="4" w:space="0" w:color="auto"/>
            </w:tcBorders>
            <w:shd w:val="clear" w:color="auto" w:fill="auto"/>
            <w:vAlign w:val="center"/>
            <w:hideMark/>
          </w:tcPr>
          <w:p w14:paraId="2AB910C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18C4CB9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50C3A6B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7CDF972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1 Мая, 76а</w:t>
            </w:r>
          </w:p>
        </w:tc>
        <w:tc>
          <w:tcPr>
            <w:tcW w:w="1068" w:type="dxa"/>
            <w:tcBorders>
              <w:top w:val="nil"/>
              <w:left w:val="nil"/>
              <w:bottom w:val="single" w:sz="4" w:space="0" w:color="auto"/>
              <w:right w:val="single" w:sz="4" w:space="0" w:color="auto"/>
            </w:tcBorders>
            <w:shd w:val="clear" w:color="auto" w:fill="auto"/>
            <w:vAlign w:val="center"/>
            <w:hideMark/>
          </w:tcPr>
          <w:p w14:paraId="28B71A8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1382431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075518E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66A95BA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2A509553"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31D9AA2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28</w:t>
            </w:r>
          </w:p>
        </w:tc>
        <w:tc>
          <w:tcPr>
            <w:tcW w:w="1220" w:type="dxa"/>
            <w:tcBorders>
              <w:top w:val="nil"/>
              <w:left w:val="nil"/>
              <w:bottom w:val="single" w:sz="4" w:space="0" w:color="auto"/>
              <w:right w:val="single" w:sz="4" w:space="0" w:color="auto"/>
            </w:tcBorders>
            <w:shd w:val="clear" w:color="auto" w:fill="auto"/>
            <w:vAlign w:val="center"/>
            <w:hideMark/>
          </w:tcPr>
          <w:p w14:paraId="0660513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27.02.2019</w:t>
            </w:r>
          </w:p>
        </w:tc>
        <w:tc>
          <w:tcPr>
            <w:tcW w:w="2173" w:type="dxa"/>
            <w:tcBorders>
              <w:top w:val="nil"/>
              <w:left w:val="nil"/>
              <w:bottom w:val="single" w:sz="4" w:space="0" w:color="auto"/>
              <w:right w:val="single" w:sz="4" w:space="0" w:color="auto"/>
            </w:tcBorders>
            <w:shd w:val="clear" w:color="auto" w:fill="auto"/>
            <w:vAlign w:val="center"/>
            <w:hideMark/>
          </w:tcPr>
          <w:p w14:paraId="1900CAC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Наезд на препятствие</w:t>
            </w:r>
          </w:p>
        </w:tc>
        <w:tc>
          <w:tcPr>
            <w:tcW w:w="2559" w:type="dxa"/>
            <w:tcBorders>
              <w:top w:val="nil"/>
              <w:left w:val="nil"/>
              <w:bottom w:val="single" w:sz="4" w:space="0" w:color="auto"/>
              <w:right w:val="single" w:sz="4" w:space="0" w:color="auto"/>
            </w:tcBorders>
            <w:shd w:val="clear" w:color="auto" w:fill="auto"/>
            <w:vAlign w:val="center"/>
            <w:hideMark/>
          </w:tcPr>
          <w:p w14:paraId="4E702CB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Борисово - Погост</w:t>
            </w:r>
          </w:p>
        </w:tc>
        <w:tc>
          <w:tcPr>
            <w:tcW w:w="584" w:type="dxa"/>
            <w:tcBorders>
              <w:top w:val="nil"/>
              <w:left w:val="nil"/>
              <w:bottom w:val="single" w:sz="4" w:space="0" w:color="auto"/>
              <w:right w:val="single" w:sz="4" w:space="0" w:color="auto"/>
            </w:tcBorders>
            <w:shd w:val="clear" w:color="auto" w:fill="auto"/>
            <w:vAlign w:val="center"/>
            <w:hideMark/>
          </w:tcPr>
          <w:p w14:paraId="406FCB4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10</w:t>
            </w:r>
          </w:p>
        </w:tc>
        <w:tc>
          <w:tcPr>
            <w:tcW w:w="551" w:type="dxa"/>
            <w:tcBorders>
              <w:top w:val="nil"/>
              <w:left w:val="nil"/>
              <w:bottom w:val="single" w:sz="4" w:space="0" w:color="auto"/>
              <w:right w:val="single" w:sz="4" w:space="0" w:color="auto"/>
            </w:tcBorders>
            <w:shd w:val="clear" w:color="auto" w:fill="auto"/>
            <w:vAlign w:val="center"/>
            <w:hideMark/>
          </w:tcPr>
          <w:p w14:paraId="1BD582F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200</w:t>
            </w:r>
          </w:p>
        </w:tc>
        <w:tc>
          <w:tcPr>
            <w:tcW w:w="3139" w:type="dxa"/>
            <w:tcBorders>
              <w:top w:val="nil"/>
              <w:left w:val="nil"/>
              <w:bottom w:val="single" w:sz="4" w:space="0" w:color="auto"/>
              <w:right w:val="single" w:sz="4" w:space="0" w:color="auto"/>
            </w:tcBorders>
            <w:shd w:val="clear" w:color="auto" w:fill="auto"/>
            <w:vAlign w:val="center"/>
            <w:hideMark/>
          </w:tcPr>
          <w:p w14:paraId="690DE4F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5516C50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6590A44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78FC489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01796CD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r>
      <w:tr w:rsidR="00A22589" w:rsidRPr="00A22589" w14:paraId="5BEC3847"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707D4D3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29</w:t>
            </w:r>
          </w:p>
        </w:tc>
        <w:tc>
          <w:tcPr>
            <w:tcW w:w="1220" w:type="dxa"/>
            <w:tcBorders>
              <w:top w:val="nil"/>
              <w:left w:val="nil"/>
              <w:bottom w:val="single" w:sz="4" w:space="0" w:color="auto"/>
              <w:right w:val="single" w:sz="4" w:space="0" w:color="auto"/>
            </w:tcBorders>
            <w:shd w:val="clear" w:color="auto" w:fill="auto"/>
            <w:vAlign w:val="center"/>
            <w:hideMark/>
          </w:tcPr>
          <w:p w14:paraId="120942C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17.02.2019</w:t>
            </w:r>
          </w:p>
        </w:tc>
        <w:tc>
          <w:tcPr>
            <w:tcW w:w="2173" w:type="dxa"/>
            <w:tcBorders>
              <w:top w:val="nil"/>
              <w:left w:val="nil"/>
              <w:bottom w:val="single" w:sz="4" w:space="0" w:color="auto"/>
              <w:right w:val="single" w:sz="4" w:space="0" w:color="auto"/>
            </w:tcBorders>
            <w:shd w:val="clear" w:color="auto" w:fill="auto"/>
            <w:vAlign w:val="center"/>
            <w:hideMark/>
          </w:tcPr>
          <w:p w14:paraId="1D75301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Столкновение</w:t>
            </w:r>
          </w:p>
        </w:tc>
        <w:tc>
          <w:tcPr>
            <w:tcW w:w="2559" w:type="dxa"/>
            <w:tcBorders>
              <w:top w:val="nil"/>
              <w:left w:val="nil"/>
              <w:bottom w:val="single" w:sz="4" w:space="0" w:color="auto"/>
              <w:right w:val="single" w:sz="4" w:space="0" w:color="auto"/>
            </w:tcBorders>
            <w:shd w:val="clear" w:color="auto" w:fill="auto"/>
            <w:vAlign w:val="center"/>
            <w:hideMark/>
          </w:tcPr>
          <w:p w14:paraId="33C2928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ЛЕНТЬЕВО-БАБАЕВО-БОРИСОВО-СУДСКОЕ</w:t>
            </w:r>
          </w:p>
        </w:tc>
        <w:tc>
          <w:tcPr>
            <w:tcW w:w="584" w:type="dxa"/>
            <w:tcBorders>
              <w:top w:val="nil"/>
              <w:left w:val="nil"/>
              <w:bottom w:val="single" w:sz="4" w:space="0" w:color="auto"/>
              <w:right w:val="single" w:sz="4" w:space="0" w:color="auto"/>
            </w:tcBorders>
            <w:shd w:val="clear" w:color="auto" w:fill="auto"/>
            <w:vAlign w:val="center"/>
            <w:hideMark/>
          </w:tcPr>
          <w:p w14:paraId="4A7C63B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46</w:t>
            </w:r>
          </w:p>
        </w:tc>
        <w:tc>
          <w:tcPr>
            <w:tcW w:w="551" w:type="dxa"/>
            <w:tcBorders>
              <w:top w:val="nil"/>
              <w:left w:val="nil"/>
              <w:bottom w:val="single" w:sz="4" w:space="0" w:color="auto"/>
              <w:right w:val="single" w:sz="4" w:space="0" w:color="auto"/>
            </w:tcBorders>
            <w:shd w:val="clear" w:color="auto" w:fill="auto"/>
            <w:vAlign w:val="center"/>
            <w:hideMark/>
          </w:tcPr>
          <w:p w14:paraId="210B3EE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4779C7D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25F4505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28BB975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987" w:type="dxa"/>
            <w:tcBorders>
              <w:top w:val="nil"/>
              <w:left w:val="nil"/>
              <w:bottom w:val="single" w:sz="4" w:space="0" w:color="auto"/>
              <w:right w:val="single" w:sz="4" w:space="0" w:color="auto"/>
            </w:tcBorders>
            <w:shd w:val="clear" w:color="auto" w:fill="auto"/>
            <w:vAlign w:val="center"/>
            <w:hideMark/>
          </w:tcPr>
          <w:p w14:paraId="3FA8B34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14:paraId="45F17A4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w:t>
            </w:r>
          </w:p>
        </w:tc>
      </w:tr>
      <w:tr w:rsidR="00A22589" w:rsidRPr="00A22589" w14:paraId="188C5E7B"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1037D0C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30</w:t>
            </w:r>
          </w:p>
        </w:tc>
        <w:tc>
          <w:tcPr>
            <w:tcW w:w="1220" w:type="dxa"/>
            <w:tcBorders>
              <w:top w:val="nil"/>
              <w:left w:val="nil"/>
              <w:bottom w:val="single" w:sz="4" w:space="0" w:color="auto"/>
              <w:right w:val="single" w:sz="4" w:space="0" w:color="auto"/>
            </w:tcBorders>
            <w:shd w:val="clear" w:color="auto" w:fill="auto"/>
            <w:vAlign w:val="center"/>
            <w:hideMark/>
          </w:tcPr>
          <w:p w14:paraId="4850A1E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13.02.2019</w:t>
            </w:r>
          </w:p>
        </w:tc>
        <w:tc>
          <w:tcPr>
            <w:tcW w:w="2173" w:type="dxa"/>
            <w:tcBorders>
              <w:top w:val="nil"/>
              <w:left w:val="nil"/>
              <w:bottom w:val="single" w:sz="4" w:space="0" w:color="auto"/>
              <w:right w:val="single" w:sz="4" w:space="0" w:color="auto"/>
            </w:tcBorders>
            <w:shd w:val="clear" w:color="auto" w:fill="auto"/>
            <w:vAlign w:val="center"/>
            <w:hideMark/>
          </w:tcPr>
          <w:p w14:paraId="1C509A9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Наезд на пешехода</w:t>
            </w:r>
          </w:p>
        </w:tc>
        <w:tc>
          <w:tcPr>
            <w:tcW w:w="2559" w:type="dxa"/>
            <w:tcBorders>
              <w:top w:val="nil"/>
              <w:left w:val="nil"/>
              <w:bottom w:val="single" w:sz="4" w:space="0" w:color="auto"/>
              <w:right w:val="single" w:sz="4" w:space="0" w:color="auto"/>
            </w:tcBorders>
            <w:shd w:val="clear" w:color="auto" w:fill="auto"/>
            <w:vAlign w:val="center"/>
            <w:hideMark/>
          </w:tcPr>
          <w:p w14:paraId="5B4736F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БАБАЕВО-ТОРОПОВО</w:t>
            </w:r>
          </w:p>
        </w:tc>
        <w:tc>
          <w:tcPr>
            <w:tcW w:w="584" w:type="dxa"/>
            <w:tcBorders>
              <w:top w:val="nil"/>
              <w:left w:val="nil"/>
              <w:bottom w:val="single" w:sz="4" w:space="0" w:color="auto"/>
              <w:right w:val="single" w:sz="4" w:space="0" w:color="auto"/>
            </w:tcBorders>
            <w:shd w:val="clear" w:color="auto" w:fill="auto"/>
            <w:vAlign w:val="center"/>
            <w:hideMark/>
          </w:tcPr>
          <w:p w14:paraId="5614B71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12</w:t>
            </w:r>
          </w:p>
        </w:tc>
        <w:tc>
          <w:tcPr>
            <w:tcW w:w="551" w:type="dxa"/>
            <w:tcBorders>
              <w:top w:val="nil"/>
              <w:left w:val="nil"/>
              <w:bottom w:val="single" w:sz="4" w:space="0" w:color="auto"/>
              <w:right w:val="single" w:sz="4" w:space="0" w:color="auto"/>
            </w:tcBorders>
            <w:shd w:val="clear" w:color="auto" w:fill="auto"/>
            <w:vAlign w:val="center"/>
            <w:hideMark/>
          </w:tcPr>
          <w:p w14:paraId="73BFBB0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1D76C9B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7124768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1EE3C9C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23BF80E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04C1C41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6353EF42"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5C114A0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31</w:t>
            </w:r>
          </w:p>
        </w:tc>
        <w:tc>
          <w:tcPr>
            <w:tcW w:w="1220" w:type="dxa"/>
            <w:tcBorders>
              <w:top w:val="nil"/>
              <w:left w:val="nil"/>
              <w:bottom w:val="single" w:sz="4" w:space="0" w:color="auto"/>
              <w:right w:val="single" w:sz="4" w:space="0" w:color="auto"/>
            </w:tcBorders>
            <w:shd w:val="clear" w:color="auto" w:fill="auto"/>
            <w:vAlign w:val="center"/>
            <w:hideMark/>
          </w:tcPr>
          <w:p w14:paraId="1E51FB5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09.02.2019</w:t>
            </w:r>
          </w:p>
        </w:tc>
        <w:tc>
          <w:tcPr>
            <w:tcW w:w="2173" w:type="dxa"/>
            <w:tcBorders>
              <w:top w:val="nil"/>
              <w:left w:val="nil"/>
              <w:bottom w:val="single" w:sz="4" w:space="0" w:color="auto"/>
              <w:right w:val="single" w:sz="4" w:space="0" w:color="auto"/>
            </w:tcBorders>
            <w:shd w:val="clear" w:color="auto" w:fill="auto"/>
            <w:vAlign w:val="center"/>
            <w:hideMark/>
          </w:tcPr>
          <w:p w14:paraId="5B22817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Столкновение</w:t>
            </w:r>
          </w:p>
        </w:tc>
        <w:tc>
          <w:tcPr>
            <w:tcW w:w="2559" w:type="dxa"/>
            <w:tcBorders>
              <w:top w:val="nil"/>
              <w:left w:val="nil"/>
              <w:bottom w:val="single" w:sz="4" w:space="0" w:color="auto"/>
              <w:right w:val="single" w:sz="4" w:space="0" w:color="auto"/>
            </w:tcBorders>
            <w:shd w:val="clear" w:color="auto" w:fill="auto"/>
            <w:vAlign w:val="center"/>
            <w:hideMark/>
          </w:tcPr>
          <w:p w14:paraId="55CDBF6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5134679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6278281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36A7A2D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Свердлова, 24</w:t>
            </w:r>
          </w:p>
        </w:tc>
        <w:tc>
          <w:tcPr>
            <w:tcW w:w="1068" w:type="dxa"/>
            <w:tcBorders>
              <w:top w:val="nil"/>
              <w:left w:val="nil"/>
              <w:bottom w:val="single" w:sz="4" w:space="0" w:color="auto"/>
              <w:right w:val="single" w:sz="4" w:space="0" w:color="auto"/>
            </w:tcBorders>
            <w:shd w:val="clear" w:color="auto" w:fill="auto"/>
            <w:vAlign w:val="center"/>
            <w:hideMark/>
          </w:tcPr>
          <w:p w14:paraId="581F2F2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3F60E09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987" w:type="dxa"/>
            <w:tcBorders>
              <w:top w:val="nil"/>
              <w:left w:val="nil"/>
              <w:bottom w:val="single" w:sz="4" w:space="0" w:color="auto"/>
              <w:right w:val="single" w:sz="4" w:space="0" w:color="auto"/>
            </w:tcBorders>
            <w:shd w:val="clear" w:color="auto" w:fill="auto"/>
            <w:vAlign w:val="center"/>
            <w:hideMark/>
          </w:tcPr>
          <w:p w14:paraId="02947FD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14:paraId="15F7ED3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4</w:t>
            </w:r>
          </w:p>
        </w:tc>
      </w:tr>
      <w:tr w:rsidR="00A22589" w:rsidRPr="00A22589" w14:paraId="7F2BD94D"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260EA22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32</w:t>
            </w:r>
          </w:p>
        </w:tc>
        <w:tc>
          <w:tcPr>
            <w:tcW w:w="1220" w:type="dxa"/>
            <w:tcBorders>
              <w:top w:val="nil"/>
              <w:left w:val="nil"/>
              <w:bottom w:val="single" w:sz="4" w:space="0" w:color="auto"/>
              <w:right w:val="single" w:sz="4" w:space="0" w:color="auto"/>
            </w:tcBorders>
            <w:shd w:val="clear" w:color="auto" w:fill="auto"/>
            <w:vAlign w:val="center"/>
            <w:hideMark/>
          </w:tcPr>
          <w:p w14:paraId="1A6E75B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02.02.2019</w:t>
            </w:r>
          </w:p>
        </w:tc>
        <w:tc>
          <w:tcPr>
            <w:tcW w:w="2173" w:type="dxa"/>
            <w:tcBorders>
              <w:top w:val="nil"/>
              <w:left w:val="nil"/>
              <w:bottom w:val="single" w:sz="4" w:space="0" w:color="auto"/>
              <w:right w:val="single" w:sz="4" w:space="0" w:color="auto"/>
            </w:tcBorders>
            <w:shd w:val="clear" w:color="auto" w:fill="auto"/>
            <w:vAlign w:val="center"/>
            <w:hideMark/>
          </w:tcPr>
          <w:p w14:paraId="17B8B68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Столкновение</w:t>
            </w:r>
          </w:p>
        </w:tc>
        <w:tc>
          <w:tcPr>
            <w:tcW w:w="2559" w:type="dxa"/>
            <w:tcBorders>
              <w:top w:val="nil"/>
              <w:left w:val="nil"/>
              <w:bottom w:val="single" w:sz="4" w:space="0" w:color="auto"/>
              <w:right w:val="single" w:sz="4" w:space="0" w:color="auto"/>
            </w:tcBorders>
            <w:shd w:val="clear" w:color="auto" w:fill="auto"/>
            <w:vAlign w:val="center"/>
            <w:hideMark/>
          </w:tcPr>
          <w:p w14:paraId="243EF69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ЛЕНТЬЕВО-БАБАЕВО-БОРИСОВО-СУДСКОЕ</w:t>
            </w:r>
          </w:p>
        </w:tc>
        <w:tc>
          <w:tcPr>
            <w:tcW w:w="584" w:type="dxa"/>
            <w:tcBorders>
              <w:top w:val="nil"/>
              <w:left w:val="nil"/>
              <w:bottom w:val="single" w:sz="4" w:space="0" w:color="auto"/>
              <w:right w:val="single" w:sz="4" w:space="0" w:color="auto"/>
            </w:tcBorders>
            <w:shd w:val="clear" w:color="auto" w:fill="auto"/>
            <w:vAlign w:val="center"/>
            <w:hideMark/>
          </w:tcPr>
          <w:p w14:paraId="1E85E1E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88</w:t>
            </w:r>
          </w:p>
        </w:tc>
        <w:tc>
          <w:tcPr>
            <w:tcW w:w="551" w:type="dxa"/>
            <w:tcBorders>
              <w:top w:val="nil"/>
              <w:left w:val="nil"/>
              <w:bottom w:val="single" w:sz="4" w:space="0" w:color="auto"/>
              <w:right w:val="single" w:sz="4" w:space="0" w:color="auto"/>
            </w:tcBorders>
            <w:shd w:val="clear" w:color="auto" w:fill="auto"/>
            <w:vAlign w:val="center"/>
            <w:hideMark/>
          </w:tcPr>
          <w:p w14:paraId="1137605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147796C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4AE08B2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2347A48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0E8063F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14:paraId="6E8854D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27820A0B"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503C627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33</w:t>
            </w:r>
          </w:p>
        </w:tc>
        <w:tc>
          <w:tcPr>
            <w:tcW w:w="1220" w:type="dxa"/>
            <w:tcBorders>
              <w:top w:val="nil"/>
              <w:left w:val="nil"/>
              <w:bottom w:val="single" w:sz="4" w:space="0" w:color="auto"/>
              <w:right w:val="single" w:sz="4" w:space="0" w:color="auto"/>
            </w:tcBorders>
            <w:shd w:val="clear" w:color="auto" w:fill="auto"/>
            <w:vAlign w:val="center"/>
            <w:hideMark/>
          </w:tcPr>
          <w:p w14:paraId="379A8D6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01.02.2019</w:t>
            </w:r>
          </w:p>
        </w:tc>
        <w:tc>
          <w:tcPr>
            <w:tcW w:w="2173" w:type="dxa"/>
            <w:tcBorders>
              <w:top w:val="nil"/>
              <w:left w:val="nil"/>
              <w:bottom w:val="single" w:sz="4" w:space="0" w:color="auto"/>
              <w:right w:val="single" w:sz="4" w:space="0" w:color="auto"/>
            </w:tcBorders>
            <w:shd w:val="clear" w:color="auto" w:fill="auto"/>
            <w:vAlign w:val="center"/>
            <w:hideMark/>
          </w:tcPr>
          <w:p w14:paraId="1F31724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Столкновение</w:t>
            </w:r>
          </w:p>
        </w:tc>
        <w:tc>
          <w:tcPr>
            <w:tcW w:w="2559" w:type="dxa"/>
            <w:tcBorders>
              <w:top w:val="nil"/>
              <w:left w:val="nil"/>
              <w:bottom w:val="single" w:sz="4" w:space="0" w:color="auto"/>
              <w:right w:val="single" w:sz="4" w:space="0" w:color="auto"/>
            </w:tcBorders>
            <w:shd w:val="clear" w:color="auto" w:fill="auto"/>
            <w:vAlign w:val="center"/>
            <w:hideMark/>
          </w:tcPr>
          <w:p w14:paraId="46FA71E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ЛЕНТЬЕВО-БАБАЕВО-БОРИСОВО-СУДСКОЕ</w:t>
            </w:r>
          </w:p>
        </w:tc>
        <w:tc>
          <w:tcPr>
            <w:tcW w:w="584" w:type="dxa"/>
            <w:tcBorders>
              <w:top w:val="nil"/>
              <w:left w:val="nil"/>
              <w:bottom w:val="single" w:sz="4" w:space="0" w:color="auto"/>
              <w:right w:val="single" w:sz="4" w:space="0" w:color="auto"/>
            </w:tcBorders>
            <w:shd w:val="clear" w:color="auto" w:fill="auto"/>
            <w:vAlign w:val="center"/>
            <w:hideMark/>
          </w:tcPr>
          <w:p w14:paraId="10EF74E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87</w:t>
            </w:r>
          </w:p>
        </w:tc>
        <w:tc>
          <w:tcPr>
            <w:tcW w:w="551" w:type="dxa"/>
            <w:tcBorders>
              <w:top w:val="nil"/>
              <w:left w:val="nil"/>
              <w:bottom w:val="single" w:sz="4" w:space="0" w:color="auto"/>
              <w:right w:val="single" w:sz="4" w:space="0" w:color="auto"/>
            </w:tcBorders>
            <w:shd w:val="clear" w:color="auto" w:fill="auto"/>
            <w:vAlign w:val="center"/>
            <w:hideMark/>
          </w:tcPr>
          <w:p w14:paraId="4D652D5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3D8957D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58FCC3C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73EE905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2225240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14:paraId="05E46EF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w:t>
            </w:r>
          </w:p>
        </w:tc>
      </w:tr>
      <w:tr w:rsidR="00A22589" w:rsidRPr="00A22589" w14:paraId="5E6585D7" w14:textId="77777777" w:rsidTr="00A22589">
        <w:trPr>
          <w:trHeight w:val="20"/>
        </w:trPr>
        <w:tc>
          <w:tcPr>
            <w:tcW w:w="6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2C81BB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34</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DB2B0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30.01.2019</w:t>
            </w:r>
          </w:p>
        </w:tc>
        <w:tc>
          <w:tcPr>
            <w:tcW w:w="217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75642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Наезд на пешехода</w:t>
            </w:r>
          </w:p>
        </w:tc>
        <w:tc>
          <w:tcPr>
            <w:tcW w:w="2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900C2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2F01C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64A97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C69A4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Гайдара, 2а</w:t>
            </w:r>
          </w:p>
        </w:tc>
        <w:tc>
          <w:tcPr>
            <w:tcW w:w="10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1900B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3E2AE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019EE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394DA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6843A610" w14:textId="77777777" w:rsidTr="00A22589">
        <w:trPr>
          <w:trHeight w:val="20"/>
        </w:trPr>
        <w:tc>
          <w:tcPr>
            <w:tcW w:w="6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CC787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35</w:t>
            </w:r>
          </w:p>
        </w:tc>
        <w:tc>
          <w:tcPr>
            <w:tcW w:w="1220" w:type="dxa"/>
            <w:tcBorders>
              <w:top w:val="single" w:sz="4" w:space="0" w:color="auto"/>
              <w:left w:val="nil"/>
              <w:bottom w:val="single" w:sz="4" w:space="0" w:color="auto"/>
              <w:right w:val="single" w:sz="4" w:space="0" w:color="auto"/>
            </w:tcBorders>
            <w:shd w:val="clear" w:color="auto" w:fill="auto"/>
            <w:vAlign w:val="center"/>
            <w:hideMark/>
          </w:tcPr>
          <w:p w14:paraId="7A35AA7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24.01.2019</w:t>
            </w:r>
          </w:p>
        </w:tc>
        <w:tc>
          <w:tcPr>
            <w:tcW w:w="2173" w:type="dxa"/>
            <w:tcBorders>
              <w:top w:val="single" w:sz="4" w:space="0" w:color="auto"/>
              <w:left w:val="nil"/>
              <w:bottom w:val="single" w:sz="4" w:space="0" w:color="auto"/>
              <w:right w:val="single" w:sz="4" w:space="0" w:color="auto"/>
            </w:tcBorders>
            <w:shd w:val="clear" w:color="auto" w:fill="auto"/>
            <w:vAlign w:val="center"/>
            <w:hideMark/>
          </w:tcPr>
          <w:p w14:paraId="727F047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Съезд с дороги</w:t>
            </w:r>
          </w:p>
        </w:tc>
        <w:tc>
          <w:tcPr>
            <w:tcW w:w="2559" w:type="dxa"/>
            <w:tcBorders>
              <w:top w:val="single" w:sz="4" w:space="0" w:color="auto"/>
              <w:left w:val="nil"/>
              <w:bottom w:val="single" w:sz="4" w:space="0" w:color="auto"/>
              <w:right w:val="single" w:sz="4" w:space="0" w:color="auto"/>
            </w:tcBorders>
            <w:shd w:val="clear" w:color="auto" w:fill="auto"/>
            <w:vAlign w:val="center"/>
            <w:hideMark/>
          </w:tcPr>
          <w:p w14:paraId="0DDB310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ЛЕНТЬЕВО-БАБАЕВО-</w:t>
            </w:r>
            <w:r w:rsidRPr="00A22589">
              <w:rPr>
                <w:rFonts w:eastAsia="Times New Roman" w:cs="Times New Roman"/>
                <w:color w:val="000000"/>
                <w:sz w:val="22"/>
                <w:lang w:eastAsia="ru-RU"/>
              </w:rPr>
              <w:lastRenderedPageBreak/>
              <w:t>БОРИСОВО-СУДСКОЕ</w:t>
            </w:r>
          </w:p>
        </w:tc>
        <w:tc>
          <w:tcPr>
            <w:tcW w:w="584" w:type="dxa"/>
            <w:tcBorders>
              <w:top w:val="single" w:sz="4" w:space="0" w:color="auto"/>
              <w:left w:val="nil"/>
              <w:bottom w:val="single" w:sz="4" w:space="0" w:color="auto"/>
              <w:right w:val="single" w:sz="4" w:space="0" w:color="auto"/>
            </w:tcBorders>
            <w:shd w:val="clear" w:color="auto" w:fill="auto"/>
            <w:vAlign w:val="center"/>
            <w:hideMark/>
          </w:tcPr>
          <w:p w14:paraId="2CF3E33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lastRenderedPageBreak/>
              <w:t> </w:t>
            </w:r>
          </w:p>
        </w:tc>
        <w:tc>
          <w:tcPr>
            <w:tcW w:w="551" w:type="dxa"/>
            <w:tcBorders>
              <w:top w:val="single" w:sz="4" w:space="0" w:color="auto"/>
              <w:left w:val="nil"/>
              <w:bottom w:val="single" w:sz="4" w:space="0" w:color="auto"/>
              <w:right w:val="single" w:sz="4" w:space="0" w:color="auto"/>
            </w:tcBorders>
            <w:shd w:val="clear" w:color="auto" w:fill="auto"/>
            <w:vAlign w:val="center"/>
            <w:hideMark/>
          </w:tcPr>
          <w:p w14:paraId="23612F8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single" w:sz="4" w:space="0" w:color="auto"/>
              <w:left w:val="nil"/>
              <w:bottom w:val="single" w:sz="4" w:space="0" w:color="auto"/>
              <w:right w:val="single" w:sz="4" w:space="0" w:color="auto"/>
            </w:tcBorders>
            <w:shd w:val="clear" w:color="auto" w:fill="auto"/>
            <w:vAlign w:val="center"/>
            <w:hideMark/>
          </w:tcPr>
          <w:p w14:paraId="6269AA8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с Борисово-</w:t>
            </w:r>
            <w:r w:rsidRPr="00A22589">
              <w:rPr>
                <w:rFonts w:eastAsia="Times New Roman" w:cs="Times New Roman"/>
                <w:color w:val="000000"/>
                <w:sz w:val="22"/>
                <w:lang w:eastAsia="ru-RU"/>
              </w:rPr>
              <w:lastRenderedPageBreak/>
              <w:t>Судское, ул Комсомольская, 5</w:t>
            </w:r>
          </w:p>
        </w:tc>
        <w:tc>
          <w:tcPr>
            <w:tcW w:w="1068" w:type="dxa"/>
            <w:tcBorders>
              <w:top w:val="single" w:sz="4" w:space="0" w:color="auto"/>
              <w:left w:val="nil"/>
              <w:bottom w:val="single" w:sz="4" w:space="0" w:color="auto"/>
              <w:right w:val="single" w:sz="4" w:space="0" w:color="auto"/>
            </w:tcBorders>
            <w:shd w:val="clear" w:color="auto" w:fill="auto"/>
            <w:vAlign w:val="center"/>
            <w:hideMark/>
          </w:tcPr>
          <w:p w14:paraId="0AC0F93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lastRenderedPageBreak/>
              <w:t>0</w:t>
            </w:r>
          </w:p>
        </w:tc>
        <w:tc>
          <w:tcPr>
            <w:tcW w:w="922" w:type="dxa"/>
            <w:tcBorders>
              <w:top w:val="single" w:sz="4" w:space="0" w:color="auto"/>
              <w:left w:val="nil"/>
              <w:bottom w:val="single" w:sz="4" w:space="0" w:color="auto"/>
              <w:right w:val="single" w:sz="4" w:space="0" w:color="auto"/>
            </w:tcBorders>
            <w:shd w:val="clear" w:color="auto" w:fill="auto"/>
            <w:vAlign w:val="center"/>
            <w:hideMark/>
          </w:tcPr>
          <w:p w14:paraId="282618A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single" w:sz="4" w:space="0" w:color="auto"/>
              <w:left w:val="nil"/>
              <w:bottom w:val="single" w:sz="4" w:space="0" w:color="auto"/>
              <w:right w:val="single" w:sz="4" w:space="0" w:color="auto"/>
            </w:tcBorders>
            <w:shd w:val="clear" w:color="auto" w:fill="auto"/>
            <w:vAlign w:val="center"/>
            <w:hideMark/>
          </w:tcPr>
          <w:p w14:paraId="588BF4A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single" w:sz="4" w:space="0" w:color="auto"/>
              <w:left w:val="nil"/>
              <w:bottom w:val="single" w:sz="4" w:space="0" w:color="auto"/>
              <w:right w:val="single" w:sz="4" w:space="0" w:color="auto"/>
            </w:tcBorders>
            <w:shd w:val="clear" w:color="auto" w:fill="auto"/>
            <w:vAlign w:val="center"/>
            <w:hideMark/>
          </w:tcPr>
          <w:p w14:paraId="0C34FFB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12951768"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06469AB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lastRenderedPageBreak/>
              <w:t>36</w:t>
            </w:r>
          </w:p>
        </w:tc>
        <w:tc>
          <w:tcPr>
            <w:tcW w:w="1220" w:type="dxa"/>
            <w:tcBorders>
              <w:top w:val="nil"/>
              <w:left w:val="nil"/>
              <w:bottom w:val="single" w:sz="4" w:space="0" w:color="auto"/>
              <w:right w:val="single" w:sz="4" w:space="0" w:color="auto"/>
            </w:tcBorders>
            <w:shd w:val="clear" w:color="auto" w:fill="auto"/>
            <w:vAlign w:val="center"/>
            <w:hideMark/>
          </w:tcPr>
          <w:p w14:paraId="5DA93AD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22.01.2019</w:t>
            </w:r>
          </w:p>
        </w:tc>
        <w:tc>
          <w:tcPr>
            <w:tcW w:w="2173" w:type="dxa"/>
            <w:tcBorders>
              <w:top w:val="nil"/>
              <w:left w:val="nil"/>
              <w:bottom w:val="single" w:sz="4" w:space="0" w:color="auto"/>
              <w:right w:val="single" w:sz="4" w:space="0" w:color="auto"/>
            </w:tcBorders>
            <w:shd w:val="clear" w:color="auto" w:fill="auto"/>
            <w:vAlign w:val="center"/>
            <w:hideMark/>
          </w:tcPr>
          <w:p w14:paraId="66BBFB2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Столкновение</w:t>
            </w:r>
          </w:p>
        </w:tc>
        <w:tc>
          <w:tcPr>
            <w:tcW w:w="2559" w:type="dxa"/>
            <w:tcBorders>
              <w:top w:val="nil"/>
              <w:left w:val="nil"/>
              <w:bottom w:val="single" w:sz="4" w:space="0" w:color="auto"/>
              <w:right w:val="single" w:sz="4" w:space="0" w:color="auto"/>
            </w:tcBorders>
            <w:shd w:val="clear" w:color="auto" w:fill="auto"/>
            <w:vAlign w:val="center"/>
            <w:hideMark/>
          </w:tcPr>
          <w:p w14:paraId="549E873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60B7365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6FAC286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3A97DDB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Новая, 3</w:t>
            </w:r>
          </w:p>
        </w:tc>
        <w:tc>
          <w:tcPr>
            <w:tcW w:w="1068" w:type="dxa"/>
            <w:tcBorders>
              <w:top w:val="nil"/>
              <w:left w:val="nil"/>
              <w:bottom w:val="single" w:sz="4" w:space="0" w:color="auto"/>
              <w:right w:val="single" w:sz="4" w:space="0" w:color="auto"/>
            </w:tcBorders>
            <w:shd w:val="clear" w:color="auto" w:fill="auto"/>
            <w:vAlign w:val="center"/>
            <w:hideMark/>
          </w:tcPr>
          <w:p w14:paraId="6F21F36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048461A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987" w:type="dxa"/>
            <w:tcBorders>
              <w:top w:val="nil"/>
              <w:left w:val="nil"/>
              <w:bottom w:val="single" w:sz="4" w:space="0" w:color="auto"/>
              <w:right w:val="single" w:sz="4" w:space="0" w:color="auto"/>
            </w:tcBorders>
            <w:shd w:val="clear" w:color="auto" w:fill="auto"/>
            <w:vAlign w:val="center"/>
            <w:hideMark/>
          </w:tcPr>
          <w:p w14:paraId="65A43C5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14:paraId="68AB66D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5B15360E"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7CAFA75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37</w:t>
            </w:r>
          </w:p>
        </w:tc>
        <w:tc>
          <w:tcPr>
            <w:tcW w:w="1220" w:type="dxa"/>
            <w:tcBorders>
              <w:top w:val="nil"/>
              <w:left w:val="nil"/>
              <w:bottom w:val="single" w:sz="4" w:space="0" w:color="auto"/>
              <w:right w:val="single" w:sz="4" w:space="0" w:color="auto"/>
            </w:tcBorders>
            <w:shd w:val="clear" w:color="auto" w:fill="auto"/>
            <w:vAlign w:val="center"/>
            <w:hideMark/>
          </w:tcPr>
          <w:p w14:paraId="79B3245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12.01.2019</w:t>
            </w:r>
          </w:p>
        </w:tc>
        <w:tc>
          <w:tcPr>
            <w:tcW w:w="2173" w:type="dxa"/>
            <w:tcBorders>
              <w:top w:val="nil"/>
              <w:left w:val="nil"/>
              <w:bottom w:val="single" w:sz="4" w:space="0" w:color="auto"/>
              <w:right w:val="single" w:sz="4" w:space="0" w:color="auto"/>
            </w:tcBorders>
            <w:shd w:val="clear" w:color="auto" w:fill="auto"/>
            <w:vAlign w:val="center"/>
            <w:hideMark/>
          </w:tcPr>
          <w:p w14:paraId="7F90B92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Наезд на пешехода</w:t>
            </w:r>
          </w:p>
        </w:tc>
        <w:tc>
          <w:tcPr>
            <w:tcW w:w="2559" w:type="dxa"/>
            <w:tcBorders>
              <w:top w:val="nil"/>
              <w:left w:val="nil"/>
              <w:bottom w:val="single" w:sz="4" w:space="0" w:color="auto"/>
              <w:right w:val="single" w:sz="4" w:space="0" w:color="auto"/>
            </w:tcBorders>
            <w:shd w:val="clear" w:color="auto" w:fill="auto"/>
            <w:vAlign w:val="center"/>
            <w:hideMark/>
          </w:tcPr>
          <w:p w14:paraId="6E1BBE7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ЛЕНТЬЕВО-БАБАЕВО-БОРИСОВО-СУДСКОЕ</w:t>
            </w:r>
          </w:p>
        </w:tc>
        <w:tc>
          <w:tcPr>
            <w:tcW w:w="584" w:type="dxa"/>
            <w:tcBorders>
              <w:top w:val="nil"/>
              <w:left w:val="nil"/>
              <w:bottom w:val="single" w:sz="4" w:space="0" w:color="auto"/>
              <w:right w:val="single" w:sz="4" w:space="0" w:color="auto"/>
            </w:tcBorders>
            <w:shd w:val="clear" w:color="auto" w:fill="auto"/>
            <w:vAlign w:val="center"/>
            <w:hideMark/>
          </w:tcPr>
          <w:p w14:paraId="3966EF8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3CFF606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2C22849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с Борисово-Судское, ул Советская, 13</w:t>
            </w:r>
          </w:p>
        </w:tc>
        <w:tc>
          <w:tcPr>
            <w:tcW w:w="1068" w:type="dxa"/>
            <w:tcBorders>
              <w:top w:val="nil"/>
              <w:left w:val="nil"/>
              <w:bottom w:val="single" w:sz="4" w:space="0" w:color="auto"/>
              <w:right w:val="single" w:sz="4" w:space="0" w:color="auto"/>
            </w:tcBorders>
            <w:shd w:val="clear" w:color="auto" w:fill="auto"/>
            <w:vAlign w:val="center"/>
            <w:hideMark/>
          </w:tcPr>
          <w:p w14:paraId="43459D0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60A4E46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30DB811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6FF3126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63BD7A79"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57C7AC0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38</w:t>
            </w:r>
          </w:p>
        </w:tc>
        <w:tc>
          <w:tcPr>
            <w:tcW w:w="1220" w:type="dxa"/>
            <w:tcBorders>
              <w:top w:val="nil"/>
              <w:left w:val="nil"/>
              <w:bottom w:val="single" w:sz="4" w:space="0" w:color="auto"/>
              <w:right w:val="single" w:sz="4" w:space="0" w:color="auto"/>
            </w:tcBorders>
            <w:shd w:val="clear" w:color="auto" w:fill="auto"/>
            <w:vAlign w:val="center"/>
            <w:hideMark/>
          </w:tcPr>
          <w:p w14:paraId="222036F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12.12.2018</w:t>
            </w:r>
          </w:p>
        </w:tc>
        <w:tc>
          <w:tcPr>
            <w:tcW w:w="2173" w:type="dxa"/>
            <w:tcBorders>
              <w:top w:val="nil"/>
              <w:left w:val="nil"/>
              <w:bottom w:val="single" w:sz="4" w:space="0" w:color="auto"/>
              <w:right w:val="single" w:sz="4" w:space="0" w:color="auto"/>
            </w:tcBorders>
            <w:shd w:val="clear" w:color="auto" w:fill="auto"/>
            <w:vAlign w:val="center"/>
            <w:hideMark/>
          </w:tcPr>
          <w:p w14:paraId="2F8CA1A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Наезд на пешехода</w:t>
            </w:r>
          </w:p>
        </w:tc>
        <w:tc>
          <w:tcPr>
            <w:tcW w:w="2559" w:type="dxa"/>
            <w:tcBorders>
              <w:top w:val="nil"/>
              <w:left w:val="nil"/>
              <w:bottom w:val="single" w:sz="4" w:space="0" w:color="auto"/>
              <w:right w:val="single" w:sz="4" w:space="0" w:color="auto"/>
            </w:tcBorders>
            <w:shd w:val="clear" w:color="auto" w:fill="auto"/>
            <w:vAlign w:val="center"/>
            <w:hideMark/>
          </w:tcPr>
          <w:p w14:paraId="412186C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3E3BC88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551" w:type="dxa"/>
            <w:tcBorders>
              <w:top w:val="nil"/>
              <w:left w:val="nil"/>
              <w:bottom w:val="single" w:sz="4" w:space="0" w:color="auto"/>
              <w:right w:val="single" w:sz="4" w:space="0" w:color="auto"/>
            </w:tcBorders>
            <w:shd w:val="clear" w:color="auto" w:fill="auto"/>
            <w:vAlign w:val="center"/>
            <w:hideMark/>
          </w:tcPr>
          <w:p w14:paraId="1689774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32B2BA0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д Янголохта</w:t>
            </w:r>
          </w:p>
        </w:tc>
        <w:tc>
          <w:tcPr>
            <w:tcW w:w="1068" w:type="dxa"/>
            <w:tcBorders>
              <w:top w:val="nil"/>
              <w:left w:val="nil"/>
              <w:bottom w:val="single" w:sz="4" w:space="0" w:color="auto"/>
              <w:right w:val="single" w:sz="4" w:space="0" w:color="auto"/>
            </w:tcBorders>
            <w:shd w:val="clear" w:color="auto" w:fill="auto"/>
            <w:vAlign w:val="center"/>
            <w:hideMark/>
          </w:tcPr>
          <w:p w14:paraId="0D96D44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6E5AF47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32628F4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0A1F098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5D2FBBCE"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77106C8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39</w:t>
            </w:r>
          </w:p>
        </w:tc>
        <w:tc>
          <w:tcPr>
            <w:tcW w:w="1220" w:type="dxa"/>
            <w:tcBorders>
              <w:top w:val="nil"/>
              <w:left w:val="nil"/>
              <w:bottom w:val="single" w:sz="4" w:space="0" w:color="auto"/>
              <w:right w:val="single" w:sz="4" w:space="0" w:color="auto"/>
            </w:tcBorders>
            <w:shd w:val="clear" w:color="auto" w:fill="auto"/>
            <w:vAlign w:val="center"/>
            <w:hideMark/>
          </w:tcPr>
          <w:p w14:paraId="4C1FE7C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09.12.2018</w:t>
            </w:r>
          </w:p>
        </w:tc>
        <w:tc>
          <w:tcPr>
            <w:tcW w:w="2173" w:type="dxa"/>
            <w:tcBorders>
              <w:top w:val="nil"/>
              <w:left w:val="nil"/>
              <w:bottom w:val="single" w:sz="4" w:space="0" w:color="auto"/>
              <w:right w:val="single" w:sz="4" w:space="0" w:color="auto"/>
            </w:tcBorders>
            <w:shd w:val="clear" w:color="auto" w:fill="auto"/>
            <w:vAlign w:val="center"/>
            <w:hideMark/>
          </w:tcPr>
          <w:p w14:paraId="5DA293B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Столкновение</w:t>
            </w:r>
          </w:p>
        </w:tc>
        <w:tc>
          <w:tcPr>
            <w:tcW w:w="2559" w:type="dxa"/>
            <w:tcBorders>
              <w:top w:val="nil"/>
              <w:left w:val="nil"/>
              <w:bottom w:val="single" w:sz="4" w:space="0" w:color="auto"/>
              <w:right w:val="single" w:sz="4" w:space="0" w:color="auto"/>
            </w:tcBorders>
            <w:shd w:val="clear" w:color="auto" w:fill="auto"/>
            <w:vAlign w:val="center"/>
            <w:hideMark/>
          </w:tcPr>
          <w:p w14:paraId="4109D3A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ЛЕНТЬЕВО-БАБАЕВО-БОРИСОВО-СУДСКОЕ</w:t>
            </w:r>
          </w:p>
        </w:tc>
        <w:tc>
          <w:tcPr>
            <w:tcW w:w="584" w:type="dxa"/>
            <w:tcBorders>
              <w:top w:val="nil"/>
              <w:left w:val="nil"/>
              <w:bottom w:val="single" w:sz="4" w:space="0" w:color="auto"/>
              <w:right w:val="single" w:sz="4" w:space="0" w:color="auto"/>
            </w:tcBorders>
            <w:shd w:val="clear" w:color="auto" w:fill="auto"/>
            <w:vAlign w:val="center"/>
            <w:hideMark/>
          </w:tcPr>
          <w:p w14:paraId="310AB23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61</w:t>
            </w:r>
          </w:p>
        </w:tc>
        <w:tc>
          <w:tcPr>
            <w:tcW w:w="551" w:type="dxa"/>
            <w:tcBorders>
              <w:top w:val="nil"/>
              <w:left w:val="nil"/>
              <w:bottom w:val="single" w:sz="4" w:space="0" w:color="auto"/>
              <w:right w:val="single" w:sz="4" w:space="0" w:color="auto"/>
            </w:tcBorders>
            <w:shd w:val="clear" w:color="auto" w:fill="auto"/>
            <w:vAlign w:val="center"/>
            <w:hideMark/>
          </w:tcPr>
          <w:p w14:paraId="0264F44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75FC160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62E5899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1ADB890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987" w:type="dxa"/>
            <w:tcBorders>
              <w:top w:val="nil"/>
              <w:left w:val="nil"/>
              <w:bottom w:val="single" w:sz="4" w:space="0" w:color="auto"/>
              <w:right w:val="single" w:sz="4" w:space="0" w:color="auto"/>
            </w:tcBorders>
            <w:shd w:val="clear" w:color="auto" w:fill="auto"/>
            <w:vAlign w:val="center"/>
            <w:hideMark/>
          </w:tcPr>
          <w:p w14:paraId="73245CA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14:paraId="5502883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w:t>
            </w:r>
          </w:p>
        </w:tc>
      </w:tr>
      <w:tr w:rsidR="00A22589" w:rsidRPr="00A22589" w14:paraId="2F8F2AC5"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0B44BF4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40</w:t>
            </w:r>
          </w:p>
        </w:tc>
        <w:tc>
          <w:tcPr>
            <w:tcW w:w="1220" w:type="dxa"/>
            <w:tcBorders>
              <w:top w:val="nil"/>
              <w:left w:val="nil"/>
              <w:bottom w:val="single" w:sz="4" w:space="0" w:color="auto"/>
              <w:right w:val="single" w:sz="4" w:space="0" w:color="auto"/>
            </w:tcBorders>
            <w:shd w:val="clear" w:color="auto" w:fill="auto"/>
            <w:vAlign w:val="center"/>
            <w:hideMark/>
          </w:tcPr>
          <w:p w14:paraId="676AE0C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07.12.2018</w:t>
            </w:r>
          </w:p>
        </w:tc>
        <w:tc>
          <w:tcPr>
            <w:tcW w:w="2173" w:type="dxa"/>
            <w:tcBorders>
              <w:top w:val="nil"/>
              <w:left w:val="nil"/>
              <w:bottom w:val="single" w:sz="4" w:space="0" w:color="auto"/>
              <w:right w:val="single" w:sz="4" w:space="0" w:color="auto"/>
            </w:tcBorders>
            <w:shd w:val="clear" w:color="auto" w:fill="auto"/>
            <w:vAlign w:val="center"/>
            <w:hideMark/>
          </w:tcPr>
          <w:p w14:paraId="100159D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Столкновение</w:t>
            </w:r>
          </w:p>
        </w:tc>
        <w:tc>
          <w:tcPr>
            <w:tcW w:w="2559" w:type="dxa"/>
            <w:tcBorders>
              <w:top w:val="nil"/>
              <w:left w:val="nil"/>
              <w:bottom w:val="single" w:sz="4" w:space="0" w:color="auto"/>
              <w:right w:val="single" w:sz="4" w:space="0" w:color="auto"/>
            </w:tcBorders>
            <w:shd w:val="clear" w:color="auto" w:fill="auto"/>
            <w:vAlign w:val="center"/>
            <w:hideMark/>
          </w:tcPr>
          <w:p w14:paraId="1EE0CF2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ПЯЖЕЛКА-КОЛОШМА</w:t>
            </w:r>
          </w:p>
        </w:tc>
        <w:tc>
          <w:tcPr>
            <w:tcW w:w="584" w:type="dxa"/>
            <w:tcBorders>
              <w:top w:val="nil"/>
              <w:left w:val="nil"/>
              <w:bottom w:val="single" w:sz="4" w:space="0" w:color="auto"/>
              <w:right w:val="single" w:sz="4" w:space="0" w:color="auto"/>
            </w:tcBorders>
            <w:shd w:val="clear" w:color="auto" w:fill="auto"/>
            <w:vAlign w:val="center"/>
            <w:hideMark/>
          </w:tcPr>
          <w:p w14:paraId="31788FB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5</w:t>
            </w:r>
          </w:p>
        </w:tc>
        <w:tc>
          <w:tcPr>
            <w:tcW w:w="551" w:type="dxa"/>
            <w:tcBorders>
              <w:top w:val="nil"/>
              <w:left w:val="nil"/>
              <w:bottom w:val="single" w:sz="4" w:space="0" w:color="auto"/>
              <w:right w:val="single" w:sz="4" w:space="0" w:color="auto"/>
            </w:tcBorders>
            <w:shd w:val="clear" w:color="auto" w:fill="auto"/>
            <w:vAlign w:val="center"/>
            <w:hideMark/>
          </w:tcPr>
          <w:p w14:paraId="792D68C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5E1A186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2A25F29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0CD965C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987" w:type="dxa"/>
            <w:tcBorders>
              <w:top w:val="nil"/>
              <w:left w:val="nil"/>
              <w:bottom w:val="single" w:sz="4" w:space="0" w:color="auto"/>
              <w:right w:val="single" w:sz="4" w:space="0" w:color="auto"/>
            </w:tcBorders>
            <w:shd w:val="clear" w:color="auto" w:fill="auto"/>
            <w:vAlign w:val="center"/>
            <w:hideMark/>
          </w:tcPr>
          <w:p w14:paraId="0B22369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w:t>
            </w:r>
          </w:p>
        </w:tc>
        <w:tc>
          <w:tcPr>
            <w:tcW w:w="1375" w:type="dxa"/>
            <w:tcBorders>
              <w:top w:val="nil"/>
              <w:left w:val="nil"/>
              <w:bottom w:val="single" w:sz="4" w:space="0" w:color="auto"/>
              <w:right w:val="single" w:sz="4" w:space="0" w:color="auto"/>
            </w:tcBorders>
            <w:shd w:val="clear" w:color="auto" w:fill="auto"/>
            <w:vAlign w:val="center"/>
            <w:hideMark/>
          </w:tcPr>
          <w:p w14:paraId="3A96357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w:t>
            </w:r>
          </w:p>
        </w:tc>
      </w:tr>
      <w:tr w:rsidR="00A22589" w:rsidRPr="00A22589" w14:paraId="587A9574"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2268950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41</w:t>
            </w:r>
          </w:p>
        </w:tc>
        <w:tc>
          <w:tcPr>
            <w:tcW w:w="1220" w:type="dxa"/>
            <w:tcBorders>
              <w:top w:val="nil"/>
              <w:left w:val="nil"/>
              <w:bottom w:val="single" w:sz="4" w:space="0" w:color="auto"/>
              <w:right w:val="single" w:sz="4" w:space="0" w:color="auto"/>
            </w:tcBorders>
            <w:shd w:val="clear" w:color="auto" w:fill="auto"/>
            <w:vAlign w:val="center"/>
            <w:hideMark/>
          </w:tcPr>
          <w:p w14:paraId="212A99C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02.12.2018</w:t>
            </w:r>
          </w:p>
        </w:tc>
        <w:tc>
          <w:tcPr>
            <w:tcW w:w="2173" w:type="dxa"/>
            <w:tcBorders>
              <w:top w:val="nil"/>
              <w:left w:val="nil"/>
              <w:bottom w:val="single" w:sz="4" w:space="0" w:color="auto"/>
              <w:right w:val="single" w:sz="4" w:space="0" w:color="auto"/>
            </w:tcBorders>
            <w:shd w:val="clear" w:color="auto" w:fill="auto"/>
            <w:vAlign w:val="center"/>
            <w:hideMark/>
          </w:tcPr>
          <w:p w14:paraId="08D9F12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Съезд с дороги</w:t>
            </w:r>
          </w:p>
        </w:tc>
        <w:tc>
          <w:tcPr>
            <w:tcW w:w="2559" w:type="dxa"/>
            <w:tcBorders>
              <w:top w:val="nil"/>
              <w:left w:val="nil"/>
              <w:bottom w:val="single" w:sz="4" w:space="0" w:color="auto"/>
              <w:right w:val="single" w:sz="4" w:space="0" w:color="auto"/>
            </w:tcBorders>
            <w:shd w:val="clear" w:color="auto" w:fill="auto"/>
            <w:vAlign w:val="center"/>
            <w:hideMark/>
          </w:tcPr>
          <w:p w14:paraId="2C061CC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018B829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601DDBC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74865ED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Южный объезд, 7</w:t>
            </w:r>
          </w:p>
        </w:tc>
        <w:tc>
          <w:tcPr>
            <w:tcW w:w="1068" w:type="dxa"/>
            <w:tcBorders>
              <w:top w:val="nil"/>
              <w:left w:val="nil"/>
              <w:bottom w:val="single" w:sz="4" w:space="0" w:color="auto"/>
              <w:right w:val="single" w:sz="4" w:space="0" w:color="auto"/>
            </w:tcBorders>
            <w:shd w:val="clear" w:color="auto" w:fill="auto"/>
            <w:vAlign w:val="center"/>
            <w:hideMark/>
          </w:tcPr>
          <w:p w14:paraId="61F0CD0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6DF6292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1794E1E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45AB522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r>
      <w:tr w:rsidR="00A22589" w:rsidRPr="00A22589" w14:paraId="0F0E4E4B"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71C4585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42</w:t>
            </w:r>
          </w:p>
        </w:tc>
        <w:tc>
          <w:tcPr>
            <w:tcW w:w="1220" w:type="dxa"/>
            <w:tcBorders>
              <w:top w:val="nil"/>
              <w:left w:val="nil"/>
              <w:bottom w:val="single" w:sz="4" w:space="0" w:color="auto"/>
              <w:right w:val="single" w:sz="4" w:space="0" w:color="auto"/>
            </w:tcBorders>
            <w:shd w:val="clear" w:color="auto" w:fill="auto"/>
            <w:vAlign w:val="center"/>
            <w:hideMark/>
          </w:tcPr>
          <w:p w14:paraId="147DA2E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01.12.2018</w:t>
            </w:r>
          </w:p>
        </w:tc>
        <w:tc>
          <w:tcPr>
            <w:tcW w:w="2173" w:type="dxa"/>
            <w:tcBorders>
              <w:top w:val="nil"/>
              <w:left w:val="nil"/>
              <w:bottom w:val="single" w:sz="4" w:space="0" w:color="auto"/>
              <w:right w:val="single" w:sz="4" w:space="0" w:color="auto"/>
            </w:tcBorders>
            <w:shd w:val="clear" w:color="auto" w:fill="auto"/>
            <w:vAlign w:val="center"/>
            <w:hideMark/>
          </w:tcPr>
          <w:p w14:paraId="120CB7E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Наезд на стоящее ТС</w:t>
            </w:r>
          </w:p>
        </w:tc>
        <w:tc>
          <w:tcPr>
            <w:tcW w:w="2559" w:type="dxa"/>
            <w:tcBorders>
              <w:top w:val="nil"/>
              <w:left w:val="nil"/>
              <w:bottom w:val="single" w:sz="4" w:space="0" w:color="auto"/>
              <w:right w:val="single" w:sz="4" w:space="0" w:color="auto"/>
            </w:tcBorders>
            <w:shd w:val="clear" w:color="auto" w:fill="auto"/>
            <w:vAlign w:val="center"/>
            <w:hideMark/>
          </w:tcPr>
          <w:p w14:paraId="0CF90BB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4944292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56EC832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4A7161C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Южный объезд, 7</w:t>
            </w:r>
          </w:p>
        </w:tc>
        <w:tc>
          <w:tcPr>
            <w:tcW w:w="1068" w:type="dxa"/>
            <w:tcBorders>
              <w:top w:val="nil"/>
              <w:left w:val="nil"/>
              <w:bottom w:val="single" w:sz="4" w:space="0" w:color="auto"/>
              <w:right w:val="single" w:sz="4" w:space="0" w:color="auto"/>
            </w:tcBorders>
            <w:shd w:val="clear" w:color="auto" w:fill="auto"/>
            <w:vAlign w:val="center"/>
            <w:hideMark/>
          </w:tcPr>
          <w:p w14:paraId="7AC05ED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41023DC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0E08206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w:t>
            </w:r>
          </w:p>
        </w:tc>
        <w:tc>
          <w:tcPr>
            <w:tcW w:w="1375" w:type="dxa"/>
            <w:tcBorders>
              <w:top w:val="nil"/>
              <w:left w:val="nil"/>
              <w:bottom w:val="single" w:sz="4" w:space="0" w:color="auto"/>
              <w:right w:val="single" w:sz="4" w:space="0" w:color="auto"/>
            </w:tcBorders>
            <w:shd w:val="clear" w:color="auto" w:fill="auto"/>
            <w:vAlign w:val="center"/>
            <w:hideMark/>
          </w:tcPr>
          <w:p w14:paraId="68D002F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4C857605"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32DE4C3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43</w:t>
            </w:r>
          </w:p>
        </w:tc>
        <w:tc>
          <w:tcPr>
            <w:tcW w:w="1220" w:type="dxa"/>
            <w:tcBorders>
              <w:top w:val="nil"/>
              <w:left w:val="nil"/>
              <w:bottom w:val="single" w:sz="4" w:space="0" w:color="auto"/>
              <w:right w:val="single" w:sz="4" w:space="0" w:color="auto"/>
            </w:tcBorders>
            <w:shd w:val="clear" w:color="auto" w:fill="auto"/>
            <w:vAlign w:val="center"/>
            <w:hideMark/>
          </w:tcPr>
          <w:p w14:paraId="151DCF7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24.11.2018</w:t>
            </w:r>
          </w:p>
        </w:tc>
        <w:tc>
          <w:tcPr>
            <w:tcW w:w="2173" w:type="dxa"/>
            <w:tcBorders>
              <w:top w:val="nil"/>
              <w:left w:val="nil"/>
              <w:bottom w:val="single" w:sz="4" w:space="0" w:color="auto"/>
              <w:right w:val="single" w:sz="4" w:space="0" w:color="auto"/>
            </w:tcBorders>
            <w:shd w:val="clear" w:color="auto" w:fill="auto"/>
            <w:vAlign w:val="center"/>
            <w:hideMark/>
          </w:tcPr>
          <w:p w14:paraId="6303040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Съезд с дороги</w:t>
            </w:r>
          </w:p>
        </w:tc>
        <w:tc>
          <w:tcPr>
            <w:tcW w:w="2559" w:type="dxa"/>
            <w:tcBorders>
              <w:top w:val="nil"/>
              <w:left w:val="nil"/>
              <w:bottom w:val="single" w:sz="4" w:space="0" w:color="auto"/>
              <w:right w:val="single" w:sz="4" w:space="0" w:color="auto"/>
            </w:tcBorders>
            <w:shd w:val="clear" w:color="auto" w:fill="auto"/>
            <w:vAlign w:val="center"/>
            <w:hideMark/>
          </w:tcPr>
          <w:p w14:paraId="05BDE4A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ЛЕНТЬЕВО-БАБАЕВО-БОРИСОВО-СУДСКОЕ</w:t>
            </w:r>
          </w:p>
        </w:tc>
        <w:tc>
          <w:tcPr>
            <w:tcW w:w="584" w:type="dxa"/>
            <w:tcBorders>
              <w:top w:val="nil"/>
              <w:left w:val="nil"/>
              <w:bottom w:val="single" w:sz="4" w:space="0" w:color="auto"/>
              <w:right w:val="single" w:sz="4" w:space="0" w:color="auto"/>
            </w:tcBorders>
            <w:shd w:val="clear" w:color="auto" w:fill="auto"/>
            <w:vAlign w:val="center"/>
            <w:hideMark/>
          </w:tcPr>
          <w:p w14:paraId="60FA5E7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49</w:t>
            </w:r>
          </w:p>
        </w:tc>
        <w:tc>
          <w:tcPr>
            <w:tcW w:w="551" w:type="dxa"/>
            <w:tcBorders>
              <w:top w:val="nil"/>
              <w:left w:val="nil"/>
              <w:bottom w:val="single" w:sz="4" w:space="0" w:color="auto"/>
              <w:right w:val="single" w:sz="4" w:space="0" w:color="auto"/>
            </w:tcBorders>
            <w:shd w:val="clear" w:color="auto" w:fill="auto"/>
            <w:vAlign w:val="center"/>
            <w:hideMark/>
          </w:tcPr>
          <w:p w14:paraId="00060B9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02F760F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674FDE0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7E05115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w:t>
            </w:r>
          </w:p>
        </w:tc>
        <w:tc>
          <w:tcPr>
            <w:tcW w:w="987" w:type="dxa"/>
            <w:tcBorders>
              <w:top w:val="nil"/>
              <w:left w:val="nil"/>
              <w:bottom w:val="single" w:sz="4" w:space="0" w:color="auto"/>
              <w:right w:val="single" w:sz="4" w:space="0" w:color="auto"/>
            </w:tcBorders>
            <w:shd w:val="clear" w:color="auto" w:fill="auto"/>
            <w:vAlign w:val="center"/>
            <w:hideMark/>
          </w:tcPr>
          <w:p w14:paraId="2378299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53DFD1E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5</w:t>
            </w:r>
          </w:p>
        </w:tc>
      </w:tr>
      <w:tr w:rsidR="00A22589" w:rsidRPr="00A22589" w14:paraId="2762BC42"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370D807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44</w:t>
            </w:r>
          </w:p>
        </w:tc>
        <w:tc>
          <w:tcPr>
            <w:tcW w:w="1220" w:type="dxa"/>
            <w:tcBorders>
              <w:top w:val="nil"/>
              <w:left w:val="nil"/>
              <w:bottom w:val="single" w:sz="4" w:space="0" w:color="auto"/>
              <w:right w:val="single" w:sz="4" w:space="0" w:color="auto"/>
            </w:tcBorders>
            <w:shd w:val="clear" w:color="auto" w:fill="auto"/>
            <w:vAlign w:val="center"/>
            <w:hideMark/>
          </w:tcPr>
          <w:p w14:paraId="1C076A7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23.11.2018</w:t>
            </w:r>
          </w:p>
        </w:tc>
        <w:tc>
          <w:tcPr>
            <w:tcW w:w="2173" w:type="dxa"/>
            <w:tcBorders>
              <w:top w:val="nil"/>
              <w:left w:val="nil"/>
              <w:bottom w:val="single" w:sz="4" w:space="0" w:color="auto"/>
              <w:right w:val="single" w:sz="4" w:space="0" w:color="auto"/>
            </w:tcBorders>
            <w:shd w:val="clear" w:color="auto" w:fill="auto"/>
            <w:vAlign w:val="center"/>
            <w:hideMark/>
          </w:tcPr>
          <w:p w14:paraId="7390C9C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Наезд на стоящее ТС</w:t>
            </w:r>
          </w:p>
        </w:tc>
        <w:tc>
          <w:tcPr>
            <w:tcW w:w="2559" w:type="dxa"/>
            <w:tcBorders>
              <w:top w:val="nil"/>
              <w:left w:val="nil"/>
              <w:bottom w:val="single" w:sz="4" w:space="0" w:color="auto"/>
              <w:right w:val="single" w:sz="4" w:space="0" w:color="auto"/>
            </w:tcBorders>
            <w:shd w:val="clear" w:color="auto" w:fill="auto"/>
            <w:vAlign w:val="center"/>
            <w:hideMark/>
          </w:tcPr>
          <w:p w14:paraId="149ADC6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ЛЕНТЬЕВО-БАБАЕВО-БОРИСОВО-СУДСКОЕ</w:t>
            </w:r>
          </w:p>
        </w:tc>
        <w:tc>
          <w:tcPr>
            <w:tcW w:w="584" w:type="dxa"/>
            <w:tcBorders>
              <w:top w:val="nil"/>
              <w:left w:val="nil"/>
              <w:bottom w:val="single" w:sz="4" w:space="0" w:color="auto"/>
              <w:right w:val="single" w:sz="4" w:space="0" w:color="auto"/>
            </w:tcBorders>
            <w:shd w:val="clear" w:color="auto" w:fill="auto"/>
            <w:vAlign w:val="center"/>
            <w:hideMark/>
          </w:tcPr>
          <w:p w14:paraId="1405F29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83</w:t>
            </w:r>
          </w:p>
        </w:tc>
        <w:tc>
          <w:tcPr>
            <w:tcW w:w="551" w:type="dxa"/>
            <w:tcBorders>
              <w:top w:val="nil"/>
              <w:left w:val="nil"/>
              <w:bottom w:val="single" w:sz="4" w:space="0" w:color="auto"/>
              <w:right w:val="single" w:sz="4" w:space="0" w:color="auto"/>
            </w:tcBorders>
            <w:shd w:val="clear" w:color="auto" w:fill="auto"/>
            <w:vAlign w:val="center"/>
            <w:hideMark/>
          </w:tcPr>
          <w:p w14:paraId="4337A9C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4977F50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19FF016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66E6992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378F206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w:t>
            </w:r>
          </w:p>
        </w:tc>
        <w:tc>
          <w:tcPr>
            <w:tcW w:w="1375" w:type="dxa"/>
            <w:tcBorders>
              <w:top w:val="nil"/>
              <w:left w:val="nil"/>
              <w:bottom w:val="single" w:sz="4" w:space="0" w:color="auto"/>
              <w:right w:val="single" w:sz="4" w:space="0" w:color="auto"/>
            </w:tcBorders>
            <w:shd w:val="clear" w:color="auto" w:fill="auto"/>
            <w:vAlign w:val="center"/>
            <w:hideMark/>
          </w:tcPr>
          <w:p w14:paraId="08D9D23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35A10755"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11DD0AD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45</w:t>
            </w:r>
          </w:p>
        </w:tc>
        <w:tc>
          <w:tcPr>
            <w:tcW w:w="1220" w:type="dxa"/>
            <w:tcBorders>
              <w:top w:val="nil"/>
              <w:left w:val="nil"/>
              <w:bottom w:val="single" w:sz="4" w:space="0" w:color="auto"/>
              <w:right w:val="single" w:sz="4" w:space="0" w:color="auto"/>
            </w:tcBorders>
            <w:shd w:val="clear" w:color="auto" w:fill="auto"/>
            <w:vAlign w:val="center"/>
            <w:hideMark/>
          </w:tcPr>
          <w:p w14:paraId="67F6A6C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18.11.2018</w:t>
            </w:r>
          </w:p>
        </w:tc>
        <w:tc>
          <w:tcPr>
            <w:tcW w:w="2173" w:type="dxa"/>
            <w:tcBorders>
              <w:top w:val="nil"/>
              <w:left w:val="nil"/>
              <w:bottom w:val="single" w:sz="4" w:space="0" w:color="auto"/>
              <w:right w:val="single" w:sz="4" w:space="0" w:color="auto"/>
            </w:tcBorders>
            <w:shd w:val="clear" w:color="auto" w:fill="auto"/>
            <w:vAlign w:val="center"/>
            <w:hideMark/>
          </w:tcPr>
          <w:p w14:paraId="7099178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Падение пассажира</w:t>
            </w:r>
          </w:p>
        </w:tc>
        <w:tc>
          <w:tcPr>
            <w:tcW w:w="2559" w:type="dxa"/>
            <w:tcBorders>
              <w:top w:val="nil"/>
              <w:left w:val="nil"/>
              <w:bottom w:val="single" w:sz="4" w:space="0" w:color="auto"/>
              <w:right w:val="single" w:sz="4" w:space="0" w:color="auto"/>
            </w:tcBorders>
            <w:shd w:val="clear" w:color="auto" w:fill="auto"/>
            <w:vAlign w:val="center"/>
            <w:hideMark/>
          </w:tcPr>
          <w:p w14:paraId="3C2830A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6CDEEFF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3FAA037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7853F9E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Интернациональная, 14Б</w:t>
            </w:r>
          </w:p>
        </w:tc>
        <w:tc>
          <w:tcPr>
            <w:tcW w:w="1068" w:type="dxa"/>
            <w:tcBorders>
              <w:top w:val="nil"/>
              <w:left w:val="nil"/>
              <w:bottom w:val="single" w:sz="4" w:space="0" w:color="auto"/>
              <w:right w:val="single" w:sz="4" w:space="0" w:color="auto"/>
            </w:tcBorders>
            <w:shd w:val="clear" w:color="auto" w:fill="auto"/>
            <w:vAlign w:val="center"/>
            <w:hideMark/>
          </w:tcPr>
          <w:p w14:paraId="48A798B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609A977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25B2B60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53FD408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24664524"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7DA3199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46</w:t>
            </w:r>
          </w:p>
        </w:tc>
        <w:tc>
          <w:tcPr>
            <w:tcW w:w="1220" w:type="dxa"/>
            <w:tcBorders>
              <w:top w:val="nil"/>
              <w:left w:val="nil"/>
              <w:bottom w:val="single" w:sz="4" w:space="0" w:color="auto"/>
              <w:right w:val="single" w:sz="4" w:space="0" w:color="auto"/>
            </w:tcBorders>
            <w:shd w:val="clear" w:color="auto" w:fill="auto"/>
            <w:vAlign w:val="center"/>
            <w:hideMark/>
          </w:tcPr>
          <w:p w14:paraId="751AEF7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14.11.2018</w:t>
            </w:r>
          </w:p>
        </w:tc>
        <w:tc>
          <w:tcPr>
            <w:tcW w:w="2173" w:type="dxa"/>
            <w:tcBorders>
              <w:top w:val="nil"/>
              <w:left w:val="nil"/>
              <w:bottom w:val="single" w:sz="4" w:space="0" w:color="auto"/>
              <w:right w:val="single" w:sz="4" w:space="0" w:color="auto"/>
            </w:tcBorders>
            <w:shd w:val="clear" w:color="auto" w:fill="auto"/>
            <w:vAlign w:val="center"/>
            <w:hideMark/>
          </w:tcPr>
          <w:p w14:paraId="43308E1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Съезд с дороги</w:t>
            </w:r>
          </w:p>
        </w:tc>
        <w:tc>
          <w:tcPr>
            <w:tcW w:w="2559" w:type="dxa"/>
            <w:tcBorders>
              <w:top w:val="nil"/>
              <w:left w:val="nil"/>
              <w:bottom w:val="single" w:sz="4" w:space="0" w:color="auto"/>
              <w:right w:val="single" w:sz="4" w:space="0" w:color="auto"/>
            </w:tcBorders>
            <w:shd w:val="clear" w:color="auto" w:fill="auto"/>
            <w:vAlign w:val="center"/>
            <w:hideMark/>
          </w:tcPr>
          <w:p w14:paraId="38C8B5B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06F01CC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448BC17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408A22F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Кленовая, 49</w:t>
            </w:r>
          </w:p>
        </w:tc>
        <w:tc>
          <w:tcPr>
            <w:tcW w:w="1068" w:type="dxa"/>
            <w:tcBorders>
              <w:top w:val="nil"/>
              <w:left w:val="nil"/>
              <w:bottom w:val="single" w:sz="4" w:space="0" w:color="auto"/>
              <w:right w:val="single" w:sz="4" w:space="0" w:color="auto"/>
            </w:tcBorders>
            <w:shd w:val="clear" w:color="auto" w:fill="auto"/>
            <w:vAlign w:val="center"/>
            <w:hideMark/>
          </w:tcPr>
          <w:p w14:paraId="0E6D0A3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082CE22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3CEDB32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05FF0B6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3E87A6ED"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0277492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47</w:t>
            </w:r>
          </w:p>
        </w:tc>
        <w:tc>
          <w:tcPr>
            <w:tcW w:w="1220" w:type="dxa"/>
            <w:tcBorders>
              <w:top w:val="nil"/>
              <w:left w:val="nil"/>
              <w:bottom w:val="single" w:sz="4" w:space="0" w:color="auto"/>
              <w:right w:val="single" w:sz="4" w:space="0" w:color="auto"/>
            </w:tcBorders>
            <w:shd w:val="clear" w:color="auto" w:fill="auto"/>
            <w:vAlign w:val="center"/>
            <w:hideMark/>
          </w:tcPr>
          <w:p w14:paraId="353F07A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24.10.2018</w:t>
            </w:r>
          </w:p>
        </w:tc>
        <w:tc>
          <w:tcPr>
            <w:tcW w:w="2173" w:type="dxa"/>
            <w:tcBorders>
              <w:top w:val="nil"/>
              <w:left w:val="nil"/>
              <w:bottom w:val="single" w:sz="4" w:space="0" w:color="auto"/>
              <w:right w:val="single" w:sz="4" w:space="0" w:color="auto"/>
            </w:tcBorders>
            <w:shd w:val="clear" w:color="auto" w:fill="auto"/>
            <w:vAlign w:val="center"/>
            <w:hideMark/>
          </w:tcPr>
          <w:p w14:paraId="52CE47F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Наезд на пешехода</w:t>
            </w:r>
          </w:p>
        </w:tc>
        <w:tc>
          <w:tcPr>
            <w:tcW w:w="2559" w:type="dxa"/>
            <w:tcBorders>
              <w:top w:val="nil"/>
              <w:left w:val="nil"/>
              <w:bottom w:val="single" w:sz="4" w:space="0" w:color="auto"/>
              <w:right w:val="single" w:sz="4" w:space="0" w:color="auto"/>
            </w:tcBorders>
            <w:shd w:val="clear" w:color="auto" w:fill="auto"/>
            <w:vAlign w:val="center"/>
            <w:hideMark/>
          </w:tcPr>
          <w:p w14:paraId="4EAADBA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0BB8FC6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52B8668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0742BBE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Свердлова, 5а</w:t>
            </w:r>
          </w:p>
        </w:tc>
        <w:tc>
          <w:tcPr>
            <w:tcW w:w="1068" w:type="dxa"/>
            <w:tcBorders>
              <w:top w:val="nil"/>
              <w:left w:val="nil"/>
              <w:bottom w:val="single" w:sz="4" w:space="0" w:color="auto"/>
              <w:right w:val="single" w:sz="4" w:space="0" w:color="auto"/>
            </w:tcBorders>
            <w:shd w:val="clear" w:color="auto" w:fill="auto"/>
            <w:vAlign w:val="center"/>
            <w:hideMark/>
          </w:tcPr>
          <w:p w14:paraId="262EC1B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6AC96F0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4CB6381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05919ED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6C55C264"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751B9F7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48</w:t>
            </w:r>
          </w:p>
        </w:tc>
        <w:tc>
          <w:tcPr>
            <w:tcW w:w="1220" w:type="dxa"/>
            <w:tcBorders>
              <w:top w:val="nil"/>
              <w:left w:val="nil"/>
              <w:bottom w:val="single" w:sz="4" w:space="0" w:color="auto"/>
              <w:right w:val="single" w:sz="4" w:space="0" w:color="auto"/>
            </w:tcBorders>
            <w:shd w:val="clear" w:color="auto" w:fill="auto"/>
            <w:vAlign w:val="center"/>
            <w:hideMark/>
          </w:tcPr>
          <w:p w14:paraId="3FC2BD5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14.10.2018</w:t>
            </w:r>
          </w:p>
        </w:tc>
        <w:tc>
          <w:tcPr>
            <w:tcW w:w="2173" w:type="dxa"/>
            <w:tcBorders>
              <w:top w:val="nil"/>
              <w:left w:val="nil"/>
              <w:bottom w:val="single" w:sz="4" w:space="0" w:color="auto"/>
              <w:right w:val="single" w:sz="4" w:space="0" w:color="auto"/>
            </w:tcBorders>
            <w:shd w:val="clear" w:color="auto" w:fill="auto"/>
            <w:vAlign w:val="center"/>
            <w:hideMark/>
          </w:tcPr>
          <w:p w14:paraId="115F15A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Наезд на препятствие</w:t>
            </w:r>
          </w:p>
        </w:tc>
        <w:tc>
          <w:tcPr>
            <w:tcW w:w="2559" w:type="dxa"/>
            <w:tcBorders>
              <w:top w:val="nil"/>
              <w:left w:val="nil"/>
              <w:bottom w:val="single" w:sz="4" w:space="0" w:color="auto"/>
              <w:right w:val="single" w:sz="4" w:space="0" w:color="auto"/>
            </w:tcBorders>
            <w:shd w:val="clear" w:color="auto" w:fill="auto"/>
            <w:vAlign w:val="center"/>
            <w:hideMark/>
          </w:tcPr>
          <w:p w14:paraId="07CD966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750EFFB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5B75390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3B1A36E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Свердлова, 1</w:t>
            </w:r>
          </w:p>
        </w:tc>
        <w:tc>
          <w:tcPr>
            <w:tcW w:w="1068" w:type="dxa"/>
            <w:tcBorders>
              <w:top w:val="nil"/>
              <w:left w:val="nil"/>
              <w:bottom w:val="single" w:sz="4" w:space="0" w:color="auto"/>
              <w:right w:val="single" w:sz="4" w:space="0" w:color="auto"/>
            </w:tcBorders>
            <w:shd w:val="clear" w:color="auto" w:fill="auto"/>
            <w:vAlign w:val="center"/>
            <w:hideMark/>
          </w:tcPr>
          <w:p w14:paraId="77BA43C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22" w:type="dxa"/>
            <w:tcBorders>
              <w:top w:val="nil"/>
              <w:left w:val="nil"/>
              <w:bottom w:val="single" w:sz="4" w:space="0" w:color="auto"/>
              <w:right w:val="single" w:sz="4" w:space="0" w:color="auto"/>
            </w:tcBorders>
            <w:shd w:val="clear" w:color="auto" w:fill="auto"/>
            <w:vAlign w:val="center"/>
            <w:hideMark/>
          </w:tcPr>
          <w:p w14:paraId="3FC79BD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w:t>
            </w:r>
          </w:p>
        </w:tc>
        <w:tc>
          <w:tcPr>
            <w:tcW w:w="987" w:type="dxa"/>
            <w:tcBorders>
              <w:top w:val="nil"/>
              <w:left w:val="nil"/>
              <w:bottom w:val="single" w:sz="4" w:space="0" w:color="auto"/>
              <w:right w:val="single" w:sz="4" w:space="0" w:color="auto"/>
            </w:tcBorders>
            <w:shd w:val="clear" w:color="auto" w:fill="auto"/>
            <w:vAlign w:val="center"/>
            <w:hideMark/>
          </w:tcPr>
          <w:p w14:paraId="67B2398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3B55F99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5</w:t>
            </w:r>
          </w:p>
        </w:tc>
      </w:tr>
      <w:tr w:rsidR="00A22589" w:rsidRPr="00A22589" w14:paraId="511ABE74"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310F65A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49</w:t>
            </w:r>
          </w:p>
        </w:tc>
        <w:tc>
          <w:tcPr>
            <w:tcW w:w="1220" w:type="dxa"/>
            <w:tcBorders>
              <w:top w:val="nil"/>
              <w:left w:val="nil"/>
              <w:bottom w:val="single" w:sz="4" w:space="0" w:color="auto"/>
              <w:right w:val="single" w:sz="4" w:space="0" w:color="auto"/>
            </w:tcBorders>
            <w:shd w:val="clear" w:color="auto" w:fill="auto"/>
            <w:vAlign w:val="center"/>
            <w:hideMark/>
          </w:tcPr>
          <w:p w14:paraId="36BC4E5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08.10.2018</w:t>
            </w:r>
          </w:p>
        </w:tc>
        <w:tc>
          <w:tcPr>
            <w:tcW w:w="2173" w:type="dxa"/>
            <w:tcBorders>
              <w:top w:val="nil"/>
              <w:left w:val="nil"/>
              <w:bottom w:val="single" w:sz="4" w:space="0" w:color="auto"/>
              <w:right w:val="single" w:sz="4" w:space="0" w:color="auto"/>
            </w:tcBorders>
            <w:shd w:val="clear" w:color="auto" w:fill="auto"/>
            <w:vAlign w:val="center"/>
            <w:hideMark/>
          </w:tcPr>
          <w:p w14:paraId="68A7226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Столкновение</w:t>
            </w:r>
          </w:p>
        </w:tc>
        <w:tc>
          <w:tcPr>
            <w:tcW w:w="2559" w:type="dxa"/>
            <w:tcBorders>
              <w:top w:val="nil"/>
              <w:left w:val="nil"/>
              <w:bottom w:val="single" w:sz="4" w:space="0" w:color="auto"/>
              <w:right w:val="single" w:sz="4" w:space="0" w:color="auto"/>
            </w:tcBorders>
            <w:shd w:val="clear" w:color="auto" w:fill="auto"/>
            <w:vAlign w:val="center"/>
            <w:hideMark/>
          </w:tcPr>
          <w:p w14:paraId="6EE0222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Лентьево - Бабаево - Борисово - Судское</w:t>
            </w:r>
          </w:p>
        </w:tc>
        <w:tc>
          <w:tcPr>
            <w:tcW w:w="584" w:type="dxa"/>
            <w:tcBorders>
              <w:top w:val="nil"/>
              <w:left w:val="nil"/>
              <w:bottom w:val="single" w:sz="4" w:space="0" w:color="auto"/>
              <w:right w:val="single" w:sz="4" w:space="0" w:color="auto"/>
            </w:tcBorders>
            <w:shd w:val="clear" w:color="auto" w:fill="auto"/>
            <w:vAlign w:val="center"/>
            <w:hideMark/>
          </w:tcPr>
          <w:p w14:paraId="278C519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92</w:t>
            </w:r>
          </w:p>
        </w:tc>
        <w:tc>
          <w:tcPr>
            <w:tcW w:w="551" w:type="dxa"/>
            <w:tcBorders>
              <w:top w:val="nil"/>
              <w:left w:val="nil"/>
              <w:bottom w:val="single" w:sz="4" w:space="0" w:color="auto"/>
              <w:right w:val="single" w:sz="4" w:space="0" w:color="auto"/>
            </w:tcBorders>
            <w:shd w:val="clear" w:color="auto" w:fill="auto"/>
            <w:vAlign w:val="center"/>
            <w:hideMark/>
          </w:tcPr>
          <w:p w14:paraId="4D22287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3277B36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352948A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0BD54C9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10E91F5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14:paraId="5A64338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12FC41EF"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0A09494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50</w:t>
            </w:r>
          </w:p>
        </w:tc>
        <w:tc>
          <w:tcPr>
            <w:tcW w:w="1220" w:type="dxa"/>
            <w:tcBorders>
              <w:top w:val="nil"/>
              <w:left w:val="nil"/>
              <w:bottom w:val="single" w:sz="4" w:space="0" w:color="auto"/>
              <w:right w:val="single" w:sz="4" w:space="0" w:color="auto"/>
            </w:tcBorders>
            <w:shd w:val="clear" w:color="auto" w:fill="auto"/>
            <w:vAlign w:val="center"/>
            <w:hideMark/>
          </w:tcPr>
          <w:p w14:paraId="214BDF5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21.09.2018</w:t>
            </w:r>
          </w:p>
        </w:tc>
        <w:tc>
          <w:tcPr>
            <w:tcW w:w="2173" w:type="dxa"/>
            <w:tcBorders>
              <w:top w:val="nil"/>
              <w:left w:val="nil"/>
              <w:bottom w:val="single" w:sz="4" w:space="0" w:color="auto"/>
              <w:right w:val="single" w:sz="4" w:space="0" w:color="auto"/>
            </w:tcBorders>
            <w:shd w:val="clear" w:color="auto" w:fill="auto"/>
            <w:vAlign w:val="center"/>
            <w:hideMark/>
          </w:tcPr>
          <w:p w14:paraId="29B3012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Опрокидывание</w:t>
            </w:r>
          </w:p>
        </w:tc>
        <w:tc>
          <w:tcPr>
            <w:tcW w:w="2559" w:type="dxa"/>
            <w:tcBorders>
              <w:top w:val="nil"/>
              <w:left w:val="nil"/>
              <w:bottom w:val="single" w:sz="4" w:space="0" w:color="auto"/>
              <w:right w:val="single" w:sz="4" w:space="0" w:color="auto"/>
            </w:tcBorders>
            <w:shd w:val="clear" w:color="auto" w:fill="auto"/>
            <w:vAlign w:val="center"/>
            <w:hideMark/>
          </w:tcPr>
          <w:p w14:paraId="5340C47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76BE982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551" w:type="dxa"/>
            <w:tcBorders>
              <w:top w:val="nil"/>
              <w:left w:val="nil"/>
              <w:bottom w:val="single" w:sz="4" w:space="0" w:color="auto"/>
              <w:right w:val="single" w:sz="4" w:space="0" w:color="auto"/>
            </w:tcBorders>
            <w:shd w:val="clear" w:color="auto" w:fill="auto"/>
            <w:vAlign w:val="center"/>
            <w:hideMark/>
          </w:tcPr>
          <w:p w14:paraId="08E0A2A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2CCBE1D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д Саутино</w:t>
            </w:r>
          </w:p>
        </w:tc>
        <w:tc>
          <w:tcPr>
            <w:tcW w:w="1068" w:type="dxa"/>
            <w:tcBorders>
              <w:top w:val="nil"/>
              <w:left w:val="nil"/>
              <w:bottom w:val="single" w:sz="4" w:space="0" w:color="auto"/>
              <w:right w:val="single" w:sz="4" w:space="0" w:color="auto"/>
            </w:tcBorders>
            <w:shd w:val="clear" w:color="auto" w:fill="auto"/>
            <w:vAlign w:val="center"/>
            <w:hideMark/>
          </w:tcPr>
          <w:p w14:paraId="24A2D4E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15CEBB2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36EE65B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72C1E1B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r>
      <w:tr w:rsidR="00A22589" w:rsidRPr="00A22589" w14:paraId="73353955" w14:textId="77777777" w:rsidTr="00A22589">
        <w:trPr>
          <w:trHeight w:val="20"/>
        </w:trPr>
        <w:tc>
          <w:tcPr>
            <w:tcW w:w="6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27A206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51</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39DA3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16.09.2018</w:t>
            </w:r>
          </w:p>
        </w:tc>
        <w:tc>
          <w:tcPr>
            <w:tcW w:w="217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7D076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Наезд на препятствие</w:t>
            </w:r>
          </w:p>
        </w:tc>
        <w:tc>
          <w:tcPr>
            <w:tcW w:w="2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9234E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04D2D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1885A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CC167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Интернациональная, 49</w:t>
            </w:r>
          </w:p>
        </w:tc>
        <w:tc>
          <w:tcPr>
            <w:tcW w:w="10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86689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C67137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6389C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AABD8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r>
      <w:tr w:rsidR="00A22589" w:rsidRPr="00A22589" w14:paraId="723506D5" w14:textId="77777777" w:rsidTr="00A22589">
        <w:trPr>
          <w:trHeight w:val="20"/>
        </w:trPr>
        <w:tc>
          <w:tcPr>
            <w:tcW w:w="6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E55D8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52</w:t>
            </w:r>
          </w:p>
        </w:tc>
        <w:tc>
          <w:tcPr>
            <w:tcW w:w="1220" w:type="dxa"/>
            <w:tcBorders>
              <w:top w:val="single" w:sz="4" w:space="0" w:color="auto"/>
              <w:left w:val="nil"/>
              <w:bottom w:val="single" w:sz="4" w:space="0" w:color="auto"/>
              <w:right w:val="single" w:sz="4" w:space="0" w:color="auto"/>
            </w:tcBorders>
            <w:shd w:val="clear" w:color="auto" w:fill="auto"/>
            <w:vAlign w:val="center"/>
            <w:hideMark/>
          </w:tcPr>
          <w:p w14:paraId="0942C4D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06.09.2018</w:t>
            </w:r>
          </w:p>
        </w:tc>
        <w:tc>
          <w:tcPr>
            <w:tcW w:w="2173" w:type="dxa"/>
            <w:tcBorders>
              <w:top w:val="single" w:sz="4" w:space="0" w:color="auto"/>
              <w:left w:val="nil"/>
              <w:bottom w:val="single" w:sz="4" w:space="0" w:color="auto"/>
              <w:right w:val="single" w:sz="4" w:space="0" w:color="auto"/>
            </w:tcBorders>
            <w:shd w:val="clear" w:color="auto" w:fill="auto"/>
            <w:vAlign w:val="center"/>
            <w:hideMark/>
          </w:tcPr>
          <w:p w14:paraId="4CB0705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Падение пассажира</w:t>
            </w:r>
          </w:p>
        </w:tc>
        <w:tc>
          <w:tcPr>
            <w:tcW w:w="2559" w:type="dxa"/>
            <w:tcBorders>
              <w:top w:val="single" w:sz="4" w:space="0" w:color="auto"/>
              <w:left w:val="nil"/>
              <w:bottom w:val="single" w:sz="4" w:space="0" w:color="auto"/>
              <w:right w:val="single" w:sz="4" w:space="0" w:color="auto"/>
            </w:tcBorders>
            <w:shd w:val="clear" w:color="auto" w:fill="auto"/>
            <w:vAlign w:val="center"/>
            <w:hideMark/>
          </w:tcPr>
          <w:p w14:paraId="27D2B1F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single" w:sz="4" w:space="0" w:color="auto"/>
              <w:left w:val="nil"/>
              <w:bottom w:val="single" w:sz="4" w:space="0" w:color="auto"/>
              <w:right w:val="single" w:sz="4" w:space="0" w:color="auto"/>
            </w:tcBorders>
            <w:shd w:val="clear" w:color="auto" w:fill="auto"/>
            <w:vAlign w:val="center"/>
            <w:hideMark/>
          </w:tcPr>
          <w:p w14:paraId="5901397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single" w:sz="4" w:space="0" w:color="auto"/>
              <w:left w:val="nil"/>
              <w:bottom w:val="single" w:sz="4" w:space="0" w:color="auto"/>
              <w:right w:val="single" w:sz="4" w:space="0" w:color="auto"/>
            </w:tcBorders>
            <w:shd w:val="clear" w:color="auto" w:fill="auto"/>
            <w:vAlign w:val="center"/>
            <w:hideMark/>
          </w:tcPr>
          <w:p w14:paraId="1F05D4E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single" w:sz="4" w:space="0" w:color="auto"/>
              <w:left w:val="nil"/>
              <w:bottom w:val="single" w:sz="4" w:space="0" w:color="auto"/>
              <w:right w:val="single" w:sz="4" w:space="0" w:color="auto"/>
            </w:tcBorders>
            <w:shd w:val="clear" w:color="auto" w:fill="auto"/>
            <w:vAlign w:val="center"/>
            <w:hideMark/>
          </w:tcPr>
          <w:p w14:paraId="3DC4AF5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с Борисово-Судское, ул Заводская, 27</w:t>
            </w:r>
          </w:p>
        </w:tc>
        <w:tc>
          <w:tcPr>
            <w:tcW w:w="1068" w:type="dxa"/>
            <w:tcBorders>
              <w:top w:val="single" w:sz="4" w:space="0" w:color="auto"/>
              <w:left w:val="nil"/>
              <w:bottom w:val="single" w:sz="4" w:space="0" w:color="auto"/>
              <w:right w:val="single" w:sz="4" w:space="0" w:color="auto"/>
            </w:tcBorders>
            <w:shd w:val="clear" w:color="auto" w:fill="auto"/>
            <w:vAlign w:val="center"/>
            <w:hideMark/>
          </w:tcPr>
          <w:p w14:paraId="3D87F3F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single" w:sz="4" w:space="0" w:color="auto"/>
              <w:left w:val="nil"/>
              <w:bottom w:val="single" w:sz="4" w:space="0" w:color="auto"/>
              <w:right w:val="single" w:sz="4" w:space="0" w:color="auto"/>
            </w:tcBorders>
            <w:shd w:val="clear" w:color="auto" w:fill="auto"/>
            <w:vAlign w:val="center"/>
            <w:hideMark/>
          </w:tcPr>
          <w:p w14:paraId="23A68C7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single" w:sz="4" w:space="0" w:color="auto"/>
              <w:left w:val="nil"/>
              <w:bottom w:val="single" w:sz="4" w:space="0" w:color="auto"/>
              <w:right w:val="single" w:sz="4" w:space="0" w:color="auto"/>
            </w:tcBorders>
            <w:shd w:val="clear" w:color="auto" w:fill="auto"/>
            <w:vAlign w:val="center"/>
            <w:hideMark/>
          </w:tcPr>
          <w:p w14:paraId="47678D3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single" w:sz="4" w:space="0" w:color="auto"/>
              <w:left w:val="nil"/>
              <w:bottom w:val="single" w:sz="4" w:space="0" w:color="auto"/>
              <w:right w:val="single" w:sz="4" w:space="0" w:color="auto"/>
            </w:tcBorders>
            <w:shd w:val="clear" w:color="auto" w:fill="auto"/>
            <w:vAlign w:val="center"/>
            <w:hideMark/>
          </w:tcPr>
          <w:p w14:paraId="6AA25F7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2D85B730"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775418D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lastRenderedPageBreak/>
              <w:t>53</w:t>
            </w:r>
          </w:p>
        </w:tc>
        <w:tc>
          <w:tcPr>
            <w:tcW w:w="1220" w:type="dxa"/>
            <w:tcBorders>
              <w:top w:val="nil"/>
              <w:left w:val="nil"/>
              <w:bottom w:val="single" w:sz="4" w:space="0" w:color="auto"/>
              <w:right w:val="single" w:sz="4" w:space="0" w:color="auto"/>
            </w:tcBorders>
            <w:shd w:val="clear" w:color="auto" w:fill="auto"/>
            <w:vAlign w:val="center"/>
            <w:hideMark/>
          </w:tcPr>
          <w:p w14:paraId="70497C2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22.08.2018</w:t>
            </w:r>
          </w:p>
        </w:tc>
        <w:tc>
          <w:tcPr>
            <w:tcW w:w="2173" w:type="dxa"/>
            <w:tcBorders>
              <w:top w:val="nil"/>
              <w:left w:val="nil"/>
              <w:bottom w:val="single" w:sz="4" w:space="0" w:color="auto"/>
              <w:right w:val="single" w:sz="4" w:space="0" w:color="auto"/>
            </w:tcBorders>
            <w:shd w:val="clear" w:color="auto" w:fill="auto"/>
            <w:vAlign w:val="center"/>
            <w:hideMark/>
          </w:tcPr>
          <w:p w14:paraId="3DEB4B5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Столкновение</w:t>
            </w:r>
          </w:p>
        </w:tc>
        <w:tc>
          <w:tcPr>
            <w:tcW w:w="2559" w:type="dxa"/>
            <w:tcBorders>
              <w:top w:val="nil"/>
              <w:left w:val="nil"/>
              <w:bottom w:val="single" w:sz="4" w:space="0" w:color="auto"/>
              <w:right w:val="single" w:sz="4" w:space="0" w:color="auto"/>
            </w:tcBorders>
            <w:shd w:val="clear" w:color="auto" w:fill="auto"/>
            <w:vAlign w:val="center"/>
            <w:hideMark/>
          </w:tcPr>
          <w:p w14:paraId="06B5549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Осипово-Клавдино</w:t>
            </w:r>
          </w:p>
        </w:tc>
        <w:tc>
          <w:tcPr>
            <w:tcW w:w="584" w:type="dxa"/>
            <w:tcBorders>
              <w:top w:val="nil"/>
              <w:left w:val="nil"/>
              <w:bottom w:val="single" w:sz="4" w:space="0" w:color="auto"/>
              <w:right w:val="single" w:sz="4" w:space="0" w:color="auto"/>
            </w:tcBorders>
            <w:shd w:val="clear" w:color="auto" w:fill="auto"/>
            <w:vAlign w:val="center"/>
            <w:hideMark/>
          </w:tcPr>
          <w:p w14:paraId="757C045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22</w:t>
            </w:r>
          </w:p>
        </w:tc>
        <w:tc>
          <w:tcPr>
            <w:tcW w:w="551" w:type="dxa"/>
            <w:tcBorders>
              <w:top w:val="nil"/>
              <w:left w:val="nil"/>
              <w:bottom w:val="single" w:sz="4" w:space="0" w:color="auto"/>
              <w:right w:val="single" w:sz="4" w:space="0" w:color="auto"/>
            </w:tcBorders>
            <w:shd w:val="clear" w:color="auto" w:fill="auto"/>
            <w:vAlign w:val="center"/>
            <w:hideMark/>
          </w:tcPr>
          <w:p w14:paraId="31BF80B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1ABA5AF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7A4108E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22" w:type="dxa"/>
            <w:tcBorders>
              <w:top w:val="nil"/>
              <w:left w:val="nil"/>
              <w:bottom w:val="single" w:sz="4" w:space="0" w:color="auto"/>
              <w:right w:val="single" w:sz="4" w:space="0" w:color="auto"/>
            </w:tcBorders>
            <w:shd w:val="clear" w:color="auto" w:fill="auto"/>
            <w:vAlign w:val="center"/>
            <w:hideMark/>
          </w:tcPr>
          <w:p w14:paraId="2BFE745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87" w:type="dxa"/>
            <w:tcBorders>
              <w:top w:val="nil"/>
              <w:left w:val="nil"/>
              <w:bottom w:val="single" w:sz="4" w:space="0" w:color="auto"/>
              <w:right w:val="single" w:sz="4" w:space="0" w:color="auto"/>
            </w:tcBorders>
            <w:shd w:val="clear" w:color="auto" w:fill="auto"/>
            <w:vAlign w:val="center"/>
            <w:hideMark/>
          </w:tcPr>
          <w:p w14:paraId="5BC1BD9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w:t>
            </w:r>
          </w:p>
        </w:tc>
        <w:tc>
          <w:tcPr>
            <w:tcW w:w="1375" w:type="dxa"/>
            <w:tcBorders>
              <w:top w:val="nil"/>
              <w:left w:val="nil"/>
              <w:bottom w:val="single" w:sz="4" w:space="0" w:color="auto"/>
              <w:right w:val="single" w:sz="4" w:space="0" w:color="auto"/>
            </w:tcBorders>
            <w:shd w:val="clear" w:color="auto" w:fill="auto"/>
            <w:vAlign w:val="center"/>
            <w:hideMark/>
          </w:tcPr>
          <w:p w14:paraId="3292319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4C6EC50F"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7DD188E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54</w:t>
            </w:r>
          </w:p>
        </w:tc>
        <w:tc>
          <w:tcPr>
            <w:tcW w:w="1220" w:type="dxa"/>
            <w:tcBorders>
              <w:top w:val="nil"/>
              <w:left w:val="nil"/>
              <w:bottom w:val="single" w:sz="4" w:space="0" w:color="auto"/>
              <w:right w:val="single" w:sz="4" w:space="0" w:color="auto"/>
            </w:tcBorders>
            <w:shd w:val="clear" w:color="auto" w:fill="auto"/>
            <w:vAlign w:val="center"/>
            <w:hideMark/>
          </w:tcPr>
          <w:p w14:paraId="6A7DBEF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16.08.2018</w:t>
            </w:r>
          </w:p>
        </w:tc>
        <w:tc>
          <w:tcPr>
            <w:tcW w:w="2173" w:type="dxa"/>
            <w:tcBorders>
              <w:top w:val="nil"/>
              <w:left w:val="nil"/>
              <w:bottom w:val="single" w:sz="4" w:space="0" w:color="auto"/>
              <w:right w:val="single" w:sz="4" w:space="0" w:color="auto"/>
            </w:tcBorders>
            <w:shd w:val="clear" w:color="auto" w:fill="auto"/>
            <w:vAlign w:val="center"/>
            <w:hideMark/>
          </w:tcPr>
          <w:p w14:paraId="702329F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Столкновение</w:t>
            </w:r>
          </w:p>
        </w:tc>
        <w:tc>
          <w:tcPr>
            <w:tcW w:w="2559" w:type="dxa"/>
            <w:tcBorders>
              <w:top w:val="nil"/>
              <w:left w:val="nil"/>
              <w:bottom w:val="single" w:sz="4" w:space="0" w:color="auto"/>
              <w:right w:val="single" w:sz="4" w:space="0" w:color="auto"/>
            </w:tcBorders>
            <w:shd w:val="clear" w:color="auto" w:fill="auto"/>
            <w:vAlign w:val="center"/>
            <w:hideMark/>
          </w:tcPr>
          <w:p w14:paraId="100D5B7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ЛЕНТЬЕВО-БАБАЕВО-БОРИСОВО-СУДСКОЕ</w:t>
            </w:r>
          </w:p>
        </w:tc>
        <w:tc>
          <w:tcPr>
            <w:tcW w:w="584" w:type="dxa"/>
            <w:tcBorders>
              <w:top w:val="nil"/>
              <w:left w:val="nil"/>
              <w:bottom w:val="single" w:sz="4" w:space="0" w:color="auto"/>
              <w:right w:val="single" w:sz="4" w:space="0" w:color="auto"/>
            </w:tcBorders>
            <w:shd w:val="clear" w:color="auto" w:fill="auto"/>
            <w:vAlign w:val="center"/>
            <w:hideMark/>
          </w:tcPr>
          <w:p w14:paraId="6B7ADEB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68</w:t>
            </w:r>
          </w:p>
        </w:tc>
        <w:tc>
          <w:tcPr>
            <w:tcW w:w="551" w:type="dxa"/>
            <w:tcBorders>
              <w:top w:val="nil"/>
              <w:left w:val="nil"/>
              <w:bottom w:val="single" w:sz="4" w:space="0" w:color="auto"/>
              <w:right w:val="single" w:sz="4" w:space="0" w:color="auto"/>
            </w:tcBorders>
            <w:shd w:val="clear" w:color="auto" w:fill="auto"/>
            <w:vAlign w:val="center"/>
            <w:hideMark/>
          </w:tcPr>
          <w:p w14:paraId="63BFD1D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800</w:t>
            </w:r>
          </w:p>
        </w:tc>
        <w:tc>
          <w:tcPr>
            <w:tcW w:w="3139" w:type="dxa"/>
            <w:tcBorders>
              <w:top w:val="nil"/>
              <w:left w:val="nil"/>
              <w:bottom w:val="single" w:sz="4" w:space="0" w:color="auto"/>
              <w:right w:val="single" w:sz="4" w:space="0" w:color="auto"/>
            </w:tcBorders>
            <w:shd w:val="clear" w:color="auto" w:fill="auto"/>
            <w:vAlign w:val="center"/>
            <w:hideMark/>
          </w:tcPr>
          <w:p w14:paraId="50E16B7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72E55A1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63BE5A0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1891B75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14:paraId="293409F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w:t>
            </w:r>
          </w:p>
        </w:tc>
      </w:tr>
      <w:tr w:rsidR="00A22589" w:rsidRPr="00A22589" w14:paraId="01FF290A"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508AAE1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55</w:t>
            </w:r>
          </w:p>
        </w:tc>
        <w:tc>
          <w:tcPr>
            <w:tcW w:w="1220" w:type="dxa"/>
            <w:tcBorders>
              <w:top w:val="nil"/>
              <w:left w:val="nil"/>
              <w:bottom w:val="single" w:sz="4" w:space="0" w:color="auto"/>
              <w:right w:val="single" w:sz="4" w:space="0" w:color="auto"/>
            </w:tcBorders>
            <w:shd w:val="clear" w:color="auto" w:fill="auto"/>
            <w:vAlign w:val="center"/>
            <w:hideMark/>
          </w:tcPr>
          <w:p w14:paraId="734643F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15.08.2018</w:t>
            </w:r>
          </w:p>
        </w:tc>
        <w:tc>
          <w:tcPr>
            <w:tcW w:w="2173" w:type="dxa"/>
            <w:tcBorders>
              <w:top w:val="nil"/>
              <w:left w:val="nil"/>
              <w:bottom w:val="single" w:sz="4" w:space="0" w:color="auto"/>
              <w:right w:val="single" w:sz="4" w:space="0" w:color="auto"/>
            </w:tcBorders>
            <w:shd w:val="clear" w:color="auto" w:fill="auto"/>
            <w:vAlign w:val="center"/>
            <w:hideMark/>
          </w:tcPr>
          <w:p w14:paraId="391E596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Съезд с дороги</w:t>
            </w:r>
          </w:p>
        </w:tc>
        <w:tc>
          <w:tcPr>
            <w:tcW w:w="2559" w:type="dxa"/>
            <w:tcBorders>
              <w:top w:val="nil"/>
              <w:left w:val="nil"/>
              <w:bottom w:val="single" w:sz="4" w:space="0" w:color="auto"/>
              <w:right w:val="single" w:sz="4" w:space="0" w:color="auto"/>
            </w:tcBorders>
            <w:shd w:val="clear" w:color="auto" w:fill="auto"/>
            <w:vAlign w:val="center"/>
            <w:hideMark/>
          </w:tcPr>
          <w:p w14:paraId="5C5802E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ТИМОШИНО-ПАНКРАТОВО</w:t>
            </w:r>
          </w:p>
        </w:tc>
        <w:tc>
          <w:tcPr>
            <w:tcW w:w="584" w:type="dxa"/>
            <w:tcBorders>
              <w:top w:val="nil"/>
              <w:left w:val="nil"/>
              <w:bottom w:val="single" w:sz="4" w:space="0" w:color="auto"/>
              <w:right w:val="single" w:sz="4" w:space="0" w:color="auto"/>
            </w:tcBorders>
            <w:shd w:val="clear" w:color="auto" w:fill="auto"/>
            <w:vAlign w:val="center"/>
            <w:hideMark/>
          </w:tcPr>
          <w:p w14:paraId="377547B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23</w:t>
            </w:r>
          </w:p>
        </w:tc>
        <w:tc>
          <w:tcPr>
            <w:tcW w:w="551" w:type="dxa"/>
            <w:tcBorders>
              <w:top w:val="nil"/>
              <w:left w:val="nil"/>
              <w:bottom w:val="single" w:sz="4" w:space="0" w:color="auto"/>
              <w:right w:val="single" w:sz="4" w:space="0" w:color="auto"/>
            </w:tcBorders>
            <w:shd w:val="clear" w:color="auto" w:fill="auto"/>
            <w:vAlign w:val="center"/>
            <w:hideMark/>
          </w:tcPr>
          <w:p w14:paraId="294E115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32FC6E8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192A14A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7E67270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56521C8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271C413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4EA4FEA9"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34D6056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56</w:t>
            </w:r>
          </w:p>
        </w:tc>
        <w:tc>
          <w:tcPr>
            <w:tcW w:w="1220" w:type="dxa"/>
            <w:tcBorders>
              <w:top w:val="nil"/>
              <w:left w:val="nil"/>
              <w:bottom w:val="single" w:sz="4" w:space="0" w:color="auto"/>
              <w:right w:val="single" w:sz="4" w:space="0" w:color="auto"/>
            </w:tcBorders>
            <w:shd w:val="clear" w:color="auto" w:fill="auto"/>
            <w:vAlign w:val="center"/>
            <w:hideMark/>
          </w:tcPr>
          <w:p w14:paraId="11991C2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07.08.2018</w:t>
            </w:r>
          </w:p>
        </w:tc>
        <w:tc>
          <w:tcPr>
            <w:tcW w:w="2173" w:type="dxa"/>
            <w:tcBorders>
              <w:top w:val="nil"/>
              <w:left w:val="nil"/>
              <w:bottom w:val="single" w:sz="4" w:space="0" w:color="auto"/>
              <w:right w:val="single" w:sz="4" w:space="0" w:color="auto"/>
            </w:tcBorders>
            <w:shd w:val="clear" w:color="auto" w:fill="auto"/>
            <w:vAlign w:val="center"/>
            <w:hideMark/>
          </w:tcPr>
          <w:p w14:paraId="1B31B9C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Съезд с дороги</w:t>
            </w:r>
          </w:p>
        </w:tc>
        <w:tc>
          <w:tcPr>
            <w:tcW w:w="2559" w:type="dxa"/>
            <w:tcBorders>
              <w:top w:val="nil"/>
              <w:left w:val="nil"/>
              <w:bottom w:val="single" w:sz="4" w:space="0" w:color="auto"/>
              <w:right w:val="single" w:sz="4" w:space="0" w:color="auto"/>
            </w:tcBorders>
            <w:shd w:val="clear" w:color="auto" w:fill="auto"/>
            <w:vAlign w:val="center"/>
            <w:hideMark/>
          </w:tcPr>
          <w:p w14:paraId="5DAFEBB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ОБХОД  Г. БАБАЕВО</w:t>
            </w:r>
          </w:p>
        </w:tc>
        <w:tc>
          <w:tcPr>
            <w:tcW w:w="584" w:type="dxa"/>
            <w:tcBorders>
              <w:top w:val="nil"/>
              <w:left w:val="nil"/>
              <w:bottom w:val="single" w:sz="4" w:space="0" w:color="auto"/>
              <w:right w:val="single" w:sz="4" w:space="0" w:color="auto"/>
            </w:tcBorders>
            <w:shd w:val="clear" w:color="auto" w:fill="auto"/>
            <w:vAlign w:val="center"/>
            <w:hideMark/>
          </w:tcPr>
          <w:p w14:paraId="40F3AE9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w:t>
            </w:r>
          </w:p>
        </w:tc>
        <w:tc>
          <w:tcPr>
            <w:tcW w:w="551" w:type="dxa"/>
            <w:tcBorders>
              <w:top w:val="nil"/>
              <w:left w:val="nil"/>
              <w:bottom w:val="single" w:sz="4" w:space="0" w:color="auto"/>
              <w:right w:val="single" w:sz="4" w:space="0" w:color="auto"/>
            </w:tcBorders>
            <w:shd w:val="clear" w:color="auto" w:fill="auto"/>
            <w:vAlign w:val="center"/>
            <w:hideMark/>
          </w:tcPr>
          <w:p w14:paraId="5F7CC2A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427</w:t>
            </w:r>
          </w:p>
        </w:tc>
        <w:tc>
          <w:tcPr>
            <w:tcW w:w="3139" w:type="dxa"/>
            <w:tcBorders>
              <w:top w:val="nil"/>
              <w:left w:val="nil"/>
              <w:bottom w:val="single" w:sz="4" w:space="0" w:color="auto"/>
              <w:right w:val="single" w:sz="4" w:space="0" w:color="auto"/>
            </w:tcBorders>
            <w:shd w:val="clear" w:color="auto" w:fill="auto"/>
            <w:vAlign w:val="center"/>
            <w:hideMark/>
          </w:tcPr>
          <w:p w14:paraId="5044293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61ED93F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72536AE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05386AB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6062F02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r>
      <w:tr w:rsidR="00A22589" w:rsidRPr="00A22589" w14:paraId="03385122"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2ACA6D1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57</w:t>
            </w:r>
          </w:p>
        </w:tc>
        <w:tc>
          <w:tcPr>
            <w:tcW w:w="1220" w:type="dxa"/>
            <w:tcBorders>
              <w:top w:val="nil"/>
              <w:left w:val="nil"/>
              <w:bottom w:val="single" w:sz="4" w:space="0" w:color="auto"/>
              <w:right w:val="single" w:sz="4" w:space="0" w:color="auto"/>
            </w:tcBorders>
            <w:shd w:val="clear" w:color="auto" w:fill="auto"/>
            <w:vAlign w:val="center"/>
            <w:hideMark/>
          </w:tcPr>
          <w:p w14:paraId="32C7E11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07.08.2018</w:t>
            </w:r>
          </w:p>
        </w:tc>
        <w:tc>
          <w:tcPr>
            <w:tcW w:w="2173" w:type="dxa"/>
            <w:tcBorders>
              <w:top w:val="nil"/>
              <w:left w:val="nil"/>
              <w:bottom w:val="single" w:sz="4" w:space="0" w:color="auto"/>
              <w:right w:val="single" w:sz="4" w:space="0" w:color="auto"/>
            </w:tcBorders>
            <w:shd w:val="clear" w:color="auto" w:fill="auto"/>
            <w:vAlign w:val="center"/>
            <w:hideMark/>
          </w:tcPr>
          <w:p w14:paraId="122AAB2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Наезд на пешехода</w:t>
            </w:r>
          </w:p>
        </w:tc>
        <w:tc>
          <w:tcPr>
            <w:tcW w:w="2559" w:type="dxa"/>
            <w:tcBorders>
              <w:top w:val="nil"/>
              <w:left w:val="nil"/>
              <w:bottom w:val="single" w:sz="4" w:space="0" w:color="auto"/>
              <w:right w:val="single" w:sz="4" w:space="0" w:color="auto"/>
            </w:tcBorders>
            <w:shd w:val="clear" w:color="auto" w:fill="auto"/>
            <w:vAlign w:val="center"/>
            <w:hideMark/>
          </w:tcPr>
          <w:p w14:paraId="09F48A6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056F453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18BF7C7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0515C1A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Ухтомского, 10</w:t>
            </w:r>
          </w:p>
        </w:tc>
        <w:tc>
          <w:tcPr>
            <w:tcW w:w="1068" w:type="dxa"/>
            <w:tcBorders>
              <w:top w:val="nil"/>
              <w:left w:val="nil"/>
              <w:bottom w:val="single" w:sz="4" w:space="0" w:color="auto"/>
              <w:right w:val="single" w:sz="4" w:space="0" w:color="auto"/>
            </w:tcBorders>
            <w:shd w:val="clear" w:color="auto" w:fill="auto"/>
            <w:vAlign w:val="center"/>
            <w:hideMark/>
          </w:tcPr>
          <w:p w14:paraId="2EB241B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0790B9F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563BFFF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56D6A30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39A900B0"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228D2AD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58</w:t>
            </w:r>
          </w:p>
        </w:tc>
        <w:tc>
          <w:tcPr>
            <w:tcW w:w="1220" w:type="dxa"/>
            <w:tcBorders>
              <w:top w:val="nil"/>
              <w:left w:val="nil"/>
              <w:bottom w:val="single" w:sz="4" w:space="0" w:color="auto"/>
              <w:right w:val="single" w:sz="4" w:space="0" w:color="auto"/>
            </w:tcBorders>
            <w:shd w:val="clear" w:color="auto" w:fill="auto"/>
            <w:vAlign w:val="center"/>
            <w:hideMark/>
          </w:tcPr>
          <w:p w14:paraId="1CB066E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05.08.2018</w:t>
            </w:r>
          </w:p>
        </w:tc>
        <w:tc>
          <w:tcPr>
            <w:tcW w:w="2173" w:type="dxa"/>
            <w:tcBorders>
              <w:top w:val="nil"/>
              <w:left w:val="nil"/>
              <w:bottom w:val="single" w:sz="4" w:space="0" w:color="auto"/>
              <w:right w:val="single" w:sz="4" w:space="0" w:color="auto"/>
            </w:tcBorders>
            <w:shd w:val="clear" w:color="auto" w:fill="auto"/>
            <w:vAlign w:val="center"/>
            <w:hideMark/>
          </w:tcPr>
          <w:p w14:paraId="38C4DA1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Падение пассажира</w:t>
            </w:r>
          </w:p>
        </w:tc>
        <w:tc>
          <w:tcPr>
            <w:tcW w:w="2559" w:type="dxa"/>
            <w:tcBorders>
              <w:top w:val="nil"/>
              <w:left w:val="nil"/>
              <w:bottom w:val="single" w:sz="4" w:space="0" w:color="auto"/>
              <w:right w:val="single" w:sz="4" w:space="0" w:color="auto"/>
            </w:tcBorders>
            <w:shd w:val="clear" w:color="auto" w:fill="auto"/>
            <w:vAlign w:val="center"/>
            <w:hideMark/>
          </w:tcPr>
          <w:p w14:paraId="72F0AA3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Дубровка - Витимец</w:t>
            </w:r>
          </w:p>
        </w:tc>
        <w:tc>
          <w:tcPr>
            <w:tcW w:w="584" w:type="dxa"/>
            <w:tcBorders>
              <w:top w:val="nil"/>
              <w:left w:val="nil"/>
              <w:bottom w:val="single" w:sz="4" w:space="0" w:color="auto"/>
              <w:right w:val="single" w:sz="4" w:space="0" w:color="auto"/>
            </w:tcBorders>
            <w:shd w:val="clear" w:color="auto" w:fill="auto"/>
            <w:vAlign w:val="center"/>
            <w:hideMark/>
          </w:tcPr>
          <w:p w14:paraId="15BE900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551" w:type="dxa"/>
            <w:tcBorders>
              <w:top w:val="nil"/>
              <w:left w:val="nil"/>
              <w:bottom w:val="single" w:sz="4" w:space="0" w:color="auto"/>
              <w:right w:val="single" w:sz="4" w:space="0" w:color="auto"/>
            </w:tcBorders>
            <w:shd w:val="clear" w:color="auto" w:fill="auto"/>
            <w:vAlign w:val="center"/>
            <w:hideMark/>
          </w:tcPr>
          <w:p w14:paraId="4AA7BE7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2043EE3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д Клавдино</w:t>
            </w:r>
          </w:p>
        </w:tc>
        <w:tc>
          <w:tcPr>
            <w:tcW w:w="1068" w:type="dxa"/>
            <w:tcBorders>
              <w:top w:val="nil"/>
              <w:left w:val="nil"/>
              <w:bottom w:val="single" w:sz="4" w:space="0" w:color="auto"/>
              <w:right w:val="single" w:sz="4" w:space="0" w:color="auto"/>
            </w:tcBorders>
            <w:shd w:val="clear" w:color="auto" w:fill="auto"/>
            <w:vAlign w:val="center"/>
            <w:hideMark/>
          </w:tcPr>
          <w:p w14:paraId="6915C8C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03C3971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0188145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5C801B6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1FDB0CA2"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238C27F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59</w:t>
            </w:r>
          </w:p>
        </w:tc>
        <w:tc>
          <w:tcPr>
            <w:tcW w:w="1220" w:type="dxa"/>
            <w:tcBorders>
              <w:top w:val="nil"/>
              <w:left w:val="nil"/>
              <w:bottom w:val="single" w:sz="4" w:space="0" w:color="auto"/>
              <w:right w:val="single" w:sz="4" w:space="0" w:color="auto"/>
            </w:tcBorders>
            <w:shd w:val="clear" w:color="auto" w:fill="auto"/>
            <w:vAlign w:val="center"/>
            <w:hideMark/>
          </w:tcPr>
          <w:p w14:paraId="52E537B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17.07.2018</w:t>
            </w:r>
          </w:p>
        </w:tc>
        <w:tc>
          <w:tcPr>
            <w:tcW w:w="2173" w:type="dxa"/>
            <w:tcBorders>
              <w:top w:val="nil"/>
              <w:left w:val="nil"/>
              <w:bottom w:val="single" w:sz="4" w:space="0" w:color="auto"/>
              <w:right w:val="single" w:sz="4" w:space="0" w:color="auto"/>
            </w:tcBorders>
            <w:shd w:val="clear" w:color="auto" w:fill="auto"/>
            <w:vAlign w:val="center"/>
            <w:hideMark/>
          </w:tcPr>
          <w:p w14:paraId="7720443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Столкновение</w:t>
            </w:r>
          </w:p>
        </w:tc>
        <w:tc>
          <w:tcPr>
            <w:tcW w:w="2559" w:type="dxa"/>
            <w:tcBorders>
              <w:top w:val="nil"/>
              <w:left w:val="nil"/>
              <w:bottom w:val="single" w:sz="4" w:space="0" w:color="auto"/>
              <w:right w:val="single" w:sz="4" w:space="0" w:color="auto"/>
            </w:tcBorders>
            <w:shd w:val="clear" w:color="auto" w:fill="auto"/>
            <w:vAlign w:val="center"/>
            <w:hideMark/>
          </w:tcPr>
          <w:p w14:paraId="2BE6515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3DCB629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3E9197C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7278F9E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д Заполье, снт СНТ Сад N6, 70</w:t>
            </w:r>
          </w:p>
        </w:tc>
        <w:tc>
          <w:tcPr>
            <w:tcW w:w="1068" w:type="dxa"/>
            <w:tcBorders>
              <w:top w:val="nil"/>
              <w:left w:val="nil"/>
              <w:bottom w:val="single" w:sz="4" w:space="0" w:color="auto"/>
              <w:right w:val="single" w:sz="4" w:space="0" w:color="auto"/>
            </w:tcBorders>
            <w:shd w:val="clear" w:color="auto" w:fill="auto"/>
            <w:vAlign w:val="center"/>
            <w:hideMark/>
          </w:tcPr>
          <w:p w14:paraId="2618AEE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1BFA713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71D625A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14:paraId="3F6EFC8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09CE7261"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318055C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60</w:t>
            </w:r>
          </w:p>
        </w:tc>
        <w:tc>
          <w:tcPr>
            <w:tcW w:w="1220" w:type="dxa"/>
            <w:tcBorders>
              <w:top w:val="nil"/>
              <w:left w:val="nil"/>
              <w:bottom w:val="single" w:sz="4" w:space="0" w:color="auto"/>
              <w:right w:val="single" w:sz="4" w:space="0" w:color="auto"/>
            </w:tcBorders>
            <w:shd w:val="clear" w:color="auto" w:fill="auto"/>
            <w:vAlign w:val="center"/>
            <w:hideMark/>
          </w:tcPr>
          <w:p w14:paraId="2368871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30.06.2018</w:t>
            </w:r>
          </w:p>
        </w:tc>
        <w:tc>
          <w:tcPr>
            <w:tcW w:w="2173" w:type="dxa"/>
            <w:tcBorders>
              <w:top w:val="nil"/>
              <w:left w:val="nil"/>
              <w:bottom w:val="single" w:sz="4" w:space="0" w:color="auto"/>
              <w:right w:val="single" w:sz="4" w:space="0" w:color="auto"/>
            </w:tcBorders>
            <w:shd w:val="clear" w:color="auto" w:fill="auto"/>
            <w:vAlign w:val="center"/>
            <w:hideMark/>
          </w:tcPr>
          <w:p w14:paraId="114659D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Съезд с дороги</w:t>
            </w:r>
          </w:p>
        </w:tc>
        <w:tc>
          <w:tcPr>
            <w:tcW w:w="2559" w:type="dxa"/>
            <w:tcBorders>
              <w:top w:val="nil"/>
              <w:left w:val="nil"/>
              <w:bottom w:val="single" w:sz="4" w:space="0" w:color="auto"/>
              <w:right w:val="single" w:sz="4" w:space="0" w:color="auto"/>
            </w:tcBorders>
            <w:shd w:val="clear" w:color="auto" w:fill="auto"/>
            <w:vAlign w:val="center"/>
            <w:hideMark/>
          </w:tcPr>
          <w:p w14:paraId="52F0B1C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ТИМОХИНО-АЛЕКСАНДРОВСКАЯ</w:t>
            </w:r>
          </w:p>
        </w:tc>
        <w:tc>
          <w:tcPr>
            <w:tcW w:w="584" w:type="dxa"/>
            <w:tcBorders>
              <w:top w:val="nil"/>
              <w:left w:val="nil"/>
              <w:bottom w:val="single" w:sz="4" w:space="0" w:color="auto"/>
              <w:right w:val="single" w:sz="4" w:space="0" w:color="auto"/>
            </w:tcBorders>
            <w:shd w:val="clear" w:color="auto" w:fill="auto"/>
            <w:vAlign w:val="center"/>
            <w:hideMark/>
          </w:tcPr>
          <w:p w14:paraId="76E09C4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7</w:t>
            </w:r>
          </w:p>
        </w:tc>
        <w:tc>
          <w:tcPr>
            <w:tcW w:w="551" w:type="dxa"/>
            <w:tcBorders>
              <w:top w:val="nil"/>
              <w:left w:val="nil"/>
              <w:bottom w:val="single" w:sz="4" w:space="0" w:color="auto"/>
              <w:right w:val="single" w:sz="4" w:space="0" w:color="auto"/>
            </w:tcBorders>
            <w:shd w:val="clear" w:color="auto" w:fill="auto"/>
            <w:vAlign w:val="center"/>
            <w:hideMark/>
          </w:tcPr>
          <w:p w14:paraId="21D8DF4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600</w:t>
            </w:r>
          </w:p>
        </w:tc>
        <w:tc>
          <w:tcPr>
            <w:tcW w:w="3139" w:type="dxa"/>
            <w:tcBorders>
              <w:top w:val="nil"/>
              <w:left w:val="nil"/>
              <w:bottom w:val="single" w:sz="4" w:space="0" w:color="auto"/>
              <w:right w:val="single" w:sz="4" w:space="0" w:color="auto"/>
            </w:tcBorders>
            <w:shd w:val="clear" w:color="auto" w:fill="auto"/>
            <w:vAlign w:val="center"/>
            <w:hideMark/>
          </w:tcPr>
          <w:p w14:paraId="17F9C41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63E55DE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7150712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3612109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6E13D48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r>
      <w:tr w:rsidR="00A22589" w:rsidRPr="00A22589" w14:paraId="00979379"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5006B39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61</w:t>
            </w:r>
          </w:p>
        </w:tc>
        <w:tc>
          <w:tcPr>
            <w:tcW w:w="1220" w:type="dxa"/>
            <w:tcBorders>
              <w:top w:val="nil"/>
              <w:left w:val="nil"/>
              <w:bottom w:val="single" w:sz="4" w:space="0" w:color="auto"/>
              <w:right w:val="single" w:sz="4" w:space="0" w:color="auto"/>
            </w:tcBorders>
            <w:shd w:val="clear" w:color="auto" w:fill="auto"/>
            <w:vAlign w:val="center"/>
            <w:hideMark/>
          </w:tcPr>
          <w:p w14:paraId="2C24F5E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23.06.2018</w:t>
            </w:r>
          </w:p>
        </w:tc>
        <w:tc>
          <w:tcPr>
            <w:tcW w:w="2173" w:type="dxa"/>
            <w:tcBorders>
              <w:top w:val="nil"/>
              <w:left w:val="nil"/>
              <w:bottom w:val="single" w:sz="4" w:space="0" w:color="auto"/>
              <w:right w:val="single" w:sz="4" w:space="0" w:color="auto"/>
            </w:tcBorders>
            <w:shd w:val="clear" w:color="auto" w:fill="auto"/>
            <w:vAlign w:val="center"/>
            <w:hideMark/>
          </w:tcPr>
          <w:p w14:paraId="4CA8580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Съезд с дороги</w:t>
            </w:r>
          </w:p>
        </w:tc>
        <w:tc>
          <w:tcPr>
            <w:tcW w:w="2559" w:type="dxa"/>
            <w:tcBorders>
              <w:top w:val="nil"/>
              <w:left w:val="nil"/>
              <w:bottom w:val="single" w:sz="4" w:space="0" w:color="auto"/>
              <w:right w:val="single" w:sz="4" w:space="0" w:color="auto"/>
            </w:tcBorders>
            <w:shd w:val="clear" w:color="auto" w:fill="auto"/>
            <w:vAlign w:val="center"/>
            <w:hideMark/>
          </w:tcPr>
          <w:p w14:paraId="7146BE9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4209A45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06F21AD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10FC41F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Свердлова, 36</w:t>
            </w:r>
          </w:p>
        </w:tc>
        <w:tc>
          <w:tcPr>
            <w:tcW w:w="1068" w:type="dxa"/>
            <w:tcBorders>
              <w:top w:val="nil"/>
              <w:left w:val="nil"/>
              <w:bottom w:val="single" w:sz="4" w:space="0" w:color="auto"/>
              <w:right w:val="single" w:sz="4" w:space="0" w:color="auto"/>
            </w:tcBorders>
            <w:shd w:val="clear" w:color="auto" w:fill="auto"/>
            <w:vAlign w:val="center"/>
            <w:hideMark/>
          </w:tcPr>
          <w:p w14:paraId="387A3E8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22" w:type="dxa"/>
            <w:tcBorders>
              <w:top w:val="nil"/>
              <w:left w:val="nil"/>
              <w:bottom w:val="single" w:sz="4" w:space="0" w:color="auto"/>
              <w:right w:val="single" w:sz="4" w:space="0" w:color="auto"/>
            </w:tcBorders>
            <w:shd w:val="clear" w:color="auto" w:fill="auto"/>
            <w:vAlign w:val="center"/>
            <w:hideMark/>
          </w:tcPr>
          <w:p w14:paraId="44BD663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3106DCB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6F4D392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w:t>
            </w:r>
          </w:p>
        </w:tc>
      </w:tr>
      <w:tr w:rsidR="00A22589" w:rsidRPr="00A22589" w14:paraId="0B3F248E"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520142E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62</w:t>
            </w:r>
          </w:p>
        </w:tc>
        <w:tc>
          <w:tcPr>
            <w:tcW w:w="1220" w:type="dxa"/>
            <w:tcBorders>
              <w:top w:val="nil"/>
              <w:left w:val="nil"/>
              <w:bottom w:val="single" w:sz="4" w:space="0" w:color="auto"/>
              <w:right w:val="single" w:sz="4" w:space="0" w:color="auto"/>
            </w:tcBorders>
            <w:shd w:val="clear" w:color="auto" w:fill="auto"/>
            <w:vAlign w:val="center"/>
            <w:hideMark/>
          </w:tcPr>
          <w:p w14:paraId="156F74E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22.06.2018</w:t>
            </w:r>
          </w:p>
        </w:tc>
        <w:tc>
          <w:tcPr>
            <w:tcW w:w="2173" w:type="dxa"/>
            <w:tcBorders>
              <w:top w:val="nil"/>
              <w:left w:val="nil"/>
              <w:bottom w:val="single" w:sz="4" w:space="0" w:color="auto"/>
              <w:right w:val="single" w:sz="4" w:space="0" w:color="auto"/>
            </w:tcBorders>
            <w:shd w:val="clear" w:color="auto" w:fill="auto"/>
            <w:vAlign w:val="center"/>
            <w:hideMark/>
          </w:tcPr>
          <w:p w14:paraId="0841DF6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Наезд на пешехода</w:t>
            </w:r>
          </w:p>
        </w:tc>
        <w:tc>
          <w:tcPr>
            <w:tcW w:w="2559" w:type="dxa"/>
            <w:tcBorders>
              <w:top w:val="nil"/>
              <w:left w:val="nil"/>
              <w:bottom w:val="single" w:sz="4" w:space="0" w:color="auto"/>
              <w:right w:val="single" w:sz="4" w:space="0" w:color="auto"/>
            </w:tcBorders>
            <w:shd w:val="clear" w:color="auto" w:fill="auto"/>
            <w:vAlign w:val="center"/>
            <w:hideMark/>
          </w:tcPr>
          <w:p w14:paraId="6224F16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3E4DB49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551" w:type="dxa"/>
            <w:tcBorders>
              <w:top w:val="nil"/>
              <w:left w:val="nil"/>
              <w:bottom w:val="single" w:sz="4" w:space="0" w:color="auto"/>
              <w:right w:val="single" w:sz="4" w:space="0" w:color="auto"/>
            </w:tcBorders>
            <w:shd w:val="clear" w:color="auto" w:fill="auto"/>
            <w:vAlign w:val="center"/>
            <w:hideMark/>
          </w:tcPr>
          <w:p w14:paraId="4616CDB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73DEC7C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п Смородинка</w:t>
            </w:r>
          </w:p>
        </w:tc>
        <w:tc>
          <w:tcPr>
            <w:tcW w:w="1068" w:type="dxa"/>
            <w:tcBorders>
              <w:top w:val="nil"/>
              <w:left w:val="nil"/>
              <w:bottom w:val="single" w:sz="4" w:space="0" w:color="auto"/>
              <w:right w:val="single" w:sz="4" w:space="0" w:color="auto"/>
            </w:tcBorders>
            <w:shd w:val="clear" w:color="auto" w:fill="auto"/>
            <w:vAlign w:val="center"/>
            <w:hideMark/>
          </w:tcPr>
          <w:p w14:paraId="44A34FD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22" w:type="dxa"/>
            <w:tcBorders>
              <w:top w:val="nil"/>
              <w:left w:val="nil"/>
              <w:bottom w:val="single" w:sz="4" w:space="0" w:color="auto"/>
              <w:right w:val="single" w:sz="4" w:space="0" w:color="auto"/>
            </w:tcBorders>
            <w:shd w:val="clear" w:color="auto" w:fill="auto"/>
            <w:vAlign w:val="center"/>
            <w:hideMark/>
          </w:tcPr>
          <w:p w14:paraId="483B0BF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87" w:type="dxa"/>
            <w:tcBorders>
              <w:top w:val="nil"/>
              <w:left w:val="nil"/>
              <w:bottom w:val="single" w:sz="4" w:space="0" w:color="auto"/>
              <w:right w:val="single" w:sz="4" w:space="0" w:color="auto"/>
            </w:tcBorders>
            <w:shd w:val="clear" w:color="auto" w:fill="auto"/>
            <w:vAlign w:val="center"/>
            <w:hideMark/>
          </w:tcPr>
          <w:p w14:paraId="1C474EF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76ADF93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1C4BC8AE"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106A001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63</w:t>
            </w:r>
          </w:p>
        </w:tc>
        <w:tc>
          <w:tcPr>
            <w:tcW w:w="1220" w:type="dxa"/>
            <w:tcBorders>
              <w:top w:val="nil"/>
              <w:left w:val="nil"/>
              <w:bottom w:val="single" w:sz="4" w:space="0" w:color="auto"/>
              <w:right w:val="single" w:sz="4" w:space="0" w:color="auto"/>
            </w:tcBorders>
            <w:shd w:val="clear" w:color="auto" w:fill="auto"/>
            <w:vAlign w:val="center"/>
            <w:hideMark/>
          </w:tcPr>
          <w:p w14:paraId="4D91C45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26.05.2018</w:t>
            </w:r>
          </w:p>
        </w:tc>
        <w:tc>
          <w:tcPr>
            <w:tcW w:w="2173" w:type="dxa"/>
            <w:tcBorders>
              <w:top w:val="nil"/>
              <w:left w:val="nil"/>
              <w:bottom w:val="single" w:sz="4" w:space="0" w:color="auto"/>
              <w:right w:val="single" w:sz="4" w:space="0" w:color="auto"/>
            </w:tcBorders>
            <w:shd w:val="clear" w:color="auto" w:fill="auto"/>
            <w:vAlign w:val="center"/>
            <w:hideMark/>
          </w:tcPr>
          <w:p w14:paraId="1A955E5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Съезд с дороги</w:t>
            </w:r>
          </w:p>
        </w:tc>
        <w:tc>
          <w:tcPr>
            <w:tcW w:w="2559" w:type="dxa"/>
            <w:tcBorders>
              <w:top w:val="nil"/>
              <w:left w:val="nil"/>
              <w:bottom w:val="single" w:sz="4" w:space="0" w:color="auto"/>
              <w:right w:val="single" w:sz="4" w:space="0" w:color="auto"/>
            </w:tcBorders>
            <w:shd w:val="clear" w:color="auto" w:fill="auto"/>
            <w:vAlign w:val="center"/>
            <w:hideMark/>
          </w:tcPr>
          <w:p w14:paraId="6F51C8F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ЛЕНТЬЕВО-БАБАЕВО-БОРИСОВО-СУДСКОЕ</w:t>
            </w:r>
          </w:p>
        </w:tc>
        <w:tc>
          <w:tcPr>
            <w:tcW w:w="584" w:type="dxa"/>
            <w:tcBorders>
              <w:top w:val="nil"/>
              <w:left w:val="nil"/>
              <w:bottom w:val="single" w:sz="4" w:space="0" w:color="auto"/>
              <w:right w:val="single" w:sz="4" w:space="0" w:color="auto"/>
            </w:tcBorders>
            <w:shd w:val="clear" w:color="auto" w:fill="auto"/>
            <w:vAlign w:val="center"/>
            <w:hideMark/>
          </w:tcPr>
          <w:p w14:paraId="2F97618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102</w:t>
            </w:r>
          </w:p>
        </w:tc>
        <w:tc>
          <w:tcPr>
            <w:tcW w:w="551" w:type="dxa"/>
            <w:tcBorders>
              <w:top w:val="nil"/>
              <w:left w:val="nil"/>
              <w:bottom w:val="single" w:sz="4" w:space="0" w:color="auto"/>
              <w:right w:val="single" w:sz="4" w:space="0" w:color="auto"/>
            </w:tcBorders>
            <w:shd w:val="clear" w:color="auto" w:fill="auto"/>
            <w:vAlign w:val="center"/>
            <w:hideMark/>
          </w:tcPr>
          <w:p w14:paraId="5D85621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611000D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3DFD09B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22" w:type="dxa"/>
            <w:tcBorders>
              <w:top w:val="nil"/>
              <w:left w:val="nil"/>
              <w:bottom w:val="single" w:sz="4" w:space="0" w:color="auto"/>
              <w:right w:val="single" w:sz="4" w:space="0" w:color="auto"/>
            </w:tcBorders>
            <w:shd w:val="clear" w:color="auto" w:fill="auto"/>
            <w:vAlign w:val="center"/>
            <w:hideMark/>
          </w:tcPr>
          <w:p w14:paraId="2F6A10D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87" w:type="dxa"/>
            <w:tcBorders>
              <w:top w:val="nil"/>
              <w:left w:val="nil"/>
              <w:bottom w:val="single" w:sz="4" w:space="0" w:color="auto"/>
              <w:right w:val="single" w:sz="4" w:space="0" w:color="auto"/>
            </w:tcBorders>
            <w:shd w:val="clear" w:color="auto" w:fill="auto"/>
            <w:vAlign w:val="center"/>
            <w:hideMark/>
          </w:tcPr>
          <w:p w14:paraId="1313CDE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79CF2F0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r>
      <w:tr w:rsidR="00A22589" w:rsidRPr="00A22589" w14:paraId="54EFF6B9"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225E8A6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64</w:t>
            </w:r>
          </w:p>
        </w:tc>
        <w:tc>
          <w:tcPr>
            <w:tcW w:w="1220" w:type="dxa"/>
            <w:tcBorders>
              <w:top w:val="nil"/>
              <w:left w:val="nil"/>
              <w:bottom w:val="single" w:sz="4" w:space="0" w:color="auto"/>
              <w:right w:val="single" w:sz="4" w:space="0" w:color="auto"/>
            </w:tcBorders>
            <w:shd w:val="clear" w:color="auto" w:fill="auto"/>
            <w:vAlign w:val="center"/>
            <w:hideMark/>
          </w:tcPr>
          <w:p w14:paraId="1FF0B7C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25.04.2018</w:t>
            </w:r>
          </w:p>
        </w:tc>
        <w:tc>
          <w:tcPr>
            <w:tcW w:w="2173" w:type="dxa"/>
            <w:tcBorders>
              <w:top w:val="nil"/>
              <w:left w:val="nil"/>
              <w:bottom w:val="single" w:sz="4" w:space="0" w:color="auto"/>
              <w:right w:val="single" w:sz="4" w:space="0" w:color="auto"/>
            </w:tcBorders>
            <w:shd w:val="clear" w:color="auto" w:fill="auto"/>
            <w:vAlign w:val="center"/>
            <w:hideMark/>
          </w:tcPr>
          <w:p w14:paraId="07DAD01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Столкновение</w:t>
            </w:r>
          </w:p>
        </w:tc>
        <w:tc>
          <w:tcPr>
            <w:tcW w:w="2559" w:type="dxa"/>
            <w:tcBorders>
              <w:top w:val="nil"/>
              <w:left w:val="nil"/>
              <w:bottom w:val="single" w:sz="4" w:space="0" w:color="auto"/>
              <w:right w:val="single" w:sz="4" w:space="0" w:color="auto"/>
            </w:tcBorders>
            <w:shd w:val="clear" w:color="auto" w:fill="auto"/>
            <w:vAlign w:val="center"/>
            <w:hideMark/>
          </w:tcPr>
          <w:p w14:paraId="706CC31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БАБАЕВО-ТОРОПОВО</w:t>
            </w:r>
          </w:p>
        </w:tc>
        <w:tc>
          <w:tcPr>
            <w:tcW w:w="584" w:type="dxa"/>
            <w:tcBorders>
              <w:top w:val="nil"/>
              <w:left w:val="nil"/>
              <w:bottom w:val="single" w:sz="4" w:space="0" w:color="auto"/>
              <w:right w:val="single" w:sz="4" w:space="0" w:color="auto"/>
            </w:tcBorders>
            <w:shd w:val="clear" w:color="auto" w:fill="auto"/>
            <w:vAlign w:val="center"/>
            <w:hideMark/>
          </w:tcPr>
          <w:p w14:paraId="1784211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21</w:t>
            </w:r>
          </w:p>
        </w:tc>
        <w:tc>
          <w:tcPr>
            <w:tcW w:w="551" w:type="dxa"/>
            <w:tcBorders>
              <w:top w:val="nil"/>
              <w:left w:val="nil"/>
              <w:bottom w:val="single" w:sz="4" w:space="0" w:color="auto"/>
              <w:right w:val="single" w:sz="4" w:space="0" w:color="auto"/>
            </w:tcBorders>
            <w:shd w:val="clear" w:color="auto" w:fill="auto"/>
            <w:vAlign w:val="center"/>
            <w:hideMark/>
          </w:tcPr>
          <w:p w14:paraId="42F5648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5B1DDF8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241584D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68958EB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4C91945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14:paraId="07F4C9D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1F89A2C3"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14D90B3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65</w:t>
            </w:r>
          </w:p>
        </w:tc>
        <w:tc>
          <w:tcPr>
            <w:tcW w:w="1220" w:type="dxa"/>
            <w:tcBorders>
              <w:top w:val="nil"/>
              <w:left w:val="nil"/>
              <w:bottom w:val="single" w:sz="4" w:space="0" w:color="auto"/>
              <w:right w:val="single" w:sz="4" w:space="0" w:color="auto"/>
            </w:tcBorders>
            <w:shd w:val="clear" w:color="auto" w:fill="auto"/>
            <w:vAlign w:val="center"/>
            <w:hideMark/>
          </w:tcPr>
          <w:p w14:paraId="658F5DE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30.03.2018</w:t>
            </w:r>
          </w:p>
        </w:tc>
        <w:tc>
          <w:tcPr>
            <w:tcW w:w="2173" w:type="dxa"/>
            <w:tcBorders>
              <w:top w:val="nil"/>
              <w:left w:val="nil"/>
              <w:bottom w:val="single" w:sz="4" w:space="0" w:color="auto"/>
              <w:right w:val="single" w:sz="4" w:space="0" w:color="auto"/>
            </w:tcBorders>
            <w:shd w:val="clear" w:color="auto" w:fill="auto"/>
            <w:vAlign w:val="center"/>
            <w:hideMark/>
          </w:tcPr>
          <w:p w14:paraId="76A8A79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Съезд с дороги</w:t>
            </w:r>
          </w:p>
        </w:tc>
        <w:tc>
          <w:tcPr>
            <w:tcW w:w="2559" w:type="dxa"/>
            <w:tcBorders>
              <w:top w:val="nil"/>
              <w:left w:val="nil"/>
              <w:bottom w:val="single" w:sz="4" w:space="0" w:color="auto"/>
              <w:right w:val="single" w:sz="4" w:space="0" w:color="auto"/>
            </w:tcBorders>
            <w:shd w:val="clear" w:color="auto" w:fill="auto"/>
            <w:vAlign w:val="center"/>
            <w:hideMark/>
          </w:tcPr>
          <w:p w14:paraId="3F32894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ЛЕНТЬЕВО-БАБАЕВО-БОРИСОВО-СУДСКОЕ</w:t>
            </w:r>
          </w:p>
        </w:tc>
        <w:tc>
          <w:tcPr>
            <w:tcW w:w="584" w:type="dxa"/>
            <w:tcBorders>
              <w:top w:val="nil"/>
              <w:left w:val="nil"/>
              <w:bottom w:val="single" w:sz="4" w:space="0" w:color="auto"/>
              <w:right w:val="single" w:sz="4" w:space="0" w:color="auto"/>
            </w:tcBorders>
            <w:shd w:val="clear" w:color="auto" w:fill="auto"/>
            <w:vAlign w:val="center"/>
            <w:hideMark/>
          </w:tcPr>
          <w:p w14:paraId="10C9237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36</w:t>
            </w:r>
          </w:p>
        </w:tc>
        <w:tc>
          <w:tcPr>
            <w:tcW w:w="551" w:type="dxa"/>
            <w:tcBorders>
              <w:top w:val="nil"/>
              <w:left w:val="nil"/>
              <w:bottom w:val="single" w:sz="4" w:space="0" w:color="auto"/>
              <w:right w:val="single" w:sz="4" w:space="0" w:color="auto"/>
            </w:tcBorders>
            <w:shd w:val="clear" w:color="auto" w:fill="auto"/>
            <w:vAlign w:val="center"/>
            <w:hideMark/>
          </w:tcPr>
          <w:p w14:paraId="0F62485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487D658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0DADC46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5E54E97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987" w:type="dxa"/>
            <w:tcBorders>
              <w:top w:val="nil"/>
              <w:left w:val="nil"/>
              <w:bottom w:val="single" w:sz="4" w:space="0" w:color="auto"/>
              <w:right w:val="single" w:sz="4" w:space="0" w:color="auto"/>
            </w:tcBorders>
            <w:shd w:val="clear" w:color="auto" w:fill="auto"/>
            <w:vAlign w:val="center"/>
            <w:hideMark/>
          </w:tcPr>
          <w:p w14:paraId="7A8CE3E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0A0FE9D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70B07A99"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7E35D04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66</w:t>
            </w:r>
          </w:p>
        </w:tc>
        <w:tc>
          <w:tcPr>
            <w:tcW w:w="1220" w:type="dxa"/>
            <w:tcBorders>
              <w:top w:val="nil"/>
              <w:left w:val="nil"/>
              <w:bottom w:val="single" w:sz="4" w:space="0" w:color="auto"/>
              <w:right w:val="single" w:sz="4" w:space="0" w:color="auto"/>
            </w:tcBorders>
            <w:shd w:val="clear" w:color="auto" w:fill="auto"/>
            <w:vAlign w:val="center"/>
            <w:hideMark/>
          </w:tcPr>
          <w:p w14:paraId="718431E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07.03.2018</w:t>
            </w:r>
          </w:p>
        </w:tc>
        <w:tc>
          <w:tcPr>
            <w:tcW w:w="2173" w:type="dxa"/>
            <w:tcBorders>
              <w:top w:val="nil"/>
              <w:left w:val="nil"/>
              <w:bottom w:val="single" w:sz="4" w:space="0" w:color="auto"/>
              <w:right w:val="single" w:sz="4" w:space="0" w:color="auto"/>
            </w:tcBorders>
            <w:shd w:val="clear" w:color="auto" w:fill="auto"/>
            <w:vAlign w:val="center"/>
            <w:hideMark/>
          </w:tcPr>
          <w:p w14:paraId="4794EE1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Наезд на пешехода</w:t>
            </w:r>
          </w:p>
        </w:tc>
        <w:tc>
          <w:tcPr>
            <w:tcW w:w="2559" w:type="dxa"/>
            <w:tcBorders>
              <w:top w:val="nil"/>
              <w:left w:val="nil"/>
              <w:bottom w:val="single" w:sz="4" w:space="0" w:color="auto"/>
              <w:right w:val="single" w:sz="4" w:space="0" w:color="auto"/>
            </w:tcBorders>
            <w:shd w:val="clear" w:color="auto" w:fill="auto"/>
            <w:vAlign w:val="center"/>
            <w:hideMark/>
          </w:tcPr>
          <w:p w14:paraId="377EFBB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1D8C668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2E459C2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3F84B24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Гайдара, 34А</w:t>
            </w:r>
          </w:p>
        </w:tc>
        <w:tc>
          <w:tcPr>
            <w:tcW w:w="1068" w:type="dxa"/>
            <w:tcBorders>
              <w:top w:val="nil"/>
              <w:left w:val="nil"/>
              <w:bottom w:val="single" w:sz="4" w:space="0" w:color="auto"/>
              <w:right w:val="single" w:sz="4" w:space="0" w:color="auto"/>
            </w:tcBorders>
            <w:shd w:val="clear" w:color="auto" w:fill="auto"/>
            <w:vAlign w:val="center"/>
            <w:hideMark/>
          </w:tcPr>
          <w:p w14:paraId="60B912E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37172D7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0F3715C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4F4A4E7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05346DF2"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3D5C443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67</w:t>
            </w:r>
          </w:p>
        </w:tc>
        <w:tc>
          <w:tcPr>
            <w:tcW w:w="1220" w:type="dxa"/>
            <w:tcBorders>
              <w:top w:val="nil"/>
              <w:left w:val="nil"/>
              <w:bottom w:val="single" w:sz="4" w:space="0" w:color="auto"/>
              <w:right w:val="single" w:sz="4" w:space="0" w:color="auto"/>
            </w:tcBorders>
            <w:shd w:val="clear" w:color="auto" w:fill="auto"/>
            <w:vAlign w:val="center"/>
            <w:hideMark/>
          </w:tcPr>
          <w:p w14:paraId="17B16C3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14.02.2018</w:t>
            </w:r>
          </w:p>
        </w:tc>
        <w:tc>
          <w:tcPr>
            <w:tcW w:w="2173" w:type="dxa"/>
            <w:tcBorders>
              <w:top w:val="nil"/>
              <w:left w:val="nil"/>
              <w:bottom w:val="single" w:sz="4" w:space="0" w:color="auto"/>
              <w:right w:val="single" w:sz="4" w:space="0" w:color="auto"/>
            </w:tcBorders>
            <w:shd w:val="clear" w:color="auto" w:fill="auto"/>
            <w:vAlign w:val="center"/>
            <w:hideMark/>
          </w:tcPr>
          <w:p w14:paraId="389DD24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Столкновение</w:t>
            </w:r>
          </w:p>
        </w:tc>
        <w:tc>
          <w:tcPr>
            <w:tcW w:w="2559" w:type="dxa"/>
            <w:tcBorders>
              <w:top w:val="nil"/>
              <w:left w:val="nil"/>
              <w:bottom w:val="single" w:sz="4" w:space="0" w:color="auto"/>
              <w:right w:val="single" w:sz="4" w:space="0" w:color="auto"/>
            </w:tcBorders>
            <w:shd w:val="clear" w:color="auto" w:fill="auto"/>
            <w:vAlign w:val="center"/>
            <w:hideMark/>
          </w:tcPr>
          <w:p w14:paraId="199883F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ЛЕНТЬЕВО-БАБАЕВО-БОРИСОВО-СУДСКОЕ</w:t>
            </w:r>
          </w:p>
        </w:tc>
        <w:tc>
          <w:tcPr>
            <w:tcW w:w="584" w:type="dxa"/>
            <w:tcBorders>
              <w:top w:val="nil"/>
              <w:left w:val="nil"/>
              <w:bottom w:val="single" w:sz="4" w:space="0" w:color="auto"/>
              <w:right w:val="single" w:sz="4" w:space="0" w:color="auto"/>
            </w:tcBorders>
            <w:shd w:val="clear" w:color="auto" w:fill="auto"/>
            <w:vAlign w:val="center"/>
            <w:hideMark/>
          </w:tcPr>
          <w:p w14:paraId="0B0BB84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108</w:t>
            </w:r>
          </w:p>
        </w:tc>
        <w:tc>
          <w:tcPr>
            <w:tcW w:w="551" w:type="dxa"/>
            <w:tcBorders>
              <w:top w:val="nil"/>
              <w:left w:val="nil"/>
              <w:bottom w:val="single" w:sz="4" w:space="0" w:color="auto"/>
              <w:right w:val="single" w:sz="4" w:space="0" w:color="auto"/>
            </w:tcBorders>
            <w:shd w:val="clear" w:color="auto" w:fill="auto"/>
            <w:vAlign w:val="center"/>
            <w:hideMark/>
          </w:tcPr>
          <w:p w14:paraId="5BAA61C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3276CAA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1249C9C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33CDBD7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9</w:t>
            </w:r>
          </w:p>
        </w:tc>
        <w:tc>
          <w:tcPr>
            <w:tcW w:w="987" w:type="dxa"/>
            <w:tcBorders>
              <w:top w:val="nil"/>
              <w:left w:val="nil"/>
              <w:bottom w:val="single" w:sz="4" w:space="0" w:color="auto"/>
              <w:right w:val="single" w:sz="4" w:space="0" w:color="auto"/>
            </w:tcBorders>
            <w:shd w:val="clear" w:color="auto" w:fill="auto"/>
            <w:vAlign w:val="center"/>
            <w:hideMark/>
          </w:tcPr>
          <w:p w14:paraId="76EA5B9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w:t>
            </w:r>
          </w:p>
        </w:tc>
        <w:tc>
          <w:tcPr>
            <w:tcW w:w="1375" w:type="dxa"/>
            <w:tcBorders>
              <w:top w:val="nil"/>
              <w:left w:val="nil"/>
              <w:bottom w:val="single" w:sz="4" w:space="0" w:color="auto"/>
              <w:right w:val="single" w:sz="4" w:space="0" w:color="auto"/>
            </w:tcBorders>
            <w:shd w:val="clear" w:color="auto" w:fill="auto"/>
            <w:vAlign w:val="center"/>
            <w:hideMark/>
          </w:tcPr>
          <w:p w14:paraId="17C8962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9</w:t>
            </w:r>
          </w:p>
        </w:tc>
      </w:tr>
      <w:tr w:rsidR="00A22589" w:rsidRPr="00A22589" w14:paraId="7F718B6A"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476A9D5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68</w:t>
            </w:r>
          </w:p>
        </w:tc>
        <w:tc>
          <w:tcPr>
            <w:tcW w:w="1220" w:type="dxa"/>
            <w:tcBorders>
              <w:top w:val="nil"/>
              <w:left w:val="nil"/>
              <w:bottom w:val="single" w:sz="4" w:space="0" w:color="auto"/>
              <w:right w:val="single" w:sz="4" w:space="0" w:color="auto"/>
            </w:tcBorders>
            <w:shd w:val="clear" w:color="auto" w:fill="auto"/>
            <w:vAlign w:val="center"/>
            <w:hideMark/>
          </w:tcPr>
          <w:p w14:paraId="602367A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05.02.2018</w:t>
            </w:r>
          </w:p>
        </w:tc>
        <w:tc>
          <w:tcPr>
            <w:tcW w:w="2173" w:type="dxa"/>
            <w:tcBorders>
              <w:top w:val="nil"/>
              <w:left w:val="nil"/>
              <w:bottom w:val="single" w:sz="4" w:space="0" w:color="auto"/>
              <w:right w:val="single" w:sz="4" w:space="0" w:color="auto"/>
            </w:tcBorders>
            <w:shd w:val="clear" w:color="auto" w:fill="auto"/>
            <w:vAlign w:val="center"/>
            <w:hideMark/>
          </w:tcPr>
          <w:p w14:paraId="690E60A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Столкновение</w:t>
            </w:r>
          </w:p>
        </w:tc>
        <w:tc>
          <w:tcPr>
            <w:tcW w:w="2559" w:type="dxa"/>
            <w:tcBorders>
              <w:top w:val="nil"/>
              <w:left w:val="nil"/>
              <w:bottom w:val="single" w:sz="4" w:space="0" w:color="auto"/>
              <w:right w:val="single" w:sz="4" w:space="0" w:color="auto"/>
            </w:tcBorders>
            <w:shd w:val="clear" w:color="auto" w:fill="auto"/>
            <w:vAlign w:val="center"/>
            <w:hideMark/>
          </w:tcPr>
          <w:p w14:paraId="679DF72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БАБАЕВО-ТОРОПОВО</w:t>
            </w:r>
          </w:p>
        </w:tc>
        <w:tc>
          <w:tcPr>
            <w:tcW w:w="584" w:type="dxa"/>
            <w:tcBorders>
              <w:top w:val="nil"/>
              <w:left w:val="nil"/>
              <w:bottom w:val="single" w:sz="4" w:space="0" w:color="auto"/>
              <w:right w:val="single" w:sz="4" w:space="0" w:color="auto"/>
            </w:tcBorders>
            <w:shd w:val="clear" w:color="auto" w:fill="auto"/>
            <w:vAlign w:val="center"/>
            <w:hideMark/>
          </w:tcPr>
          <w:p w14:paraId="3220486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19</w:t>
            </w:r>
          </w:p>
        </w:tc>
        <w:tc>
          <w:tcPr>
            <w:tcW w:w="551" w:type="dxa"/>
            <w:tcBorders>
              <w:top w:val="nil"/>
              <w:left w:val="nil"/>
              <w:bottom w:val="single" w:sz="4" w:space="0" w:color="auto"/>
              <w:right w:val="single" w:sz="4" w:space="0" w:color="auto"/>
            </w:tcBorders>
            <w:shd w:val="clear" w:color="auto" w:fill="auto"/>
            <w:vAlign w:val="center"/>
            <w:hideMark/>
          </w:tcPr>
          <w:p w14:paraId="1B863CB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07D4BD4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076F3E5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51B763C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w:t>
            </w:r>
          </w:p>
        </w:tc>
        <w:tc>
          <w:tcPr>
            <w:tcW w:w="987" w:type="dxa"/>
            <w:tcBorders>
              <w:top w:val="nil"/>
              <w:left w:val="nil"/>
              <w:bottom w:val="single" w:sz="4" w:space="0" w:color="auto"/>
              <w:right w:val="single" w:sz="4" w:space="0" w:color="auto"/>
            </w:tcBorders>
            <w:shd w:val="clear" w:color="auto" w:fill="auto"/>
            <w:vAlign w:val="center"/>
            <w:hideMark/>
          </w:tcPr>
          <w:p w14:paraId="037A95E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14:paraId="10D611B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w:t>
            </w:r>
          </w:p>
        </w:tc>
      </w:tr>
      <w:tr w:rsidR="00A22589" w:rsidRPr="00A22589" w14:paraId="7DD160F5"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41FE52B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69</w:t>
            </w:r>
          </w:p>
        </w:tc>
        <w:tc>
          <w:tcPr>
            <w:tcW w:w="1220" w:type="dxa"/>
            <w:tcBorders>
              <w:top w:val="nil"/>
              <w:left w:val="nil"/>
              <w:bottom w:val="single" w:sz="4" w:space="0" w:color="auto"/>
              <w:right w:val="single" w:sz="4" w:space="0" w:color="auto"/>
            </w:tcBorders>
            <w:shd w:val="clear" w:color="auto" w:fill="auto"/>
            <w:vAlign w:val="center"/>
            <w:hideMark/>
          </w:tcPr>
          <w:p w14:paraId="54B86EB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29.01.2018</w:t>
            </w:r>
          </w:p>
        </w:tc>
        <w:tc>
          <w:tcPr>
            <w:tcW w:w="2173" w:type="dxa"/>
            <w:tcBorders>
              <w:top w:val="nil"/>
              <w:left w:val="nil"/>
              <w:bottom w:val="single" w:sz="4" w:space="0" w:color="auto"/>
              <w:right w:val="single" w:sz="4" w:space="0" w:color="auto"/>
            </w:tcBorders>
            <w:shd w:val="clear" w:color="auto" w:fill="auto"/>
            <w:vAlign w:val="center"/>
            <w:hideMark/>
          </w:tcPr>
          <w:p w14:paraId="4825157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Столкновение</w:t>
            </w:r>
          </w:p>
        </w:tc>
        <w:tc>
          <w:tcPr>
            <w:tcW w:w="2559" w:type="dxa"/>
            <w:tcBorders>
              <w:top w:val="nil"/>
              <w:left w:val="nil"/>
              <w:bottom w:val="single" w:sz="4" w:space="0" w:color="auto"/>
              <w:right w:val="single" w:sz="4" w:space="0" w:color="auto"/>
            </w:tcBorders>
            <w:shd w:val="clear" w:color="auto" w:fill="auto"/>
            <w:vAlign w:val="center"/>
            <w:hideMark/>
          </w:tcPr>
          <w:p w14:paraId="51B65CB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5C0EA49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38CC970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1BCB02D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Интернациональная, 5</w:t>
            </w:r>
          </w:p>
        </w:tc>
        <w:tc>
          <w:tcPr>
            <w:tcW w:w="1068" w:type="dxa"/>
            <w:tcBorders>
              <w:top w:val="nil"/>
              <w:left w:val="nil"/>
              <w:bottom w:val="single" w:sz="4" w:space="0" w:color="auto"/>
              <w:right w:val="single" w:sz="4" w:space="0" w:color="auto"/>
            </w:tcBorders>
            <w:shd w:val="clear" w:color="auto" w:fill="auto"/>
            <w:vAlign w:val="center"/>
            <w:hideMark/>
          </w:tcPr>
          <w:p w14:paraId="5639ED3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074F414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5</w:t>
            </w:r>
          </w:p>
        </w:tc>
        <w:tc>
          <w:tcPr>
            <w:tcW w:w="987" w:type="dxa"/>
            <w:tcBorders>
              <w:top w:val="nil"/>
              <w:left w:val="nil"/>
              <w:bottom w:val="single" w:sz="4" w:space="0" w:color="auto"/>
              <w:right w:val="single" w:sz="4" w:space="0" w:color="auto"/>
            </w:tcBorders>
            <w:shd w:val="clear" w:color="auto" w:fill="auto"/>
            <w:vAlign w:val="center"/>
            <w:hideMark/>
          </w:tcPr>
          <w:p w14:paraId="068763B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14:paraId="1309E63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5</w:t>
            </w:r>
          </w:p>
        </w:tc>
      </w:tr>
      <w:tr w:rsidR="00A22589" w:rsidRPr="00A22589" w14:paraId="6CDBD157" w14:textId="77777777" w:rsidTr="00A22589">
        <w:trPr>
          <w:trHeight w:val="20"/>
        </w:trPr>
        <w:tc>
          <w:tcPr>
            <w:tcW w:w="6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8191C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70</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C3A75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25.01.2018</w:t>
            </w:r>
          </w:p>
        </w:tc>
        <w:tc>
          <w:tcPr>
            <w:tcW w:w="217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5572E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Наезд на пешехода</w:t>
            </w:r>
          </w:p>
        </w:tc>
        <w:tc>
          <w:tcPr>
            <w:tcW w:w="2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26D19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43E32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6F144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C69ED6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Ухтомского, 44</w:t>
            </w:r>
          </w:p>
        </w:tc>
        <w:tc>
          <w:tcPr>
            <w:tcW w:w="10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C4E9F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51BF3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218A2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BEE17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066A0EFA" w14:textId="77777777" w:rsidTr="00A22589">
        <w:trPr>
          <w:trHeight w:val="20"/>
        </w:trPr>
        <w:tc>
          <w:tcPr>
            <w:tcW w:w="6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FAEB4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71</w:t>
            </w:r>
          </w:p>
        </w:tc>
        <w:tc>
          <w:tcPr>
            <w:tcW w:w="1220" w:type="dxa"/>
            <w:tcBorders>
              <w:top w:val="single" w:sz="4" w:space="0" w:color="auto"/>
              <w:left w:val="nil"/>
              <w:bottom w:val="single" w:sz="4" w:space="0" w:color="auto"/>
              <w:right w:val="single" w:sz="4" w:space="0" w:color="auto"/>
            </w:tcBorders>
            <w:shd w:val="clear" w:color="auto" w:fill="auto"/>
            <w:vAlign w:val="center"/>
            <w:hideMark/>
          </w:tcPr>
          <w:p w14:paraId="002088D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12.01.2018</w:t>
            </w:r>
          </w:p>
        </w:tc>
        <w:tc>
          <w:tcPr>
            <w:tcW w:w="2173" w:type="dxa"/>
            <w:tcBorders>
              <w:top w:val="single" w:sz="4" w:space="0" w:color="auto"/>
              <w:left w:val="nil"/>
              <w:bottom w:val="single" w:sz="4" w:space="0" w:color="auto"/>
              <w:right w:val="single" w:sz="4" w:space="0" w:color="auto"/>
            </w:tcBorders>
            <w:shd w:val="clear" w:color="auto" w:fill="auto"/>
            <w:vAlign w:val="center"/>
            <w:hideMark/>
          </w:tcPr>
          <w:p w14:paraId="61E0F04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Столкновение</w:t>
            </w:r>
          </w:p>
        </w:tc>
        <w:tc>
          <w:tcPr>
            <w:tcW w:w="2559" w:type="dxa"/>
            <w:tcBorders>
              <w:top w:val="single" w:sz="4" w:space="0" w:color="auto"/>
              <w:left w:val="nil"/>
              <w:bottom w:val="single" w:sz="4" w:space="0" w:color="auto"/>
              <w:right w:val="single" w:sz="4" w:space="0" w:color="auto"/>
            </w:tcBorders>
            <w:shd w:val="clear" w:color="auto" w:fill="auto"/>
            <w:vAlign w:val="center"/>
            <w:hideMark/>
          </w:tcPr>
          <w:p w14:paraId="0D6FE68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single" w:sz="4" w:space="0" w:color="auto"/>
              <w:left w:val="nil"/>
              <w:bottom w:val="single" w:sz="4" w:space="0" w:color="auto"/>
              <w:right w:val="single" w:sz="4" w:space="0" w:color="auto"/>
            </w:tcBorders>
            <w:shd w:val="clear" w:color="auto" w:fill="auto"/>
            <w:vAlign w:val="center"/>
            <w:hideMark/>
          </w:tcPr>
          <w:p w14:paraId="18EBD57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single" w:sz="4" w:space="0" w:color="auto"/>
              <w:left w:val="nil"/>
              <w:bottom w:val="single" w:sz="4" w:space="0" w:color="auto"/>
              <w:right w:val="single" w:sz="4" w:space="0" w:color="auto"/>
            </w:tcBorders>
            <w:shd w:val="clear" w:color="auto" w:fill="auto"/>
            <w:vAlign w:val="center"/>
            <w:hideMark/>
          </w:tcPr>
          <w:p w14:paraId="2A68D27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single" w:sz="4" w:space="0" w:color="auto"/>
              <w:left w:val="nil"/>
              <w:bottom w:val="single" w:sz="4" w:space="0" w:color="auto"/>
              <w:right w:val="single" w:sz="4" w:space="0" w:color="auto"/>
            </w:tcBorders>
            <w:shd w:val="clear" w:color="auto" w:fill="auto"/>
            <w:vAlign w:val="center"/>
            <w:hideMark/>
          </w:tcPr>
          <w:p w14:paraId="125F7E8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Советская, 20</w:t>
            </w:r>
          </w:p>
        </w:tc>
        <w:tc>
          <w:tcPr>
            <w:tcW w:w="1068" w:type="dxa"/>
            <w:tcBorders>
              <w:top w:val="single" w:sz="4" w:space="0" w:color="auto"/>
              <w:left w:val="nil"/>
              <w:bottom w:val="single" w:sz="4" w:space="0" w:color="auto"/>
              <w:right w:val="single" w:sz="4" w:space="0" w:color="auto"/>
            </w:tcBorders>
            <w:shd w:val="clear" w:color="auto" w:fill="auto"/>
            <w:vAlign w:val="center"/>
            <w:hideMark/>
          </w:tcPr>
          <w:p w14:paraId="748572E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single" w:sz="4" w:space="0" w:color="auto"/>
              <w:left w:val="nil"/>
              <w:bottom w:val="single" w:sz="4" w:space="0" w:color="auto"/>
              <w:right w:val="single" w:sz="4" w:space="0" w:color="auto"/>
            </w:tcBorders>
            <w:shd w:val="clear" w:color="auto" w:fill="auto"/>
            <w:vAlign w:val="center"/>
            <w:hideMark/>
          </w:tcPr>
          <w:p w14:paraId="3E95154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single" w:sz="4" w:space="0" w:color="auto"/>
              <w:left w:val="nil"/>
              <w:bottom w:val="single" w:sz="4" w:space="0" w:color="auto"/>
              <w:right w:val="single" w:sz="4" w:space="0" w:color="auto"/>
            </w:tcBorders>
            <w:shd w:val="clear" w:color="auto" w:fill="auto"/>
            <w:vAlign w:val="center"/>
            <w:hideMark/>
          </w:tcPr>
          <w:p w14:paraId="785E223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1375" w:type="dxa"/>
            <w:tcBorders>
              <w:top w:val="single" w:sz="4" w:space="0" w:color="auto"/>
              <w:left w:val="nil"/>
              <w:bottom w:val="single" w:sz="4" w:space="0" w:color="auto"/>
              <w:right w:val="single" w:sz="4" w:space="0" w:color="auto"/>
            </w:tcBorders>
            <w:shd w:val="clear" w:color="auto" w:fill="auto"/>
            <w:vAlign w:val="center"/>
            <w:hideMark/>
          </w:tcPr>
          <w:p w14:paraId="4E53F85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37DE250E"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2DCD2E3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72</w:t>
            </w:r>
          </w:p>
        </w:tc>
        <w:tc>
          <w:tcPr>
            <w:tcW w:w="1220" w:type="dxa"/>
            <w:tcBorders>
              <w:top w:val="nil"/>
              <w:left w:val="nil"/>
              <w:bottom w:val="single" w:sz="4" w:space="0" w:color="auto"/>
              <w:right w:val="single" w:sz="4" w:space="0" w:color="auto"/>
            </w:tcBorders>
            <w:shd w:val="clear" w:color="auto" w:fill="auto"/>
            <w:vAlign w:val="center"/>
            <w:hideMark/>
          </w:tcPr>
          <w:p w14:paraId="3373B47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15.12.2017</w:t>
            </w:r>
          </w:p>
        </w:tc>
        <w:tc>
          <w:tcPr>
            <w:tcW w:w="2173" w:type="dxa"/>
            <w:tcBorders>
              <w:top w:val="nil"/>
              <w:left w:val="nil"/>
              <w:bottom w:val="single" w:sz="4" w:space="0" w:color="auto"/>
              <w:right w:val="single" w:sz="4" w:space="0" w:color="auto"/>
            </w:tcBorders>
            <w:shd w:val="clear" w:color="auto" w:fill="auto"/>
            <w:vAlign w:val="center"/>
            <w:hideMark/>
          </w:tcPr>
          <w:p w14:paraId="09375C3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Съезд с дороги</w:t>
            </w:r>
          </w:p>
        </w:tc>
        <w:tc>
          <w:tcPr>
            <w:tcW w:w="2559" w:type="dxa"/>
            <w:tcBorders>
              <w:top w:val="nil"/>
              <w:left w:val="nil"/>
              <w:bottom w:val="single" w:sz="4" w:space="0" w:color="auto"/>
              <w:right w:val="single" w:sz="4" w:space="0" w:color="auto"/>
            </w:tcBorders>
            <w:shd w:val="clear" w:color="auto" w:fill="auto"/>
            <w:vAlign w:val="center"/>
            <w:hideMark/>
          </w:tcPr>
          <w:p w14:paraId="2BD9A0E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ЛЕНТЬЕВО-БАБАЕВО-</w:t>
            </w:r>
            <w:r w:rsidRPr="00A22589">
              <w:rPr>
                <w:rFonts w:eastAsia="Times New Roman" w:cs="Times New Roman"/>
                <w:color w:val="000000"/>
                <w:sz w:val="22"/>
                <w:lang w:eastAsia="ru-RU"/>
              </w:rPr>
              <w:lastRenderedPageBreak/>
              <w:t>БОРИСОВО-СУДСКОЕ</w:t>
            </w:r>
          </w:p>
        </w:tc>
        <w:tc>
          <w:tcPr>
            <w:tcW w:w="584" w:type="dxa"/>
            <w:tcBorders>
              <w:top w:val="nil"/>
              <w:left w:val="nil"/>
              <w:bottom w:val="single" w:sz="4" w:space="0" w:color="auto"/>
              <w:right w:val="single" w:sz="4" w:space="0" w:color="auto"/>
            </w:tcBorders>
            <w:shd w:val="clear" w:color="auto" w:fill="auto"/>
            <w:vAlign w:val="center"/>
            <w:hideMark/>
          </w:tcPr>
          <w:p w14:paraId="56FE2EC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lastRenderedPageBreak/>
              <w:t>67</w:t>
            </w:r>
          </w:p>
        </w:tc>
        <w:tc>
          <w:tcPr>
            <w:tcW w:w="551" w:type="dxa"/>
            <w:tcBorders>
              <w:top w:val="nil"/>
              <w:left w:val="nil"/>
              <w:bottom w:val="single" w:sz="4" w:space="0" w:color="auto"/>
              <w:right w:val="single" w:sz="4" w:space="0" w:color="auto"/>
            </w:tcBorders>
            <w:shd w:val="clear" w:color="auto" w:fill="auto"/>
            <w:vAlign w:val="center"/>
            <w:hideMark/>
          </w:tcPr>
          <w:p w14:paraId="7055945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1E286D6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0FF8D65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58429E1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0EB8C3B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6137E1C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r>
      <w:tr w:rsidR="00A22589" w:rsidRPr="00A22589" w14:paraId="29B04B4B"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60404AA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lastRenderedPageBreak/>
              <w:t>73</w:t>
            </w:r>
          </w:p>
        </w:tc>
        <w:tc>
          <w:tcPr>
            <w:tcW w:w="1220" w:type="dxa"/>
            <w:tcBorders>
              <w:top w:val="nil"/>
              <w:left w:val="nil"/>
              <w:bottom w:val="single" w:sz="4" w:space="0" w:color="auto"/>
              <w:right w:val="single" w:sz="4" w:space="0" w:color="auto"/>
            </w:tcBorders>
            <w:shd w:val="clear" w:color="auto" w:fill="auto"/>
            <w:vAlign w:val="center"/>
            <w:hideMark/>
          </w:tcPr>
          <w:p w14:paraId="1D7D985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11.12.2017</w:t>
            </w:r>
          </w:p>
        </w:tc>
        <w:tc>
          <w:tcPr>
            <w:tcW w:w="2173" w:type="dxa"/>
            <w:tcBorders>
              <w:top w:val="nil"/>
              <w:left w:val="nil"/>
              <w:bottom w:val="single" w:sz="4" w:space="0" w:color="auto"/>
              <w:right w:val="single" w:sz="4" w:space="0" w:color="auto"/>
            </w:tcBorders>
            <w:shd w:val="clear" w:color="auto" w:fill="auto"/>
            <w:vAlign w:val="center"/>
            <w:hideMark/>
          </w:tcPr>
          <w:p w14:paraId="2661C2E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Съезд с дороги</w:t>
            </w:r>
          </w:p>
        </w:tc>
        <w:tc>
          <w:tcPr>
            <w:tcW w:w="2559" w:type="dxa"/>
            <w:tcBorders>
              <w:top w:val="nil"/>
              <w:left w:val="nil"/>
              <w:bottom w:val="single" w:sz="4" w:space="0" w:color="auto"/>
              <w:right w:val="single" w:sz="4" w:space="0" w:color="auto"/>
            </w:tcBorders>
            <w:shd w:val="clear" w:color="auto" w:fill="auto"/>
            <w:vAlign w:val="center"/>
            <w:hideMark/>
          </w:tcPr>
          <w:p w14:paraId="0F7EBAE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ЛЕНТЬЕВО-БАБАЕВО-БОРИСОВО-СУДСКОЕ</w:t>
            </w:r>
          </w:p>
        </w:tc>
        <w:tc>
          <w:tcPr>
            <w:tcW w:w="584" w:type="dxa"/>
            <w:tcBorders>
              <w:top w:val="nil"/>
              <w:left w:val="nil"/>
              <w:bottom w:val="single" w:sz="4" w:space="0" w:color="auto"/>
              <w:right w:val="single" w:sz="4" w:space="0" w:color="auto"/>
            </w:tcBorders>
            <w:shd w:val="clear" w:color="auto" w:fill="auto"/>
            <w:vAlign w:val="center"/>
            <w:hideMark/>
          </w:tcPr>
          <w:p w14:paraId="0BD54FD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52</w:t>
            </w:r>
          </w:p>
        </w:tc>
        <w:tc>
          <w:tcPr>
            <w:tcW w:w="551" w:type="dxa"/>
            <w:tcBorders>
              <w:top w:val="nil"/>
              <w:left w:val="nil"/>
              <w:bottom w:val="single" w:sz="4" w:space="0" w:color="auto"/>
              <w:right w:val="single" w:sz="4" w:space="0" w:color="auto"/>
            </w:tcBorders>
            <w:shd w:val="clear" w:color="auto" w:fill="auto"/>
            <w:vAlign w:val="center"/>
            <w:hideMark/>
          </w:tcPr>
          <w:p w14:paraId="1163D03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3D382FF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2F94E9F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7EE0EE1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161AD32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1E226CB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r>
      <w:tr w:rsidR="00A22589" w:rsidRPr="00A22589" w14:paraId="290275BB"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6B454E4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74</w:t>
            </w:r>
          </w:p>
        </w:tc>
        <w:tc>
          <w:tcPr>
            <w:tcW w:w="1220" w:type="dxa"/>
            <w:tcBorders>
              <w:top w:val="nil"/>
              <w:left w:val="nil"/>
              <w:bottom w:val="single" w:sz="4" w:space="0" w:color="auto"/>
              <w:right w:val="single" w:sz="4" w:space="0" w:color="auto"/>
            </w:tcBorders>
            <w:shd w:val="clear" w:color="auto" w:fill="auto"/>
            <w:vAlign w:val="center"/>
            <w:hideMark/>
          </w:tcPr>
          <w:p w14:paraId="5CD9691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02.12.2017</w:t>
            </w:r>
          </w:p>
        </w:tc>
        <w:tc>
          <w:tcPr>
            <w:tcW w:w="2173" w:type="dxa"/>
            <w:tcBorders>
              <w:top w:val="nil"/>
              <w:left w:val="nil"/>
              <w:bottom w:val="single" w:sz="4" w:space="0" w:color="auto"/>
              <w:right w:val="single" w:sz="4" w:space="0" w:color="auto"/>
            </w:tcBorders>
            <w:shd w:val="clear" w:color="auto" w:fill="auto"/>
            <w:vAlign w:val="center"/>
            <w:hideMark/>
          </w:tcPr>
          <w:p w14:paraId="3EF044A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Наезд на пешехода</w:t>
            </w:r>
          </w:p>
        </w:tc>
        <w:tc>
          <w:tcPr>
            <w:tcW w:w="2559" w:type="dxa"/>
            <w:tcBorders>
              <w:top w:val="nil"/>
              <w:left w:val="nil"/>
              <w:bottom w:val="single" w:sz="4" w:space="0" w:color="auto"/>
              <w:right w:val="single" w:sz="4" w:space="0" w:color="auto"/>
            </w:tcBorders>
            <w:shd w:val="clear" w:color="auto" w:fill="auto"/>
            <w:vAlign w:val="center"/>
            <w:hideMark/>
          </w:tcPr>
          <w:p w14:paraId="2287C61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Борисово - Погост</w:t>
            </w:r>
          </w:p>
        </w:tc>
        <w:tc>
          <w:tcPr>
            <w:tcW w:w="584" w:type="dxa"/>
            <w:tcBorders>
              <w:top w:val="nil"/>
              <w:left w:val="nil"/>
              <w:bottom w:val="single" w:sz="4" w:space="0" w:color="auto"/>
              <w:right w:val="single" w:sz="4" w:space="0" w:color="auto"/>
            </w:tcBorders>
            <w:shd w:val="clear" w:color="auto" w:fill="auto"/>
            <w:vAlign w:val="center"/>
            <w:hideMark/>
          </w:tcPr>
          <w:p w14:paraId="4DC6418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7</w:t>
            </w:r>
          </w:p>
        </w:tc>
        <w:tc>
          <w:tcPr>
            <w:tcW w:w="551" w:type="dxa"/>
            <w:tcBorders>
              <w:top w:val="nil"/>
              <w:left w:val="nil"/>
              <w:bottom w:val="single" w:sz="4" w:space="0" w:color="auto"/>
              <w:right w:val="single" w:sz="4" w:space="0" w:color="auto"/>
            </w:tcBorders>
            <w:shd w:val="clear" w:color="auto" w:fill="auto"/>
            <w:vAlign w:val="center"/>
            <w:hideMark/>
          </w:tcPr>
          <w:p w14:paraId="49CBEF1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150</w:t>
            </w:r>
          </w:p>
        </w:tc>
        <w:tc>
          <w:tcPr>
            <w:tcW w:w="3139" w:type="dxa"/>
            <w:tcBorders>
              <w:top w:val="nil"/>
              <w:left w:val="nil"/>
              <w:bottom w:val="single" w:sz="4" w:space="0" w:color="auto"/>
              <w:right w:val="single" w:sz="4" w:space="0" w:color="auto"/>
            </w:tcBorders>
            <w:shd w:val="clear" w:color="auto" w:fill="auto"/>
            <w:vAlign w:val="center"/>
            <w:hideMark/>
          </w:tcPr>
          <w:p w14:paraId="2F9F4D0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д Пожара</w:t>
            </w:r>
          </w:p>
        </w:tc>
        <w:tc>
          <w:tcPr>
            <w:tcW w:w="1068" w:type="dxa"/>
            <w:tcBorders>
              <w:top w:val="nil"/>
              <w:left w:val="nil"/>
              <w:bottom w:val="single" w:sz="4" w:space="0" w:color="auto"/>
              <w:right w:val="single" w:sz="4" w:space="0" w:color="auto"/>
            </w:tcBorders>
            <w:shd w:val="clear" w:color="auto" w:fill="auto"/>
            <w:vAlign w:val="center"/>
            <w:hideMark/>
          </w:tcPr>
          <w:p w14:paraId="0D5A9D9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22" w:type="dxa"/>
            <w:tcBorders>
              <w:top w:val="nil"/>
              <w:left w:val="nil"/>
              <w:bottom w:val="single" w:sz="4" w:space="0" w:color="auto"/>
              <w:right w:val="single" w:sz="4" w:space="0" w:color="auto"/>
            </w:tcBorders>
            <w:shd w:val="clear" w:color="auto" w:fill="auto"/>
            <w:vAlign w:val="center"/>
            <w:hideMark/>
          </w:tcPr>
          <w:p w14:paraId="685CB5D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87" w:type="dxa"/>
            <w:tcBorders>
              <w:top w:val="nil"/>
              <w:left w:val="nil"/>
              <w:bottom w:val="single" w:sz="4" w:space="0" w:color="auto"/>
              <w:right w:val="single" w:sz="4" w:space="0" w:color="auto"/>
            </w:tcBorders>
            <w:shd w:val="clear" w:color="auto" w:fill="auto"/>
            <w:vAlign w:val="center"/>
            <w:hideMark/>
          </w:tcPr>
          <w:p w14:paraId="47B81ED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7D83167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356671E1"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5E6B42F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75</w:t>
            </w:r>
          </w:p>
        </w:tc>
        <w:tc>
          <w:tcPr>
            <w:tcW w:w="1220" w:type="dxa"/>
            <w:tcBorders>
              <w:top w:val="nil"/>
              <w:left w:val="nil"/>
              <w:bottom w:val="single" w:sz="4" w:space="0" w:color="auto"/>
              <w:right w:val="single" w:sz="4" w:space="0" w:color="auto"/>
            </w:tcBorders>
            <w:shd w:val="clear" w:color="auto" w:fill="auto"/>
            <w:vAlign w:val="center"/>
            <w:hideMark/>
          </w:tcPr>
          <w:p w14:paraId="53F4511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25.11.2017</w:t>
            </w:r>
          </w:p>
        </w:tc>
        <w:tc>
          <w:tcPr>
            <w:tcW w:w="2173" w:type="dxa"/>
            <w:tcBorders>
              <w:top w:val="nil"/>
              <w:left w:val="nil"/>
              <w:bottom w:val="single" w:sz="4" w:space="0" w:color="auto"/>
              <w:right w:val="single" w:sz="4" w:space="0" w:color="auto"/>
            </w:tcBorders>
            <w:shd w:val="clear" w:color="auto" w:fill="auto"/>
            <w:vAlign w:val="center"/>
            <w:hideMark/>
          </w:tcPr>
          <w:p w14:paraId="7C6E1EC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Съезд с дороги</w:t>
            </w:r>
          </w:p>
        </w:tc>
        <w:tc>
          <w:tcPr>
            <w:tcW w:w="2559" w:type="dxa"/>
            <w:tcBorders>
              <w:top w:val="nil"/>
              <w:left w:val="nil"/>
              <w:bottom w:val="single" w:sz="4" w:space="0" w:color="auto"/>
              <w:right w:val="single" w:sz="4" w:space="0" w:color="auto"/>
            </w:tcBorders>
            <w:shd w:val="clear" w:color="auto" w:fill="auto"/>
            <w:vAlign w:val="center"/>
            <w:hideMark/>
          </w:tcPr>
          <w:p w14:paraId="279F257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1F6DEFA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578E7DF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1083CA2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Свердлова, 13</w:t>
            </w:r>
          </w:p>
        </w:tc>
        <w:tc>
          <w:tcPr>
            <w:tcW w:w="1068" w:type="dxa"/>
            <w:tcBorders>
              <w:top w:val="nil"/>
              <w:left w:val="nil"/>
              <w:bottom w:val="single" w:sz="4" w:space="0" w:color="auto"/>
              <w:right w:val="single" w:sz="4" w:space="0" w:color="auto"/>
            </w:tcBorders>
            <w:shd w:val="clear" w:color="auto" w:fill="auto"/>
            <w:vAlign w:val="center"/>
            <w:hideMark/>
          </w:tcPr>
          <w:p w14:paraId="2AEEBD9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23ED178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59ABD08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2F6AF5D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r>
      <w:tr w:rsidR="00A22589" w:rsidRPr="00A22589" w14:paraId="203518FD"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362B9BB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76</w:t>
            </w:r>
          </w:p>
        </w:tc>
        <w:tc>
          <w:tcPr>
            <w:tcW w:w="1220" w:type="dxa"/>
            <w:tcBorders>
              <w:top w:val="nil"/>
              <w:left w:val="nil"/>
              <w:bottom w:val="single" w:sz="4" w:space="0" w:color="auto"/>
              <w:right w:val="single" w:sz="4" w:space="0" w:color="auto"/>
            </w:tcBorders>
            <w:shd w:val="clear" w:color="auto" w:fill="auto"/>
            <w:vAlign w:val="center"/>
            <w:hideMark/>
          </w:tcPr>
          <w:p w14:paraId="42022A5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24.11.2017</w:t>
            </w:r>
          </w:p>
        </w:tc>
        <w:tc>
          <w:tcPr>
            <w:tcW w:w="2173" w:type="dxa"/>
            <w:tcBorders>
              <w:top w:val="nil"/>
              <w:left w:val="nil"/>
              <w:bottom w:val="single" w:sz="4" w:space="0" w:color="auto"/>
              <w:right w:val="single" w:sz="4" w:space="0" w:color="auto"/>
            </w:tcBorders>
            <w:shd w:val="clear" w:color="auto" w:fill="auto"/>
            <w:vAlign w:val="center"/>
            <w:hideMark/>
          </w:tcPr>
          <w:p w14:paraId="1F930CC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Наезд на велосипедиста</w:t>
            </w:r>
          </w:p>
        </w:tc>
        <w:tc>
          <w:tcPr>
            <w:tcW w:w="2559" w:type="dxa"/>
            <w:tcBorders>
              <w:top w:val="nil"/>
              <w:left w:val="nil"/>
              <w:bottom w:val="single" w:sz="4" w:space="0" w:color="auto"/>
              <w:right w:val="single" w:sz="4" w:space="0" w:color="auto"/>
            </w:tcBorders>
            <w:shd w:val="clear" w:color="auto" w:fill="auto"/>
            <w:vAlign w:val="center"/>
            <w:hideMark/>
          </w:tcPr>
          <w:p w14:paraId="675E598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299C859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74BD3ED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1B20307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Свердлова, 1</w:t>
            </w:r>
          </w:p>
        </w:tc>
        <w:tc>
          <w:tcPr>
            <w:tcW w:w="1068" w:type="dxa"/>
            <w:tcBorders>
              <w:top w:val="nil"/>
              <w:left w:val="nil"/>
              <w:bottom w:val="single" w:sz="4" w:space="0" w:color="auto"/>
              <w:right w:val="single" w:sz="4" w:space="0" w:color="auto"/>
            </w:tcBorders>
            <w:shd w:val="clear" w:color="auto" w:fill="auto"/>
            <w:vAlign w:val="center"/>
            <w:hideMark/>
          </w:tcPr>
          <w:p w14:paraId="3CF0435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6854089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7ADB6F1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14:paraId="4F41891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423B0975"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300C6F6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77</w:t>
            </w:r>
          </w:p>
        </w:tc>
        <w:tc>
          <w:tcPr>
            <w:tcW w:w="1220" w:type="dxa"/>
            <w:tcBorders>
              <w:top w:val="nil"/>
              <w:left w:val="nil"/>
              <w:bottom w:val="single" w:sz="4" w:space="0" w:color="auto"/>
              <w:right w:val="single" w:sz="4" w:space="0" w:color="auto"/>
            </w:tcBorders>
            <w:shd w:val="clear" w:color="auto" w:fill="auto"/>
            <w:vAlign w:val="center"/>
            <w:hideMark/>
          </w:tcPr>
          <w:p w14:paraId="6819FBC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21.11.2017</w:t>
            </w:r>
          </w:p>
        </w:tc>
        <w:tc>
          <w:tcPr>
            <w:tcW w:w="2173" w:type="dxa"/>
            <w:tcBorders>
              <w:top w:val="nil"/>
              <w:left w:val="nil"/>
              <w:bottom w:val="single" w:sz="4" w:space="0" w:color="auto"/>
              <w:right w:val="single" w:sz="4" w:space="0" w:color="auto"/>
            </w:tcBorders>
            <w:shd w:val="clear" w:color="auto" w:fill="auto"/>
            <w:vAlign w:val="center"/>
            <w:hideMark/>
          </w:tcPr>
          <w:p w14:paraId="6629F4E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Наезд на пешехода</w:t>
            </w:r>
          </w:p>
        </w:tc>
        <w:tc>
          <w:tcPr>
            <w:tcW w:w="2559" w:type="dxa"/>
            <w:tcBorders>
              <w:top w:val="nil"/>
              <w:left w:val="nil"/>
              <w:bottom w:val="single" w:sz="4" w:space="0" w:color="auto"/>
              <w:right w:val="single" w:sz="4" w:space="0" w:color="auto"/>
            </w:tcBorders>
            <w:shd w:val="clear" w:color="auto" w:fill="auto"/>
            <w:vAlign w:val="center"/>
            <w:hideMark/>
          </w:tcPr>
          <w:p w14:paraId="72A4C69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3662663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77F7449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640EFFB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Северная, 48</w:t>
            </w:r>
          </w:p>
        </w:tc>
        <w:tc>
          <w:tcPr>
            <w:tcW w:w="1068" w:type="dxa"/>
            <w:tcBorders>
              <w:top w:val="nil"/>
              <w:left w:val="nil"/>
              <w:bottom w:val="single" w:sz="4" w:space="0" w:color="auto"/>
              <w:right w:val="single" w:sz="4" w:space="0" w:color="auto"/>
            </w:tcBorders>
            <w:shd w:val="clear" w:color="auto" w:fill="auto"/>
            <w:vAlign w:val="center"/>
            <w:hideMark/>
          </w:tcPr>
          <w:p w14:paraId="2E74E56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22" w:type="dxa"/>
            <w:tcBorders>
              <w:top w:val="nil"/>
              <w:left w:val="nil"/>
              <w:bottom w:val="single" w:sz="4" w:space="0" w:color="auto"/>
              <w:right w:val="single" w:sz="4" w:space="0" w:color="auto"/>
            </w:tcBorders>
            <w:shd w:val="clear" w:color="auto" w:fill="auto"/>
            <w:vAlign w:val="center"/>
            <w:hideMark/>
          </w:tcPr>
          <w:p w14:paraId="5592472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87" w:type="dxa"/>
            <w:tcBorders>
              <w:top w:val="nil"/>
              <w:left w:val="nil"/>
              <w:bottom w:val="single" w:sz="4" w:space="0" w:color="auto"/>
              <w:right w:val="single" w:sz="4" w:space="0" w:color="auto"/>
            </w:tcBorders>
            <w:shd w:val="clear" w:color="auto" w:fill="auto"/>
            <w:vAlign w:val="center"/>
            <w:hideMark/>
          </w:tcPr>
          <w:p w14:paraId="67C1C5F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0FD38FA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7685520F"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6DE696C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78</w:t>
            </w:r>
          </w:p>
        </w:tc>
        <w:tc>
          <w:tcPr>
            <w:tcW w:w="1220" w:type="dxa"/>
            <w:tcBorders>
              <w:top w:val="nil"/>
              <w:left w:val="nil"/>
              <w:bottom w:val="single" w:sz="4" w:space="0" w:color="auto"/>
              <w:right w:val="single" w:sz="4" w:space="0" w:color="auto"/>
            </w:tcBorders>
            <w:shd w:val="clear" w:color="auto" w:fill="auto"/>
            <w:vAlign w:val="center"/>
            <w:hideMark/>
          </w:tcPr>
          <w:p w14:paraId="4233693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03.11.2017</w:t>
            </w:r>
          </w:p>
        </w:tc>
        <w:tc>
          <w:tcPr>
            <w:tcW w:w="2173" w:type="dxa"/>
            <w:tcBorders>
              <w:top w:val="nil"/>
              <w:left w:val="nil"/>
              <w:bottom w:val="single" w:sz="4" w:space="0" w:color="auto"/>
              <w:right w:val="single" w:sz="4" w:space="0" w:color="auto"/>
            </w:tcBorders>
            <w:shd w:val="clear" w:color="auto" w:fill="auto"/>
            <w:vAlign w:val="center"/>
            <w:hideMark/>
          </w:tcPr>
          <w:p w14:paraId="6314E36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Опрокидывание</w:t>
            </w:r>
          </w:p>
        </w:tc>
        <w:tc>
          <w:tcPr>
            <w:tcW w:w="2559" w:type="dxa"/>
            <w:tcBorders>
              <w:top w:val="nil"/>
              <w:left w:val="nil"/>
              <w:bottom w:val="single" w:sz="4" w:space="0" w:color="auto"/>
              <w:right w:val="single" w:sz="4" w:space="0" w:color="auto"/>
            </w:tcBorders>
            <w:shd w:val="clear" w:color="auto" w:fill="auto"/>
            <w:vAlign w:val="center"/>
            <w:hideMark/>
          </w:tcPr>
          <w:p w14:paraId="3363D2E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ЛЕНТЬЕВО-БАБАЕВО-БОРИСОВО-СУДСКОЕ</w:t>
            </w:r>
          </w:p>
        </w:tc>
        <w:tc>
          <w:tcPr>
            <w:tcW w:w="584" w:type="dxa"/>
            <w:tcBorders>
              <w:top w:val="nil"/>
              <w:left w:val="nil"/>
              <w:bottom w:val="single" w:sz="4" w:space="0" w:color="auto"/>
              <w:right w:val="single" w:sz="4" w:space="0" w:color="auto"/>
            </w:tcBorders>
            <w:shd w:val="clear" w:color="auto" w:fill="auto"/>
            <w:vAlign w:val="center"/>
            <w:hideMark/>
          </w:tcPr>
          <w:p w14:paraId="179E0F5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38</w:t>
            </w:r>
          </w:p>
        </w:tc>
        <w:tc>
          <w:tcPr>
            <w:tcW w:w="551" w:type="dxa"/>
            <w:tcBorders>
              <w:top w:val="nil"/>
              <w:left w:val="nil"/>
              <w:bottom w:val="single" w:sz="4" w:space="0" w:color="auto"/>
              <w:right w:val="single" w:sz="4" w:space="0" w:color="auto"/>
            </w:tcBorders>
            <w:shd w:val="clear" w:color="auto" w:fill="auto"/>
            <w:vAlign w:val="center"/>
            <w:hideMark/>
          </w:tcPr>
          <w:p w14:paraId="25BFD51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4B5E0A8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71C6A19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6C32728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665F858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7992243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r>
      <w:tr w:rsidR="00A22589" w:rsidRPr="00A22589" w14:paraId="1A6C7ABB"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73AA0D3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79</w:t>
            </w:r>
          </w:p>
        </w:tc>
        <w:tc>
          <w:tcPr>
            <w:tcW w:w="1220" w:type="dxa"/>
            <w:tcBorders>
              <w:top w:val="nil"/>
              <w:left w:val="nil"/>
              <w:bottom w:val="single" w:sz="4" w:space="0" w:color="auto"/>
              <w:right w:val="single" w:sz="4" w:space="0" w:color="auto"/>
            </w:tcBorders>
            <w:shd w:val="clear" w:color="auto" w:fill="auto"/>
            <w:vAlign w:val="center"/>
            <w:hideMark/>
          </w:tcPr>
          <w:p w14:paraId="5DCB173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23.10.2017</w:t>
            </w:r>
          </w:p>
        </w:tc>
        <w:tc>
          <w:tcPr>
            <w:tcW w:w="2173" w:type="dxa"/>
            <w:tcBorders>
              <w:top w:val="nil"/>
              <w:left w:val="nil"/>
              <w:bottom w:val="single" w:sz="4" w:space="0" w:color="auto"/>
              <w:right w:val="single" w:sz="4" w:space="0" w:color="auto"/>
            </w:tcBorders>
            <w:shd w:val="clear" w:color="auto" w:fill="auto"/>
            <w:vAlign w:val="center"/>
            <w:hideMark/>
          </w:tcPr>
          <w:p w14:paraId="4547375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Наезд на пешехода</w:t>
            </w:r>
          </w:p>
        </w:tc>
        <w:tc>
          <w:tcPr>
            <w:tcW w:w="2559" w:type="dxa"/>
            <w:tcBorders>
              <w:top w:val="nil"/>
              <w:left w:val="nil"/>
              <w:bottom w:val="single" w:sz="4" w:space="0" w:color="auto"/>
              <w:right w:val="single" w:sz="4" w:space="0" w:color="auto"/>
            </w:tcBorders>
            <w:shd w:val="clear" w:color="auto" w:fill="auto"/>
            <w:vAlign w:val="center"/>
            <w:hideMark/>
          </w:tcPr>
          <w:p w14:paraId="58237CD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64793BB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19F3CB3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38C8F07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с Борисово-Судское, ул Ворошилова, 98</w:t>
            </w:r>
          </w:p>
        </w:tc>
        <w:tc>
          <w:tcPr>
            <w:tcW w:w="1068" w:type="dxa"/>
            <w:tcBorders>
              <w:top w:val="nil"/>
              <w:left w:val="nil"/>
              <w:bottom w:val="single" w:sz="4" w:space="0" w:color="auto"/>
              <w:right w:val="single" w:sz="4" w:space="0" w:color="auto"/>
            </w:tcBorders>
            <w:shd w:val="clear" w:color="auto" w:fill="auto"/>
            <w:vAlign w:val="center"/>
            <w:hideMark/>
          </w:tcPr>
          <w:p w14:paraId="0FBE41D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10F01CC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668C27E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29E3923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4FAE7529"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4EAD275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80</w:t>
            </w:r>
          </w:p>
        </w:tc>
        <w:tc>
          <w:tcPr>
            <w:tcW w:w="1220" w:type="dxa"/>
            <w:tcBorders>
              <w:top w:val="nil"/>
              <w:left w:val="nil"/>
              <w:bottom w:val="single" w:sz="4" w:space="0" w:color="auto"/>
              <w:right w:val="single" w:sz="4" w:space="0" w:color="auto"/>
            </w:tcBorders>
            <w:shd w:val="clear" w:color="auto" w:fill="auto"/>
            <w:vAlign w:val="center"/>
            <w:hideMark/>
          </w:tcPr>
          <w:p w14:paraId="63CBBC9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18.10.2017</w:t>
            </w:r>
          </w:p>
        </w:tc>
        <w:tc>
          <w:tcPr>
            <w:tcW w:w="2173" w:type="dxa"/>
            <w:tcBorders>
              <w:top w:val="nil"/>
              <w:left w:val="nil"/>
              <w:bottom w:val="single" w:sz="4" w:space="0" w:color="auto"/>
              <w:right w:val="single" w:sz="4" w:space="0" w:color="auto"/>
            </w:tcBorders>
            <w:shd w:val="clear" w:color="auto" w:fill="auto"/>
            <w:vAlign w:val="center"/>
            <w:hideMark/>
          </w:tcPr>
          <w:p w14:paraId="3234584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Столкновение</w:t>
            </w:r>
          </w:p>
        </w:tc>
        <w:tc>
          <w:tcPr>
            <w:tcW w:w="2559" w:type="dxa"/>
            <w:tcBorders>
              <w:top w:val="nil"/>
              <w:left w:val="nil"/>
              <w:bottom w:val="single" w:sz="4" w:space="0" w:color="auto"/>
              <w:right w:val="single" w:sz="4" w:space="0" w:color="auto"/>
            </w:tcBorders>
            <w:shd w:val="clear" w:color="auto" w:fill="auto"/>
            <w:vAlign w:val="center"/>
            <w:hideMark/>
          </w:tcPr>
          <w:p w14:paraId="1D2BAB0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2F4E1D5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62C76F1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17FE785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Красного Октября, 7</w:t>
            </w:r>
          </w:p>
        </w:tc>
        <w:tc>
          <w:tcPr>
            <w:tcW w:w="1068" w:type="dxa"/>
            <w:tcBorders>
              <w:top w:val="nil"/>
              <w:left w:val="nil"/>
              <w:bottom w:val="single" w:sz="4" w:space="0" w:color="auto"/>
              <w:right w:val="single" w:sz="4" w:space="0" w:color="auto"/>
            </w:tcBorders>
            <w:shd w:val="clear" w:color="auto" w:fill="auto"/>
            <w:vAlign w:val="center"/>
            <w:hideMark/>
          </w:tcPr>
          <w:p w14:paraId="185B5C0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03E72C4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569A533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14:paraId="79766FD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76D351E1"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72D173B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81</w:t>
            </w:r>
          </w:p>
        </w:tc>
        <w:tc>
          <w:tcPr>
            <w:tcW w:w="1220" w:type="dxa"/>
            <w:tcBorders>
              <w:top w:val="nil"/>
              <w:left w:val="nil"/>
              <w:bottom w:val="single" w:sz="4" w:space="0" w:color="auto"/>
              <w:right w:val="single" w:sz="4" w:space="0" w:color="auto"/>
            </w:tcBorders>
            <w:shd w:val="clear" w:color="auto" w:fill="auto"/>
            <w:vAlign w:val="center"/>
            <w:hideMark/>
          </w:tcPr>
          <w:p w14:paraId="685235A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15.10.2017</w:t>
            </w:r>
          </w:p>
        </w:tc>
        <w:tc>
          <w:tcPr>
            <w:tcW w:w="2173" w:type="dxa"/>
            <w:tcBorders>
              <w:top w:val="nil"/>
              <w:left w:val="nil"/>
              <w:bottom w:val="single" w:sz="4" w:space="0" w:color="auto"/>
              <w:right w:val="single" w:sz="4" w:space="0" w:color="auto"/>
            </w:tcBorders>
            <w:shd w:val="clear" w:color="auto" w:fill="auto"/>
            <w:vAlign w:val="center"/>
            <w:hideMark/>
          </w:tcPr>
          <w:p w14:paraId="4857399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Столкновение</w:t>
            </w:r>
          </w:p>
        </w:tc>
        <w:tc>
          <w:tcPr>
            <w:tcW w:w="2559" w:type="dxa"/>
            <w:tcBorders>
              <w:top w:val="nil"/>
              <w:left w:val="nil"/>
              <w:bottom w:val="single" w:sz="4" w:space="0" w:color="auto"/>
              <w:right w:val="single" w:sz="4" w:space="0" w:color="auto"/>
            </w:tcBorders>
            <w:shd w:val="clear" w:color="auto" w:fill="auto"/>
            <w:vAlign w:val="center"/>
            <w:hideMark/>
          </w:tcPr>
          <w:p w14:paraId="554873E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5794156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6706D7A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0C8B1DF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Свердлова, 39а</w:t>
            </w:r>
          </w:p>
        </w:tc>
        <w:tc>
          <w:tcPr>
            <w:tcW w:w="1068" w:type="dxa"/>
            <w:tcBorders>
              <w:top w:val="nil"/>
              <w:left w:val="nil"/>
              <w:bottom w:val="single" w:sz="4" w:space="0" w:color="auto"/>
              <w:right w:val="single" w:sz="4" w:space="0" w:color="auto"/>
            </w:tcBorders>
            <w:shd w:val="clear" w:color="auto" w:fill="auto"/>
            <w:vAlign w:val="center"/>
            <w:hideMark/>
          </w:tcPr>
          <w:p w14:paraId="50089A5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7514E14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3D124D8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14:paraId="023643C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w:t>
            </w:r>
          </w:p>
        </w:tc>
      </w:tr>
      <w:tr w:rsidR="00A22589" w:rsidRPr="00A22589" w14:paraId="37542C95"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23F9191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82</w:t>
            </w:r>
          </w:p>
        </w:tc>
        <w:tc>
          <w:tcPr>
            <w:tcW w:w="1220" w:type="dxa"/>
            <w:tcBorders>
              <w:top w:val="nil"/>
              <w:left w:val="nil"/>
              <w:bottom w:val="single" w:sz="4" w:space="0" w:color="auto"/>
              <w:right w:val="single" w:sz="4" w:space="0" w:color="auto"/>
            </w:tcBorders>
            <w:shd w:val="clear" w:color="auto" w:fill="auto"/>
            <w:vAlign w:val="center"/>
            <w:hideMark/>
          </w:tcPr>
          <w:p w14:paraId="2644EEA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05.10.2017</w:t>
            </w:r>
          </w:p>
        </w:tc>
        <w:tc>
          <w:tcPr>
            <w:tcW w:w="2173" w:type="dxa"/>
            <w:tcBorders>
              <w:top w:val="nil"/>
              <w:left w:val="nil"/>
              <w:bottom w:val="single" w:sz="4" w:space="0" w:color="auto"/>
              <w:right w:val="single" w:sz="4" w:space="0" w:color="auto"/>
            </w:tcBorders>
            <w:shd w:val="clear" w:color="auto" w:fill="auto"/>
            <w:vAlign w:val="center"/>
            <w:hideMark/>
          </w:tcPr>
          <w:p w14:paraId="22E1B8B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Съезд с дороги</w:t>
            </w:r>
          </w:p>
        </w:tc>
        <w:tc>
          <w:tcPr>
            <w:tcW w:w="2559" w:type="dxa"/>
            <w:tcBorders>
              <w:top w:val="nil"/>
              <w:left w:val="nil"/>
              <w:bottom w:val="single" w:sz="4" w:space="0" w:color="auto"/>
              <w:right w:val="single" w:sz="4" w:space="0" w:color="auto"/>
            </w:tcBorders>
            <w:shd w:val="clear" w:color="auto" w:fill="auto"/>
            <w:vAlign w:val="center"/>
            <w:hideMark/>
          </w:tcPr>
          <w:p w14:paraId="4877B06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ЛЕНТЬЕВО-БАБАЕВО-БОРИСОВО-СУДСКОЕ</w:t>
            </w:r>
          </w:p>
        </w:tc>
        <w:tc>
          <w:tcPr>
            <w:tcW w:w="584" w:type="dxa"/>
            <w:tcBorders>
              <w:top w:val="nil"/>
              <w:left w:val="nil"/>
              <w:bottom w:val="single" w:sz="4" w:space="0" w:color="auto"/>
              <w:right w:val="single" w:sz="4" w:space="0" w:color="auto"/>
            </w:tcBorders>
            <w:shd w:val="clear" w:color="auto" w:fill="auto"/>
            <w:vAlign w:val="center"/>
            <w:hideMark/>
          </w:tcPr>
          <w:p w14:paraId="32B71F2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76</w:t>
            </w:r>
          </w:p>
        </w:tc>
        <w:tc>
          <w:tcPr>
            <w:tcW w:w="551" w:type="dxa"/>
            <w:tcBorders>
              <w:top w:val="nil"/>
              <w:left w:val="nil"/>
              <w:bottom w:val="single" w:sz="4" w:space="0" w:color="auto"/>
              <w:right w:val="single" w:sz="4" w:space="0" w:color="auto"/>
            </w:tcBorders>
            <w:shd w:val="clear" w:color="auto" w:fill="auto"/>
            <w:vAlign w:val="center"/>
            <w:hideMark/>
          </w:tcPr>
          <w:p w14:paraId="363417A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330</w:t>
            </w:r>
          </w:p>
        </w:tc>
        <w:tc>
          <w:tcPr>
            <w:tcW w:w="3139" w:type="dxa"/>
            <w:tcBorders>
              <w:top w:val="nil"/>
              <w:left w:val="nil"/>
              <w:bottom w:val="single" w:sz="4" w:space="0" w:color="auto"/>
              <w:right w:val="single" w:sz="4" w:space="0" w:color="auto"/>
            </w:tcBorders>
            <w:shd w:val="clear" w:color="auto" w:fill="auto"/>
            <w:vAlign w:val="center"/>
            <w:hideMark/>
          </w:tcPr>
          <w:p w14:paraId="077C49B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4625E35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368ED72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20E17BA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055209F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675594EE"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333F154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83</w:t>
            </w:r>
          </w:p>
        </w:tc>
        <w:tc>
          <w:tcPr>
            <w:tcW w:w="1220" w:type="dxa"/>
            <w:tcBorders>
              <w:top w:val="nil"/>
              <w:left w:val="nil"/>
              <w:bottom w:val="single" w:sz="4" w:space="0" w:color="auto"/>
              <w:right w:val="single" w:sz="4" w:space="0" w:color="auto"/>
            </w:tcBorders>
            <w:shd w:val="clear" w:color="auto" w:fill="auto"/>
            <w:vAlign w:val="center"/>
            <w:hideMark/>
          </w:tcPr>
          <w:p w14:paraId="1620847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15.09.2017</w:t>
            </w:r>
          </w:p>
        </w:tc>
        <w:tc>
          <w:tcPr>
            <w:tcW w:w="2173" w:type="dxa"/>
            <w:tcBorders>
              <w:top w:val="nil"/>
              <w:left w:val="nil"/>
              <w:bottom w:val="single" w:sz="4" w:space="0" w:color="auto"/>
              <w:right w:val="single" w:sz="4" w:space="0" w:color="auto"/>
            </w:tcBorders>
            <w:shd w:val="clear" w:color="auto" w:fill="auto"/>
            <w:vAlign w:val="center"/>
            <w:hideMark/>
          </w:tcPr>
          <w:p w14:paraId="5854557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Съезд с дороги</w:t>
            </w:r>
          </w:p>
        </w:tc>
        <w:tc>
          <w:tcPr>
            <w:tcW w:w="2559" w:type="dxa"/>
            <w:tcBorders>
              <w:top w:val="nil"/>
              <w:left w:val="nil"/>
              <w:bottom w:val="single" w:sz="4" w:space="0" w:color="auto"/>
              <w:right w:val="single" w:sz="4" w:space="0" w:color="auto"/>
            </w:tcBorders>
            <w:shd w:val="clear" w:color="auto" w:fill="auto"/>
            <w:vAlign w:val="center"/>
            <w:hideMark/>
          </w:tcPr>
          <w:p w14:paraId="3660285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ЛЕНТЬЕВО-БАБАЕВО-БОРИСОВО-СУДСКОЕ</w:t>
            </w:r>
          </w:p>
        </w:tc>
        <w:tc>
          <w:tcPr>
            <w:tcW w:w="584" w:type="dxa"/>
            <w:tcBorders>
              <w:top w:val="nil"/>
              <w:left w:val="nil"/>
              <w:bottom w:val="single" w:sz="4" w:space="0" w:color="auto"/>
              <w:right w:val="single" w:sz="4" w:space="0" w:color="auto"/>
            </w:tcBorders>
            <w:shd w:val="clear" w:color="auto" w:fill="auto"/>
            <w:vAlign w:val="center"/>
            <w:hideMark/>
          </w:tcPr>
          <w:p w14:paraId="21F7CD6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62</w:t>
            </w:r>
          </w:p>
        </w:tc>
        <w:tc>
          <w:tcPr>
            <w:tcW w:w="551" w:type="dxa"/>
            <w:tcBorders>
              <w:top w:val="nil"/>
              <w:left w:val="nil"/>
              <w:bottom w:val="single" w:sz="4" w:space="0" w:color="auto"/>
              <w:right w:val="single" w:sz="4" w:space="0" w:color="auto"/>
            </w:tcBorders>
            <w:shd w:val="clear" w:color="auto" w:fill="auto"/>
            <w:vAlign w:val="center"/>
            <w:hideMark/>
          </w:tcPr>
          <w:p w14:paraId="3A9076D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230</w:t>
            </w:r>
          </w:p>
        </w:tc>
        <w:tc>
          <w:tcPr>
            <w:tcW w:w="3139" w:type="dxa"/>
            <w:tcBorders>
              <w:top w:val="nil"/>
              <w:left w:val="nil"/>
              <w:bottom w:val="single" w:sz="4" w:space="0" w:color="auto"/>
              <w:right w:val="single" w:sz="4" w:space="0" w:color="auto"/>
            </w:tcBorders>
            <w:shd w:val="clear" w:color="auto" w:fill="auto"/>
            <w:vAlign w:val="center"/>
            <w:hideMark/>
          </w:tcPr>
          <w:p w14:paraId="532BB7F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4F3DA93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0B909F8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4645F3D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04A920A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r>
      <w:tr w:rsidR="00A22589" w:rsidRPr="00A22589" w14:paraId="5B59BE52"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593F637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84</w:t>
            </w:r>
          </w:p>
        </w:tc>
        <w:tc>
          <w:tcPr>
            <w:tcW w:w="1220" w:type="dxa"/>
            <w:tcBorders>
              <w:top w:val="nil"/>
              <w:left w:val="nil"/>
              <w:bottom w:val="single" w:sz="4" w:space="0" w:color="auto"/>
              <w:right w:val="single" w:sz="4" w:space="0" w:color="auto"/>
            </w:tcBorders>
            <w:shd w:val="clear" w:color="auto" w:fill="auto"/>
            <w:vAlign w:val="center"/>
            <w:hideMark/>
          </w:tcPr>
          <w:p w14:paraId="6FD8F4B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15.09.2017</w:t>
            </w:r>
          </w:p>
        </w:tc>
        <w:tc>
          <w:tcPr>
            <w:tcW w:w="2173" w:type="dxa"/>
            <w:tcBorders>
              <w:top w:val="nil"/>
              <w:left w:val="nil"/>
              <w:bottom w:val="single" w:sz="4" w:space="0" w:color="auto"/>
              <w:right w:val="single" w:sz="4" w:space="0" w:color="auto"/>
            </w:tcBorders>
            <w:shd w:val="clear" w:color="auto" w:fill="auto"/>
            <w:vAlign w:val="center"/>
            <w:hideMark/>
          </w:tcPr>
          <w:p w14:paraId="659286B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Съезд с дороги</w:t>
            </w:r>
          </w:p>
        </w:tc>
        <w:tc>
          <w:tcPr>
            <w:tcW w:w="2559" w:type="dxa"/>
            <w:tcBorders>
              <w:top w:val="nil"/>
              <w:left w:val="nil"/>
              <w:bottom w:val="single" w:sz="4" w:space="0" w:color="auto"/>
              <w:right w:val="single" w:sz="4" w:space="0" w:color="auto"/>
            </w:tcBorders>
            <w:shd w:val="clear" w:color="auto" w:fill="auto"/>
            <w:vAlign w:val="center"/>
            <w:hideMark/>
          </w:tcPr>
          <w:p w14:paraId="4146B39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50642F3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2E7389B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2177620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Стружкина, 31а</w:t>
            </w:r>
          </w:p>
        </w:tc>
        <w:tc>
          <w:tcPr>
            <w:tcW w:w="1068" w:type="dxa"/>
            <w:tcBorders>
              <w:top w:val="nil"/>
              <w:left w:val="nil"/>
              <w:bottom w:val="single" w:sz="4" w:space="0" w:color="auto"/>
              <w:right w:val="single" w:sz="4" w:space="0" w:color="auto"/>
            </w:tcBorders>
            <w:shd w:val="clear" w:color="auto" w:fill="auto"/>
            <w:vAlign w:val="center"/>
            <w:hideMark/>
          </w:tcPr>
          <w:p w14:paraId="7BF7E4D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70128DC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12D4FEF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1045A86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r>
      <w:tr w:rsidR="00A22589" w:rsidRPr="00A22589" w14:paraId="61BBA6B7"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1CE7404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85</w:t>
            </w:r>
          </w:p>
        </w:tc>
        <w:tc>
          <w:tcPr>
            <w:tcW w:w="1220" w:type="dxa"/>
            <w:tcBorders>
              <w:top w:val="nil"/>
              <w:left w:val="nil"/>
              <w:bottom w:val="single" w:sz="4" w:space="0" w:color="auto"/>
              <w:right w:val="single" w:sz="4" w:space="0" w:color="auto"/>
            </w:tcBorders>
            <w:shd w:val="clear" w:color="auto" w:fill="auto"/>
            <w:vAlign w:val="center"/>
            <w:hideMark/>
          </w:tcPr>
          <w:p w14:paraId="6E98F01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01.09.2017</w:t>
            </w:r>
          </w:p>
        </w:tc>
        <w:tc>
          <w:tcPr>
            <w:tcW w:w="2173" w:type="dxa"/>
            <w:tcBorders>
              <w:top w:val="nil"/>
              <w:left w:val="nil"/>
              <w:bottom w:val="single" w:sz="4" w:space="0" w:color="auto"/>
              <w:right w:val="single" w:sz="4" w:space="0" w:color="auto"/>
            </w:tcBorders>
            <w:shd w:val="clear" w:color="auto" w:fill="auto"/>
            <w:vAlign w:val="center"/>
            <w:hideMark/>
          </w:tcPr>
          <w:p w14:paraId="3EF0710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Съезд с дороги</w:t>
            </w:r>
          </w:p>
        </w:tc>
        <w:tc>
          <w:tcPr>
            <w:tcW w:w="2559" w:type="dxa"/>
            <w:tcBorders>
              <w:top w:val="nil"/>
              <w:left w:val="nil"/>
              <w:bottom w:val="single" w:sz="4" w:space="0" w:color="auto"/>
              <w:right w:val="single" w:sz="4" w:space="0" w:color="auto"/>
            </w:tcBorders>
            <w:shd w:val="clear" w:color="auto" w:fill="auto"/>
            <w:vAlign w:val="center"/>
            <w:hideMark/>
          </w:tcPr>
          <w:p w14:paraId="292E038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Борисово - Погост</w:t>
            </w:r>
          </w:p>
        </w:tc>
        <w:tc>
          <w:tcPr>
            <w:tcW w:w="584" w:type="dxa"/>
            <w:tcBorders>
              <w:top w:val="nil"/>
              <w:left w:val="nil"/>
              <w:bottom w:val="single" w:sz="4" w:space="0" w:color="auto"/>
              <w:right w:val="single" w:sz="4" w:space="0" w:color="auto"/>
            </w:tcBorders>
            <w:shd w:val="clear" w:color="auto" w:fill="auto"/>
            <w:vAlign w:val="center"/>
            <w:hideMark/>
          </w:tcPr>
          <w:p w14:paraId="6549F28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w:t>
            </w:r>
          </w:p>
        </w:tc>
        <w:tc>
          <w:tcPr>
            <w:tcW w:w="551" w:type="dxa"/>
            <w:tcBorders>
              <w:top w:val="nil"/>
              <w:left w:val="nil"/>
              <w:bottom w:val="single" w:sz="4" w:space="0" w:color="auto"/>
              <w:right w:val="single" w:sz="4" w:space="0" w:color="auto"/>
            </w:tcBorders>
            <w:shd w:val="clear" w:color="auto" w:fill="auto"/>
            <w:vAlign w:val="center"/>
            <w:hideMark/>
          </w:tcPr>
          <w:p w14:paraId="60EB51B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3EAA6CF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2B22FBE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78267AE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77469DC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6B20BB3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r>
      <w:tr w:rsidR="00A22589" w:rsidRPr="00A22589" w14:paraId="3B133C81"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76F7A40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86</w:t>
            </w:r>
          </w:p>
        </w:tc>
        <w:tc>
          <w:tcPr>
            <w:tcW w:w="1220" w:type="dxa"/>
            <w:tcBorders>
              <w:top w:val="nil"/>
              <w:left w:val="nil"/>
              <w:bottom w:val="single" w:sz="4" w:space="0" w:color="auto"/>
              <w:right w:val="single" w:sz="4" w:space="0" w:color="auto"/>
            </w:tcBorders>
            <w:shd w:val="clear" w:color="auto" w:fill="auto"/>
            <w:vAlign w:val="center"/>
            <w:hideMark/>
          </w:tcPr>
          <w:p w14:paraId="155D844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23.08.2017</w:t>
            </w:r>
          </w:p>
        </w:tc>
        <w:tc>
          <w:tcPr>
            <w:tcW w:w="2173" w:type="dxa"/>
            <w:tcBorders>
              <w:top w:val="nil"/>
              <w:left w:val="nil"/>
              <w:bottom w:val="single" w:sz="4" w:space="0" w:color="auto"/>
              <w:right w:val="single" w:sz="4" w:space="0" w:color="auto"/>
            </w:tcBorders>
            <w:shd w:val="clear" w:color="auto" w:fill="auto"/>
            <w:vAlign w:val="center"/>
            <w:hideMark/>
          </w:tcPr>
          <w:p w14:paraId="6112FBC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Падение пассажира</w:t>
            </w:r>
          </w:p>
        </w:tc>
        <w:tc>
          <w:tcPr>
            <w:tcW w:w="2559" w:type="dxa"/>
            <w:tcBorders>
              <w:top w:val="nil"/>
              <w:left w:val="nil"/>
              <w:bottom w:val="single" w:sz="4" w:space="0" w:color="auto"/>
              <w:right w:val="single" w:sz="4" w:space="0" w:color="auto"/>
            </w:tcBorders>
            <w:shd w:val="clear" w:color="auto" w:fill="auto"/>
            <w:vAlign w:val="center"/>
            <w:hideMark/>
          </w:tcPr>
          <w:p w14:paraId="30520F2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571B5F4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5022C4B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60E07FF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с Борисово-Судское, ул Кирова, 1</w:t>
            </w:r>
          </w:p>
        </w:tc>
        <w:tc>
          <w:tcPr>
            <w:tcW w:w="1068" w:type="dxa"/>
            <w:tcBorders>
              <w:top w:val="nil"/>
              <w:left w:val="nil"/>
              <w:bottom w:val="single" w:sz="4" w:space="0" w:color="auto"/>
              <w:right w:val="single" w:sz="4" w:space="0" w:color="auto"/>
            </w:tcBorders>
            <w:shd w:val="clear" w:color="auto" w:fill="auto"/>
            <w:vAlign w:val="center"/>
            <w:hideMark/>
          </w:tcPr>
          <w:p w14:paraId="1F9ABD8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22" w:type="dxa"/>
            <w:tcBorders>
              <w:top w:val="nil"/>
              <w:left w:val="nil"/>
              <w:bottom w:val="single" w:sz="4" w:space="0" w:color="auto"/>
              <w:right w:val="single" w:sz="4" w:space="0" w:color="auto"/>
            </w:tcBorders>
            <w:shd w:val="clear" w:color="auto" w:fill="auto"/>
            <w:vAlign w:val="center"/>
            <w:hideMark/>
          </w:tcPr>
          <w:p w14:paraId="0E662C8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87" w:type="dxa"/>
            <w:tcBorders>
              <w:top w:val="nil"/>
              <w:left w:val="nil"/>
              <w:bottom w:val="single" w:sz="4" w:space="0" w:color="auto"/>
              <w:right w:val="single" w:sz="4" w:space="0" w:color="auto"/>
            </w:tcBorders>
            <w:shd w:val="clear" w:color="auto" w:fill="auto"/>
            <w:vAlign w:val="center"/>
            <w:hideMark/>
          </w:tcPr>
          <w:p w14:paraId="00C7F9C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12C56DD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5E1E61F1" w14:textId="77777777" w:rsidTr="00A22589">
        <w:trPr>
          <w:trHeight w:val="20"/>
        </w:trPr>
        <w:tc>
          <w:tcPr>
            <w:tcW w:w="6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C04E1B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87</w:t>
            </w:r>
          </w:p>
        </w:tc>
        <w:tc>
          <w:tcPr>
            <w:tcW w:w="12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53F82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29.07.2017</w:t>
            </w:r>
          </w:p>
        </w:tc>
        <w:tc>
          <w:tcPr>
            <w:tcW w:w="217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76D04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Столкновение</w:t>
            </w:r>
          </w:p>
        </w:tc>
        <w:tc>
          <w:tcPr>
            <w:tcW w:w="255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2181C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7C491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0BFD9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0CAA0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Загородная, 66</w:t>
            </w:r>
          </w:p>
        </w:tc>
        <w:tc>
          <w:tcPr>
            <w:tcW w:w="10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8E49BE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3DA4F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EE6C7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137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C4488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2C8EFD97" w14:textId="77777777" w:rsidTr="00A22589">
        <w:trPr>
          <w:trHeight w:val="20"/>
        </w:trPr>
        <w:tc>
          <w:tcPr>
            <w:tcW w:w="6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A035A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88</w:t>
            </w:r>
          </w:p>
        </w:tc>
        <w:tc>
          <w:tcPr>
            <w:tcW w:w="1220" w:type="dxa"/>
            <w:tcBorders>
              <w:top w:val="single" w:sz="4" w:space="0" w:color="auto"/>
              <w:left w:val="nil"/>
              <w:bottom w:val="single" w:sz="4" w:space="0" w:color="auto"/>
              <w:right w:val="single" w:sz="4" w:space="0" w:color="auto"/>
            </w:tcBorders>
            <w:shd w:val="clear" w:color="auto" w:fill="auto"/>
            <w:vAlign w:val="center"/>
            <w:hideMark/>
          </w:tcPr>
          <w:p w14:paraId="73378FC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21.07.2017</w:t>
            </w:r>
          </w:p>
        </w:tc>
        <w:tc>
          <w:tcPr>
            <w:tcW w:w="2173" w:type="dxa"/>
            <w:tcBorders>
              <w:top w:val="single" w:sz="4" w:space="0" w:color="auto"/>
              <w:left w:val="nil"/>
              <w:bottom w:val="single" w:sz="4" w:space="0" w:color="auto"/>
              <w:right w:val="single" w:sz="4" w:space="0" w:color="auto"/>
            </w:tcBorders>
            <w:shd w:val="clear" w:color="auto" w:fill="auto"/>
            <w:vAlign w:val="center"/>
            <w:hideMark/>
          </w:tcPr>
          <w:p w14:paraId="1EB9B52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Столкновение</w:t>
            </w:r>
          </w:p>
        </w:tc>
        <w:tc>
          <w:tcPr>
            <w:tcW w:w="2559" w:type="dxa"/>
            <w:tcBorders>
              <w:top w:val="single" w:sz="4" w:space="0" w:color="auto"/>
              <w:left w:val="nil"/>
              <w:bottom w:val="single" w:sz="4" w:space="0" w:color="auto"/>
              <w:right w:val="single" w:sz="4" w:space="0" w:color="auto"/>
            </w:tcBorders>
            <w:shd w:val="clear" w:color="auto" w:fill="auto"/>
            <w:vAlign w:val="center"/>
            <w:hideMark/>
          </w:tcPr>
          <w:p w14:paraId="55675D5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Лентьево - Бабаево - Борисово - Судское</w:t>
            </w:r>
          </w:p>
        </w:tc>
        <w:tc>
          <w:tcPr>
            <w:tcW w:w="584" w:type="dxa"/>
            <w:tcBorders>
              <w:top w:val="single" w:sz="4" w:space="0" w:color="auto"/>
              <w:left w:val="nil"/>
              <w:bottom w:val="single" w:sz="4" w:space="0" w:color="auto"/>
              <w:right w:val="single" w:sz="4" w:space="0" w:color="auto"/>
            </w:tcBorders>
            <w:shd w:val="clear" w:color="auto" w:fill="auto"/>
            <w:vAlign w:val="center"/>
            <w:hideMark/>
          </w:tcPr>
          <w:p w14:paraId="79752AC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94</w:t>
            </w:r>
          </w:p>
        </w:tc>
        <w:tc>
          <w:tcPr>
            <w:tcW w:w="551" w:type="dxa"/>
            <w:tcBorders>
              <w:top w:val="single" w:sz="4" w:space="0" w:color="auto"/>
              <w:left w:val="nil"/>
              <w:bottom w:val="single" w:sz="4" w:space="0" w:color="auto"/>
              <w:right w:val="single" w:sz="4" w:space="0" w:color="auto"/>
            </w:tcBorders>
            <w:shd w:val="clear" w:color="auto" w:fill="auto"/>
            <w:vAlign w:val="center"/>
            <w:hideMark/>
          </w:tcPr>
          <w:p w14:paraId="1EF6C90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65</w:t>
            </w:r>
          </w:p>
        </w:tc>
        <w:tc>
          <w:tcPr>
            <w:tcW w:w="3139" w:type="dxa"/>
            <w:tcBorders>
              <w:top w:val="single" w:sz="4" w:space="0" w:color="auto"/>
              <w:left w:val="nil"/>
              <w:bottom w:val="single" w:sz="4" w:space="0" w:color="auto"/>
              <w:right w:val="single" w:sz="4" w:space="0" w:color="auto"/>
            </w:tcBorders>
            <w:shd w:val="clear" w:color="auto" w:fill="auto"/>
            <w:vAlign w:val="center"/>
            <w:hideMark/>
          </w:tcPr>
          <w:p w14:paraId="7C8B800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single" w:sz="4" w:space="0" w:color="auto"/>
              <w:left w:val="nil"/>
              <w:bottom w:val="single" w:sz="4" w:space="0" w:color="auto"/>
              <w:right w:val="single" w:sz="4" w:space="0" w:color="auto"/>
            </w:tcBorders>
            <w:shd w:val="clear" w:color="auto" w:fill="auto"/>
            <w:vAlign w:val="center"/>
            <w:hideMark/>
          </w:tcPr>
          <w:p w14:paraId="0EBBDFB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single" w:sz="4" w:space="0" w:color="auto"/>
              <w:left w:val="nil"/>
              <w:bottom w:val="single" w:sz="4" w:space="0" w:color="auto"/>
              <w:right w:val="single" w:sz="4" w:space="0" w:color="auto"/>
            </w:tcBorders>
            <w:shd w:val="clear" w:color="auto" w:fill="auto"/>
            <w:vAlign w:val="center"/>
            <w:hideMark/>
          </w:tcPr>
          <w:p w14:paraId="58815E0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single" w:sz="4" w:space="0" w:color="auto"/>
              <w:left w:val="nil"/>
              <w:bottom w:val="single" w:sz="4" w:space="0" w:color="auto"/>
              <w:right w:val="single" w:sz="4" w:space="0" w:color="auto"/>
            </w:tcBorders>
            <w:shd w:val="clear" w:color="auto" w:fill="auto"/>
            <w:vAlign w:val="center"/>
            <w:hideMark/>
          </w:tcPr>
          <w:p w14:paraId="7601B68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1375" w:type="dxa"/>
            <w:tcBorders>
              <w:top w:val="single" w:sz="4" w:space="0" w:color="auto"/>
              <w:left w:val="nil"/>
              <w:bottom w:val="single" w:sz="4" w:space="0" w:color="auto"/>
              <w:right w:val="single" w:sz="4" w:space="0" w:color="auto"/>
            </w:tcBorders>
            <w:shd w:val="clear" w:color="auto" w:fill="auto"/>
            <w:vAlign w:val="center"/>
            <w:hideMark/>
          </w:tcPr>
          <w:p w14:paraId="3AC4D79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w:t>
            </w:r>
          </w:p>
        </w:tc>
      </w:tr>
      <w:tr w:rsidR="00A22589" w:rsidRPr="00A22589" w14:paraId="66B55F80"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04A365D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89</w:t>
            </w:r>
          </w:p>
        </w:tc>
        <w:tc>
          <w:tcPr>
            <w:tcW w:w="1220" w:type="dxa"/>
            <w:tcBorders>
              <w:top w:val="nil"/>
              <w:left w:val="nil"/>
              <w:bottom w:val="single" w:sz="4" w:space="0" w:color="auto"/>
              <w:right w:val="single" w:sz="4" w:space="0" w:color="auto"/>
            </w:tcBorders>
            <w:shd w:val="clear" w:color="auto" w:fill="auto"/>
            <w:vAlign w:val="center"/>
            <w:hideMark/>
          </w:tcPr>
          <w:p w14:paraId="0B87D19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11.07.2017</w:t>
            </w:r>
          </w:p>
        </w:tc>
        <w:tc>
          <w:tcPr>
            <w:tcW w:w="2173" w:type="dxa"/>
            <w:tcBorders>
              <w:top w:val="nil"/>
              <w:left w:val="nil"/>
              <w:bottom w:val="single" w:sz="4" w:space="0" w:color="auto"/>
              <w:right w:val="single" w:sz="4" w:space="0" w:color="auto"/>
            </w:tcBorders>
            <w:shd w:val="clear" w:color="auto" w:fill="auto"/>
            <w:vAlign w:val="center"/>
            <w:hideMark/>
          </w:tcPr>
          <w:p w14:paraId="769C53F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Столкновение</w:t>
            </w:r>
          </w:p>
        </w:tc>
        <w:tc>
          <w:tcPr>
            <w:tcW w:w="2559" w:type="dxa"/>
            <w:tcBorders>
              <w:top w:val="nil"/>
              <w:left w:val="nil"/>
              <w:bottom w:val="single" w:sz="4" w:space="0" w:color="auto"/>
              <w:right w:val="single" w:sz="4" w:space="0" w:color="auto"/>
            </w:tcBorders>
            <w:shd w:val="clear" w:color="auto" w:fill="auto"/>
            <w:vAlign w:val="center"/>
            <w:hideMark/>
          </w:tcPr>
          <w:p w14:paraId="664DB6C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4E6A6D0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63E572D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747499D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Свердлова, 1</w:t>
            </w:r>
          </w:p>
        </w:tc>
        <w:tc>
          <w:tcPr>
            <w:tcW w:w="1068" w:type="dxa"/>
            <w:tcBorders>
              <w:top w:val="nil"/>
              <w:left w:val="nil"/>
              <w:bottom w:val="single" w:sz="4" w:space="0" w:color="auto"/>
              <w:right w:val="single" w:sz="4" w:space="0" w:color="auto"/>
            </w:tcBorders>
            <w:shd w:val="clear" w:color="auto" w:fill="auto"/>
            <w:vAlign w:val="center"/>
            <w:hideMark/>
          </w:tcPr>
          <w:p w14:paraId="383FD71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042AF6C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987" w:type="dxa"/>
            <w:tcBorders>
              <w:top w:val="nil"/>
              <w:left w:val="nil"/>
              <w:bottom w:val="single" w:sz="4" w:space="0" w:color="auto"/>
              <w:right w:val="single" w:sz="4" w:space="0" w:color="auto"/>
            </w:tcBorders>
            <w:shd w:val="clear" w:color="auto" w:fill="auto"/>
            <w:vAlign w:val="center"/>
            <w:hideMark/>
          </w:tcPr>
          <w:p w14:paraId="7F4AFCD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14:paraId="7AD2092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7CB0CB87"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571D9EF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lastRenderedPageBreak/>
              <w:t>90</w:t>
            </w:r>
          </w:p>
        </w:tc>
        <w:tc>
          <w:tcPr>
            <w:tcW w:w="1220" w:type="dxa"/>
            <w:tcBorders>
              <w:top w:val="nil"/>
              <w:left w:val="nil"/>
              <w:bottom w:val="single" w:sz="4" w:space="0" w:color="auto"/>
              <w:right w:val="single" w:sz="4" w:space="0" w:color="auto"/>
            </w:tcBorders>
            <w:shd w:val="clear" w:color="auto" w:fill="auto"/>
            <w:vAlign w:val="center"/>
            <w:hideMark/>
          </w:tcPr>
          <w:p w14:paraId="2668786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04.07.2017</w:t>
            </w:r>
          </w:p>
        </w:tc>
        <w:tc>
          <w:tcPr>
            <w:tcW w:w="2173" w:type="dxa"/>
            <w:tcBorders>
              <w:top w:val="nil"/>
              <w:left w:val="nil"/>
              <w:bottom w:val="single" w:sz="4" w:space="0" w:color="auto"/>
              <w:right w:val="single" w:sz="4" w:space="0" w:color="auto"/>
            </w:tcBorders>
            <w:shd w:val="clear" w:color="auto" w:fill="auto"/>
            <w:vAlign w:val="center"/>
            <w:hideMark/>
          </w:tcPr>
          <w:p w14:paraId="6B6C016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Столкновение</w:t>
            </w:r>
          </w:p>
        </w:tc>
        <w:tc>
          <w:tcPr>
            <w:tcW w:w="2559" w:type="dxa"/>
            <w:tcBorders>
              <w:top w:val="nil"/>
              <w:left w:val="nil"/>
              <w:bottom w:val="single" w:sz="4" w:space="0" w:color="auto"/>
              <w:right w:val="single" w:sz="4" w:space="0" w:color="auto"/>
            </w:tcBorders>
            <w:shd w:val="clear" w:color="auto" w:fill="auto"/>
            <w:vAlign w:val="center"/>
            <w:hideMark/>
          </w:tcPr>
          <w:p w14:paraId="297F7C6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Акишево - Григорьевская с под. к п. Пяжелка</w:t>
            </w:r>
          </w:p>
        </w:tc>
        <w:tc>
          <w:tcPr>
            <w:tcW w:w="584" w:type="dxa"/>
            <w:tcBorders>
              <w:top w:val="nil"/>
              <w:left w:val="nil"/>
              <w:bottom w:val="single" w:sz="4" w:space="0" w:color="auto"/>
              <w:right w:val="single" w:sz="4" w:space="0" w:color="auto"/>
            </w:tcBorders>
            <w:shd w:val="clear" w:color="auto" w:fill="auto"/>
            <w:vAlign w:val="center"/>
            <w:hideMark/>
          </w:tcPr>
          <w:p w14:paraId="1AD4521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10</w:t>
            </w:r>
          </w:p>
        </w:tc>
        <w:tc>
          <w:tcPr>
            <w:tcW w:w="551" w:type="dxa"/>
            <w:tcBorders>
              <w:top w:val="nil"/>
              <w:left w:val="nil"/>
              <w:bottom w:val="single" w:sz="4" w:space="0" w:color="auto"/>
              <w:right w:val="single" w:sz="4" w:space="0" w:color="auto"/>
            </w:tcBorders>
            <w:shd w:val="clear" w:color="auto" w:fill="auto"/>
            <w:vAlign w:val="center"/>
            <w:hideMark/>
          </w:tcPr>
          <w:p w14:paraId="5E5EDC1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600</w:t>
            </w:r>
          </w:p>
        </w:tc>
        <w:tc>
          <w:tcPr>
            <w:tcW w:w="3139" w:type="dxa"/>
            <w:tcBorders>
              <w:top w:val="nil"/>
              <w:left w:val="nil"/>
              <w:bottom w:val="single" w:sz="4" w:space="0" w:color="auto"/>
              <w:right w:val="single" w:sz="4" w:space="0" w:color="auto"/>
            </w:tcBorders>
            <w:shd w:val="clear" w:color="auto" w:fill="auto"/>
            <w:vAlign w:val="center"/>
            <w:hideMark/>
          </w:tcPr>
          <w:p w14:paraId="782DD84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11CF4D6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22" w:type="dxa"/>
            <w:tcBorders>
              <w:top w:val="nil"/>
              <w:left w:val="nil"/>
              <w:bottom w:val="single" w:sz="4" w:space="0" w:color="auto"/>
              <w:right w:val="single" w:sz="4" w:space="0" w:color="auto"/>
            </w:tcBorders>
            <w:shd w:val="clear" w:color="auto" w:fill="auto"/>
            <w:vAlign w:val="center"/>
            <w:hideMark/>
          </w:tcPr>
          <w:p w14:paraId="58D8223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87" w:type="dxa"/>
            <w:tcBorders>
              <w:top w:val="nil"/>
              <w:left w:val="nil"/>
              <w:bottom w:val="single" w:sz="4" w:space="0" w:color="auto"/>
              <w:right w:val="single" w:sz="4" w:space="0" w:color="auto"/>
            </w:tcBorders>
            <w:shd w:val="clear" w:color="auto" w:fill="auto"/>
            <w:vAlign w:val="center"/>
            <w:hideMark/>
          </w:tcPr>
          <w:p w14:paraId="76A620C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14:paraId="5E4448F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1FD82F26"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257CEE0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91</w:t>
            </w:r>
          </w:p>
        </w:tc>
        <w:tc>
          <w:tcPr>
            <w:tcW w:w="1220" w:type="dxa"/>
            <w:tcBorders>
              <w:top w:val="nil"/>
              <w:left w:val="nil"/>
              <w:bottom w:val="single" w:sz="4" w:space="0" w:color="auto"/>
              <w:right w:val="single" w:sz="4" w:space="0" w:color="auto"/>
            </w:tcBorders>
            <w:shd w:val="clear" w:color="auto" w:fill="auto"/>
            <w:vAlign w:val="center"/>
            <w:hideMark/>
          </w:tcPr>
          <w:p w14:paraId="44C489A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16.05.2017</w:t>
            </w:r>
          </w:p>
        </w:tc>
        <w:tc>
          <w:tcPr>
            <w:tcW w:w="2173" w:type="dxa"/>
            <w:tcBorders>
              <w:top w:val="nil"/>
              <w:left w:val="nil"/>
              <w:bottom w:val="single" w:sz="4" w:space="0" w:color="auto"/>
              <w:right w:val="single" w:sz="4" w:space="0" w:color="auto"/>
            </w:tcBorders>
            <w:shd w:val="clear" w:color="auto" w:fill="auto"/>
            <w:vAlign w:val="center"/>
            <w:hideMark/>
          </w:tcPr>
          <w:p w14:paraId="517545C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Столкновение</w:t>
            </w:r>
          </w:p>
        </w:tc>
        <w:tc>
          <w:tcPr>
            <w:tcW w:w="2559" w:type="dxa"/>
            <w:tcBorders>
              <w:top w:val="nil"/>
              <w:left w:val="nil"/>
              <w:bottom w:val="single" w:sz="4" w:space="0" w:color="auto"/>
              <w:right w:val="single" w:sz="4" w:space="0" w:color="auto"/>
            </w:tcBorders>
            <w:shd w:val="clear" w:color="auto" w:fill="auto"/>
            <w:vAlign w:val="center"/>
            <w:hideMark/>
          </w:tcPr>
          <w:p w14:paraId="1B02D3F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568B4B9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38DF4F3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69EF0B1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Калинина, 2</w:t>
            </w:r>
          </w:p>
        </w:tc>
        <w:tc>
          <w:tcPr>
            <w:tcW w:w="1068" w:type="dxa"/>
            <w:tcBorders>
              <w:top w:val="nil"/>
              <w:left w:val="nil"/>
              <w:bottom w:val="single" w:sz="4" w:space="0" w:color="auto"/>
              <w:right w:val="single" w:sz="4" w:space="0" w:color="auto"/>
            </w:tcBorders>
            <w:shd w:val="clear" w:color="auto" w:fill="auto"/>
            <w:vAlign w:val="center"/>
            <w:hideMark/>
          </w:tcPr>
          <w:p w14:paraId="1289FD0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52BBBBF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07260FA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14:paraId="5A3434B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7041ECFE"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43957B4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92</w:t>
            </w:r>
          </w:p>
        </w:tc>
        <w:tc>
          <w:tcPr>
            <w:tcW w:w="1220" w:type="dxa"/>
            <w:tcBorders>
              <w:top w:val="nil"/>
              <w:left w:val="nil"/>
              <w:bottom w:val="single" w:sz="4" w:space="0" w:color="auto"/>
              <w:right w:val="single" w:sz="4" w:space="0" w:color="auto"/>
            </w:tcBorders>
            <w:shd w:val="clear" w:color="auto" w:fill="auto"/>
            <w:vAlign w:val="center"/>
            <w:hideMark/>
          </w:tcPr>
          <w:p w14:paraId="58A72EA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15.05.2017</w:t>
            </w:r>
          </w:p>
        </w:tc>
        <w:tc>
          <w:tcPr>
            <w:tcW w:w="2173" w:type="dxa"/>
            <w:tcBorders>
              <w:top w:val="nil"/>
              <w:left w:val="nil"/>
              <w:bottom w:val="single" w:sz="4" w:space="0" w:color="auto"/>
              <w:right w:val="single" w:sz="4" w:space="0" w:color="auto"/>
            </w:tcBorders>
            <w:shd w:val="clear" w:color="auto" w:fill="auto"/>
            <w:vAlign w:val="center"/>
            <w:hideMark/>
          </w:tcPr>
          <w:p w14:paraId="75555D1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Съезд с дороги</w:t>
            </w:r>
          </w:p>
        </w:tc>
        <w:tc>
          <w:tcPr>
            <w:tcW w:w="2559" w:type="dxa"/>
            <w:tcBorders>
              <w:top w:val="nil"/>
              <w:left w:val="nil"/>
              <w:bottom w:val="single" w:sz="4" w:space="0" w:color="auto"/>
              <w:right w:val="single" w:sz="4" w:space="0" w:color="auto"/>
            </w:tcBorders>
            <w:shd w:val="clear" w:color="auto" w:fill="auto"/>
            <w:vAlign w:val="center"/>
            <w:hideMark/>
          </w:tcPr>
          <w:p w14:paraId="66E2203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Борисово - Погост</w:t>
            </w:r>
          </w:p>
        </w:tc>
        <w:tc>
          <w:tcPr>
            <w:tcW w:w="584" w:type="dxa"/>
            <w:tcBorders>
              <w:top w:val="nil"/>
              <w:left w:val="nil"/>
              <w:bottom w:val="single" w:sz="4" w:space="0" w:color="auto"/>
              <w:right w:val="single" w:sz="4" w:space="0" w:color="auto"/>
            </w:tcBorders>
            <w:shd w:val="clear" w:color="auto" w:fill="auto"/>
            <w:vAlign w:val="center"/>
            <w:hideMark/>
          </w:tcPr>
          <w:p w14:paraId="0BFBA3F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7</w:t>
            </w:r>
          </w:p>
        </w:tc>
        <w:tc>
          <w:tcPr>
            <w:tcW w:w="551" w:type="dxa"/>
            <w:tcBorders>
              <w:top w:val="nil"/>
              <w:left w:val="nil"/>
              <w:bottom w:val="single" w:sz="4" w:space="0" w:color="auto"/>
              <w:right w:val="single" w:sz="4" w:space="0" w:color="auto"/>
            </w:tcBorders>
            <w:shd w:val="clear" w:color="auto" w:fill="auto"/>
            <w:vAlign w:val="center"/>
            <w:hideMark/>
          </w:tcPr>
          <w:p w14:paraId="4FCF2D5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5A0AB22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д Пожара</w:t>
            </w:r>
          </w:p>
        </w:tc>
        <w:tc>
          <w:tcPr>
            <w:tcW w:w="1068" w:type="dxa"/>
            <w:tcBorders>
              <w:top w:val="nil"/>
              <w:left w:val="nil"/>
              <w:bottom w:val="single" w:sz="4" w:space="0" w:color="auto"/>
              <w:right w:val="single" w:sz="4" w:space="0" w:color="auto"/>
            </w:tcBorders>
            <w:shd w:val="clear" w:color="auto" w:fill="auto"/>
            <w:vAlign w:val="center"/>
            <w:hideMark/>
          </w:tcPr>
          <w:p w14:paraId="676061D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77959A3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414A238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544182C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r>
      <w:tr w:rsidR="00A22589" w:rsidRPr="00A22589" w14:paraId="7F661F3D"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2C2DC60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93</w:t>
            </w:r>
          </w:p>
        </w:tc>
        <w:tc>
          <w:tcPr>
            <w:tcW w:w="1220" w:type="dxa"/>
            <w:tcBorders>
              <w:top w:val="nil"/>
              <w:left w:val="nil"/>
              <w:bottom w:val="single" w:sz="4" w:space="0" w:color="auto"/>
              <w:right w:val="single" w:sz="4" w:space="0" w:color="auto"/>
            </w:tcBorders>
            <w:shd w:val="clear" w:color="auto" w:fill="auto"/>
            <w:vAlign w:val="center"/>
            <w:hideMark/>
          </w:tcPr>
          <w:p w14:paraId="7313013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24.03.2017</w:t>
            </w:r>
          </w:p>
        </w:tc>
        <w:tc>
          <w:tcPr>
            <w:tcW w:w="2173" w:type="dxa"/>
            <w:tcBorders>
              <w:top w:val="nil"/>
              <w:left w:val="nil"/>
              <w:bottom w:val="single" w:sz="4" w:space="0" w:color="auto"/>
              <w:right w:val="single" w:sz="4" w:space="0" w:color="auto"/>
            </w:tcBorders>
            <w:shd w:val="clear" w:color="auto" w:fill="auto"/>
            <w:vAlign w:val="center"/>
            <w:hideMark/>
          </w:tcPr>
          <w:p w14:paraId="0E03027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Столкновение</w:t>
            </w:r>
          </w:p>
        </w:tc>
        <w:tc>
          <w:tcPr>
            <w:tcW w:w="2559" w:type="dxa"/>
            <w:tcBorders>
              <w:top w:val="nil"/>
              <w:left w:val="nil"/>
              <w:bottom w:val="single" w:sz="4" w:space="0" w:color="auto"/>
              <w:right w:val="single" w:sz="4" w:space="0" w:color="auto"/>
            </w:tcBorders>
            <w:shd w:val="clear" w:color="auto" w:fill="auto"/>
            <w:vAlign w:val="center"/>
            <w:hideMark/>
          </w:tcPr>
          <w:p w14:paraId="24814AC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ЛЕНТЬЕВО-БАБАЕВО-БОРИСОВО-СУДСКОЕ</w:t>
            </w:r>
          </w:p>
        </w:tc>
        <w:tc>
          <w:tcPr>
            <w:tcW w:w="584" w:type="dxa"/>
            <w:tcBorders>
              <w:top w:val="nil"/>
              <w:left w:val="nil"/>
              <w:bottom w:val="single" w:sz="4" w:space="0" w:color="auto"/>
              <w:right w:val="single" w:sz="4" w:space="0" w:color="auto"/>
            </w:tcBorders>
            <w:shd w:val="clear" w:color="auto" w:fill="auto"/>
            <w:vAlign w:val="center"/>
            <w:hideMark/>
          </w:tcPr>
          <w:p w14:paraId="0F1E375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65</w:t>
            </w:r>
          </w:p>
        </w:tc>
        <w:tc>
          <w:tcPr>
            <w:tcW w:w="551" w:type="dxa"/>
            <w:tcBorders>
              <w:top w:val="nil"/>
              <w:left w:val="nil"/>
              <w:bottom w:val="single" w:sz="4" w:space="0" w:color="auto"/>
              <w:right w:val="single" w:sz="4" w:space="0" w:color="auto"/>
            </w:tcBorders>
            <w:shd w:val="clear" w:color="auto" w:fill="auto"/>
            <w:vAlign w:val="center"/>
            <w:hideMark/>
          </w:tcPr>
          <w:p w14:paraId="153ED5C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269C422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53A3C77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4D27D12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0B8FDCD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w:t>
            </w:r>
          </w:p>
        </w:tc>
        <w:tc>
          <w:tcPr>
            <w:tcW w:w="1375" w:type="dxa"/>
            <w:tcBorders>
              <w:top w:val="nil"/>
              <w:left w:val="nil"/>
              <w:bottom w:val="single" w:sz="4" w:space="0" w:color="auto"/>
              <w:right w:val="single" w:sz="4" w:space="0" w:color="auto"/>
            </w:tcBorders>
            <w:shd w:val="clear" w:color="auto" w:fill="auto"/>
            <w:vAlign w:val="center"/>
            <w:hideMark/>
          </w:tcPr>
          <w:p w14:paraId="291756B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4</w:t>
            </w:r>
          </w:p>
        </w:tc>
      </w:tr>
      <w:tr w:rsidR="00A22589" w:rsidRPr="00A22589" w14:paraId="6C88686F"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0BC95DE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94</w:t>
            </w:r>
          </w:p>
        </w:tc>
        <w:tc>
          <w:tcPr>
            <w:tcW w:w="1220" w:type="dxa"/>
            <w:tcBorders>
              <w:top w:val="nil"/>
              <w:left w:val="nil"/>
              <w:bottom w:val="single" w:sz="4" w:space="0" w:color="auto"/>
              <w:right w:val="single" w:sz="4" w:space="0" w:color="auto"/>
            </w:tcBorders>
            <w:shd w:val="clear" w:color="auto" w:fill="auto"/>
            <w:vAlign w:val="center"/>
            <w:hideMark/>
          </w:tcPr>
          <w:p w14:paraId="4724FCD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25.02.2017</w:t>
            </w:r>
          </w:p>
        </w:tc>
        <w:tc>
          <w:tcPr>
            <w:tcW w:w="2173" w:type="dxa"/>
            <w:tcBorders>
              <w:top w:val="nil"/>
              <w:left w:val="nil"/>
              <w:bottom w:val="single" w:sz="4" w:space="0" w:color="auto"/>
              <w:right w:val="single" w:sz="4" w:space="0" w:color="auto"/>
            </w:tcBorders>
            <w:shd w:val="clear" w:color="auto" w:fill="auto"/>
            <w:vAlign w:val="center"/>
            <w:hideMark/>
          </w:tcPr>
          <w:p w14:paraId="463AD8C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Съезд с дороги</w:t>
            </w:r>
          </w:p>
        </w:tc>
        <w:tc>
          <w:tcPr>
            <w:tcW w:w="2559" w:type="dxa"/>
            <w:tcBorders>
              <w:top w:val="nil"/>
              <w:left w:val="nil"/>
              <w:bottom w:val="single" w:sz="4" w:space="0" w:color="auto"/>
              <w:right w:val="single" w:sz="4" w:space="0" w:color="auto"/>
            </w:tcBorders>
            <w:shd w:val="clear" w:color="auto" w:fill="auto"/>
            <w:vAlign w:val="center"/>
            <w:hideMark/>
          </w:tcPr>
          <w:p w14:paraId="5A9A6C6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ЛЕНТЬЕВО-БАБАЕВО-БОРИСОВО СУДСКОЕ</w:t>
            </w:r>
          </w:p>
        </w:tc>
        <w:tc>
          <w:tcPr>
            <w:tcW w:w="584" w:type="dxa"/>
            <w:tcBorders>
              <w:top w:val="nil"/>
              <w:left w:val="nil"/>
              <w:bottom w:val="single" w:sz="4" w:space="0" w:color="auto"/>
              <w:right w:val="single" w:sz="4" w:space="0" w:color="auto"/>
            </w:tcBorders>
            <w:shd w:val="clear" w:color="auto" w:fill="auto"/>
            <w:vAlign w:val="center"/>
            <w:hideMark/>
          </w:tcPr>
          <w:p w14:paraId="713DBB2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117</w:t>
            </w:r>
          </w:p>
        </w:tc>
        <w:tc>
          <w:tcPr>
            <w:tcW w:w="551" w:type="dxa"/>
            <w:tcBorders>
              <w:top w:val="nil"/>
              <w:left w:val="nil"/>
              <w:bottom w:val="single" w:sz="4" w:space="0" w:color="auto"/>
              <w:right w:val="single" w:sz="4" w:space="0" w:color="auto"/>
            </w:tcBorders>
            <w:shd w:val="clear" w:color="auto" w:fill="auto"/>
            <w:vAlign w:val="center"/>
            <w:hideMark/>
          </w:tcPr>
          <w:p w14:paraId="6840C9A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230</w:t>
            </w:r>
          </w:p>
        </w:tc>
        <w:tc>
          <w:tcPr>
            <w:tcW w:w="3139" w:type="dxa"/>
            <w:tcBorders>
              <w:top w:val="nil"/>
              <w:left w:val="nil"/>
              <w:bottom w:val="single" w:sz="4" w:space="0" w:color="auto"/>
              <w:right w:val="single" w:sz="4" w:space="0" w:color="auto"/>
            </w:tcBorders>
            <w:shd w:val="clear" w:color="auto" w:fill="auto"/>
            <w:vAlign w:val="center"/>
            <w:hideMark/>
          </w:tcPr>
          <w:p w14:paraId="18854F2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д Афанасово</w:t>
            </w:r>
          </w:p>
        </w:tc>
        <w:tc>
          <w:tcPr>
            <w:tcW w:w="1068" w:type="dxa"/>
            <w:tcBorders>
              <w:top w:val="nil"/>
              <w:left w:val="nil"/>
              <w:bottom w:val="single" w:sz="4" w:space="0" w:color="auto"/>
              <w:right w:val="single" w:sz="4" w:space="0" w:color="auto"/>
            </w:tcBorders>
            <w:shd w:val="clear" w:color="auto" w:fill="auto"/>
            <w:vAlign w:val="center"/>
            <w:hideMark/>
          </w:tcPr>
          <w:p w14:paraId="4D3A878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596EF3C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108B050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404D321D"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r>
      <w:tr w:rsidR="00A22589" w:rsidRPr="00A22589" w14:paraId="05240DD9"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481B6BB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95</w:t>
            </w:r>
          </w:p>
        </w:tc>
        <w:tc>
          <w:tcPr>
            <w:tcW w:w="1220" w:type="dxa"/>
            <w:tcBorders>
              <w:top w:val="nil"/>
              <w:left w:val="nil"/>
              <w:bottom w:val="single" w:sz="4" w:space="0" w:color="auto"/>
              <w:right w:val="single" w:sz="4" w:space="0" w:color="auto"/>
            </w:tcBorders>
            <w:shd w:val="clear" w:color="auto" w:fill="auto"/>
            <w:vAlign w:val="center"/>
            <w:hideMark/>
          </w:tcPr>
          <w:p w14:paraId="5F008CB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16.02.2017</w:t>
            </w:r>
          </w:p>
        </w:tc>
        <w:tc>
          <w:tcPr>
            <w:tcW w:w="2173" w:type="dxa"/>
            <w:tcBorders>
              <w:top w:val="nil"/>
              <w:left w:val="nil"/>
              <w:bottom w:val="single" w:sz="4" w:space="0" w:color="auto"/>
              <w:right w:val="single" w:sz="4" w:space="0" w:color="auto"/>
            </w:tcBorders>
            <w:shd w:val="clear" w:color="auto" w:fill="auto"/>
            <w:vAlign w:val="center"/>
            <w:hideMark/>
          </w:tcPr>
          <w:p w14:paraId="6E40355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Наезд на пешехода</w:t>
            </w:r>
          </w:p>
        </w:tc>
        <w:tc>
          <w:tcPr>
            <w:tcW w:w="2559" w:type="dxa"/>
            <w:tcBorders>
              <w:top w:val="nil"/>
              <w:left w:val="nil"/>
              <w:bottom w:val="single" w:sz="4" w:space="0" w:color="auto"/>
              <w:right w:val="single" w:sz="4" w:space="0" w:color="auto"/>
            </w:tcBorders>
            <w:shd w:val="clear" w:color="auto" w:fill="auto"/>
            <w:vAlign w:val="center"/>
            <w:hideMark/>
          </w:tcPr>
          <w:p w14:paraId="304C5E0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7CBFBDD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62E364C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489F228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Устюженский тракт, 20</w:t>
            </w:r>
          </w:p>
        </w:tc>
        <w:tc>
          <w:tcPr>
            <w:tcW w:w="1068" w:type="dxa"/>
            <w:tcBorders>
              <w:top w:val="nil"/>
              <w:left w:val="nil"/>
              <w:bottom w:val="single" w:sz="4" w:space="0" w:color="auto"/>
              <w:right w:val="single" w:sz="4" w:space="0" w:color="auto"/>
            </w:tcBorders>
            <w:shd w:val="clear" w:color="auto" w:fill="auto"/>
            <w:vAlign w:val="center"/>
            <w:hideMark/>
          </w:tcPr>
          <w:p w14:paraId="1BFD74C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657501C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54D21E3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1BDCEAA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7EE1BC0D"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5334023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96</w:t>
            </w:r>
          </w:p>
        </w:tc>
        <w:tc>
          <w:tcPr>
            <w:tcW w:w="1220" w:type="dxa"/>
            <w:tcBorders>
              <w:top w:val="nil"/>
              <w:left w:val="nil"/>
              <w:bottom w:val="single" w:sz="4" w:space="0" w:color="auto"/>
              <w:right w:val="single" w:sz="4" w:space="0" w:color="auto"/>
            </w:tcBorders>
            <w:shd w:val="clear" w:color="auto" w:fill="auto"/>
            <w:vAlign w:val="center"/>
            <w:hideMark/>
          </w:tcPr>
          <w:p w14:paraId="0D46D82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15.02.2017</w:t>
            </w:r>
          </w:p>
        </w:tc>
        <w:tc>
          <w:tcPr>
            <w:tcW w:w="2173" w:type="dxa"/>
            <w:tcBorders>
              <w:top w:val="nil"/>
              <w:left w:val="nil"/>
              <w:bottom w:val="single" w:sz="4" w:space="0" w:color="auto"/>
              <w:right w:val="single" w:sz="4" w:space="0" w:color="auto"/>
            </w:tcBorders>
            <w:shd w:val="clear" w:color="auto" w:fill="auto"/>
            <w:vAlign w:val="center"/>
            <w:hideMark/>
          </w:tcPr>
          <w:p w14:paraId="0C3277F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Столкновение</w:t>
            </w:r>
          </w:p>
        </w:tc>
        <w:tc>
          <w:tcPr>
            <w:tcW w:w="2559" w:type="dxa"/>
            <w:tcBorders>
              <w:top w:val="nil"/>
              <w:left w:val="nil"/>
              <w:bottom w:val="single" w:sz="4" w:space="0" w:color="auto"/>
              <w:right w:val="single" w:sz="4" w:space="0" w:color="auto"/>
            </w:tcBorders>
            <w:shd w:val="clear" w:color="auto" w:fill="auto"/>
            <w:vAlign w:val="center"/>
            <w:hideMark/>
          </w:tcPr>
          <w:p w14:paraId="07313AB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БАБАЕВО-СИУЧ-КАПЧИНО</w:t>
            </w:r>
          </w:p>
        </w:tc>
        <w:tc>
          <w:tcPr>
            <w:tcW w:w="584" w:type="dxa"/>
            <w:tcBorders>
              <w:top w:val="nil"/>
              <w:left w:val="nil"/>
              <w:bottom w:val="single" w:sz="4" w:space="0" w:color="auto"/>
              <w:right w:val="single" w:sz="4" w:space="0" w:color="auto"/>
            </w:tcBorders>
            <w:shd w:val="clear" w:color="auto" w:fill="auto"/>
            <w:vAlign w:val="center"/>
            <w:hideMark/>
          </w:tcPr>
          <w:p w14:paraId="06A72FB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34</w:t>
            </w:r>
          </w:p>
        </w:tc>
        <w:tc>
          <w:tcPr>
            <w:tcW w:w="551" w:type="dxa"/>
            <w:tcBorders>
              <w:top w:val="nil"/>
              <w:left w:val="nil"/>
              <w:bottom w:val="single" w:sz="4" w:space="0" w:color="auto"/>
              <w:right w:val="single" w:sz="4" w:space="0" w:color="auto"/>
            </w:tcBorders>
            <w:shd w:val="clear" w:color="auto" w:fill="auto"/>
            <w:vAlign w:val="center"/>
            <w:hideMark/>
          </w:tcPr>
          <w:p w14:paraId="56DF3FA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4D99A2E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д Заполье</w:t>
            </w:r>
          </w:p>
        </w:tc>
        <w:tc>
          <w:tcPr>
            <w:tcW w:w="1068" w:type="dxa"/>
            <w:tcBorders>
              <w:top w:val="nil"/>
              <w:left w:val="nil"/>
              <w:bottom w:val="single" w:sz="4" w:space="0" w:color="auto"/>
              <w:right w:val="single" w:sz="4" w:space="0" w:color="auto"/>
            </w:tcBorders>
            <w:shd w:val="clear" w:color="auto" w:fill="auto"/>
            <w:vAlign w:val="center"/>
            <w:hideMark/>
          </w:tcPr>
          <w:p w14:paraId="1A0BBC2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4F3E198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1C6554F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14:paraId="7678445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w:t>
            </w:r>
          </w:p>
        </w:tc>
      </w:tr>
      <w:tr w:rsidR="00A22589" w:rsidRPr="00A22589" w14:paraId="750C8DC6"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34F83CD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97</w:t>
            </w:r>
          </w:p>
        </w:tc>
        <w:tc>
          <w:tcPr>
            <w:tcW w:w="1220" w:type="dxa"/>
            <w:tcBorders>
              <w:top w:val="nil"/>
              <w:left w:val="nil"/>
              <w:bottom w:val="single" w:sz="4" w:space="0" w:color="auto"/>
              <w:right w:val="single" w:sz="4" w:space="0" w:color="auto"/>
            </w:tcBorders>
            <w:shd w:val="clear" w:color="auto" w:fill="auto"/>
            <w:vAlign w:val="center"/>
            <w:hideMark/>
          </w:tcPr>
          <w:p w14:paraId="32425F7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15.02.2017</w:t>
            </w:r>
          </w:p>
        </w:tc>
        <w:tc>
          <w:tcPr>
            <w:tcW w:w="2173" w:type="dxa"/>
            <w:tcBorders>
              <w:top w:val="nil"/>
              <w:left w:val="nil"/>
              <w:bottom w:val="single" w:sz="4" w:space="0" w:color="auto"/>
              <w:right w:val="single" w:sz="4" w:space="0" w:color="auto"/>
            </w:tcBorders>
            <w:shd w:val="clear" w:color="auto" w:fill="auto"/>
            <w:vAlign w:val="center"/>
            <w:hideMark/>
          </w:tcPr>
          <w:p w14:paraId="5B74427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Съезд с дороги</w:t>
            </w:r>
          </w:p>
        </w:tc>
        <w:tc>
          <w:tcPr>
            <w:tcW w:w="2559" w:type="dxa"/>
            <w:tcBorders>
              <w:top w:val="nil"/>
              <w:left w:val="nil"/>
              <w:bottom w:val="single" w:sz="4" w:space="0" w:color="auto"/>
              <w:right w:val="single" w:sz="4" w:space="0" w:color="auto"/>
            </w:tcBorders>
            <w:shd w:val="clear" w:color="auto" w:fill="auto"/>
            <w:vAlign w:val="center"/>
            <w:hideMark/>
          </w:tcPr>
          <w:p w14:paraId="1625CB0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ЛЕНТЬЕВО-БАБАЕВО-БОРИСОВО-СУДСКОЕ</w:t>
            </w:r>
          </w:p>
        </w:tc>
        <w:tc>
          <w:tcPr>
            <w:tcW w:w="584" w:type="dxa"/>
            <w:tcBorders>
              <w:top w:val="nil"/>
              <w:left w:val="nil"/>
              <w:bottom w:val="single" w:sz="4" w:space="0" w:color="auto"/>
              <w:right w:val="single" w:sz="4" w:space="0" w:color="auto"/>
            </w:tcBorders>
            <w:shd w:val="clear" w:color="auto" w:fill="auto"/>
            <w:vAlign w:val="center"/>
            <w:hideMark/>
          </w:tcPr>
          <w:p w14:paraId="42EBC86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121</w:t>
            </w:r>
          </w:p>
        </w:tc>
        <w:tc>
          <w:tcPr>
            <w:tcW w:w="551" w:type="dxa"/>
            <w:tcBorders>
              <w:top w:val="nil"/>
              <w:left w:val="nil"/>
              <w:bottom w:val="single" w:sz="4" w:space="0" w:color="auto"/>
              <w:right w:val="single" w:sz="4" w:space="0" w:color="auto"/>
            </w:tcBorders>
            <w:shd w:val="clear" w:color="auto" w:fill="auto"/>
            <w:vAlign w:val="center"/>
            <w:hideMark/>
          </w:tcPr>
          <w:p w14:paraId="6A73FBF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7E96502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678DDA0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47F34EE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5C26215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3DDA26B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r>
      <w:tr w:rsidR="00A22589" w:rsidRPr="00A22589" w14:paraId="2BE9CEBA"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7DA7EDD2"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98</w:t>
            </w:r>
          </w:p>
        </w:tc>
        <w:tc>
          <w:tcPr>
            <w:tcW w:w="1220" w:type="dxa"/>
            <w:tcBorders>
              <w:top w:val="nil"/>
              <w:left w:val="nil"/>
              <w:bottom w:val="single" w:sz="4" w:space="0" w:color="auto"/>
              <w:right w:val="single" w:sz="4" w:space="0" w:color="auto"/>
            </w:tcBorders>
            <w:shd w:val="clear" w:color="auto" w:fill="auto"/>
            <w:vAlign w:val="center"/>
            <w:hideMark/>
          </w:tcPr>
          <w:p w14:paraId="2E5B8C1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13.02.2017</w:t>
            </w:r>
          </w:p>
        </w:tc>
        <w:tc>
          <w:tcPr>
            <w:tcW w:w="2173" w:type="dxa"/>
            <w:tcBorders>
              <w:top w:val="nil"/>
              <w:left w:val="nil"/>
              <w:bottom w:val="single" w:sz="4" w:space="0" w:color="auto"/>
              <w:right w:val="single" w:sz="4" w:space="0" w:color="auto"/>
            </w:tcBorders>
            <w:shd w:val="clear" w:color="auto" w:fill="auto"/>
            <w:vAlign w:val="center"/>
            <w:hideMark/>
          </w:tcPr>
          <w:p w14:paraId="555AE68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Столкновение</w:t>
            </w:r>
          </w:p>
        </w:tc>
        <w:tc>
          <w:tcPr>
            <w:tcW w:w="2559" w:type="dxa"/>
            <w:tcBorders>
              <w:top w:val="nil"/>
              <w:left w:val="nil"/>
              <w:bottom w:val="single" w:sz="4" w:space="0" w:color="auto"/>
              <w:right w:val="single" w:sz="4" w:space="0" w:color="auto"/>
            </w:tcBorders>
            <w:shd w:val="clear" w:color="auto" w:fill="auto"/>
            <w:vAlign w:val="center"/>
            <w:hideMark/>
          </w:tcPr>
          <w:p w14:paraId="1B4B5E5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356F863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127C34C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4200D55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Свердлова, 24</w:t>
            </w:r>
          </w:p>
        </w:tc>
        <w:tc>
          <w:tcPr>
            <w:tcW w:w="1068" w:type="dxa"/>
            <w:tcBorders>
              <w:top w:val="nil"/>
              <w:left w:val="nil"/>
              <w:bottom w:val="single" w:sz="4" w:space="0" w:color="auto"/>
              <w:right w:val="single" w:sz="4" w:space="0" w:color="auto"/>
            </w:tcBorders>
            <w:shd w:val="clear" w:color="auto" w:fill="auto"/>
            <w:vAlign w:val="center"/>
            <w:hideMark/>
          </w:tcPr>
          <w:p w14:paraId="35051C6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2020A02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1EAC92C5"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14:paraId="5D87558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166FD906"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43AC7A8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99</w:t>
            </w:r>
          </w:p>
        </w:tc>
        <w:tc>
          <w:tcPr>
            <w:tcW w:w="1220" w:type="dxa"/>
            <w:tcBorders>
              <w:top w:val="nil"/>
              <w:left w:val="nil"/>
              <w:bottom w:val="single" w:sz="4" w:space="0" w:color="auto"/>
              <w:right w:val="single" w:sz="4" w:space="0" w:color="auto"/>
            </w:tcBorders>
            <w:shd w:val="clear" w:color="auto" w:fill="auto"/>
            <w:vAlign w:val="center"/>
            <w:hideMark/>
          </w:tcPr>
          <w:p w14:paraId="4AE484E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07.02.2017</w:t>
            </w:r>
          </w:p>
        </w:tc>
        <w:tc>
          <w:tcPr>
            <w:tcW w:w="2173" w:type="dxa"/>
            <w:tcBorders>
              <w:top w:val="nil"/>
              <w:left w:val="nil"/>
              <w:bottom w:val="single" w:sz="4" w:space="0" w:color="auto"/>
              <w:right w:val="single" w:sz="4" w:space="0" w:color="auto"/>
            </w:tcBorders>
            <w:shd w:val="clear" w:color="auto" w:fill="auto"/>
            <w:vAlign w:val="center"/>
            <w:hideMark/>
          </w:tcPr>
          <w:p w14:paraId="7FF5A81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Столкновение</w:t>
            </w:r>
          </w:p>
        </w:tc>
        <w:tc>
          <w:tcPr>
            <w:tcW w:w="2559" w:type="dxa"/>
            <w:tcBorders>
              <w:top w:val="nil"/>
              <w:left w:val="nil"/>
              <w:bottom w:val="single" w:sz="4" w:space="0" w:color="auto"/>
              <w:right w:val="single" w:sz="4" w:space="0" w:color="auto"/>
            </w:tcBorders>
            <w:shd w:val="clear" w:color="auto" w:fill="auto"/>
            <w:vAlign w:val="center"/>
            <w:hideMark/>
          </w:tcPr>
          <w:p w14:paraId="0E3DEA7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Борисово - Плесо с подъездом к д. Занино</w:t>
            </w:r>
          </w:p>
        </w:tc>
        <w:tc>
          <w:tcPr>
            <w:tcW w:w="584" w:type="dxa"/>
            <w:tcBorders>
              <w:top w:val="nil"/>
              <w:left w:val="nil"/>
              <w:bottom w:val="single" w:sz="4" w:space="0" w:color="auto"/>
              <w:right w:val="single" w:sz="4" w:space="0" w:color="auto"/>
            </w:tcBorders>
            <w:shd w:val="clear" w:color="auto" w:fill="auto"/>
            <w:vAlign w:val="center"/>
            <w:hideMark/>
          </w:tcPr>
          <w:p w14:paraId="7858EA5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8</w:t>
            </w:r>
          </w:p>
        </w:tc>
        <w:tc>
          <w:tcPr>
            <w:tcW w:w="551" w:type="dxa"/>
            <w:tcBorders>
              <w:top w:val="nil"/>
              <w:left w:val="nil"/>
              <w:bottom w:val="single" w:sz="4" w:space="0" w:color="auto"/>
              <w:right w:val="single" w:sz="4" w:space="0" w:color="auto"/>
            </w:tcBorders>
            <w:shd w:val="clear" w:color="auto" w:fill="auto"/>
            <w:vAlign w:val="center"/>
            <w:hideMark/>
          </w:tcPr>
          <w:p w14:paraId="0621EE6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3139" w:type="dxa"/>
            <w:tcBorders>
              <w:top w:val="nil"/>
              <w:left w:val="nil"/>
              <w:bottom w:val="single" w:sz="4" w:space="0" w:color="auto"/>
              <w:right w:val="single" w:sz="4" w:space="0" w:color="auto"/>
            </w:tcBorders>
            <w:shd w:val="clear" w:color="auto" w:fill="auto"/>
            <w:vAlign w:val="center"/>
            <w:hideMark/>
          </w:tcPr>
          <w:p w14:paraId="5EC3E29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w:t>
            </w:r>
          </w:p>
        </w:tc>
        <w:tc>
          <w:tcPr>
            <w:tcW w:w="1068" w:type="dxa"/>
            <w:tcBorders>
              <w:top w:val="nil"/>
              <w:left w:val="nil"/>
              <w:bottom w:val="single" w:sz="4" w:space="0" w:color="auto"/>
              <w:right w:val="single" w:sz="4" w:space="0" w:color="auto"/>
            </w:tcBorders>
            <w:shd w:val="clear" w:color="auto" w:fill="auto"/>
            <w:vAlign w:val="center"/>
            <w:hideMark/>
          </w:tcPr>
          <w:p w14:paraId="1BD9DB9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0FCAAE1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6D856798"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14:paraId="31E417B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r>
      <w:tr w:rsidR="00A22589" w:rsidRPr="00A22589" w14:paraId="3DB6E16E"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5BE57E77"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100</w:t>
            </w:r>
          </w:p>
        </w:tc>
        <w:tc>
          <w:tcPr>
            <w:tcW w:w="1220" w:type="dxa"/>
            <w:tcBorders>
              <w:top w:val="nil"/>
              <w:left w:val="nil"/>
              <w:bottom w:val="single" w:sz="4" w:space="0" w:color="auto"/>
              <w:right w:val="single" w:sz="4" w:space="0" w:color="auto"/>
            </w:tcBorders>
            <w:shd w:val="clear" w:color="auto" w:fill="auto"/>
            <w:vAlign w:val="center"/>
            <w:hideMark/>
          </w:tcPr>
          <w:p w14:paraId="0E31796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25.01.2017</w:t>
            </w:r>
          </w:p>
        </w:tc>
        <w:tc>
          <w:tcPr>
            <w:tcW w:w="2173" w:type="dxa"/>
            <w:tcBorders>
              <w:top w:val="nil"/>
              <w:left w:val="nil"/>
              <w:bottom w:val="single" w:sz="4" w:space="0" w:color="auto"/>
              <w:right w:val="single" w:sz="4" w:space="0" w:color="auto"/>
            </w:tcBorders>
            <w:shd w:val="clear" w:color="auto" w:fill="auto"/>
            <w:vAlign w:val="center"/>
            <w:hideMark/>
          </w:tcPr>
          <w:p w14:paraId="2C79BFA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Съезд с дороги</w:t>
            </w:r>
          </w:p>
        </w:tc>
        <w:tc>
          <w:tcPr>
            <w:tcW w:w="2559" w:type="dxa"/>
            <w:tcBorders>
              <w:top w:val="nil"/>
              <w:left w:val="nil"/>
              <w:bottom w:val="single" w:sz="4" w:space="0" w:color="auto"/>
              <w:right w:val="single" w:sz="4" w:space="0" w:color="auto"/>
            </w:tcBorders>
            <w:shd w:val="clear" w:color="auto" w:fill="auto"/>
            <w:vAlign w:val="center"/>
            <w:hideMark/>
          </w:tcPr>
          <w:p w14:paraId="55BAC0B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787FEBCB"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5E85B73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4AD39FF6"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Южный объезд, 1</w:t>
            </w:r>
          </w:p>
        </w:tc>
        <w:tc>
          <w:tcPr>
            <w:tcW w:w="1068" w:type="dxa"/>
            <w:tcBorders>
              <w:top w:val="nil"/>
              <w:left w:val="nil"/>
              <w:bottom w:val="single" w:sz="4" w:space="0" w:color="auto"/>
              <w:right w:val="single" w:sz="4" w:space="0" w:color="auto"/>
            </w:tcBorders>
            <w:shd w:val="clear" w:color="auto" w:fill="auto"/>
            <w:vAlign w:val="center"/>
            <w:hideMark/>
          </w:tcPr>
          <w:p w14:paraId="33AC836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7C3AA50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987" w:type="dxa"/>
            <w:tcBorders>
              <w:top w:val="nil"/>
              <w:left w:val="nil"/>
              <w:bottom w:val="single" w:sz="4" w:space="0" w:color="auto"/>
              <w:right w:val="single" w:sz="4" w:space="0" w:color="auto"/>
            </w:tcBorders>
            <w:shd w:val="clear" w:color="auto" w:fill="auto"/>
            <w:vAlign w:val="center"/>
            <w:hideMark/>
          </w:tcPr>
          <w:p w14:paraId="70D9820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c>
          <w:tcPr>
            <w:tcW w:w="1375" w:type="dxa"/>
            <w:tcBorders>
              <w:top w:val="nil"/>
              <w:left w:val="nil"/>
              <w:bottom w:val="single" w:sz="4" w:space="0" w:color="auto"/>
              <w:right w:val="single" w:sz="4" w:space="0" w:color="auto"/>
            </w:tcBorders>
            <w:shd w:val="clear" w:color="auto" w:fill="auto"/>
            <w:vAlign w:val="center"/>
            <w:hideMark/>
          </w:tcPr>
          <w:p w14:paraId="635E8F9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w:t>
            </w:r>
          </w:p>
        </w:tc>
      </w:tr>
      <w:tr w:rsidR="00A22589" w:rsidRPr="00A22589" w14:paraId="0D15F98C" w14:textId="77777777" w:rsidTr="00A22589">
        <w:trPr>
          <w:trHeight w:val="20"/>
        </w:trPr>
        <w:tc>
          <w:tcPr>
            <w:tcW w:w="684" w:type="dxa"/>
            <w:tcBorders>
              <w:top w:val="nil"/>
              <w:left w:val="single" w:sz="4" w:space="0" w:color="auto"/>
              <w:bottom w:val="single" w:sz="4" w:space="0" w:color="auto"/>
              <w:right w:val="single" w:sz="4" w:space="0" w:color="auto"/>
            </w:tcBorders>
            <w:shd w:val="clear" w:color="auto" w:fill="auto"/>
            <w:vAlign w:val="center"/>
            <w:hideMark/>
          </w:tcPr>
          <w:p w14:paraId="2BF3096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101</w:t>
            </w:r>
          </w:p>
        </w:tc>
        <w:tc>
          <w:tcPr>
            <w:tcW w:w="1220" w:type="dxa"/>
            <w:tcBorders>
              <w:top w:val="nil"/>
              <w:left w:val="nil"/>
              <w:bottom w:val="single" w:sz="4" w:space="0" w:color="auto"/>
              <w:right w:val="single" w:sz="4" w:space="0" w:color="auto"/>
            </w:tcBorders>
            <w:shd w:val="clear" w:color="auto" w:fill="auto"/>
            <w:vAlign w:val="center"/>
            <w:hideMark/>
          </w:tcPr>
          <w:p w14:paraId="25BDC450"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09.01.2017</w:t>
            </w:r>
          </w:p>
        </w:tc>
        <w:tc>
          <w:tcPr>
            <w:tcW w:w="2173" w:type="dxa"/>
            <w:tcBorders>
              <w:top w:val="nil"/>
              <w:left w:val="nil"/>
              <w:bottom w:val="single" w:sz="4" w:space="0" w:color="auto"/>
              <w:right w:val="single" w:sz="4" w:space="0" w:color="auto"/>
            </w:tcBorders>
            <w:shd w:val="clear" w:color="auto" w:fill="auto"/>
            <w:vAlign w:val="center"/>
            <w:hideMark/>
          </w:tcPr>
          <w:p w14:paraId="17509843"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Столкновение</w:t>
            </w:r>
          </w:p>
        </w:tc>
        <w:tc>
          <w:tcPr>
            <w:tcW w:w="2559" w:type="dxa"/>
            <w:tcBorders>
              <w:top w:val="nil"/>
              <w:left w:val="nil"/>
              <w:bottom w:val="single" w:sz="4" w:space="0" w:color="auto"/>
              <w:right w:val="single" w:sz="4" w:space="0" w:color="auto"/>
            </w:tcBorders>
            <w:shd w:val="clear" w:color="auto" w:fill="auto"/>
            <w:vAlign w:val="center"/>
            <w:hideMark/>
          </w:tcPr>
          <w:p w14:paraId="09EDFA04"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84" w:type="dxa"/>
            <w:tcBorders>
              <w:top w:val="nil"/>
              <w:left w:val="nil"/>
              <w:bottom w:val="single" w:sz="4" w:space="0" w:color="auto"/>
              <w:right w:val="single" w:sz="4" w:space="0" w:color="auto"/>
            </w:tcBorders>
            <w:shd w:val="clear" w:color="auto" w:fill="auto"/>
            <w:vAlign w:val="center"/>
            <w:hideMark/>
          </w:tcPr>
          <w:p w14:paraId="099D1D5C"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551" w:type="dxa"/>
            <w:tcBorders>
              <w:top w:val="nil"/>
              <w:left w:val="nil"/>
              <w:bottom w:val="single" w:sz="4" w:space="0" w:color="auto"/>
              <w:right w:val="single" w:sz="4" w:space="0" w:color="auto"/>
            </w:tcBorders>
            <w:shd w:val="clear" w:color="auto" w:fill="auto"/>
            <w:vAlign w:val="center"/>
            <w:hideMark/>
          </w:tcPr>
          <w:p w14:paraId="6B7C04D9"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 </w:t>
            </w:r>
          </w:p>
        </w:tc>
        <w:tc>
          <w:tcPr>
            <w:tcW w:w="3139" w:type="dxa"/>
            <w:tcBorders>
              <w:top w:val="nil"/>
              <w:left w:val="nil"/>
              <w:bottom w:val="single" w:sz="4" w:space="0" w:color="auto"/>
              <w:right w:val="single" w:sz="4" w:space="0" w:color="auto"/>
            </w:tcBorders>
            <w:shd w:val="clear" w:color="auto" w:fill="auto"/>
            <w:vAlign w:val="center"/>
            <w:hideMark/>
          </w:tcPr>
          <w:p w14:paraId="0FD2DC0A"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Бабаевский, г Бабаево, ул Свердлова, 16</w:t>
            </w:r>
          </w:p>
        </w:tc>
        <w:tc>
          <w:tcPr>
            <w:tcW w:w="1068" w:type="dxa"/>
            <w:tcBorders>
              <w:top w:val="nil"/>
              <w:left w:val="nil"/>
              <w:bottom w:val="single" w:sz="4" w:space="0" w:color="auto"/>
              <w:right w:val="single" w:sz="4" w:space="0" w:color="auto"/>
            </w:tcBorders>
            <w:shd w:val="clear" w:color="auto" w:fill="auto"/>
            <w:vAlign w:val="center"/>
            <w:hideMark/>
          </w:tcPr>
          <w:p w14:paraId="275031F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0</w:t>
            </w:r>
          </w:p>
        </w:tc>
        <w:tc>
          <w:tcPr>
            <w:tcW w:w="922" w:type="dxa"/>
            <w:tcBorders>
              <w:top w:val="nil"/>
              <w:left w:val="nil"/>
              <w:bottom w:val="single" w:sz="4" w:space="0" w:color="auto"/>
              <w:right w:val="single" w:sz="4" w:space="0" w:color="auto"/>
            </w:tcBorders>
            <w:shd w:val="clear" w:color="auto" w:fill="auto"/>
            <w:vAlign w:val="center"/>
            <w:hideMark/>
          </w:tcPr>
          <w:p w14:paraId="4A9AA641"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987" w:type="dxa"/>
            <w:tcBorders>
              <w:top w:val="nil"/>
              <w:left w:val="nil"/>
              <w:bottom w:val="single" w:sz="4" w:space="0" w:color="auto"/>
              <w:right w:val="single" w:sz="4" w:space="0" w:color="auto"/>
            </w:tcBorders>
            <w:shd w:val="clear" w:color="auto" w:fill="auto"/>
            <w:vAlign w:val="center"/>
            <w:hideMark/>
          </w:tcPr>
          <w:p w14:paraId="29E8E24F"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2</w:t>
            </w:r>
          </w:p>
        </w:tc>
        <w:tc>
          <w:tcPr>
            <w:tcW w:w="1375" w:type="dxa"/>
            <w:tcBorders>
              <w:top w:val="nil"/>
              <w:left w:val="nil"/>
              <w:bottom w:val="single" w:sz="4" w:space="0" w:color="auto"/>
              <w:right w:val="single" w:sz="4" w:space="0" w:color="auto"/>
            </w:tcBorders>
            <w:shd w:val="clear" w:color="auto" w:fill="auto"/>
            <w:vAlign w:val="center"/>
            <w:hideMark/>
          </w:tcPr>
          <w:p w14:paraId="663EAA3E" w14:textId="77777777" w:rsidR="00A22589" w:rsidRPr="00A22589" w:rsidRDefault="00A22589" w:rsidP="00A22589">
            <w:pPr>
              <w:spacing w:after="0" w:line="240" w:lineRule="auto"/>
              <w:ind w:firstLine="0"/>
              <w:contextualSpacing w:val="0"/>
              <w:jc w:val="center"/>
              <w:rPr>
                <w:rFonts w:eastAsia="Times New Roman" w:cs="Times New Roman"/>
                <w:color w:val="000000"/>
                <w:sz w:val="22"/>
                <w:lang w:eastAsia="ru-RU"/>
              </w:rPr>
            </w:pPr>
            <w:r w:rsidRPr="00A22589">
              <w:rPr>
                <w:rFonts w:eastAsia="Times New Roman" w:cs="Times New Roman"/>
                <w:color w:val="000000"/>
                <w:sz w:val="22"/>
                <w:lang w:eastAsia="ru-RU"/>
              </w:rPr>
              <w:t>3</w:t>
            </w:r>
          </w:p>
        </w:tc>
      </w:tr>
    </w:tbl>
    <w:p w14:paraId="509BF4C9" w14:textId="77777777" w:rsidR="00AE1B6D" w:rsidRDefault="00AE1B6D" w:rsidP="00B52ABF">
      <w:pPr>
        <w:spacing w:after="0"/>
        <w:rPr>
          <w:szCs w:val="24"/>
        </w:rPr>
        <w:sectPr w:rsidR="00AE1B6D" w:rsidSect="00AE1B6D">
          <w:pgSz w:w="16838" w:h="11906" w:orient="landscape"/>
          <w:pgMar w:top="1701" w:right="1134" w:bottom="850" w:left="1134" w:header="708" w:footer="708" w:gutter="0"/>
          <w:cols w:space="708"/>
          <w:titlePg/>
          <w:docGrid w:linePitch="360"/>
        </w:sectPr>
      </w:pPr>
    </w:p>
    <w:p w14:paraId="604AE4CA" w14:textId="207FC751" w:rsidR="009D2F13" w:rsidRPr="002520D6" w:rsidRDefault="00EF7545" w:rsidP="00B52ABF">
      <w:pPr>
        <w:spacing w:after="0"/>
        <w:rPr>
          <w:szCs w:val="24"/>
        </w:rPr>
      </w:pPr>
      <w:r w:rsidRPr="002520D6">
        <w:rPr>
          <w:szCs w:val="24"/>
        </w:rPr>
        <w:lastRenderedPageBreak/>
        <w:t xml:space="preserve">Важную роль в совершении ДТП играют сопутствующие причины такие как: </w:t>
      </w:r>
    </w:p>
    <w:p w14:paraId="65F58FC7" w14:textId="77777777" w:rsidR="009D2F13" w:rsidRPr="002520D6" w:rsidRDefault="00EF7545" w:rsidP="00096DC7">
      <w:pPr>
        <w:pStyle w:val="af8"/>
        <w:numPr>
          <w:ilvl w:val="0"/>
          <w:numId w:val="37"/>
        </w:numPr>
        <w:ind w:left="993"/>
      </w:pPr>
      <w:r w:rsidRPr="002520D6">
        <w:t xml:space="preserve">управление ТС лицом, не </w:t>
      </w:r>
      <w:r w:rsidR="009D2F13" w:rsidRPr="002520D6">
        <w:t>имеющим права на управление ТС;</w:t>
      </w:r>
    </w:p>
    <w:p w14:paraId="1899A401" w14:textId="77777777" w:rsidR="00DD3D26" w:rsidRPr="002520D6" w:rsidRDefault="00DD3D26" w:rsidP="00096DC7">
      <w:pPr>
        <w:pStyle w:val="af8"/>
        <w:numPr>
          <w:ilvl w:val="0"/>
          <w:numId w:val="37"/>
        </w:numPr>
        <w:ind w:left="993"/>
      </w:pPr>
      <w:r w:rsidRPr="002520D6">
        <w:t>управление ТС в состоянии алкогольного опьянения;</w:t>
      </w:r>
    </w:p>
    <w:p w14:paraId="5935849E" w14:textId="77777777" w:rsidR="009D2F13" w:rsidRPr="002520D6" w:rsidRDefault="00EF7545" w:rsidP="00096DC7">
      <w:pPr>
        <w:pStyle w:val="af8"/>
        <w:numPr>
          <w:ilvl w:val="0"/>
          <w:numId w:val="37"/>
        </w:numPr>
        <w:ind w:left="993"/>
      </w:pPr>
      <w:r w:rsidRPr="002520D6">
        <w:t>управление ТС лицом, находящимся в состоянии алкогольного опьянения и не имеющим права управления ТС либо лишенным права управления ТС</w:t>
      </w:r>
      <w:r w:rsidR="009D2F13" w:rsidRPr="002520D6">
        <w:t>;</w:t>
      </w:r>
    </w:p>
    <w:p w14:paraId="37FFB260" w14:textId="77777777" w:rsidR="00900810" w:rsidRDefault="00DD3D26" w:rsidP="00096DC7">
      <w:pPr>
        <w:pStyle w:val="af8"/>
        <w:numPr>
          <w:ilvl w:val="0"/>
          <w:numId w:val="37"/>
        </w:numPr>
        <w:spacing w:after="0"/>
        <w:ind w:left="992" w:hanging="357"/>
      </w:pPr>
      <w:r w:rsidRPr="002520D6">
        <w:t>употребление водителем алкогольных напитков, наркотических, психотропных или иных одурманивающих веществ после ДТП, к которому он причастен, до проведения освидетельствования с целью установления состояния опьянения или до принятия решения об освобождении от проведения такого освидетельствования</w:t>
      </w:r>
    </w:p>
    <w:p w14:paraId="752D7B76" w14:textId="2E41BD21" w:rsidR="009D2F13" w:rsidRPr="002520D6" w:rsidRDefault="00900810" w:rsidP="00096DC7">
      <w:pPr>
        <w:pStyle w:val="af8"/>
        <w:numPr>
          <w:ilvl w:val="0"/>
          <w:numId w:val="37"/>
        </w:numPr>
        <w:ind w:left="993"/>
      </w:pPr>
      <w:r w:rsidRPr="002520D6">
        <w:t>несоблюдение требований ОСАГО</w:t>
      </w:r>
      <w:r w:rsidR="00DD3D26" w:rsidRPr="002520D6">
        <w:t>.</w:t>
      </w:r>
    </w:p>
    <w:p w14:paraId="6CE64471" w14:textId="77777777" w:rsidR="00EF7545" w:rsidRPr="002520D6" w:rsidRDefault="009D2F13" w:rsidP="00B52ABF">
      <w:pPr>
        <w:spacing w:after="0"/>
      </w:pPr>
      <w:r w:rsidRPr="002520D6">
        <w:t>Основные недостатки транспортно-эксплуатационного состояния дороги:</w:t>
      </w:r>
    </w:p>
    <w:p w14:paraId="58DC9684" w14:textId="77777777" w:rsidR="009D2F13" w:rsidRPr="002520D6" w:rsidRDefault="009D2F13" w:rsidP="00096DC7">
      <w:pPr>
        <w:pStyle w:val="af8"/>
        <w:numPr>
          <w:ilvl w:val="0"/>
          <w:numId w:val="36"/>
        </w:numPr>
        <w:ind w:left="993"/>
      </w:pPr>
      <w:r w:rsidRPr="002520D6">
        <w:t>неправильное применение, плохая видимость дорожных знаков;</w:t>
      </w:r>
    </w:p>
    <w:p w14:paraId="21871C59" w14:textId="77777777" w:rsidR="009D2F13" w:rsidRPr="002520D6" w:rsidRDefault="009D2F13" w:rsidP="00096DC7">
      <w:pPr>
        <w:pStyle w:val="af8"/>
        <w:numPr>
          <w:ilvl w:val="0"/>
          <w:numId w:val="36"/>
        </w:numPr>
        <w:ind w:left="993"/>
      </w:pPr>
      <w:r w:rsidRPr="002520D6">
        <w:t>отсутствие, плохая видимость вертикальной разметки;</w:t>
      </w:r>
    </w:p>
    <w:p w14:paraId="5757465E" w14:textId="77777777" w:rsidR="009D2F13" w:rsidRDefault="009D2F13" w:rsidP="00096DC7">
      <w:pPr>
        <w:pStyle w:val="af8"/>
        <w:numPr>
          <w:ilvl w:val="0"/>
          <w:numId w:val="36"/>
        </w:numPr>
        <w:ind w:left="993"/>
      </w:pPr>
      <w:r w:rsidRPr="002520D6">
        <w:t>дефекты покрытия;</w:t>
      </w:r>
    </w:p>
    <w:p w14:paraId="4A335B4A" w14:textId="77777777" w:rsidR="008E27ED" w:rsidRPr="002520D6" w:rsidRDefault="008E27ED" w:rsidP="00096DC7">
      <w:pPr>
        <w:pStyle w:val="af8"/>
        <w:numPr>
          <w:ilvl w:val="0"/>
          <w:numId w:val="36"/>
        </w:numPr>
        <w:ind w:left="993"/>
      </w:pPr>
      <w:r>
        <w:t>отсутствие освещения.</w:t>
      </w:r>
    </w:p>
    <w:p w14:paraId="13693D75" w14:textId="77777777" w:rsidR="00C70AD8" w:rsidRPr="00D01E8A" w:rsidRDefault="00C70AD8" w:rsidP="00E231A2">
      <w:pPr>
        <w:pStyle w:val="20"/>
      </w:pPr>
      <w:bookmarkStart w:id="38" w:name="_Toc38651125"/>
      <w:r w:rsidRPr="00D01E8A">
        <w:t>Результаты изучения общественного мнения и мнения водителей транспортных средств</w:t>
      </w:r>
      <w:bookmarkEnd w:id="38"/>
    </w:p>
    <w:p w14:paraId="4767723E" w14:textId="77777777" w:rsidR="00F42353" w:rsidRPr="00D01E8A" w:rsidRDefault="00F42353" w:rsidP="00F20F09">
      <w:pPr>
        <w:spacing w:after="0"/>
      </w:pPr>
      <w:r w:rsidRPr="00D01E8A">
        <w:t>Для количественного определения общественного мнения проводятся опросы общественного мнения.</w:t>
      </w:r>
    </w:p>
    <w:p w14:paraId="66968BF6" w14:textId="77777777" w:rsidR="00F42353" w:rsidRPr="00D01E8A" w:rsidRDefault="00F42353" w:rsidP="00F20F09">
      <w:pPr>
        <w:spacing w:after="0"/>
      </w:pPr>
      <w:r w:rsidRPr="00D01E8A">
        <w:t xml:space="preserve">При подготовке и проведении опроса общественного мнения необходимо придерживаться следующих основных требований: </w:t>
      </w:r>
    </w:p>
    <w:p w14:paraId="38845B99" w14:textId="77777777" w:rsidR="00F42353" w:rsidRPr="00D01E8A" w:rsidRDefault="00F42353" w:rsidP="00096DC7">
      <w:pPr>
        <w:pStyle w:val="af8"/>
        <w:numPr>
          <w:ilvl w:val="0"/>
          <w:numId w:val="31"/>
        </w:numPr>
        <w:spacing w:after="0"/>
        <w:ind w:left="851" w:hanging="284"/>
        <w:contextualSpacing w:val="0"/>
      </w:pPr>
      <w:r w:rsidRPr="00D01E8A">
        <w:t xml:space="preserve">Постановка цели исследования. </w:t>
      </w:r>
    </w:p>
    <w:p w14:paraId="48BAC064" w14:textId="77777777" w:rsidR="00F42353" w:rsidRPr="00D01E8A" w:rsidRDefault="00F42353" w:rsidP="00F20F09">
      <w:pPr>
        <w:spacing w:after="0"/>
      </w:pPr>
      <w:r w:rsidRPr="00D01E8A">
        <w:t xml:space="preserve">Должно быть четко сформулировано, какие сведения предполагается получить, как использовать и на что направить обобщенные итоги. </w:t>
      </w:r>
    </w:p>
    <w:p w14:paraId="3F73A4EE" w14:textId="77777777" w:rsidR="00F42353" w:rsidRPr="00D01E8A" w:rsidRDefault="00F42353" w:rsidP="00096DC7">
      <w:pPr>
        <w:pStyle w:val="af8"/>
        <w:numPr>
          <w:ilvl w:val="0"/>
          <w:numId w:val="31"/>
        </w:numPr>
        <w:spacing w:after="0"/>
        <w:ind w:left="851" w:hanging="284"/>
        <w:contextualSpacing w:val="0"/>
      </w:pPr>
      <w:r w:rsidRPr="00D01E8A">
        <w:t xml:space="preserve">Разработка инструмента (анкеты, вопросники). </w:t>
      </w:r>
    </w:p>
    <w:p w14:paraId="528B07D1" w14:textId="77777777" w:rsidR="00F42353" w:rsidRPr="00D01E8A" w:rsidRDefault="00F42353" w:rsidP="00F20F09">
      <w:pPr>
        <w:spacing w:after="0"/>
      </w:pPr>
      <w:r w:rsidRPr="00D01E8A">
        <w:t xml:space="preserve">Вопросы должны формулироваться четко, быть краткими, не допускающими различных толкований. </w:t>
      </w:r>
    </w:p>
    <w:p w14:paraId="3AB7B019" w14:textId="77777777" w:rsidR="00F42353" w:rsidRPr="00D01E8A" w:rsidRDefault="00F42353" w:rsidP="00F20F09">
      <w:pPr>
        <w:spacing w:after="0"/>
      </w:pPr>
      <w:r w:rsidRPr="00D01E8A">
        <w:t xml:space="preserve">После набора возможных вариантов ответов «подсказок» обозначается место для других вариантов, не предусмотренных анкетой. </w:t>
      </w:r>
    </w:p>
    <w:p w14:paraId="33EB7A63" w14:textId="77777777" w:rsidR="00F42353" w:rsidRPr="00D01E8A" w:rsidRDefault="00F42353" w:rsidP="00096DC7">
      <w:pPr>
        <w:pStyle w:val="af8"/>
        <w:numPr>
          <w:ilvl w:val="0"/>
          <w:numId w:val="31"/>
        </w:numPr>
        <w:spacing w:after="0"/>
        <w:ind w:left="851" w:hanging="284"/>
        <w:contextualSpacing w:val="0"/>
      </w:pPr>
      <w:r w:rsidRPr="00D01E8A">
        <w:t xml:space="preserve">Подготовка выборки (число и состав опрашиваемых). </w:t>
      </w:r>
    </w:p>
    <w:p w14:paraId="6BC2F07E" w14:textId="77777777" w:rsidR="00F42353" w:rsidRPr="00D01E8A" w:rsidRDefault="00F42353" w:rsidP="00F20F09">
      <w:pPr>
        <w:spacing w:after="0"/>
      </w:pPr>
      <w:r w:rsidRPr="00D01E8A">
        <w:t xml:space="preserve">При проведении социологического исследования в рамках разработки КСОДД целесообразно использование случайной или стратифицированной выборки. </w:t>
      </w:r>
    </w:p>
    <w:p w14:paraId="30910B62" w14:textId="77777777" w:rsidR="00F42353" w:rsidRPr="00D01E8A" w:rsidRDefault="00F42353" w:rsidP="00F20F09">
      <w:pPr>
        <w:spacing w:after="0"/>
      </w:pPr>
      <w:r w:rsidRPr="00D01E8A">
        <w:t xml:space="preserve">При проведении исследований по проблемам, касающимся всех социальных слоев оптимальное количество опрашиваемых должно составлять 1-1,5% от общей численности населения. Для получения наиболее объективной информации в число опрашиваемых должны быть включены все категории населения – по национальности, возрасту, (социальному положению, образованию и т.д. </w:t>
      </w:r>
    </w:p>
    <w:p w14:paraId="476E80F3" w14:textId="77777777" w:rsidR="00F42353" w:rsidRPr="00D01E8A" w:rsidRDefault="00F42353" w:rsidP="00096DC7">
      <w:pPr>
        <w:pStyle w:val="af8"/>
        <w:numPr>
          <w:ilvl w:val="0"/>
          <w:numId w:val="31"/>
        </w:numPr>
        <w:ind w:left="0" w:firstLine="567"/>
        <w:contextualSpacing w:val="0"/>
      </w:pPr>
      <w:r w:rsidRPr="00D01E8A">
        <w:t xml:space="preserve">Проведение опроса общественного мнения и мнения водителей ТС методом интервьюирования с анкетированием. </w:t>
      </w:r>
    </w:p>
    <w:p w14:paraId="7555B5A7" w14:textId="77777777" w:rsidR="00F42353" w:rsidRPr="00D01E8A" w:rsidRDefault="00F42353" w:rsidP="00F42353">
      <w:r w:rsidRPr="00D01E8A">
        <w:t xml:space="preserve">Как правило, его проводят анонимно, что повышает достоверность информации. Многое зависит от интервьюеров, насколько они настроят, подготовят людей на откровенные высказывания своих взглядов, позиций, мнений. </w:t>
      </w:r>
    </w:p>
    <w:p w14:paraId="7426BD87" w14:textId="77777777" w:rsidR="00F42353" w:rsidRPr="00D01E8A" w:rsidRDefault="00F42353" w:rsidP="00F42353">
      <w:r w:rsidRPr="00D01E8A">
        <w:lastRenderedPageBreak/>
        <w:t xml:space="preserve">Целью проведения исследования в рамках КСОДД является выяснение качественных и количественных параметров транспортного поведения населения исследуемого муниципального образования. Задачами выступают сбор и анализ данных, характеризующих перемещения и подвижность граждан, мнение населения относительно функционирования транспортной системы муниципального образования. </w:t>
      </w:r>
    </w:p>
    <w:p w14:paraId="0D41D99C" w14:textId="77777777" w:rsidR="00F42353" w:rsidRPr="00D01E8A" w:rsidRDefault="00F42353" w:rsidP="00F42353">
      <w:r w:rsidRPr="00D01E8A">
        <w:t xml:space="preserve">При разработке КСОДД характер поставленной цели обуславливает выбор аналитического вида социального исследования общественного мнения и мнения водителей ТС. </w:t>
      </w:r>
    </w:p>
    <w:p w14:paraId="3245E900" w14:textId="77777777" w:rsidR="00F42353" w:rsidRPr="00D01E8A" w:rsidRDefault="00F42353" w:rsidP="00F42353">
      <w:r w:rsidRPr="00D01E8A">
        <w:t xml:space="preserve">В целях разработки КСОДД в качестве основного метода сбора первичной информации целесообразно применять социологический опрос. Этот подход незаменим при сборе ограниченного объема информации у большого числа людей. Выбор вида социологического опроса – интервьюирования или анкетирования – зависит от конкретных требований, предъявляемых к проводимому исследованию. </w:t>
      </w:r>
    </w:p>
    <w:p w14:paraId="3F0868BC" w14:textId="77777777" w:rsidR="00F42353" w:rsidRPr="00D01E8A" w:rsidRDefault="00F42353" w:rsidP="00F42353">
      <w:r w:rsidRPr="00D01E8A">
        <w:t xml:space="preserve">При проведении исследования в рамках разработки КСОДД изучается сразу несколько слоёв населения, причём мнения и особенности поведения части их представителей проецируются на всех оставшихся граждан, поэтому предпочтение отдаётся выборочному исследованию. </w:t>
      </w:r>
    </w:p>
    <w:p w14:paraId="40A6D5EE" w14:textId="77777777" w:rsidR="00F42353" w:rsidRPr="00D01E8A" w:rsidRDefault="00F42353" w:rsidP="00F42353">
      <w:r w:rsidRPr="00D01E8A">
        <w:t xml:space="preserve">Время проведения исследования должно захватывать сразу несколько часов, чтобы имелась возможность учесть мнения различных слоёв населения. </w:t>
      </w:r>
    </w:p>
    <w:p w14:paraId="5B69D8EF" w14:textId="77777777" w:rsidR="00C70AD8" w:rsidRPr="00D01E8A" w:rsidRDefault="0050227B" w:rsidP="00C70AD8">
      <w:r w:rsidRPr="00D01E8A">
        <w:t xml:space="preserve">Сбор </w:t>
      </w:r>
      <w:r w:rsidR="00AD6D1B" w:rsidRPr="00D01E8A">
        <w:t>информации, по общественному мнению,</w:t>
      </w:r>
      <w:r w:rsidRPr="00D01E8A">
        <w:t xml:space="preserve"> и мнению водителей транспортных средств не проводился. </w:t>
      </w:r>
    </w:p>
    <w:p w14:paraId="06B441FD" w14:textId="17AB72D7" w:rsidR="00AE2EB2" w:rsidRPr="00A35F99" w:rsidRDefault="00AE2EB2" w:rsidP="00F20F09">
      <w:pPr>
        <w:pStyle w:val="20"/>
        <w:ind w:left="0" w:firstLine="567"/>
      </w:pPr>
      <w:bookmarkStart w:id="39" w:name="_Toc38651126"/>
      <w:r w:rsidRPr="00A35F99">
        <w:t xml:space="preserve">Существующая территориально-планировочная организация </w:t>
      </w:r>
      <w:r w:rsidR="00974EAA">
        <w:t>Бабаевского</w:t>
      </w:r>
      <w:r w:rsidR="009622A1">
        <w:t xml:space="preserve"> </w:t>
      </w:r>
      <w:r w:rsidR="00433382" w:rsidRPr="00A35F99">
        <w:t>муниципального района</w:t>
      </w:r>
      <w:bookmarkEnd w:id="39"/>
    </w:p>
    <w:p w14:paraId="4F3B3D09" w14:textId="18D1B9C5" w:rsidR="00123945" w:rsidRDefault="00974EAA" w:rsidP="00123945">
      <w:pPr>
        <w:spacing w:after="0"/>
        <w:rPr>
          <w:szCs w:val="28"/>
        </w:rPr>
      </w:pPr>
      <w:r>
        <w:rPr>
          <w:bCs/>
          <w:szCs w:val="28"/>
        </w:rPr>
        <w:t>Бабаевский</w:t>
      </w:r>
      <w:r w:rsidR="00123945">
        <w:rPr>
          <w:bCs/>
          <w:szCs w:val="28"/>
        </w:rPr>
        <w:t xml:space="preserve"> район</w:t>
      </w:r>
      <w:r w:rsidR="00123945" w:rsidRPr="00BE0764">
        <w:rPr>
          <w:bCs/>
          <w:szCs w:val="28"/>
        </w:rPr>
        <w:t xml:space="preserve"> </w:t>
      </w:r>
      <w:r w:rsidR="00123945" w:rsidRPr="00BE0764">
        <w:rPr>
          <w:szCs w:val="28"/>
        </w:rPr>
        <w:t xml:space="preserve">расположен в </w:t>
      </w:r>
      <w:r w:rsidR="00123945">
        <w:rPr>
          <w:szCs w:val="28"/>
        </w:rPr>
        <w:t>западной части Вологодской области</w:t>
      </w:r>
      <w:r w:rsidR="00123945" w:rsidRPr="00BE0764">
        <w:rPr>
          <w:szCs w:val="28"/>
        </w:rPr>
        <w:t xml:space="preserve">. </w:t>
      </w:r>
      <w:r w:rsidR="004805D9" w:rsidRPr="00BE0764">
        <w:rPr>
          <w:szCs w:val="28"/>
        </w:rPr>
        <w:t xml:space="preserve">Административный центр района находится в </w:t>
      </w:r>
      <w:r w:rsidR="004805D9">
        <w:rPr>
          <w:szCs w:val="28"/>
        </w:rPr>
        <w:t>городе Бабаево,</w:t>
      </w:r>
      <w:r w:rsidR="004805D9" w:rsidRPr="007668B6">
        <w:rPr>
          <w:szCs w:val="28"/>
        </w:rPr>
        <w:t xml:space="preserve"> котор</w:t>
      </w:r>
      <w:r w:rsidR="004805D9">
        <w:rPr>
          <w:szCs w:val="28"/>
        </w:rPr>
        <w:t>ый</w:t>
      </w:r>
      <w:r w:rsidR="004805D9" w:rsidRPr="007668B6">
        <w:rPr>
          <w:szCs w:val="28"/>
        </w:rPr>
        <w:t xml:space="preserve"> расположен в </w:t>
      </w:r>
      <w:r w:rsidR="004805D9">
        <w:rPr>
          <w:szCs w:val="28"/>
        </w:rPr>
        <w:t>северной части района</w:t>
      </w:r>
      <w:r w:rsidR="004805D9" w:rsidRPr="007668B6">
        <w:rPr>
          <w:szCs w:val="28"/>
        </w:rPr>
        <w:t xml:space="preserve">, на расстоянии </w:t>
      </w:r>
      <w:r w:rsidR="004805D9">
        <w:rPr>
          <w:szCs w:val="28"/>
        </w:rPr>
        <w:t>292</w:t>
      </w:r>
      <w:r w:rsidR="004805D9" w:rsidRPr="007668B6">
        <w:rPr>
          <w:szCs w:val="28"/>
        </w:rPr>
        <w:t xml:space="preserve"> км от областного центра - города </w:t>
      </w:r>
      <w:r w:rsidR="004805D9">
        <w:rPr>
          <w:szCs w:val="28"/>
        </w:rPr>
        <w:t>Вологда</w:t>
      </w:r>
      <w:r w:rsidR="004805D9" w:rsidRPr="007668B6">
        <w:rPr>
          <w:szCs w:val="28"/>
        </w:rPr>
        <w:t>.</w:t>
      </w:r>
    </w:p>
    <w:p w14:paraId="44DF9DFC" w14:textId="77777777" w:rsidR="004805D9" w:rsidRPr="005E3869" w:rsidRDefault="004805D9" w:rsidP="004805D9">
      <w:pPr>
        <w:spacing w:after="0"/>
        <w:rPr>
          <w:szCs w:val="28"/>
        </w:rPr>
      </w:pPr>
      <w:r>
        <w:rPr>
          <w:szCs w:val="28"/>
        </w:rPr>
        <w:t xml:space="preserve">Район </w:t>
      </w:r>
      <w:r w:rsidRPr="005E3869">
        <w:rPr>
          <w:szCs w:val="28"/>
        </w:rPr>
        <w:t xml:space="preserve">граничит: </w:t>
      </w:r>
    </w:p>
    <w:p w14:paraId="51BCB632" w14:textId="77777777" w:rsidR="004805D9" w:rsidRDefault="004805D9" w:rsidP="004805D9">
      <w:pPr>
        <w:pStyle w:val="a2"/>
        <w:tabs>
          <w:tab w:val="left" w:pos="993"/>
        </w:tabs>
        <w:ind w:left="567" w:firstLine="170"/>
      </w:pPr>
      <w:r w:rsidRPr="005E3869">
        <w:t>на севере</w:t>
      </w:r>
      <w:r>
        <w:t xml:space="preserve"> –</w:t>
      </w:r>
      <w:r w:rsidRPr="005E3869">
        <w:t xml:space="preserve"> с </w:t>
      </w:r>
      <w:r>
        <w:t>Вытегорским муниципальным районом Вологодской области</w:t>
      </w:r>
      <w:r w:rsidRPr="005E3869">
        <w:t>;</w:t>
      </w:r>
    </w:p>
    <w:p w14:paraId="4FA67A59" w14:textId="77777777" w:rsidR="004805D9" w:rsidRPr="005E3869" w:rsidRDefault="004805D9" w:rsidP="004805D9">
      <w:pPr>
        <w:pStyle w:val="a2"/>
        <w:tabs>
          <w:tab w:val="left" w:pos="993"/>
        </w:tabs>
        <w:ind w:left="567" w:firstLine="170"/>
      </w:pPr>
      <w:r w:rsidRPr="005E3869">
        <w:t>на востоке</w:t>
      </w:r>
      <w:r>
        <w:t xml:space="preserve"> – с Белозерским и Кадуйским муниципальными районом Вологодской области</w:t>
      </w:r>
      <w:r w:rsidRPr="005E3869">
        <w:t>;</w:t>
      </w:r>
    </w:p>
    <w:p w14:paraId="40B08E89" w14:textId="77777777" w:rsidR="004805D9" w:rsidRPr="005E3869" w:rsidRDefault="004805D9" w:rsidP="004805D9">
      <w:pPr>
        <w:pStyle w:val="a2"/>
        <w:tabs>
          <w:tab w:val="left" w:pos="993"/>
        </w:tabs>
        <w:ind w:left="567" w:firstLine="170"/>
      </w:pPr>
      <w:r w:rsidRPr="005E3869">
        <w:t xml:space="preserve">на юге </w:t>
      </w:r>
      <w:r>
        <w:t>– с Устюженским и Чагодощенским муниципальными районами Вологодской области</w:t>
      </w:r>
      <w:r w:rsidRPr="005E3869">
        <w:t>;</w:t>
      </w:r>
    </w:p>
    <w:p w14:paraId="5058EE51" w14:textId="77777777" w:rsidR="004805D9" w:rsidRPr="005E3869" w:rsidRDefault="004805D9" w:rsidP="004805D9">
      <w:pPr>
        <w:pStyle w:val="a2"/>
        <w:tabs>
          <w:tab w:val="left" w:pos="993"/>
        </w:tabs>
        <w:ind w:left="567" w:firstLine="170"/>
      </w:pPr>
      <w:r w:rsidRPr="005E3869">
        <w:t xml:space="preserve">на </w:t>
      </w:r>
      <w:r>
        <w:t>западе – с Тихвинским, Бокситогорским и Подпорожским муниципальными районами Ленинградской области</w:t>
      </w:r>
      <w:r w:rsidRPr="005E3869">
        <w:t>.</w:t>
      </w:r>
    </w:p>
    <w:p w14:paraId="79C5D7EA" w14:textId="005E17E1" w:rsidR="004805D9" w:rsidRDefault="004805D9" w:rsidP="00E026AC">
      <w:r w:rsidRPr="004805D9">
        <w:t>Территория Бабаевского муниципального района вытянута в меридиональном направлении, степень ее хозяйственной освоенности крайне неравномерна. Планировочная структура района является крестообразной, она состоит из осевого меридионального направления, представленного автомобильной дорогой регионального значения, и проходящего по южной части района широтного направления, образованного железнодорожным транспортным коридором с важным железнодорожным узлом Бабаево.</w:t>
      </w:r>
    </w:p>
    <w:p w14:paraId="3030C740" w14:textId="3CF7EF7E" w:rsidR="004805D9" w:rsidRDefault="009746B2" w:rsidP="00E026AC">
      <w:r w:rsidRPr="00B74656">
        <w:rPr>
          <w:i/>
        </w:rPr>
        <w:t>Сельское поселение Бабаевское</w:t>
      </w:r>
      <w:r>
        <w:t xml:space="preserve"> </w:t>
      </w:r>
      <w:r w:rsidR="00442A36">
        <w:t xml:space="preserve">расположено в </w:t>
      </w:r>
      <w:r w:rsidR="00D53D82">
        <w:t>южной</w:t>
      </w:r>
      <w:r w:rsidR="00442A36">
        <w:t xml:space="preserve"> части района и сформировано </w:t>
      </w:r>
      <w:r w:rsidR="00CA567C">
        <w:t xml:space="preserve">в 2015 году на основе Володинского, Дубровского и Сиучского сельского поселений. Исторически сложившаяся структура расселения представляет собой три основные точки концентрации населенных пунктов: вблизи д. Дубровка (в южной части поселения), </w:t>
      </w:r>
      <w:r w:rsidR="00CA567C">
        <w:lastRenderedPageBreak/>
        <w:t xml:space="preserve">Володино (в северной части поселения), Сиуч (в восточной части поселения). Вблизи населенных пунктов расположены земли сельскохозяйственного назначения. Вся остальная территория поселения занята лесами. </w:t>
      </w:r>
    </w:p>
    <w:p w14:paraId="2CAD610B" w14:textId="6E2566A8" w:rsidR="00CA567C" w:rsidRDefault="00B74656" w:rsidP="00E026AC">
      <w:r w:rsidRPr="00591B47">
        <w:rPr>
          <w:i/>
        </w:rPr>
        <w:t>Сельское поселение Борисовское</w:t>
      </w:r>
      <w:r>
        <w:t xml:space="preserve"> расположено в центральной части района</w:t>
      </w:r>
      <w:r w:rsidR="00591B47">
        <w:t>. Административным центром сельского поселения является село Борисово-Судское, которое является вторым по величине населенным пунктом района. Село соединяется с другими населенными пунктами</w:t>
      </w:r>
      <w:r w:rsidR="005A728F">
        <w:t xml:space="preserve"> (в т.ч. Вепсским и Пяжозерским сельскими поселениями)</w:t>
      </w:r>
      <w:r w:rsidR="00591B47">
        <w:t xml:space="preserve"> автомобильными дорогами регионального и местного значения, и является, по сути, центром планировочной структуры поселения. Также основные точки концентрации населенных пунктов находятся на территории упразденных сельских поселений Пожарское и Центральное, которые вошли в состав Борисовского поселения в 2015 году. Вблизи населенных пунктов расположены земли сельскохозяйственного назначения. Вся остальная территория поселения занята лесами.</w:t>
      </w:r>
    </w:p>
    <w:p w14:paraId="2BE032EB" w14:textId="32387CEF" w:rsidR="005A728F" w:rsidRDefault="00A94D2B" w:rsidP="00E026AC">
      <w:r w:rsidRPr="00671BF0">
        <w:rPr>
          <w:i/>
        </w:rPr>
        <w:t>Сельское поселение Вепсское</w:t>
      </w:r>
      <w:r>
        <w:t xml:space="preserve"> расположено в северо-восточной части района. Административный центр – село Тимошино – находится в южной части поселения</w:t>
      </w:r>
      <w:r w:rsidR="00541ACF">
        <w:t xml:space="preserve"> и соединено с другими крупными населенными пунктами автомобильной дорогой 19Н-010 Борисово-Погост</w:t>
      </w:r>
      <w:r>
        <w:t xml:space="preserve">. Остальные точки концентрации </w:t>
      </w:r>
      <w:r w:rsidR="00541ACF">
        <w:t xml:space="preserve">населенных пунктов находятся на значительном отдалении от административного центра и других крупных населенных пунктов соответственно. Население в отдаленных деревнях и селах – не более 100 человек на населенный пункт. </w:t>
      </w:r>
      <w:r w:rsidR="002A4645">
        <w:t>Вблизи населенных пунктов расположены земли сельскохозяйственного назначения. Вся остальная территория поселения занята лесами.</w:t>
      </w:r>
    </w:p>
    <w:p w14:paraId="49734C50" w14:textId="3C1DAE92" w:rsidR="00312B9B" w:rsidRDefault="00312B9B" w:rsidP="00E026AC">
      <w:r w:rsidRPr="002A4645">
        <w:rPr>
          <w:i/>
        </w:rPr>
        <w:t xml:space="preserve">Сельское поселение Пяжозерское </w:t>
      </w:r>
      <w:r>
        <w:t>расположено в северо-западной части района. Административный центр – поселок Пяжелка – находится в южной части поселения и соединен с другими крупными населенными пунктами автомобильной дорогой 19Н-001 Акишево - Григорьевская. Содержит четыре точки концентрации населенных пунктов, три из которых расположены вдоль а/д 19Н-001 Акишево – Григорьевская, четвертая (п. Колошма) – на отдалении, на а/д 19Н-030 Пяжелка-Колошма.</w:t>
      </w:r>
      <w:r w:rsidRPr="00312B9B">
        <w:t xml:space="preserve"> </w:t>
      </w:r>
      <w:r>
        <w:t>Вблизи населенных пунктов (преимущественно у д.Красная Горка) расположены земли сельскохозяйственного назначения. Вся остальная территория поселения занята лесами.</w:t>
      </w:r>
    </w:p>
    <w:p w14:paraId="59BEF765" w14:textId="67CD5564" w:rsidR="002A4645" w:rsidRPr="002A4645" w:rsidRDefault="002A4645" w:rsidP="00E026AC">
      <w:r w:rsidRPr="002A4645">
        <w:rPr>
          <w:i/>
        </w:rPr>
        <w:t xml:space="preserve">Сельское поселение Санинское </w:t>
      </w:r>
      <w:r>
        <w:t xml:space="preserve">расположено в центральной части района. Административный центр – д. Санинская – находится в центральной части поселения. Все населенные пункты, кроме деревни Санинской, имеют население менее 100 человек. Расселение характеризуется безочаговой структурой – населенные пункты расположены в хаотичном порядке вдоль автомобильных дорог. Важнейшей транспортной осью посления является а/д 19К-018 </w:t>
      </w:r>
      <w:r w:rsidRPr="002A4645">
        <w:t>Лентьево - Бабаево - Борисово-Судское</w:t>
      </w:r>
      <w:r>
        <w:t>, которая обеспечивает внешние связи района. Вблизи населенных пунктов (преимущественно у д.Красная Горка) расположены земли сельскохозяйственного назначения. Вся остальная территория поселения занята лесами.</w:t>
      </w:r>
    </w:p>
    <w:p w14:paraId="3FD0E926" w14:textId="04975D10" w:rsidR="002A4645" w:rsidRDefault="002A4645" w:rsidP="002A4645">
      <w:r w:rsidRPr="002A4645">
        <w:rPr>
          <w:i/>
        </w:rPr>
        <w:t xml:space="preserve">Сельское поселение </w:t>
      </w:r>
      <w:r>
        <w:rPr>
          <w:i/>
        </w:rPr>
        <w:t>Тороповское</w:t>
      </w:r>
      <w:r w:rsidRPr="002A4645">
        <w:rPr>
          <w:i/>
        </w:rPr>
        <w:t xml:space="preserve"> </w:t>
      </w:r>
      <w:r>
        <w:t xml:space="preserve">расположено в центральной части района. Административный центр – д. Торопово - находится в центральной части поселения. Основная точка концентрации населенных пунктов расположена около административного центра. Вторая точка концентрации населенных пунктов – на границе поселения, по автомобильной дороге 19Н-033 </w:t>
      </w:r>
      <w:r w:rsidRPr="002A4645">
        <w:t xml:space="preserve">Смородинка </w:t>
      </w:r>
      <w:r>
        <w:t>–</w:t>
      </w:r>
      <w:r w:rsidRPr="002A4645">
        <w:t xml:space="preserve"> Верхневольск</w:t>
      </w:r>
      <w:r>
        <w:t>. Вблизи населенных пунктов расположены земли сельскохозяйственного назначения. Вся остальная территория поселения занята лесами.</w:t>
      </w:r>
    </w:p>
    <w:p w14:paraId="21636DAD" w14:textId="77777777" w:rsidR="0050718B" w:rsidRDefault="007E044F" w:rsidP="002A4645">
      <w:r w:rsidRPr="00D53D82">
        <w:rPr>
          <w:i/>
        </w:rPr>
        <w:lastRenderedPageBreak/>
        <w:t>Городское поселение «город Бабаево»</w:t>
      </w:r>
      <w:r>
        <w:t xml:space="preserve"> расположено в южной части </w:t>
      </w:r>
      <w:r w:rsidR="00D53D82">
        <w:t>района</w:t>
      </w:r>
      <w:r>
        <w:t xml:space="preserve">. </w:t>
      </w:r>
      <w:r w:rsidR="00D53D82">
        <w:t xml:space="preserve">Является наименьшим поселением с точки зрения территории. Включает административный центр района – г. Бабаево – и четыре населенных пункта с общим населением менее 100 человек. </w:t>
      </w:r>
      <w:r w:rsidR="0050718B">
        <w:t xml:space="preserve">Большая часть поселения также занята лесами. </w:t>
      </w:r>
    </w:p>
    <w:p w14:paraId="3DD9E0A4" w14:textId="43013BE4" w:rsidR="007E044F" w:rsidRPr="002A4645" w:rsidRDefault="00D53D82" w:rsidP="002A4645">
      <w:r>
        <w:t xml:space="preserve">Общественно-деловая зона в городе Бабаево расположена преимущественно в центральной части, производственные зоны – за границей города. К особенностям расположения </w:t>
      </w:r>
      <w:r w:rsidR="0050718B">
        <w:t xml:space="preserve">города </w:t>
      </w:r>
      <w:r>
        <w:t xml:space="preserve">можно отнести р. Колпь и железнодорожную линию, которые пересекают территорию города в широтном направлении. </w:t>
      </w:r>
    </w:p>
    <w:p w14:paraId="087751DD" w14:textId="19F3B0C1" w:rsidR="00591B47" w:rsidRPr="00442A36" w:rsidRDefault="00591B47" w:rsidP="00E026AC"/>
    <w:p w14:paraId="1317D293" w14:textId="77777777" w:rsidR="00B74E80" w:rsidRDefault="00B74E80" w:rsidP="003041AD">
      <w:pPr>
        <w:rPr>
          <w:bCs/>
          <w:szCs w:val="28"/>
        </w:rPr>
      </w:pPr>
    </w:p>
    <w:p w14:paraId="759B54BE" w14:textId="77777777" w:rsidR="00613945" w:rsidRPr="008F39EE" w:rsidRDefault="00613945" w:rsidP="00371A9F">
      <w:pPr>
        <w:rPr>
          <w:highlight w:val="yellow"/>
        </w:rPr>
      </w:pPr>
    </w:p>
    <w:p w14:paraId="630F0325" w14:textId="77777777" w:rsidR="00821F81" w:rsidRPr="00DB62F1" w:rsidRDefault="00C61DA5" w:rsidP="00962708">
      <w:pPr>
        <w:pStyle w:val="1"/>
        <w:pageBreakBefore/>
        <w:numPr>
          <w:ilvl w:val="0"/>
          <w:numId w:val="2"/>
        </w:numPr>
        <w:spacing w:before="120"/>
        <w:ind w:left="641" w:hanging="357"/>
        <w:jc w:val="center"/>
        <w:rPr>
          <w:rFonts w:cs="Times New Roman"/>
        </w:rPr>
      </w:pPr>
      <w:bookmarkStart w:id="40" w:name="_Toc38651127"/>
      <w:r w:rsidRPr="00DB62F1">
        <w:rPr>
          <w:rFonts w:cs="Times New Roman"/>
        </w:rPr>
        <w:lastRenderedPageBreak/>
        <w:t>ПРИНЦИПИАЛЬНЫЕ ПРЕДЛОЖЕНИЯ И РЕШЕНИЯ ПО ОСНОВНЫМ МЕРОПРИЯТИЯМ ОРГАНИЗАЦИИ ДОРОЖНОГО ДВИЖЕНИЯ</w:t>
      </w:r>
      <w:bookmarkEnd w:id="40"/>
    </w:p>
    <w:p w14:paraId="51F881AD" w14:textId="77777777" w:rsidR="006516D6" w:rsidRPr="00DB62F1" w:rsidRDefault="006516D6" w:rsidP="006516D6">
      <w:r w:rsidRPr="00DB62F1">
        <w:t>В целях развития сети дорог планируется ряд мероприятий, направленных на сохранение протяженности участков автомобильных дорог общего пользования местного значения, поддержание существующей сети автомобильных дорог и искусственных сооружений на них в состоянии</w:t>
      </w:r>
      <w:r w:rsidR="00371A9F" w:rsidRPr="00DB62F1">
        <w:t>,</w:t>
      </w:r>
      <w:r w:rsidRPr="00DB62F1">
        <w:t xml:space="preserve"> соответствующем нормативным требованиям.</w:t>
      </w:r>
    </w:p>
    <w:p w14:paraId="45939E84" w14:textId="66F6D16D" w:rsidR="006516D6" w:rsidRPr="00DB62F1" w:rsidRDefault="00554900" w:rsidP="00671BD1">
      <w:r w:rsidRPr="00DB62F1">
        <w:t>Схема территориального планирования</w:t>
      </w:r>
      <w:r w:rsidR="00671BD1">
        <w:t xml:space="preserve"> </w:t>
      </w:r>
      <w:r w:rsidR="00892787">
        <w:t>Бабаевского</w:t>
      </w:r>
      <w:r w:rsidR="00433382" w:rsidRPr="00DB62F1">
        <w:t xml:space="preserve"> муниципального района</w:t>
      </w:r>
      <w:r w:rsidR="006516D6" w:rsidRPr="00DB62F1">
        <w:t xml:space="preserve"> определяет главным принципом развития </w:t>
      </w:r>
      <w:r w:rsidR="00671BD1">
        <w:t>–</w:t>
      </w:r>
      <w:r w:rsidR="00FC3C5F">
        <w:t xml:space="preserve"> </w:t>
      </w:r>
      <w:r w:rsidR="006516D6" w:rsidRPr="00DB62F1">
        <w:t>создание благоприятных условий для жителей населенных пунктов.</w:t>
      </w:r>
    </w:p>
    <w:p w14:paraId="4DEE779B" w14:textId="230638D5" w:rsidR="006516D6" w:rsidRPr="00DB62F1" w:rsidRDefault="006516D6" w:rsidP="006F43D8">
      <w:r w:rsidRPr="00DB62F1">
        <w:t xml:space="preserve">Варианты проектирования при разработке КСОДД обуславливаются исходными данными </w:t>
      </w:r>
      <w:r w:rsidR="00C44BA7" w:rsidRPr="00DB62F1">
        <w:t>–</w:t>
      </w:r>
      <w:r w:rsidRPr="00DB62F1">
        <w:t xml:space="preserve"> показателями социально-экономического прогноза</w:t>
      </w:r>
      <w:r w:rsidR="006F43D8">
        <w:t xml:space="preserve"> </w:t>
      </w:r>
      <w:r w:rsidRPr="00DB62F1">
        <w:t>численност</w:t>
      </w:r>
      <w:r w:rsidR="006F43D8">
        <w:t xml:space="preserve">и </w:t>
      </w:r>
      <w:r w:rsidRPr="00DB62F1">
        <w:t>населения</w:t>
      </w:r>
      <w:r w:rsidR="009D0C20">
        <w:t>, уровнем автомобилизации населения</w:t>
      </w:r>
      <w:r w:rsidR="006F43D8">
        <w:t>.</w:t>
      </w:r>
    </w:p>
    <w:p w14:paraId="595EB4EC" w14:textId="3E2E4BC1" w:rsidR="006516D6" w:rsidRPr="00B85A42" w:rsidRDefault="006516D6" w:rsidP="006516D6">
      <w:r w:rsidRPr="00B85A42">
        <w:t>По состоянию на</w:t>
      </w:r>
      <w:r w:rsidR="00671BD1">
        <w:t xml:space="preserve"> </w:t>
      </w:r>
      <w:r w:rsidR="00E94B68">
        <w:t>01.01.2019</w:t>
      </w:r>
      <w:r w:rsidRPr="00B85A42">
        <w:t xml:space="preserve"> численность населения </w:t>
      </w:r>
      <w:r w:rsidR="00892787">
        <w:t>Бабаевского</w:t>
      </w:r>
      <w:r w:rsidR="006F43D8">
        <w:t xml:space="preserve"> </w:t>
      </w:r>
      <w:r w:rsidR="00433382" w:rsidRPr="00B85A42">
        <w:t>муниципального района</w:t>
      </w:r>
      <w:r w:rsidRPr="00B85A42">
        <w:t xml:space="preserve"> составила </w:t>
      </w:r>
      <w:r w:rsidR="00892787">
        <w:rPr>
          <w:szCs w:val="28"/>
        </w:rPr>
        <w:t>19</w:t>
      </w:r>
      <w:r w:rsidR="00A65CCA">
        <w:rPr>
          <w:szCs w:val="28"/>
        </w:rPr>
        <w:t>164</w:t>
      </w:r>
      <w:r w:rsidRPr="00B85A42">
        <w:t xml:space="preserve"> жител</w:t>
      </w:r>
      <w:r w:rsidR="00DB62F1" w:rsidRPr="00B85A42">
        <w:t>ей</w:t>
      </w:r>
      <w:r w:rsidRPr="00B85A42">
        <w:t>.</w:t>
      </w:r>
    </w:p>
    <w:p w14:paraId="214FB666" w14:textId="0A2F1983" w:rsidR="001A4608" w:rsidRDefault="001A4608" w:rsidP="001A4608">
      <w:r w:rsidRPr="00DB62F1">
        <w:t xml:space="preserve">Проектная </w:t>
      </w:r>
      <w:r w:rsidR="006742CA" w:rsidRPr="00DB62F1">
        <w:t xml:space="preserve">численность населения </w:t>
      </w:r>
      <w:r w:rsidR="000130AA">
        <w:t xml:space="preserve">(таблица 2.2) </w:t>
      </w:r>
      <w:r w:rsidR="00E94B68">
        <w:t>принята</w:t>
      </w:r>
      <w:r w:rsidR="006742CA" w:rsidRPr="00DB62F1">
        <w:t xml:space="preserve"> на основании </w:t>
      </w:r>
      <w:r w:rsidR="008E6CAA">
        <w:t>динамики численности населения за период 2015-201</w:t>
      </w:r>
      <w:r w:rsidR="006B5811">
        <w:t>9</w:t>
      </w:r>
      <w:r w:rsidR="008E6CAA">
        <w:t xml:space="preserve"> гг.</w:t>
      </w:r>
      <w:r w:rsidR="000130AA">
        <w:t xml:space="preserve"> (таблица 2.1).</w:t>
      </w:r>
    </w:p>
    <w:p w14:paraId="0C7691C6" w14:textId="7CDAB8DF" w:rsidR="008E6CAA" w:rsidRPr="00DB62F1" w:rsidRDefault="008E6CAA" w:rsidP="008E6CAA">
      <w:pPr>
        <w:keepNext/>
        <w:jc w:val="right"/>
      </w:pPr>
      <w:r w:rsidRPr="00DB62F1">
        <w:t>Таблица 2.</w:t>
      </w:r>
      <w:r>
        <w:t>1</w:t>
      </w:r>
    </w:p>
    <w:p w14:paraId="3BC31DDD" w14:textId="3DAF181D" w:rsidR="008E6CAA" w:rsidRDefault="008E6CAA" w:rsidP="008E6CAA">
      <w:pPr>
        <w:ind w:firstLine="0"/>
        <w:jc w:val="center"/>
        <w:rPr>
          <w:u w:val="single"/>
        </w:rPr>
      </w:pPr>
      <w:r>
        <w:rPr>
          <w:u w:val="single"/>
        </w:rPr>
        <w:t>Ч</w:t>
      </w:r>
      <w:r w:rsidRPr="00DB62F1">
        <w:rPr>
          <w:u w:val="single"/>
        </w:rPr>
        <w:t>исленност</w:t>
      </w:r>
      <w:r>
        <w:rPr>
          <w:u w:val="single"/>
        </w:rPr>
        <w:t>ь</w:t>
      </w:r>
      <w:r w:rsidRPr="00DB62F1">
        <w:rPr>
          <w:u w:val="single"/>
        </w:rPr>
        <w:t xml:space="preserve"> населения </w:t>
      </w:r>
      <w:r>
        <w:rPr>
          <w:u w:val="single"/>
        </w:rPr>
        <w:t xml:space="preserve">за период 2015-2019 гг. </w:t>
      </w:r>
      <w:r w:rsidRPr="00DB62F1">
        <w:rPr>
          <w:u w:val="single"/>
        </w:rPr>
        <w:t xml:space="preserve">(в разрезе населенных пунктов </w:t>
      </w:r>
    </w:p>
    <w:p w14:paraId="475D8552" w14:textId="63529E47" w:rsidR="008E6CAA" w:rsidRDefault="007829C0" w:rsidP="008E6CAA">
      <w:pPr>
        <w:ind w:firstLine="0"/>
        <w:jc w:val="center"/>
        <w:rPr>
          <w:u w:val="single"/>
        </w:rPr>
      </w:pPr>
      <w:r>
        <w:rPr>
          <w:u w:val="single"/>
        </w:rPr>
        <w:t>Бабаевского</w:t>
      </w:r>
      <w:r w:rsidR="008E6CAA">
        <w:rPr>
          <w:u w:val="single"/>
        </w:rPr>
        <w:t xml:space="preserve"> </w:t>
      </w:r>
      <w:r w:rsidR="008E6CAA" w:rsidRPr="00B275C3">
        <w:rPr>
          <w:u w:val="single"/>
        </w:rPr>
        <w:t>муниципального района)</w:t>
      </w:r>
      <w:r w:rsidR="008E6CAA">
        <w:rPr>
          <w:u w:val="single"/>
        </w:rPr>
        <w:t xml:space="preserve"> </w:t>
      </w:r>
    </w:p>
    <w:tbl>
      <w:tblPr>
        <w:tblW w:w="8497" w:type="dxa"/>
        <w:jc w:val="center"/>
        <w:tblLook w:val="04A0" w:firstRow="1" w:lastRow="0" w:firstColumn="1" w:lastColumn="0" w:noHBand="0" w:noVBand="1"/>
      </w:tblPr>
      <w:tblGrid>
        <w:gridCol w:w="3775"/>
        <w:gridCol w:w="945"/>
        <w:gridCol w:w="945"/>
        <w:gridCol w:w="944"/>
        <w:gridCol w:w="944"/>
        <w:gridCol w:w="944"/>
      </w:tblGrid>
      <w:tr w:rsidR="008E6CAA" w:rsidRPr="008A1F01" w14:paraId="62A7B603" w14:textId="77777777" w:rsidTr="007829C0">
        <w:trPr>
          <w:trHeight w:val="300"/>
          <w:jc w:val="center"/>
        </w:trPr>
        <w:tc>
          <w:tcPr>
            <w:tcW w:w="37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A3A987" w14:textId="77777777" w:rsidR="008E6CAA" w:rsidRPr="008A1F01" w:rsidRDefault="008E6CAA" w:rsidP="00CC20DD">
            <w:pPr>
              <w:spacing w:after="0" w:line="240" w:lineRule="auto"/>
              <w:ind w:firstLine="0"/>
              <w:contextualSpacing w:val="0"/>
              <w:jc w:val="center"/>
              <w:rPr>
                <w:rFonts w:eastAsia="Times New Roman" w:cs="Times New Roman"/>
                <w:color w:val="000000"/>
                <w:sz w:val="22"/>
                <w:lang w:eastAsia="ru-RU"/>
              </w:rPr>
            </w:pPr>
            <w:r w:rsidRPr="008A1F01">
              <w:rPr>
                <w:rFonts w:eastAsia="Times New Roman" w:cs="Times New Roman"/>
                <w:color w:val="000000"/>
                <w:sz w:val="22"/>
                <w:lang w:eastAsia="ru-RU"/>
              </w:rPr>
              <w:t>Населенный пункт</w:t>
            </w:r>
          </w:p>
        </w:tc>
        <w:tc>
          <w:tcPr>
            <w:tcW w:w="945" w:type="dxa"/>
            <w:tcBorders>
              <w:top w:val="single" w:sz="4" w:space="0" w:color="auto"/>
              <w:left w:val="nil"/>
              <w:bottom w:val="single" w:sz="4" w:space="0" w:color="auto"/>
              <w:right w:val="single" w:sz="4" w:space="0" w:color="auto"/>
            </w:tcBorders>
            <w:shd w:val="clear" w:color="auto" w:fill="auto"/>
            <w:noWrap/>
            <w:vAlign w:val="center"/>
          </w:tcPr>
          <w:p w14:paraId="37AB6175" w14:textId="69E2394A" w:rsidR="008E6CAA" w:rsidRPr="008A1F01" w:rsidRDefault="008E6CAA" w:rsidP="00CC20DD">
            <w:pPr>
              <w:spacing w:after="0" w:line="240" w:lineRule="auto"/>
              <w:ind w:firstLine="0"/>
              <w:contextualSpacing w:val="0"/>
              <w:jc w:val="center"/>
              <w:rPr>
                <w:rFonts w:eastAsia="Times New Roman" w:cs="Times New Roman"/>
                <w:color w:val="000000"/>
                <w:sz w:val="22"/>
                <w:lang w:eastAsia="ru-RU"/>
              </w:rPr>
            </w:pPr>
            <w:r>
              <w:rPr>
                <w:rFonts w:eastAsia="Times New Roman" w:cs="Times New Roman"/>
                <w:color w:val="000000"/>
                <w:sz w:val="22"/>
                <w:lang w:eastAsia="ru-RU"/>
              </w:rPr>
              <w:t>2015</w:t>
            </w:r>
          </w:p>
        </w:tc>
        <w:tc>
          <w:tcPr>
            <w:tcW w:w="945" w:type="dxa"/>
            <w:tcBorders>
              <w:top w:val="single" w:sz="4" w:space="0" w:color="auto"/>
              <w:left w:val="nil"/>
              <w:bottom w:val="single" w:sz="4" w:space="0" w:color="auto"/>
              <w:right w:val="single" w:sz="4" w:space="0" w:color="auto"/>
            </w:tcBorders>
            <w:shd w:val="clear" w:color="auto" w:fill="auto"/>
            <w:noWrap/>
            <w:vAlign w:val="center"/>
          </w:tcPr>
          <w:p w14:paraId="44C68EEF" w14:textId="4FCE70DC" w:rsidR="008E6CAA" w:rsidRPr="008A1F01" w:rsidRDefault="008E6CAA" w:rsidP="00CC20DD">
            <w:pPr>
              <w:spacing w:after="0" w:line="240" w:lineRule="auto"/>
              <w:ind w:firstLine="0"/>
              <w:contextualSpacing w:val="0"/>
              <w:jc w:val="center"/>
              <w:rPr>
                <w:rFonts w:eastAsia="Times New Roman" w:cs="Times New Roman"/>
                <w:color w:val="000000"/>
                <w:sz w:val="22"/>
                <w:lang w:eastAsia="ru-RU"/>
              </w:rPr>
            </w:pPr>
            <w:r>
              <w:rPr>
                <w:rFonts w:eastAsia="Times New Roman" w:cs="Times New Roman"/>
                <w:color w:val="000000"/>
                <w:sz w:val="22"/>
                <w:lang w:eastAsia="ru-RU"/>
              </w:rPr>
              <w:t>2016</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106640F7" w14:textId="70E99D33" w:rsidR="008E6CAA" w:rsidRPr="008A1F01" w:rsidRDefault="008E6CAA" w:rsidP="00CC20DD">
            <w:pPr>
              <w:spacing w:after="0" w:line="240" w:lineRule="auto"/>
              <w:ind w:firstLine="0"/>
              <w:contextualSpacing w:val="0"/>
              <w:jc w:val="center"/>
              <w:rPr>
                <w:rFonts w:eastAsia="Times New Roman" w:cs="Times New Roman"/>
                <w:color w:val="000000"/>
                <w:sz w:val="22"/>
                <w:lang w:eastAsia="ru-RU"/>
              </w:rPr>
            </w:pPr>
            <w:r>
              <w:rPr>
                <w:rFonts w:eastAsia="Times New Roman" w:cs="Times New Roman"/>
                <w:color w:val="000000"/>
                <w:sz w:val="22"/>
                <w:lang w:eastAsia="ru-RU"/>
              </w:rPr>
              <w:t>2017</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3DD70AEA" w14:textId="26AA562C" w:rsidR="008E6CAA" w:rsidRPr="008A1F01" w:rsidRDefault="008E6CAA" w:rsidP="00CC20DD">
            <w:pPr>
              <w:spacing w:after="0" w:line="240" w:lineRule="auto"/>
              <w:ind w:firstLine="0"/>
              <w:contextualSpacing w:val="0"/>
              <w:jc w:val="center"/>
              <w:rPr>
                <w:rFonts w:eastAsia="Times New Roman" w:cs="Times New Roman"/>
                <w:color w:val="000000"/>
                <w:sz w:val="22"/>
                <w:lang w:eastAsia="ru-RU"/>
              </w:rPr>
            </w:pPr>
            <w:r>
              <w:rPr>
                <w:rFonts w:eastAsia="Times New Roman" w:cs="Times New Roman"/>
                <w:color w:val="000000"/>
                <w:sz w:val="22"/>
                <w:lang w:eastAsia="ru-RU"/>
              </w:rPr>
              <w:t>2018</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7DCA7BE9" w14:textId="0A3E2A9D" w:rsidR="008E6CAA" w:rsidRPr="008A1F01" w:rsidRDefault="008E6CAA" w:rsidP="00CC20DD">
            <w:pPr>
              <w:spacing w:after="0" w:line="240" w:lineRule="auto"/>
              <w:ind w:firstLine="0"/>
              <w:contextualSpacing w:val="0"/>
              <w:jc w:val="center"/>
              <w:rPr>
                <w:rFonts w:eastAsia="Times New Roman" w:cs="Times New Roman"/>
                <w:color w:val="000000"/>
                <w:sz w:val="22"/>
                <w:lang w:eastAsia="ru-RU"/>
              </w:rPr>
            </w:pPr>
            <w:r>
              <w:rPr>
                <w:rFonts w:eastAsia="Times New Roman" w:cs="Times New Roman"/>
                <w:color w:val="000000"/>
                <w:sz w:val="22"/>
                <w:lang w:eastAsia="ru-RU"/>
              </w:rPr>
              <w:t>2019</w:t>
            </w:r>
          </w:p>
        </w:tc>
      </w:tr>
      <w:tr w:rsidR="00A65CCA" w:rsidRPr="00E94B68" w14:paraId="12701329" w14:textId="77777777" w:rsidTr="007829C0">
        <w:trPr>
          <w:trHeight w:val="300"/>
          <w:jc w:val="center"/>
        </w:trPr>
        <w:tc>
          <w:tcPr>
            <w:tcW w:w="3775" w:type="dxa"/>
            <w:tcBorders>
              <w:top w:val="single" w:sz="4" w:space="0" w:color="auto"/>
              <w:left w:val="single" w:sz="4" w:space="0" w:color="auto"/>
              <w:bottom w:val="single" w:sz="4" w:space="0" w:color="auto"/>
              <w:right w:val="single" w:sz="4" w:space="0" w:color="auto"/>
            </w:tcBorders>
            <w:shd w:val="clear" w:color="auto" w:fill="auto"/>
            <w:noWrap/>
            <w:hideMark/>
          </w:tcPr>
          <w:p w14:paraId="56FE7977" w14:textId="66624E86" w:rsidR="00A65CCA" w:rsidRPr="00E94B68" w:rsidRDefault="00A65CCA" w:rsidP="00A65CCA">
            <w:pPr>
              <w:spacing w:after="0" w:line="240" w:lineRule="auto"/>
              <w:ind w:firstLine="0"/>
              <w:contextualSpacing w:val="0"/>
              <w:jc w:val="left"/>
              <w:rPr>
                <w:rFonts w:eastAsia="Times New Roman" w:cs="Times New Roman"/>
                <w:b/>
                <w:bCs/>
                <w:color w:val="000000"/>
                <w:sz w:val="22"/>
                <w:lang w:eastAsia="ru-RU"/>
              </w:rPr>
            </w:pPr>
            <w:r>
              <w:rPr>
                <w:b/>
                <w:sz w:val="22"/>
                <w:u w:val="single"/>
              </w:rPr>
              <w:t>Бабаевский район</w:t>
            </w:r>
            <w:r w:rsidRPr="00EA2926">
              <w:rPr>
                <w:b/>
                <w:sz w:val="22"/>
                <w:u w:val="single"/>
              </w:rPr>
              <w:t>, в т.ч.:</w:t>
            </w:r>
          </w:p>
        </w:tc>
        <w:tc>
          <w:tcPr>
            <w:tcW w:w="945" w:type="dxa"/>
            <w:tcBorders>
              <w:top w:val="single" w:sz="4" w:space="0" w:color="auto"/>
              <w:left w:val="nil"/>
              <w:bottom w:val="single" w:sz="4" w:space="0" w:color="auto"/>
              <w:right w:val="single" w:sz="4" w:space="0" w:color="auto"/>
            </w:tcBorders>
            <w:shd w:val="clear" w:color="auto" w:fill="auto"/>
            <w:noWrap/>
            <w:vAlign w:val="bottom"/>
          </w:tcPr>
          <w:p w14:paraId="7B86A50A" w14:textId="28D68D7E" w:rsidR="00A65CCA" w:rsidRPr="007E4EEA" w:rsidRDefault="00A65CCA" w:rsidP="00A65CCA">
            <w:pPr>
              <w:spacing w:after="0" w:line="240" w:lineRule="auto"/>
              <w:ind w:firstLine="0"/>
              <w:contextualSpacing w:val="0"/>
              <w:jc w:val="center"/>
              <w:rPr>
                <w:b/>
                <w:sz w:val="22"/>
                <w:u w:val="single"/>
              </w:rPr>
            </w:pPr>
          </w:p>
        </w:tc>
        <w:tc>
          <w:tcPr>
            <w:tcW w:w="945" w:type="dxa"/>
            <w:tcBorders>
              <w:top w:val="single" w:sz="4" w:space="0" w:color="auto"/>
              <w:left w:val="nil"/>
              <w:bottom w:val="single" w:sz="4" w:space="0" w:color="auto"/>
              <w:right w:val="single" w:sz="4" w:space="0" w:color="auto"/>
            </w:tcBorders>
            <w:shd w:val="clear" w:color="auto" w:fill="auto"/>
            <w:noWrap/>
            <w:vAlign w:val="bottom"/>
          </w:tcPr>
          <w:p w14:paraId="77767687" w14:textId="1AC2211D" w:rsidR="00A65CCA" w:rsidRPr="00A65CCA" w:rsidRDefault="00A65CCA" w:rsidP="00A65CCA">
            <w:pPr>
              <w:spacing w:after="0" w:line="240" w:lineRule="auto"/>
              <w:ind w:firstLine="0"/>
              <w:contextualSpacing w:val="0"/>
              <w:jc w:val="center"/>
            </w:pPr>
            <w:r w:rsidRPr="00A65CCA">
              <w:t>20021</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16AE09AA" w14:textId="247D20B1" w:rsidR="00A65CCA" w:rsidRPr="00A65CCA" w:rsidRDefault="00A65CCA" w:rsidP="00A65CCA">
            <w:pPr>
              <w:spacing w:after="0" w:line="240" w:lineRule="auto"/>
              <w:ind w:firstLine="0"/>
              <w:contextualSpacing w:val="0"/>
              <w:jc w:val="center"/>
            </w:pPr>
            <w:r w:rsidRPr="00A65CCA">
              <w:t>19831</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2DB57289" w14:textId="6F5BE0E4" w:rsidR="00A65CCA" w:rsidRPr="00A65CCA" w:rsidRDefault="00A65CCA" w:rsidP="00A65CCA">
            <w:pPr>
              <w:spacing w:after="0" w:line="240" w:lineRule="auto"/>
              <w:ind w:firstLine="0"/>
              <w:contextualSpacing w:val="0"/>
              <w:jc w:val="center"/>
            </w:pPr>
            <w:r w:rsidRPr="00A65CCA">
              <w:t>19488</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24F7B8F4" w14:textId="32CF8CAE" w:rsidR="00A65CCA" w:rsidRPr="00A65CCA" w:rsidRDefault="00A65CCA" w:rsidP="00A65CCA">
            <w:pPr>
              <w:spacing w:after="0" w:line="240" w:lineRule="auto"/>
              <w:ind w:firstLine="0"/>
              <w:contextualSpacing w:val="0"/>
              <w:jc w:val="center"/>
            </w:pPr>
            <w:r w:rsidRPr="00A65CCA">
              <w:t>19164</w:t>
            </w:r>
          </w:p>
        </w:tc>
      </w:tr>
      <w:tr w:rsidR="007829C0" w:rsidRPr="008A1F01" w14:paraId="6858EB68" w14:textId="77777777" w:rsidTr="009C5098">
        <w:trPr>
          <w:trHeight w:val="300"/>
          <w:jc w:val="center"/>
        </w:trPr>
        <w:tc>
          <w:tcPr>
            <w:tcW w:w="377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09BD22D" w14:textId="0394E3F5" w:rsidR="007829C0" w:rsidRPr="00831E9B" w:rsidRDefault="007829C0" w:rsidP="007829C0">
            <w:pPr>
              <w:spacing w:after="0" w:line="240" w:lineRule="auto"/>
              <w:ind w:firstLine="0"/>
              <w:contextualSpacing w:val="0"/>
              <w:jc w:val="left"/>
              <w:rPr>
                <w:rFonts w:eastAsia="Times New Roman" w:cs="Times New Roman"/>
                <w:bCs/>
                <w:color w:val="000000"/>
                <w:sz w:val="22"/>
                <w:lang w:eastAsia="ru-RU"/>
              </w:rPr>
            </w:pPr>
            <w:r w:rsidRPr="00B72E09">
              <w:t>Городское поселение "город Бабаево"</w:t>
            </w:r>
          </w:p>
        </w:tc>
        <w:tc>
          <w:tcPr>
            <w:tcW w:w="945" w:type="dxa"/>
            <w:tcBorders>
              <w:top w:val="single" w:sz="4" w:space="0" w:color="auto"/>
              <w:left w:val="nil"/>
              <w:bottom w:val="single" w:sz="4" w:space="0" w:color="auto"/>
              <w:right w:val="single" w:sz="4" w:space="0" w:color="auto"/>
            </w:tcBorders>
            <w:shd w:val="clear" w:color="auto" w:fill="auto"/>
            <w:noWrap/>
            <w:vAlign w:val="center"/>
          </w:tcPr>
          <w:p w14:paraId="24DAFC3A" w14:textId="476EE9B0" w:rsidR="007829C0" w:rsidRPr="007E4EEA" w:rsidRDefault="007829C0" w:rsidP="007829C0">
            <w:pPr>
              <w:spacing w:after="0" w:line="240" w:lineRule="auto"/>
              <w:ind w:firstLine="0"/>
              <w:contextualSpacing w:val="0"/>
              <w:jc w:val="center"/>
            </w:pPr>
            <w:r>
              <w:t>11566</w:t>
            </w:r>
          </w:p>
        </w:tc>
        <w:tc>
          <w:tcPr>
            <w:tcW w:w="945" w:type="dxa"/>
            <w:tcBorders>
              <w:top w:val="single" w:sz="4" w:space="0" w:color="auto"/>
              <w:left w:val="nil"/>
              <w:bottom w:val="single" w:sz="4" w:space="0" w:color="auto"/>
              <w:right w:val="single" w:sz="4" w:space="0" w:color="auto"/>
            </w:tcBorders>
            <w:shd w:val="clear" w:color="auto" w:fill="auto"/>
            <w:noWrap/>
            <w:vAlign w:val="center"/>
          </w:tcPr>
          <w:p w14:paraId="000B0049" w14:textId="0507D989" w:rsidR="007829C0" w:rsidRPr="007E4EEA" w:rsidRDefault="007829C0" w:rsidP="007829C0">
            <w:pPr>
              <w:spacing w:after="0" w:line="240" w:lineRule="auto"/>
              <w:ind w:firstLine="0"/>
              <w:contextualSpacing w:val="0"/>
              <w:jc w:val="center"/>
            </w:pPr>
            <w:r>
              <w:t>11602</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4116A15F" w14:textId="19311305" w:rsidR="007829C0" w:rsidRPr="007E4EEA" w:rsidRDefault="007829C0" w:rsidP="007829C0">
            <w:pPr>
              <w:spacing w:after="0" w:line="240" w:lineRule="auto"/>
              <w:ind w:firstLine="0"/>
              <w:contextualSpacing w:val="0"/>
              <w:jc w:val="center"/>
            </w:pPr>
            <w:r>
              <w:t>11608</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1C39A3D7" w14:textId="0AB36DC7" w:rsidR="007829C0" w:rsidRPr="007E4EEA" w:rsidRDefault="007829C0" w:rsidP="007829C0">
            <w:pPr>
              <w:spacing w:after="0" w:line="240" w:lineRule="auto"/>
              <w:ind w:firstLine="0"/>
              <w:contextualSpacing w:val="0"/>
              <w:jc w:val="center"/>
            </w:pPr>
            <w:r>
              <w:t>11506</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6A4F268D" w14:textId="20871F4C" w:rsidR="007829C0" w:rsidRPr="007E4EEA" w:rsidRDefault="007829C0" w:rsidP="007829C0">
            <w:pPr>
              <w:spacing w:after="0" w:line="240" w:lineRule="auto"/>
              <w:ind w:firstLine="0"/>
              <w:contextualSpacing w:val="0"/>
              <w:jc w:val="center"/>
            </w:pPr>
            <w:r>
              <w:t>11444</w:t>
            </w:r>
          </w:p>
        </w:tc>
      </w:tr>
      <w:tr w:rsidR="007829C0" w:rsidRPr="008A1F01" w14:paraId="00A502E1" w14:textId="77777777" w:rsidTr="009C5098">
        <w:trPr>
          <w:trHeight w:val="300"/>
          <w:jc w:val="center"/>
        </w:trPr>
        <w:tc>
          <w:tcPr>
            <w:tcW w:w="377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4BD3A4" w14:textId="68635357" w:rsidR="007829C0" w:rsidRPr="00831E9B" w:rsidRDefault="007829C0" w:rsidP="007829C0">
            <w:pPr>
              <w:spacing w:after="0" w:line="240" w:lineRule="auto"/>
              <w:ind w:firstLine="0"/>
              <w:contextualSpacing w:val="0"/>
              <w:jc w:val="left"/>
              <w:rPr>
                <w:rFonts w:eastAsia="Times New Roman" w:cs="Times New Roman"/>
                <w:bCs/>
                <w:color w:val="000000"/>
                <w:sz w:val="22"/>
                <w:lang w:eastAsia="ru-RU"/>
              </w:rPr>
            </w:pPr>
            <w:r w:rsidRPr="00B72E09">
              <w:t>Сельское поселение Бабаевское</w:t>
            </w:r>
          </w:p>
        </w:tc>
        <w:tc>
          <w:tcPr>
            <w:tcW w:w="945" w:type="dxa"/>
            <w:tcBorders>
              <w:top w:val="single" w:sz="4" w:space="0" w:color="auto"/>
              <w:left w:val="nil"/>
              <w:bottom w:val="single" w:sz="4" w:space="0" w:color="auto"/>
              <w:right w:val="single" w:sz="4" w:space="0" w:color="auto"/>
            </w:tcBorders>
            <w:shd w:val="clear" w:color="auto" w:fill="auto"/>
            <w:noWrap/>
            <w:vAlign w:val="bottom"/>
          </w:tcPr>
          <w:p w14:paraId="160312C6" w14:textId="5FBF87E1" w:rsidR="007829C0" w:rsidRPr="007E4EEA" w:rsidRDefault="007829C0" w:rsidP="007829C0">
            <w:pPr>
              <w:spacing w:after="0" w:line="240" w:lineRule="auto"/>
              <w:ind w:firstLine="0"/>
              <w:contextualSpacing w:val="0"/>
              <w:jc w:val="center"/>
            </w:pPr>
            <w:r>
              <w:t>*</w:t>
            </w:r>
          </w:p>
        </w:tc>
        <w:tc>
          <w:tcPr>
            <w:tcW w:w="945" w:type="dxa"/>
            <w:tcBorders>
              <w:top w:val="single" w:sz="4" w:space="0" w:color="auto"/>
              <w:left w:val="nil"/>
              <w:bottom w:val="single" w:sz="4" w:space="0" w:color="auto"/>
              <w:right w:val="single" w:sz="4" w:space="0" w:color="auto"/>
            </w:tcBorders>
            <w:shd w:val="clear" w:color="auto" w:fill="auto"/>
            <w:noWrap/>
            <w:vAlign w:val="center"/>
          </w:tcPr>
          <w:p w14:paraId="0EF3E164" w14:textId="72A9E3C6" w:rsidR="007829C0" w:rsidRPr="007E4EEA" w:rsidRDefault="007829C0" w:rsidP="007829C0">
            <w:pPr>
              <w:spacing w:after="0" w:line="240" w:lineRule="auto"/>
              <w:ind w:firstLine="0"/>
              <w:contextualSpacing w:val="0"/>
              <w:jc w:val="center"/>
            </w:pPr>
            <w:r>
              <w:t>1093</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3D1A7A4B" w14:textId="7A941EA2" w:rsidR="007829C0" w:rsidRPr="007E4EEA" w:rsidRDefault="007829C0" w:rsidP="007829C0">
            <w:pPr>
              <w:spacing w:after="0" w:line="240" w:lineRule="auto"/>
              <w:ind w:firstLine="0"/>
              <w:contextualSpacing w:val="0"/>
              <w:jc w:val="center"/>
            </w:pPr>
            <w:r>
              <w:t>1061</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3BD2553B" w14:textId="1F6828DC" w:rsidR="007829C0" w:rsidRPr="007E4EEA" w:rsidRDefault="007829C0" w:rsidP="007829C0">
            <w:pPr>
              <w:spacing w:after="0" w:line="240" w:lineRule="auto"/>
              <w:ind w:firstLine="0"/>
              <w:contextualSpacing w:val="0"/>
              <w:jc w:val="center"/>
            </w:pPr>
            <w:r>
              <w:t>1039</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0F1C84F0" w14:textId="79F44B12" w:rsidR="007829C0" w:rsidRPr="007E4EEA" w:rsidRDefault="007829C0" w:rsidP="007829C0">
            <w:pPr>
              <w:spacing w:after="0" w:line="240" w:lineRule="auto"/>
              <w:ind w:firstLine="0"/>
              <w:contextualSpacing w:val="0"/>
              <w:jc w:val="center"/>
            </w:pPr>
            <w:r>
              <w:t>972</w:t>
            </w:r>
          </w:p>
        </w:tc>
      </w:tr>
      <w:tr w:rsidR="007829C0" w:rsidRPr="008A1F01" w14:paraId="39E5DA7A" w14:textId="77777777" w:rsidTr="009C5098">
        <w:trPr>
          <w:trHeight w:val="300"/>
          <w:jc w:val="center"/>
        </w:trPr>
        <w:tc>
          <w:tcPr>
            <w:tcW w:w="377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56C242A" w14:textId="03EA8F8A" w:rsidR="007829C0" w:rsidRPr="00831E9B" w:rsidRDefault="007829C0" w:rsidP="007829C0">
            <w:pPr>
              <w:spacing w:after="0" w:line="240" w:lineRule="auto"/>
              <w:ind w:firstLine="0"/>
              <w:contextualSpacing w:val="0"/>
              <w:jc w:val="left"/>
              <w:rPr>
                <w:rFonts w:eastAsia="Times New Roman" w:cs="Times New Roman"/>
                <w:bCs/>
                <w:color w:val="000000"/>
                <w:sz w:val="22"/>
                <w:lang w:eastAsia="ru-RU"/>
              </w:rPr>
            </w:pPr>
            <w:r w:rsidRPr="00B72E09">
              <w:t>Сельское поселение Борисовское</w:t>
            </w:r>
          </w:p>
        </w:tc>
        <w:tc>
          <w:tcPr>
            <w:tcW w:w="945" w:type="dxa"/>
            <w:tcBorders>
              <w:top w:val="single" w:sz="4" w:space="0" w:color="auto"/>
              <w:left w:val="nil"/>
              <w:bottom w:val="single" w:sz="4" w:space="0" w:color="auto"/>
              <w:right w:val="single" w:sz="4" w:space="0" w:color="auto"/>
            </w:tcBorders>
            <w:shd w:val="clear" w:color="auto" w:fill="auto"/>
            <w:noWrap/>
            <w:vAlign w:val="bottom"/>
          </w:tcPr>
          <w:p w14:paraId="30B44277" w14:textId="51CCB826" w:rsidR="007829C0" w:rsidRPr="007E4EEA" w:rsidRDefault="007829C0" w:rsidP="007829C0">
            <w:pPr>
              <w:spacing w:after="0" w:line="240" w:lineRule="auto"/>
              <w:ind w:firstLine="0"/>
              <w:contextualSpacing w:val="0"/>
              <w:jc w:val="center"/>
            </w:pPr>
            <w:r>
              <w:t>*</w:t>
            </w:r>
          </w:p>
        </w:tc>
        <w:tc>
          <w:tcPr>
            <w:tcW w:w="945" w:type="dxa"/>
            <w:tcBorders>
              <w:top w:val="single" w:sz="4" w:space="0" w:color="auto"/>
              <w:left w:val="nil"/>
              <w:bottom w:val="single" w:sz="4" w:space="0" w:color="auto"/>
              <w:right w:val="single" w:sz="4" w:space="0" w:color="auto"/>
            </w:tcBorders>
            <w:shd w:val="clear" w:color="auto" w:fill="auto"/>
            <w:noWrap/>
            <w:vAlign w:val="center"/>
          </w:tcPr>
          <w:p w14:paraId="0E66A10E" w14:textId="3E174FDD" w:rsidR="007829C0" w:rsidRPr="007E4EEA" w:rsidRDefault="007829C0" w:rsidP="007829C0">
            <w:pPr>
              <w:spacing w:after="0" w:line="240" w:lineRule="auto"/>
              <w:ind w:firstLine="0"/>
              <w:contextualSpacing w:val="0"/>
              <w:jc w:val="center"/>
            </w:pPr>
            <w:r>
              <w:t>3444</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123D570D" w14:textId="1F5FB82A" w:rsidR="007829C0" w:rsidRPr="007E4EEA" w:rsidRDefault="007829C0" w:rsidP="007829C0">
            <w:pPr>
              <w:spacing w:after="0" w:line="240" w:lineRule="auto"/>
              <w:ind w:firstLine="0"/>
              <w:contextualSpacing w:val="0"/>
              <w:jc w:val="center"/>
            </w:pPr>
            <w:r>
              <w:t>3420</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564153B4" w14:textId="3628E5CC" w:rsidR="007829C0" w:rsidRPr="007E4EEA" w:rsidRDefault="007829C0" w:rsidP="007829C0">
            <w:pPr>
              <w:spacing w:after="0" w:line="240" w:lineRule="auto"/>
              <w:ind w:firstLine="0"/>
              <w:contextualSpacing w:val="0"/>
              <w:jc w:val="center"/>
            </w:pPr>
            <w:r>
              <w:t>3327</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23351342" w14:textId="5A0481F9" w:rsidR="007829C0" w:rsidRPr="007E4EEA" w:rsidRDefault="007829C0" w:rsidP="007829C0">
            <w:pPr>
              <w:spacing w:after="0" w:line="240" w:lineRule="auto"/>
              <w:ind w:firstLine="0"/>
              <w:contextualSpacing w:val="0"/>
              <w:jc w:val="center"/>
            </w:pPr>
            <w:r>
              <w:t>3227</w:t>
            </w:r>
          </w:p>
        </w:tc>
      </w:tr>
      <w:tr w:rsidR="007829C0" w:rsidRPr="008A1F01" w14:paraId="6049B930" w14:textId="77777777" w:rsidTr="007829C0">
        <w:trPr>
          <w:trHeight w:val="300"/>
          <w:jc w:val="center"/>
        </w:trPr>
        <w:tc>
          <w:tcPr>
            <w:tcW w:w="377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FB531C" w14:textId="5A6A9637" w:rsidR="007829C0" w:rsidRPr="00831E9B" w:rsidRDefault="007829C0" w:rsidP="007829C0">
            <w:pPr>
              <w:spacing w:after="0" w:line="240" w:lineRule="auto"/>
              <w:ind w:firstLine="0"/>
              <w:contextualSpacing w:val="0"/>
              <w:jc w:val="left"/>
              <w:rPr>
                <w:rFonts w:eastAsia="Times New Roman" w:cs="Times New Roman"/>
                <w:bCs/>
                <w:color w:val="000000"/>
                <w:sz w:val="22"/>
                <w:lang w:eastAsia="ru-RU"/>
              </w:rPr>
            </w:pPr>
            <w:r w:rsidRPr="00B72E09">
              <w:t>Сельское поселение Вепсское национальное</w:t>
            </w:r>
          </w:p>
        </w:tc>
        <w:tc>
          <w:tcPr>
            <w:tcW w:w="945" w:type="dxa"/>
            <w:tcBorders>
              <w:top w:val="single" w:sz="4" w:space="0" w:color="auto"/>
              <w:left w:val="nil"/>
              <w:bottom w:val="single" w:sz="4" w:space="0" w:color="auto"/>
              <w:right w:val="single" w:sz="4" w:space="0" w:color="auto"/>
            </w:tcBorders>
            <w:shd w:val="clear" w:color="auto" w:fill="auto"/>
            <w:noWrap/>
            <w:vAlign w:val="bottom"/>
          </w:tcPr>
          <w:p w14:paraId="61B03C60" w14:textId="5CF79C3B" w:rsidR="007829C0" w:rsidRPr="007E4EEA" w:rsidRDefault="007829C0" w:rsidP="007829C0">
            <w:pPr>
              <w:spacing w:after="0" w:line="240" w:lineRule="auto"/>
              <w:ind w:firstLine="0"/>
              <w:contextualSpacing w:val="0"/>
              <w:jc w:val="center"/>
            </w:pPr>
            <w:r>
              <w:t>976</w:t>
            </w:r>
          </w:p>
        </w:tc>
        <w:tc>
          <w:tcPr>
            <w:tcW w:w="945" w:type="dxa"/>
            <w:tcBorders>
              <w:top w:val="single" w:sz="4" w:space="0" w:color="auto"/>
              <w:left w:val="nil"/>
              <w:bottom w:val="single" w:sz="4" w:space="0" w:color="auto"/>
              <w:right w:val="single" w:sz="4" w:space="0" w:color="auto"/>
            </w:tcBorders>
            <w:shd w:val="clear" w:color="auto" w:fill="auto"/>
            <w:noWrap/>
            <w:vAlign w:val="bottom"/>
          </w:tcPr>
          <w:p w14:paraId="41091B99" w14:textId="16F8C95E" w:rsidR="007829C0" w:rsidRPr="007E4EEA" w:rsidRDefault="007829C0" w:rsidP="007829C0">
            <w:pPr>
              <w:spacing w:after="0" w:line="240" w:lineRule="auto"/>
              <w:ind w:firstLine="0"/>
              <w:contextualSpacing w:val="0"/>
              <w:jc w:val="center"/>
            </w:pPr>
            <w:r>
              <w:t>955</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15748591" w14:textId="0957100A" w:rsidR="007829C0" w:rsidRPr="007E4EEA" w:rsidRDefault="007829C0" w:rsidP="007829C0">
            <w:pPr>
              <w:spacing w:after="0" w:line="240" w:lineRule="auto"/>
              <w:ind w:firstLine="0"/>
              <w:contextualSpacing w:val="0"/>
              <w:jc w:val="center"/>
            </w:pPr>
            <w:r>
              <w:t>924</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3234BC01" w14:textId="4BBF94FF" w:rsidR="007829C0" w:rsidRPr="007E4EEA" w:rsidRDefault="007829C0" w:rsidP="007829C0">
            <w:pPr>
              <w:spacing w:after="0" w:line="240" w:lineRule="auto"/>
              <w:ind w:firstLine="0"/>
              <w:contextualSpacing w:val="0"/>
              <w:jc w:val="center"/>
            </w:pPr>
            <w:r w:rsidRPr="007829C0">
              <w:t>899</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2C1D5246" w14:textId="0FC3DC92" w:rsidR="007829C0" w:rsidRPr="007E4EEA" w:rsidRDefault="007829C0" w:rsidP="007829C0">
            <w:pPr>
              <w:spacing w:after="0" w:line="240" w:lineRule="auto"/>
              <w:ind w:firstLine="0"/>
              <w:contextualSpacing w:val="0"/>
              <w:jc w:val="center"/>
            </w:pPr>
            <w:r w:rsidRPr="007829C0">
              <w:t>874</w:t>
            </w:r>
          </w:p>
        </w:tc>
      </w:tr>
      <w:tr w:rsidR="007829C0" w:rsidRPr="008A1F01" w14:paraId="1F1F02D1" w14:textId="77777777" w:rsidTr="009C5098">
        <w:trPr>
          <w:trHeight w:val="300"/>
          <w:jc w:val="center"/>
        </w:trPr>
        <w:tc>
          <w:tcPr>
            <w:tcW w:w="377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5255C9" w14:textId="2AFE12DA" w:rsidR="007829C0" w:rsidRPr="00831E9B" w:rsidRDefault="007829C0" w:rsidP="007829C0">
            <w:pPr>
              <w:spacing w:after="0" w:line="240" w:lineRule="auto"/>
              <w:ind w:firstLine="0"/>
              <w:contextualSpacing w:val="0"/>
              <w:jc w:val="left"/>
              <w:rPr>
                <w:rFonts w:eastAsia="Times New Roman" w:cs="Times New Roman"/>
                <w:bCs/>
                <w:color w:val="000000"/>
                <w:sz w:val="22"/>
                <w:lang w:eastAsia="ru-RU"/>
              </w:rPr>
            </w:pPr>
            <w:r w:rsidRPr="00B72E09">
              <w:t>Сельское поселение Пяжозерское</w:t>
            </w:r>
          </w:p>
        </w:tc>
        <w:tc>
          <w:tcPr>
            <w:tcW w:w="945" w:type="dxa"/>
            <w:tcBorders>
              <w:top w:val="single" w:sz="4" w:space="0" w:color="auto"/>
              <w:left w:val="nil"/>
              <w:bottom w:val="single" w:sz="4" w:space="0" w:color="auto"/>
              <w:right w:val="single" w:sz="4" w:space="0" w:color="auto"/>
            </w:tcBorders>
            <w:shd w:val="clear" w:color="auto" w:fill="auto"/>
            <w:noWrap/>
            <w:vAlign w:val="center"/>
          </w:tcPr>
          <w:p w14:paraId="7CB1B058" w14:textId="7C714008" w:rsidR="007829C0" w:rsidRPr="007E4EEA" w:rsidRDefault="007829C0" w:rsidP="007829C0">
            <w:pPr>
              <w:spacing w:after="0" w:line="240" w:lineRule="auto"/>
              <w:ind w:firstLine="0"/>
              <w:contextualSpacing w:val="0"/>
              <w:jc w:val="center"/>
            </w:pPr>
            <w:r>
              <w:t>991</w:t>
            </w:r>
          </w:p>
        </w:tc>
        <w:tc>
          <w:tcPr>
            <w:tcW w:w="945" w:type="dxa"/>
            <w:tcBorders>
              <w:top w:val="single" w:sz="4" w:space="0" w:color="auto"/>
              <w:left w:val="nil"/>
              <w:bottom w:val="single" w:sz="4" w:space="0" w:color="auto"/>
              <w:right w:val="single" w:sz="4" w:space="0" w:color="auto"/>
            </w:tcBorders>
            <w:shd w:val="clear" w:color="auto" w:fill="auto"/>
            <w:noWrap/>
            <w:vAlign w:val="center"/>
          </w:tcPr>
          <w:p w14:paraId="47C7263D" w14:textId="1FB27A4E" w:rsidR="007829C0" w:rsidRPr="007E4EEA" w:rsidRDefault="007829C0" w:rsidP="007829C0">
            <w:pPr>
              <w:spacing w:after="0" w:line="240" w:lineRule="auto"/>
              <w:ind w:firstLine="0"/>
              <w:contextualSpacing w:val="0"/>
              <w:jc w:val="center"/>
            </w:pPr>
            <w:r>
              <w:t>955</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3E12DF2E" w14:textId="1D0ABE81" w:rsidR="007829C0" w:rsidRPr="007E4EEA" w:rsidRDefault="007829C0" w:rsidP="007829C0">
            <w:pPr>
              <w:spacing w:after="0" w:line="240" w:lineRule="auto"/>
              <w:ind w:firstLine="0"/>
              <w:contextualSpacing w:val="0"/>
              <w:jc w:val="center"/>
            </w:pPr>
            <w:r>
              <w:t>890</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7508CC90" w14:textId="403B2F3C" w:rsidR="007829C0" w:rsidRPr="007E4EEA" w:rsidRDefault="007829C0" w:rsidP="007829C0">
            <w:pPr>
              <w:spacing w:after="0" w:line="240" w:lineRule="auto"/>
              <w:ind w:firstLine="0"/>
              <w:contextualSpacing w:val="0"/>
              <w:jc w:val="center"/>
            </w:pPr>
            <w:r>
              <w:t>856</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6D9C9CE2" w14:textId="398FD881" w:rsidR="007829C0" w:rsidRPr="007E4EEA" w:rsidRDefault="007829C0" w:rsidP="007829C0">
            <w:pPr>
              <w:spacing w:after="0" w:line="240" w:lineRule="auto"/>
              <w:ind w:firstLine="0"/>
              <w:contextualSpacing w:val="0"/>
              <w:jc w:val="center"/>
            </w:pPr>
            <w:r>
              <w:t>826</w:t>
            </w:r>
          </w:p>
        </w:tc>
      </w:tr>
      <w:tr w:rsidR="007829C0" w:rsidRPr="008A1F01" w14:paraId="4149578D" w14:textId="77777777" w:rsidTr="009C5098">
        <w:trPr>
          <w:trHeight w:val="300"/>
          <w:jc w:val="center"/>
        </w:trPr>
        <w:tc>
          <w:tcPr>
            <w:tcW w:w="377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3BBD5E2" w14:textId="7C781C54" w:rsidR="007829C0" w:rsidRPr="00831E9B" w:rsidRDefault="007829C0" w:rsidP="007829C0">
            <w:pPr>
              <w:spacing w:after="0" w:line="240" w:lineRule="auto"/>
              <w:ind w:firstLine="0"/>
              <w:contextualSpacing w:val="0"/>
              <w:jc w:val="left"/>
              <w:rPr>
                <w:rFonts w:eastAsia="Times New Roman" w:cs="Times New Roman"/>
                <w:bCs/>
                <w:color w:val="000000"/>
                <w:sz w:val="22"/>
                <w:lang w:eastAsia="ru-RU"/>
              </w:rPr>
            </w:pPr>
            <w:r w:rsidRPr="00B72E09">
              <w:t>Сельское поселение Санинское</w:t>
            </w:r>
          </w:p>
        </w:tc>
        <w:tc>
          <w:tcPr>
            <w:tcW w:w="945" w:type="dxa"/>
            <w:tcBorders>
              <w:top w:val="single" w:sz="4" w:space="0" w:color="auto"/>
              <w:left w:val="nil"/>
              <w:bottom w:val="single" w:sz="4" w:space="0" w:color="auto"/>
              <w:right w:val="single" w:sz="4" w:space="0" w:color="auto"/>
            </w:tcBorders>
            <w:shd w:val="clear" w:color="auto" w:fill="auto"/>
            <w:noWrap/>
            <w:vAlign w:val="center"/>
          </w:tcPr>
          <w:p w14:paraId="5808FD4A" w14:textId="2051FC56" w:rsidR="007829C0" w:rsidRPr="007E4EEA" w:rsidRDefault="007829C0" w:rsidP="007829C0">
            <w:pPr>
              <w:spacing w:after="0" w:line="240" w:lineRule="auto"/>
              <w:ind w:firstLine="0"/>
              <w:contextualSpacing w:val="0"/>
              <w:jc w:val="center"/>
            </w:pPr>
            <w:r>
              <w:t>638</w:t>
            </w:r>
          </w:p>
        </w:tc>
        <w:tc>
          <w:tcPr>
            <w:tcW w:w="945" w:type="dxa"/>
            <w:tcBorders>
              <w:top w:val="single" w:sz="4" w:space="0" w:color="auto"/>
              <w:left w:val="nil"/>
              <w:bottom w:val="single" w:sz="4" w:space="0" w:color="auto"/>
              <w:right w:val="single" w:sz="4" w:space="0" w:color="auto"/>
            </w:tcBorders>
            <w:shd w:val="clear" w:color="auto" w:fill="auto"/>
            <w:noWrap/>
            <w:vAlign w:val="center"/>
          </w:tcPr>
          <w:p w14:paraId="6BE9F6F1" w14:textId="044A41F8" w:rsidR="007829C0" w:rsidRPr="007E4EEA" w:rsidRDefault="007829C0" w:rsidP="007829C0">
            <w:pPr>
              <w:spacing w:after="0" w:line="240" w:lineRule="auto"/>
              <w:ind w:firstLine="0"/>
              <w:contextualSpacing w:val="0"/>
              <w:jc w:val="center"/>
            </w:pPr>
            <w:r>
              <w:t>641</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09B36D72" w14:textId="2FD16897" w:rsidR="007829C0" w:rsidRPr="007E4EEA" w:rsidRDefault="007829C0" w:rsidP="007829C0">
            <w:pPr>
              <w:spacing w:after="0" w:line="240" w:lineRule="auto"/>
              <w:ind w:firstLine="0"/>
              <w:contextualSpacing w:val="0"/>
              <w:jc w:val="center"/>
            </w:pPr>
            <w:r>
              <w:t>608</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437A657D" w14:textId="0FA623C1" w:rsidR="007829C0" w:rsidRPr="007E4EEA" w:rsidRDefault="007829C0" w:rsidP="007829C0">
            <w:pPr>
              <w:spacing w:after="0" w:line="240" w:lineRule="auto"/>
              <w:ind w:firstLine="0"/>
              <w:contextualSpacing w:val="0"/>
              <w:jc w:val="center"/>
            </w:pPr>
            <w:r>
              <w:t>586</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4994334B" w14:textId="73B64DBF" w:rsidR="007829C0" w:rsidRPr="007E4EEA" w:rsidRDefault="007829C0" w:rsidP="007829C0">
            <w:pPr>
              <w:spacing w:after="0" w:line="240" w:lineRule="auto"/>
              <w:ind w:firstLine="0"/>
              <w:contextualSpacing w:val="0"/>
              <w:jc w:val="center"/>
            </w:pPr>
            <w:r>
              <w:t>573</w:t>
            </w:r>
          </w:p>
        </w:tc>
      </w:tr>
      <w:tr w:rsidR="007829C0" w:rsidRPr="008A1F01" w14:paraId="6CFB4CC5" w14:textId="77777777" w:rsidTr="009C5098">
        <w:trPr>
          <w:trHeight w:val="300"/>
          <w:jc w:val="center"/>
        </w:trPr>
        <w:tc>
          <w:tcPr>
            <w:tcW w:w="377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DAFA3CA" w14:textId="26E3CBB6" w:rsidR="007829C0" w:rsidRPr="0001748F" w:rsidRDefault="007829C0" w:rsidP="007829C0">
            <w:pPr>
              <w:spacing w:after="0" w:line="240" w:lineRule="auto"/>
              <w:ind w:firstLine="0"/>
              <w:contextualSpacing w:val="0"/>
              <w:jc w:val="left"/>
            </w:pPr>
            <w:r w:rsidRPr="00B72E09">
              <w:t>Сельское поселение Тороповское</w:t>
            </w:r>
          </w:p>
        </w:tc>
        <w:tc>
          <w:tcPr>
            <w:tcW w:w="945" w:type="dxa"/>
            <w:tcBorders>
              <w:top w:val="single" w:sz="4" w:space="0" w:color="auto"/>
              <w:left w:val="nil"/>
              <w:bottom w:val="single" w:sz="4" w:space="0" w:color="auto"/>
              <w:right w:val="single" w:sz="4" w:space="0" w:color="auto"/>
            </w:tcBorders>
            <w:shd w:val="clear" w:color="auto" w:fill="auto"/>
            <w:noWrap/>
            <w:vAlign w:val="center"/>
          </w:tcPr>
          <w:p w14:paraId="662B50AD" w14:textId="38DE6CCF" w:rsidR="007829C0" w:rsidRPr="007E4EEA" w:rsidRDefault="007829C0" w:rsidP="007829C0">
            <w:pPr>
              <w:spacing w:after="0" w:line="240" w:lineRule="auto"/>
              <w:ind w:firstLine="0"/>
              <w:contextualSpacing w:val="0"/>
              <w:jc w:val="center"/>
            </w:pPr>
            <w:r>
              <w:t>1328</w:t>
            </w:r>
          </w:p>
        </w:tc>
        <w:tc>
          <w:tcPr>
            <w:tcW w:w="945" w:type="dxa"/>
            <w:tcBorders>
              <w:top w:val="single" w:sz="4" w:space="0" w:color="auto"/>
              <w:left w:val="nil"/>
              <w:bottom w:val="single" w:sz="4" w:space="0" w:color="auto"/>
              <w:right w:val="single" w:sz="4" w:space="0" w:color="auto"/>
            </w:tcBorders>
            <w:shd w:val="clear" w:color="auto" w:fill="auto"/>
            <w:noWrap/>
            <w:vAlign w:val="center"/>
          </w:tcPr>
          <w:p w14:paraId="26C2E3F3" w14:textId="48011DCF" w:rsidR="007829C0" w:rsidRPr="007E4EEA" w:rsidRDefault="007829C0" w:rsidP="007829C0">
            <w:pPr>
              <w:spacing w:after="0" w:line="240" w:lineRule="auto"/>
              <w:ind w:firstLine="0"/>
              <w:contextualSpacing w:val="0"/>
              <w:jc w:val="center"/>
            </w:pPr>
            <w:r>
              <w:t>1331</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1DAFB8B9" w14:textId="6DE17B84" w:rsidR="007829C0" w:rsidRPr="007E4EEA" w:rsidRDefault="007829C0" w:rsidP="007829C0">
            <w:pPr>
              <w:spacing w:after="0" w:line="240" w:lineRule="auto"/>
              <w:ind w:firstLine="0"/>
              <w:contextualSpacing w:val="0"/>
              <w:jc w:val="center"/>
            </w:pPr>
            <w:r>
              <w:t>1320</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794E43B5" w14:textId="7E4C77AD" w:rsidR="007829C0" w:rsidRPr="007E4EEA" w:rsidRDefault="007829C0" w:rsidP="007829C0">
            <w:pPr>
              <w:spacing w:after="0" w:line="240" w:lineRule="auto"/>
              <w:ind w:firstLine="0"/>
              <w:contextualSpacing w:val="0"/>
              <w:jc w:val="center"/>
            </w:pPr>
            <w:r>
              <w:t>1275</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4A8860ED" w14:textId="56982A72" w:rsidR="007829C0" w:rsidRPr="007E4EEA" w:rsidRDefault="007829C0" w:rsidP="007829C0">
            <w:pPr>
              <w:spacing w:after="0" w:line="240" w:lineRule="auto"/>
              <w:ind w:firstLine="0"/>
              <w:contextualSpacing w:val="0"/>
              <w:jc w:val="center"/>
            </w:pPr>
            <w:r>
              <w:t>1248</w:t>
            </w:r>
          </w:p>
        </w:tc>
      </w:tr>
      <w:tr w:rsidR="007829C0" w:rsidRPr="008A1F01" w14:paraId="09931D04" w14:textId="77777777" w:rsidTr="009C5098">
        <w:trPr>
          <w:trHeight w:val="300"/>
          <w:jc w:val="center"/>
        </w:trPr>
        <w:tc>
          <w:tcPr>
            <w:tcW w:w="8497" w:type="dxa"/>
            <w:gridSpan w:val="6"/>
            <w:tcBorders>
              <w:top w:val="single" w:sz="4" w:space="0" w:color="auto"/>
              <w:left w:val="single" w:sz="4" w:space="0" w:color="auto"/>
              <w:bottom w:val="single" w:sz="4" w:space="0" w:color="auto"/>
              <w:right w:val="single" w:sz="4" w:space="0" w:color="auto"/>
            </w:tcBorders>
            <w:shd w:val="clear" w:color="auto" w:fill="auto"/>
            <w:noWrap/>
            <w:vAlign w:val="bottom"/>
          </w:tcPr>
          <w:p w14:paraId="797145E3" w14:textId="4420C3CA" w:rsidR="007829C0" w:rsidRDefault="007829C0" w:rsidP="007829C0">
            <w:pPr>
              <w:spacing w:after="0" w:line="240" w:lineRule="auto"/>
              <w:ind w:firstLine="0"/>
              <w:contextualSpacing w:val="0"/>
            </w:pPr>
            <w:r w:rsidRPr="007829C0">
              <w:rPr>
                <w:sz w:val="22"/>
              </w:rPr>
              <w:t>*Окончательно сформированы в 2015 году. Динамика населения принималась за период 2016-2019 гг.</w:t>
            </w:r>
          </w:p>
        </w:tc>
      </w:tr>
    </w:tbl>
    <w:p w14:paraId="6EA0D8F7" w14:textId="2BB06010" w:rsidR="008E6CAA" w:rsidRDefault="008E6CAA" w:rsidP="001A4608"/>
    <w:p w14:paraId="10C737C5" w14:textId="44C32E1F" w:rsidR="000130AA" w:rsidRPr="00DB62F1" w:rsidRDefault="000130AA" w:rsidP="000130AA">
      <w:pPr>
        <w:keepNext/>
        <w:jc w:val="right"/>
      </w:pPr>
      <w:r w:rsidRPr="00DB62F1">
        <w:t>Таблица 2.</w:t>
      </w:r>
      <w:r w:rsidR="008E6CAA">
        <w:t>2</w:t>
      </w:r>
    </w:p>
    <w:p w14:paraId="45B3474C" w14:textId="1920201A" w:rsidR="000130AA" w:rsidRDefault="000130AA" w:rsidP="000130AA">
      <w:pPr>
        <w:ind w:firstLine="0"/>
        <w:jc w:val="center"/>
        <w:rPr>
          <w:u w:val="single"/>
        </w:rPr>
      </w:pPr>
      <w:r>
        <w:rPr>
          <w:u w:val="single"/>
        </w:rPr>
        <w:t>Прогнозная</w:t>
      </w:r>
      <w:r w:rsidRPr="00DB62F1">
        <w:rPr>
          <w:u w:val="single"/>
        </w:rPr>
        <w:t xml:space="preserve"> численност</w:t>
      </w:r>
      <w:r>
        <w:rPr>
          <w:u w:val="single"/>
        </w:rPr>
        <w:t>ь</w:t>
      </w:r>
      <w:r w:rsidRPr="00DB62F1">
        <w:rPr>
          <w:u w:val="single"/>
        </w:rPr>
        <w:t xml:space="preserve"> населения (в разрезе населенных пунктов </w:t>
      </w:r>
    </w:p>
    <w:p w14:paraId="09C31A6F" w14:textId="76C8F033" w:rsidR="000130AA" w:rsidRDefault="007829C0" w:rsidP="000130AA">
      <w:pPr>
        <w:ind w:firstLine="0"/>
        <w:jc w:val="center"/>
        <w:rPr>
          <w:u w:val="single"/>
        </w:rPr>
      </w:pPr>
      <w:r>
        <w:rPr>
          <w:u w:val="single"/>
        </w:rPr>
        <w:t>Бабаевского</w:t>
      </w:r>
      <w:r w:rsidR="000130AA">
        <w:rPr>
          <w:u w:val="single"/>
        </w:rPr>
        <w:t xml:space="preserve"> </w:t>
      </w:r>
      <w:r w:rsidR="000130AA" w:rsidRPr="00B275C3">
        <w:rPr>
          <w:u w:val="single"/>
        </w:rPr>
        <w:t>муниципального района)</w:t>
      </w:r>
      <w:r w:rsidR="000130AA">
        <w:rPr>
          <w:u w:val="single"/>
        </w:rPr>
        <w:t xml:space="preserve"> </w:t>
      </w:r>
    </w:p>
    <w:tbl>
      <w:tblPr>
        <w:tblW w:w="10296" w:type="dxa"/>
        <w:tblInd w:w="-572" w:type="dxa"/>
        <w:tblLook w:val="04A0" w:firstRow="1" w:lastRow="0" w:firstColumn="1" w:lastColumn="0" w:noHBand="0" w:noVBand="1"/>
      </w:tblPr>
      <w:tblGrid>
        <w:gridCol w:w="3686"/>
        <w:gridCol w:w="945"/>
        <w:gridCol w:w="945"/>
        <w:gridCol w:w="944"/>
        <w:gridCol w:w="944"/>
        <w:gridCol w:w="944"/>
        <w:gridCol w:w="944"/>
        <w:gridCol w:w="944"/>
      </w:tblGrid>
      <w:tr w:rsidR="000130AA" w:rsidRPr="008A1F01" w14:paraId="19E4EFD3" w14:textId="77777777" w:rsidTr="00A65CCA">
        <w:trPr>
          <w:trHeight w:val="300"/>
          <w:tblHeader/>
        </w:trPr>
        <w:tc>
          <w:tcPr>
            <w:tcW w:w="368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D9D66A" w14:textId="77777777" w:rsidR="000130AA" w:rsidRPr="008A1F01" w:rsidRDefault="000130AA" w:rsidP="00AE408A">
            <w:pPr>
              <w:spacing w:after="0" w:line="240" w:lineRule="auto"/>
              <w:ind w:firstLine="0"/>
              <w:contextualSpacing w:val="0"/>
              <w:jc w:val="center"/>
              <w:rPr>
                <w:rFonts w:eastAsia="Times New Roman" w:cs="Times New Roman"/>
                <w:color w:val="000000"/>
                <w:sz w:val="22"/>
                <w:lang w:eastAsia="ru-RU"/>
              </w:rPr>
            </w:pPr>
            <w:r w:rsidRPr="008A1F01">
              <w:rPr>
                <w:rFonts w:eastAsia="Times New Roman" w:cs="Times New Roman"/>
                <w:color w:val="000000"/>
                <w:sz w:val="22"/>
                <w:lang w:eastAsia="ru-RU"/>
              </w:rPr>
              <w:t>Населенный пункт</w:t>
            </w:r>
          </w:p>
        </w:tc>
        <w:tc>
          <w:tcPr>
            <w:tcW w:w="945" w:type="dxa"/>
            <w:tcBorders>
              <w:top w:val="single" w:sz="4" w:space="0" w:color="auto"/>
              <w:left w:val="nil"/>
              <w:bottom w:val="single" w:sz="4" w:space="0" w:color="auto"/>
              <w:right w:val="single" w:sz="4" w:space="0" w:color="auto"/>
            </w:tcBorders>
            <w:shd w:val="clear" w:color="auto" w:fill="auto"/>
            <w:noWrap/>
            <w:vAlign w:val="center"/>
            <w:hideMark/>
          </w:tcPr>
          <w:p w14:paraId="6C035BEC" w14:textId="77777777" w:rsidR="000130AA" w:rsidRPr="008A1F01" w:rsidRDefault="000130AA" w:rsidP="00AE408A">
            <w:pPr>
              <w:spacing w:after="0" w:line="240" w:lineRule="auto"/>
              <w:ind w:firstLine="0"/>
              <w:contextualSpacing w:val="0"/>
              <w:jc w:val="center"/>
              <w:rPr>
                <w:rFonts w:eastAsia="Times New Roman" w:cs="Times New Roman"/>
                <w:color w:val="000000"/>
                <w:sz w:val="22"/>
                <w:lang w:eastAsia="ru-RU"/>
              </w:rPr>
            </w:pPr>
            <w:r w:rsidRPr="008A1F01">
              <w:rPr>
                <w:rFonts w:eastAsia="Times New Roman" w:cs="Times New Roman"/>
                <w:color w:val="000000"/>
                <w:sz w:val="22"/>
                <w:lang w:eastAsia="ru-RU"/>
              </w:rPr>
              <w:t>2020</w:t>
            </w:r>
          </w:p>
        </w:tc>
        <w:tc>
          <w:tcPr>
            <w:tcW w:w="945" w:type="dxa"/>
            <w:tcBorders>
              <w:top w:val="single" w:sz="4" w:space="0" w:color="auto"/>
              <w:left w:val="nil"/>
              <w:bottom w:val="single" w:sz="4" w:space="0" w:color="auto"/>
              <w:right w:val="single" w:sz="4" w:space="0" w:color="auto"/>
            </w:tcBorders>
            <w:shd w:val="clear" w:color="auto" w:fill="auto"/>
            <w:noWrap/>
            <w:vAlign w:val="center"/>
            <w:hideMark/>
          </w:tcPr>
          <w:p w14:paraId="57EA6E82" w14:textId="77777777" w:rsidR="000130AA" w:rsidRPr="008A1F01" w:rsidRDefault="000130AA" w:rsidP="00AE408A">
            <w:pPr>
              <w:spacing w:after="0" w:line="240" w:lineRule="auto"/>
              <w:ind w:firstLine="0"/>
              <w:contextualSpacing w:val="0"/>
              <w:jc w:val="center"/>
              <w:rPr>
                <w:rFonts w:eastAsia="Times New Roman" w:cs="Times New Roman"/>
                <w:color w:val="000000"/>
                <w:sz w:val="22"/>
                <w:lang w:eastAsia="ru-RU"/>
              </w:rPr>
            </w:pPr>
            <w:r w:rsidRPr="008A1F01">
              <w:rPr>
                <w:rFonts w:eastAsia="Times New Roman" w:cs="Times New Roman"/>
                <w:color w:val="000000"/>
                <w:sz w:val="22"/>
                <w:lang w:eastAsia="ru-RU"/>
              </w:rPr>
              <w:t>2021</w:t>
            </w:r>
          </w:p>
        </w:tc>
        <w:tc>
          <w:tcPr>
            <w:tcW w:w="944" w:type="dxa"/>
            <w:tcBorders>
              <w:top w:val="single" w:sz="4" w:space="0" w:color="auto"/>
              <w:left w:val="nil"/>
              <w:bottom w:val="single" w:sz="4" w:space="0" w:color="auto"/>
              <w:right w:val="single" w:sz="4" w:space="0" w:color="auto"/>
            </w:tcBorders>
            <w:shd w:val="clear" w:color="auto" w:fill="auto"/>
            <w:noWrap/>
            <w:vAlign w:val="center"/>
            <w:hideMark/>
          </w:tcPr>
          <w:p w14:paraId="579E6224" w14:textId="77777777" w:rsidR="000130AA" w:rsidRPr="008A1F01" w:rsidRDefault="000130AA" w:rsidP="00AE408A">
            <w:pPr>
              <w:spacing w:after="0" w:line="240" w:lineRule="auto"/>
              <w:ind w:firstLine="0"/>
              <w:contextualSpacing w:val="0"/>
              <w:jc w:val="center"/>
              <w:rPr>
                <w:rFonts w:eastAsia="Times New Roman" w:cs="Times New Roman"/>
                <w:color w:val="000000"/>
                <w:sz w:val="22"/>
                <w:lang w:eastAsia="ru-RU"/>
              </w:rPr>
            </w:pPr>
            <w:r w:rsidRPr="008A1F01">
              <w:rPr>
                <w:rFonts w:eastAsia="Times New Roman" w:cs="Times New Roman"/>
                <w:color w:val="000000"/>
                <w:sz w:val="22"/>
                <w:lang w:eastAsia="ru-RU"/>
              </w:rPr>
              <w:t>2022</w:t>
            </w:r>
          </w:p>
        </w:tc>
        <w:tc>
          <w:tcPr>
            <w:tcW w:w="944" w:type="dxa"/>
            <w:tcBorders>
              <w:top w:val="single" w:sz="4" w:space="0" w:color="auto"/>
              <w:left w:val="nil"/>
              <w:bottom w:val="single" w:sz="4" w:space="0" w:color="auto"/>
              <w:right w:val="single" w:sz="4" w:space="0" w:color="auto"/>
            </w:tcBorders>
            <w:shd w:val="clear" w:color="auto" w:fill="auto"/>
            <w:noWrap/>
            <w:vAlign w:val="center"/>
            <w:hideMark/>
          </w:tcPr>
          <w:p w14:paraId="7227F503" w14:textId="77777777" w:rsidR="000130AA" w:rsidRPr="008A1F01" w:rsidRDefault="000130AA" w:rsidP="00AE408A">
            <w:pPr>
              <w:spacing w:after="0" w:line="240" w:lineRule="auto"/>
              <w:ind w:firstLine="0"/>
              <w:contextualSpacing w:val="0"/>
              <w:jc w:val="center"/>
              <w:rPr>
                <w:rFonts w:eastAsia="Times New Roman" w:cs="Times New Roman"/>
                <w:color w:val="000000"/>
                <w:sz w:val="22"/>
                <w:lang w:eastAsia="ru-RU"/>
              </w:rPr>
            </w:pPr>
            <w:r w:rsidRPr="008A1F01">
              <w:rPr>
                <w:rFonts w:eastAsia="Times New Roman" w:cs="Times New Roman"/>
                <w:color w:val="000000"/>
                <w:sz w:val="22"/>
                <w:lang w:eastAsia="ru-RU"/>
              </w:rPr>
              <w:t>2023</w:t>
            </w:r>
          </w:p>
        </w:tc>
        <w:tc>
          <w:tcPr>
            <w:tcW w:w="944" w:type="dxa"/>
            <w:tcBorders>
              <w:top w:val="single" w:sz="4" w:space="0" w:color="auto"/>
              <w:left w:val="nil"/>
              <w:bottom w:val="single" w:sz="4" w:space="0" w:color="auto"/>
              <w:right w:val="single" w:sz="4" w:space="0" w:color="auto"/>
            </w:tcBorders>
            <w:shd w:val="clear" w:color="auto" w:fill="auto"/>
            <w:noWrap/>
            <w:vAlign w:val="center"/>
            <w:hideMark/>
          </w:tcPr>
          <w:p w14:paraId="01EF708D" w14:textId="77777777" w:rsidR="000130AA" w:rsidRPr="008A1F01" w:rsidRDefault="000130AA" w:rsidP="00AE408A">
            <w:pPr>
              <w:spacing w:after="0" w:line="240" w:lineRule="auto"/>
              <w:ind w:firstLine="0"/>
              <w:contextualSpacing w:val="0"/>
              <w:jc w:val="center"/>
              <w:rPr>
                <w:rFonts w:eastAsia="Times New Roman" w:cs="Times New Roman"/>
                <w:color w:val="000000"/>
                <w:sz w:val="22"/>
                <w:lang w:eastAsia="ru-RU"/>
              </w:rPr>
            </w:pPr>
            <w:r w:rsidRPr="008A1F01">
              <w:rPr>
                <w:rFonts w:eastAsia="Times New Roman" w:cs="Times New Roman"/>
                <w:color w:val="000000"/>
                <w:sz w:val="22"/>
                <w:lang w:eastAsia="ru-RU"/>
              </w:rPr>
              <w:t>2024</w:t>
            </w:r>
          </w:p>
        </w:tc>
        <w:tc>
          <w:tcPr>
            <w:tcW w:w="944" w:type="dxa"/>
            <w:tcBorders>
              <w:top w:val="single" w:sz="4" w:space="0" w:color="auto"/>
              <w:left w:val="nil"/>
              <w:bottom w:val="single" w:sz="4" w:space="0" w:color="auto"/>
              <w:right w:val="single" w:sz="4" w:space="0" w:color="auto"/>
            </w:tcBorders>
            <w:shd w:val="clear" w:color="auto" w:fill="auto"/>
            <w:noWrap/>
            <w:vAlign w:val="center"/>
            <w:hideMark/>
          </w:tcPr>
          <w:p w14:paraId="59BD7975" w14:textId="77777777" w:rsidR="000130AA" w:rsidRPr="008A1F01" w:rsidRDefault="000130AA" w:rsidP="00AE408A">
            <w:pPr>
              <w:spacing w:after="0" w:line="240" w:lineRule="auto"/>
              <w:ind w:firstLine="0"/>
              <w:contextualSpacing w:val="0"/>
              <w:jc w:val="center"/>
              <w:rPr>
                <w:rFonts w:eastAsia="Times New Roman" w:cs="Times New Roman"/>
                <w:color w:val="000000"/>
                <w:sz w:val="22"/>
                <w:lang w:eastAsia="ru-RU"/>
              </w:rPr>
            </w:pPr>
            <w:r w:rsidRPr="008A1F01">
              <w:rPr>
                <w:rFonts w:eastAsia="Times New Roman" w:cs="Times New Roman"/>
                <w:color w:val="000000"/>
                <w:sz w:val="22"/>
                <w:lang w:eastAsia="ru-RU"/>
              </w:rPr>
              <w:t>2025-2029</w:t>
            </w:r>
          </w:p>
        </w:tc>
        <w:tc>
          <w:tcPr>
            <w:tcW w:w="944" w:type="dxa"/>
            <w:tcBorders>
              <w:top w:val="single" w:sz="4" w:space="0" w:color="auto"/>
              <w:left w:val="nil"/>
              <w:bottom w:val="single" w:sz="4" w:space="0" w:color="auto"/>
              <w:right w:val="single" w:sz="4" w:space="0" w:color="auto"/>
            </w:tcBorders>
            <w:shd w:val="clear" w:color="auto" w:fill="auto"/>
            <w:noWrap/>
            <w:vAlign w:val="center"/>
            <w:hideMark/>
          </w:tcPr>
          <w:p w14:paraId="54E96C19" w14:textId="77777777" w:rsidR="000130AA" w:rsidRPr="008A1F01" w:rsidRDefault="000130AA" w:rsidP="00AE408A">
            <w:pPr>
              <w:spacing w:after="0" w:line="240" w:lineRule="auto"/>
              <w:ind w:firstLine="0"/>
              <w:contextualSpacing w:val="0"/>
              <w:jc w:val="center"/>
              <w:rPr>
                <w:rFonts w:eastAsia="Times New Roman" w:cs="Times New Roman"/>
                <w:color w:val="000000"/>
                <w:sz w:val="22"/>
                <w:lang w:eastAsia="ru-RU"/>
              </w:rPr>
            </w:pPr>
            <w:r w:rsidRPr="008A1F01">
              <w:rPr>
                <w:rFonts w:eastAsia="Times New Roman" w:cs="Times New Roman"/>
                <w:color w:val="000000"/>
                <w:sz w:val="22"/>
                <w:lang w:eastAsia="ru-RU"/>
              </w:rPr>
              <w:t>2030-2035</w:t>
            </w:r>
          </w:p>
        </w:tc>
      </w:tr>
      <w:tr w:rsidR="00136A8C" w:rsidRPr="00E94B68" w14:paraId="5DA62A95" w14:textId="77777777" w:rsidTr="007829C0">
        <w:trPr>
          <w:trHeight w:val="300"/>
        </w:trPr>
        <w:tc>
          <w:tcPr>
            <w:tcW w:w="3686" w:type="dxa"/>
            <w:tcBorders>
              <w:top w:val="single" w:sz="4" w:space="0" w:color="auto"/>
              <w:left w:val="single" w:sz="4" w:space="0" w:color="auto"/>
              <w:bottom w:val="single" w:sz="4" w:space="0" w:color="auto"/>
              <w:right w:val="single" w:sz="4" w:space="0" w:color="auto"/>
            </w:tcBorders>
            <w:shd w:val="clear" w:color="auto" w:fill="auto"/>
            <w:noWrap/>
          </w:tcPr>
          <w:p w14:paraId="7ED124FA" w14:textId="4B70D3A6" w:rsidR="00136A8C" w:rsidRPr="00E94B68" w:rsidRDefault="00136A8C" w:rsidP="00136A8C">
            <w:pPr>
              <w:spacing w:after="0" w:line="240" w:lineRule="auto"/>
              <w:ind w:firstLine="0"/>
              <w:contextualSpacing w:val="0"/>
              <w:jc w:val="left"/>
              <w:rPr>
                <w:rFonts w:eastAsia="Times New Roman" w:cs="Times New Roman"/>
                <w:b/>
                <w:bCs/>
                <w:color w:val="000000"/>
                <w:sz w:val="22"/>
                <w:lang w:eastAsia="ru-RU"/>
              </w:rPr>
            </w:pPr>
            <w:r>
              <w:rPr>
                <w:b/>
                <w:sz w:val="22"/>
                <w:u w:val="single"/>
              </w:rPr>
              <w:t>Бабаевский район</w:t>
            </w:r>
            <w:r w:rsidRPr="00EA2926">
              <w:rPr>
                <w:b/>
                <w:sz w:val="22"/>
                <w:u w:val="single"/>
              </w:rPr>
              <w:t>, в т.ч.:</w:t>
            </w:r>
          </w:p>
        </w:tc>
        <w:tc>
          <w:tcPr>
            <w:tcW w:w="945" w:type="dxa"/>
            <w:tcBorders>
              <w:top w:val="single" w:sz="4" w:space="0" w:color="auto"/>
              <w:left w:val="nil"/>
              <w:bottom w:val="single" w:sz="4" w:space="0" w:color="auto"/>
              <w:right w:val="single" w:sz="4" w:space="0" w:color="auto"/>
            </w:tcBorders>
            <w:shd w:val="clear" w:color="auto" w:fill="auto"/>
            <w:noWrap/>
            <w:vAlign w:val="bottom"/>
          </w:tcPr>
          <w:p w14:paraId="388474EB" w14:textId="76DF6BC5" w:rsidR="00136A8C" w:rsidRPr="00136A8C" w:rsidRDefault="00136A8C" w:rsidP="00136A8C">
            <w:pPr>
              <w:spacing w:after="0" w:line="240" w:lineRule="auto"/>
              <w:ind w:firstLine="0"/>
              <w:contextualSpacing w:val="0"/>
              <w:jc w:val="center"/>
              <w:rPr>
                <w:b/>
                <w:sz w:val="22"/>
                <w:u w:val="single"/>
                <w:lang w:val="en-US"/>
              </w:rPr>
            </w:pPr>
            <w:r>
              <w:rPr>
                <w:b/>
                <w:sz w:val="22"/>
                <w:u w:val="single"/>
                <w:lang w:val="en-US"/>
              </w:rPr>
              <w:t>18932</w:t>
            </w:r>
          </w:p>
        </w:tc>
        <w:tc>
          <w:tcPr>
            <w:tcW w:w="945" w:type="dxa"/>
            <w:tcBorders>
              <w:top w:val="single" w:sz="4" w:space="0" w:color="auto"/>
              <w:left w:val="nil"/>
              <w:bottom w:val="single" w:sz="4" w:space="0" w:color="auto"/>
              <w:right w:val="single" w:sz="4" w:space="0" w:color="auto"/>
            </w:tcBorders>
            <w:shd w:val="clear" w:color="auto" w:fill="auto"/>
            <w:noWrap/>
            <w:vAlign w:val="bottom"/>
          </w:tcPr>
          <w:p w14:paraId="4C863D01" w14:textId="061D1A37" w:rsidR="00136A8C" w:rsidRPr="00136A8C" w:rsidRDefault="00136A8C" w:rsidP="00136A8C">
            <w:pPr>
              <w:spacing w:after="0" w:line="240" w:lineRule="auto"/>
              <w:ind w:firstLine="0"/>
              <w:contextualSpacing w:val="0"/>
              <w:jc w:val="center"/>
              <w:rPr>
                <w:b/>
                <w:sz w:val="22"/>
                <w:u w:val="single"/>
                <w:lang w:val="en-US"/>
              </w:rPr>
            </w:pPr>
            <w:r w:rsidRPr="00136A8C">
              <w:rPr>
                <w:b/>
                <w:sz w:val="22"/>
                <w:u w:val="single"/>
                <w:lang w:val="en-US"/>
              </w:rPr>
              <w:t>18650</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54DF1CD7" w14:textId="258370B8" w:rsidR="00136A8C" w:rsidRPr="00136A8C" w:rsidRDefault="00136A8C" w:rsidP="00136A8C">
            <w:pPr>
              <w:spacing w:after="0" w:line="240" w:lineRule="auto"/>
              <w:ind w:firstLine="0"/>
              <w:contextualSpacing w:val="0"/>
              <w:jc w:val="center"/>
              <w:rPr>
                <w:b/>
                <w:sz w:val="22"/>
                <w:u w:val="single"/>
                <w:lang w:val="en-US"/>
              </w:rPr>
            </w:pPr>
            <w:r w:rsidRPr="00136A8C">
              <w:rPr>
                <w:b/>
                <w:sz w:val="22"/>
                <w:u w:val="single"/>
                <w:lang w:val="en-US"/>
              </w:rPr>
              <w:t>18403</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0E6236E8" w14:textId="3E881A49" w:rsidR="00136A8C" w:rsidRPr="00136A8C" w:rsidRDefault="00136A8C" w:rsidP="00136A8C">
            <w:pPr>
              <w:spacing w:after="0" w:line="240" w:lineRule="auto"/>
              <w:ind w:firstLine="0"/>
              <w:contextualSpacing w:val="0"/>
              <w:jc w:val="center"/>
              <w:rPr>
                <w:b/>
                <w:sz w:val="22"/>
                <w:u w:val="single"/>
                <w:lang w:val="en-US"/>
              </w:rPr>
            </w:pPr>
            <w:r w:rsidRPr="00136A8C">
              <w:rPr>
                <w:b/>
                <w:sz w:val="22"/>
                <w:u w:val="single"/>
                <w:lang w:val="en-US"/>
              </w:rPr>
              <w:t>18119</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68E10ABE" w14:textId="06653B63" w:rsidR="00136A8C" w:rsidRPr="00136A8C" w:rsidRDefault="00136A8C" w:rsidP="00136A8C">
            <w:pPr>
              <w:spacing w:after="0" w:line="240" w:lineRule="auto"/>
              <w:ind w:firstLine="0"/>
              <w:contextualSpacing w:val="0"/>
              <w:jc w:val="center"/>
              <w:rPr>
                <w:b/>
                <w:sz w:val="22"/>
                <w:u w:val="single"/>
                <w:lang w:val="en-US"/>
              </w:rPr>
            </w:pPr>
            <w:r w:rsidRPr="00136A8C">
              <w:rPr>
                <w:b/>
                <w:sz w:val="22"/>
                <w:u w:val="single"/>
                <w:lang w:val="en-US"/>
              </w:rPr>
              <w:t>17874</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1C65F829" w14:textId="74A408C6" w:rsidR="00136A8C" w:rsidRPr="00136A8C" w:rsidRDefault="00136A8C" w:rsidP="00136A8C">
            <w:pPr>
              <w:spacing w:after="0" w:line="240" w:lineRule="auto"/>
              <w:ind w:firstLine="0"/>
              <w:contextualSpacing w:val="0"/>
              <w:jc w:val="center"/>
              <w:rPr>
                <w:b/>
                <w:sz w:val="22"/>
                <w:u w:val="single"/>
                <w:lang w:val="en-US"/>
              </w:rPr>
            </w:pPr>
            <w:r w:rsidRPr="00136A8C">
              <w:rPr>
                <w:b/>
                <w:sz w:val="22"/>
                <w:u w:val="single"/>
                <w:lang w:val="en-US"/>
              </w:rPr>
              <w:t>16528</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0EEE0E45" w14:textId="53F17C87" w:rsidR="00136A8C" w:rsidRPr="00136A8C" w:rsidRDefault="00136A8C" w:rsidP="00136A8C">
            <w:pPr>
              <w:spacing w:after="0" w:line="240" w:lineRule="auto"/>
              <w:ind w:firstLine="0"/>
              <w:contextualSpacing w:val="0"/>
              <w:jc w:val="center"/>
              <w:rPr>
                <w:b/>
                <w:sz w:val="22"/>
                <w:u w:val="single"/>
                <w:lang w:val="en-US"/>
              </w:rPr>
            </w:pPr>
            <w:r w:rsidRPr="00136A8C">
              <w:rPr>
                <w:b/>
                <w:sz w:val="22"/>
                <w:u w:val="single"/>
                <w:lang w:val="en-US"/>
              </w:rPr>
              <w:t>14937</w:t>
            </w:r>
          </w:p>
        </w:tc>
      </w:tr>
      <w:tr w:rsidR="00A65CCA" w:rsidRPr="008A1F01" w14:paraId="11D4C841" w14:textId="77777777" w:rsidTr="009C5098">
        <w:trPr>
          <w:trHeight w:val="300"/>
        </w:trPr>
        <w:tc>
          <w:tcPr>
            <w:tcW w:w="368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ABC74D7" w14:textId="4274675D" w:rsidR="00A65CCA" w:rsidRPr="00831E9B" w:rsidRDefault="00A65CCA" w:rsidP="00A65CCA">
            <w:pPr>
              <w:spacing w:after="0" w:line="240" w:lineRule="auto"/>
              <w:ind w:firstLine="0"/>
              <w:contextualSpacing w:val="0"/>
              <w:jc w:val="left"/>
              <w:rPr>
                <w:rFonts w:eastAsia="Times New Roman" w:cs="Times New Roman"/>
                <w:bCs/>
                <w:color w:val="000000"/>
                <w:sz w:val="22"/>
                <w:lang w:eastAsia="ru-RU"/>
              </w:rPr>
            </w:pPr>
            <w:r w:rsidRPr="00B72E09">
              <w:t>Городское поселение "город Бабаево"</w:t>
            </w:r>
          </w:p>
        </w:tc>
        <w:tc>
          <w:tcPr>
            <w:tcW w:w="945" w:type="dxa"/>
            <w:tcBorders>
              <w:top w:val="single" w:sz="4" w:space="0" w:color="auto"/>
              <w:left w:val="nil"/>
              <w:bottom w:val="single" w:sz="4" w:space="0" w:color="auto"/>
              <w:right w:val="single" w:sz="4" w:space="0" w:color="auto"/>
            </w:tcBorders>
            <w:shd w:val="clear" w:color="auto" w:fill="auto"/>
            <w:noWrap/>
          </w:tcPr>
          <w:p w14:paraId="3ADB265C" w14:textId="06FEC732" w:rsidR="00A65CCA" w:rsidRPr="006B5811" w:rsidRDefault="00A65CCA" w:rsidP="00A65CCA">
            <w:pPr>
              <w:spacing w:after="0" w:line="240" w:lineRule="auto"/>
              <w:ind w:firstLine="0"/>
              <w:contextualSpacing w:val="0"/>
              <w:jc w:val="center"/>
            </w:pPr>
            <w:r w:rsidRPr="00E624F6">
              <w:t>11425</w:t>
            </w:r>
          </w:p>
        </w:tc>
        <w:tc>
          <w:tcPr>
            <w:tcW w:w="945" w:type="dxa"/>
            <w:tcBorders>
              <w:top w:val="single" w:sz="4" w:space="0" w:color="auto"/>
              <w:left w:val="nil"/>
              <w:bottom w:val="single" w:sz="4" w:space="0" w:color="auto"/>
              <w:right w:val="single" w:sz="4" w:space="0" w:color="auto"/>
            </w:tcBorders>
            <w:shd w:val="clear" w:color="auto" w:fill="auto"/>
            <w:noWrap/>
          </w:tcPr>
          <w:p w14:paraId="045B717D" w14:textId="772C7E36" w:rsidR="00A65CCA" w:rsidRPr="006B5811" w:rsidRDefault="00A65CCA" w:rsidP="00A65CCA">
            <w:pPr>
              <w:spacing w:after="0" w:line="240" w:lineRule="auto"/>
              <w:ind w:firstLine="0"/>
              <w:contextualSpacing w:val="0"/>
              <w:jc w:val="center"/>
            </w:pPr>
            <w:r w:rsidRPr="00E624F6">
              <w:t>11388</w:t>
            </w:r>
          </w:p>
        </w:tc>
        <w:tc>
          <w:tcPr>
            <w:tcW w:w="944" w:type="dxa"/>
            <w:tcBorders>
              <w:top w:val="single" w:sz="4" w:space="0" w:color="auto"/>
              <w:left w:val="nil"/>
              <w:bottom w:val="single" w:sz="4" w:space="0" w:color="auto"/>
              <w:right w:val="single" w:sz="4" w:space="0" w:color="auto"/>
            </w:tcBorders>
            <w:shd w:val="clear" w:color="auto" w:fill="auto"/>
            <w:noWrap/>
          </w:tcPr>
          <w:p w14:paraId="431D88A0" w14:textId="00F2CE8A" w:rsidR="00A65CCA" w:rsidRPr="006B5811" w:rsidRDefault="00A65CCA" w:rsidP="00A65CCA">
            <w:pPr>
              <w:spacing w:after="0" w:line="240" w:lineRule="auto"/>
              <w:ind w:firstLine="0"/>
              <w:contextualSpacing w:val="0"/>
              <w:jc w:val="center"/>
            </w:pPr>
            <w:r w:rsidRPr="00E624F6">
              <w:t>11351</w:t>
            </w:r>
          </w:p>
        </w:tc>
        <w:tc>
          <w:tcPr>
            <w:tcW w:w="944" w:type="dxa"/>
            <w:tcBorders>
              <w:top w:val="single" w:sz="4" w:space="0" w:color="auto"/>
              <w:left w:val="nil"/>
              <w:bottom w:val="single" w:sz="4" w:space="0" w:color="auto"/>
              <w:right w:val="single" w:sz="4" w:space="0" w:color="auto"/>
            </w:tcBorders>
            <w:shd w:val="clear" w:color="auto" w:fill="auto"/>
            <w:noWrap/>
          </w:tcPr>
          <w:p w14:paraId="5F0F2F26" w14:textId="7DEA2D6A" w:rsidR="00A65CCA" w:rsidRPr="006B5811" w:rsidRDefault="00A65CCA" w:rsidP="00A65CCA">
            <w:pPr>
              <w:spacing w:after="0" w:line="240" w:lineRule="auto"/>
              <w:ind w:firstLine="0"/>
              <w:contextualSpacing w:val="0"/>
              <w:jc w:val="center"/>
            </w:pPr>
            <w:r w:rsidRPr="00E624F6">
              <w:t>11313</w:t>
            </w:r>
          </w:p>
        </w:tc>
        <w:tc>
          <w:tcPr>
            <w:tcW w:w="944" w:type="dxa"/>
            <w:tcBorders>
              <w:top w:val="single" w:sz="4" w:space="0" w:color="auto"/>
              <w:left w:val="nil"/>
              <w:bottom w:val="single" w:sz="4" w:space="0" w:color="auto"/>
              <w:right w:val="single" w:sz="4" w:space="0" w:color="auto"/>
            </w:tcBorders>
            <w:shd w:val="clear" w:color="auto" w:fill="auto"/>
            <w:noWrap/>
          </w:tcPr>
          <w:p w14:paraId="6490BA84" w14:textId="1BDD3EF0" w:rsidR="00A65CCA" w:rsidRPr="006B5811" w:rsidRDefault="00A65CCA" w:rsidP="00A65CCA">
            <w:pPr>
              <w:spacing w:after="0" w:line="240" w:lineRule="auto"/>
              <w:ind w:firstLine="0"/>
              <w:contextualSpacing w:val="0"/>
              <w:jc w:val="center"/>
            </w:pPr>
            <w:r w:rsidRPr="00E624F6">
              <w:t>11276</w:t>
            </w:r>
          </w:p>
        </w:tc>
        <w:tc>
          <w:tcPr>
            <w:tcW w:w="944" w:type="dxa"/>
            <w:tcBorders>
              <w:top w:val="single" w:sz="4" w:space="0" w:color="auto"/>
              <w:left w:val="nil"/>
              <w:bottom w:val="single" w:sz="4" w:space="0" w:color="auto"/>
              <w:right w:val="single" w:sz="4" w:space="0" w:color="auto"/>
            </w:tcBorders>
            <w:shd w:val="clear" w:color="auto" w:fill="auto"/>
            <w:noWrap/>
          </w:tcPr>
          <w:p w14:paraId="1F504182" w14:textId="2CC94F15" w:rsidR="00A65CCA" w:rsidRPr="006B5811" w:rsidRDefault="00A65CCA" w:rsidP="00A65CCA">
            <w:pPr>
              <w:spacing w:after="0" w:line="240" w:lineRule="auto"/>
              <w:ind w:firstLine="0"/>
              <w:contextualSpacing w:val="0"/>
              <w:jc w:val="center"/>
            </w:pPr>
            <w:r>
              <w:t>11089</w:t>
            </w:r>
          </w:p>
        </w:tc>
        <w:tc>
          <w:tcPr>
            <w:tcW w:w="944" w:type="dxa"/>
            <w:tcBorders>
              <w:top w:val="single" w:sz="4" w:space="0" w:color="auto"/>
              <w:left w:val="nil"/>
              <w:bottom w:val="single" w:sz="4" w:space="0" w:color="auto"/>
              <w:right w:val="single" w:sz="4" w:space="0" w:color="auto"/>
            </w:tcBorders>
            <w:shd w:val="clear" w:color="auto" w:fill="auto"/>
            <w:noWrap/>
          </w:tcPr>
          <w:p w14:paraId="64EDCCC0" w14:textId="28EBE476" w:rsidR="00A65CCA" w:rsidRPr="006B5811" w:rsidRDefault="00A65CCA" w:rsidP="00A65CCA">
            <w:pPr>
              <w:spacing w:after="0" w:line="240" w:lineRule="auto"/>
              <w:ind w:firstLine="0"/>
              <w:contextualSpacing w:val="0"/>
              <w:jc w:val="center"/>
            </w:pPr>
            <w:r>
              <w:t>10865</w:t>
            </w:r>
          </w:p>
        </w:tc>
      </w:tr>
      <w:tr w:rsidR="00A65CCA" w:rsidRPr="008A1F01" w14:paraId="3E3691C0" w14:textId="77777777" w:rsidTr="009C5098">
        <w:trPr>
          <w:trHeight w:val="300"/>
        </w:trPr>
        <w:tc>
          <w:tcPr>
            <w:tcW w:w="368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B132BAC" w14:textId="06AE2F62" w:rsidR="00A65CCA" w:rsidRPr="00831E9B" w:rsidRDefault="00A65CCA" w:rsidP="00A65CCA">
            <w:pPr>
              <w:spacing w:after="0" w:line="240" w:lineRule="auto"/>
              <w:ind w:firstLine="0"/>
              <w:contextualSpacing w:val="0"/>
              <w:jc w:val="left"/>
              <w:rPr>
                <w:rFonts w:eastAsia="Times New Roman" w:cs="Times New Roman"/>
                <w:bCs/>
                <w:color w:val="000000"/>
                <w:sz w:val="22"/>
                <w:lang w:eastAsia="ru-RU"/>
              </w:rPr>
            </w:pPr>
            <w:r w:rsidRPr="00B72E09">
              <w:t>Сельское поселение Бабаевское</w:t>
            </w:r>
          </w:p>
        </w:tc>
        <w:tc>
          <w:tcPr>
            <w:tcW w:w="945" w:type="dxa"/>
            <w:tcBorders>
              <w:top w:val="single" w:sz="4" w:space="0" w:color="auto"/>
              <w:left w:val="nil"/>
              <w:bottom w:val="single" w:sz="4" w:space="0" w:color="auto"/>
              <w:right w:val="single" w:sz="4" w:space="0" w:color="auto"/>
            </w:tcBorders>
            <w:shd w:val="clear" w:color="auto" w:fill="auto"/>
            <w:noWrap/>
          </w:tcPr>
          <w:p w14:paraId="197F38F5" w14:textId="5A75503D" w:rsidR="00A65CCA" w:rsidRPr="006B5811" w:rsidRDefault="00A65CCA" w:rsidP="00A65CCA">
            <w:pPr>
              <w:spacing w:after="0" w:line="240" w:lineRule="auto"/>
              <w:ind w:firstLine="0"/>
              <w:contextualSpacing w:val="0"/>
              <w:jc w:val="center"/>
            </w:pPr>
            <w:r w:rsidRPr="000622B9">
              <w:t>939</w:t>
            </w:r>
          </w:p>
        </w:tc>
        <w:tc>
          <w:tcPr>
            <w:tcW w:w="945" w:type="dxa"/>
            <w:tcBorders>
              <w:top w:val="single" w:sz="4" w:space="0" w:color="auto"/>
              <w:left w:val="nil"/>
              <w:bottom w:val="single" w:sz="4" w:space="0" w:color="auto"/>
              <w:right w:val="single" w:sz="4" w:space="0" w:color="auto"/>
            </w:tcBorders>
            <w:shd w:val="clear" w:color="auto" w:fill="auto"/>
            <w:noWrap/>
          </w:tcPr>
          <w:p w14:paraId="40B8CFD1" w14:textId="61942154" w:rsidR="00A65CCA" w:rsidRPr="006B5811" w:rsidRDefault="00A65CCA" w:rsidP="00A65CCA">
            <w:pPr>
              <w:spacing w:after="0" w:line="240" w:lineRule="auto"/>
              <w:ind w:firstLine="0"/>
              <w:contextualSpacing w:val="0"/>
              <w:jc w:val="center"/>
            </w:pPr>
            <w:r w:rsidRPr="000622B9">
              <w:t>900</w:t>
            </w:r>
          </w:p>
        </w:tc>
        <w:tc>
          <w:tcPr>
            <w:tcW w:w="944" w:type="dxa"/>
            <w:tcBorders>
              <w:top w:val="single" w:sz="4" w:space="0" w:color="auto"/>
              <w:left w:val="nil"/>
              <w:bottom w:val="single" w:sz="4" w:space="0" w:color="auto"/>
              <w:right w:val="single" w:sz="4" w:space="0" w:color="auto"/>
            </w:tcBorders>
            <w:shd w:val="clear" w:color="auto" w:fill="auto"/>
            <w:noWrap/>
          </w:tcPr>
          <w:p w14:paraId="0D096357" w14:textId="0ACF864F" w:rsidR="00A65CCA" w:rsidRPr="006B5811" w:rsidRDefault="00A65CCA" w:rsidP="00A65CCA">
            <w:pPr>
              <w:spacing w:after="0" w:line="240" w:lineRule="auto"/>
              <w:ind w:firstLine="0"/>
              <w:contextualSpacing w:val="0"/>
              <w:jc w:val="center"/>
            </w:pPr>
            <w:r w:rsidRPr="000622B9">
              <w:t>860</w:t>
            </w:r>
          </w:p>
        </w:tc>
        <w:tc>
          <w:tcPr>
            <w:tcW w:w="944" w:type="dxa"/>
            <w:tcBorders>
              <w:top w:val="single" w:sz="4" w:space="0" w:color="auto"/>
              <w:left w:val="nil"/>
              <w:bottom w:val="single" w:sz="4" w:space="0" w:color="auto"/>
              <w:right w:val="single" w:sz="4" w:space="0" w:color="auto"/>
            </w:tcBorders>
            <w:shd w:val="clear" w:color="auto" w:fill="auto"/>
            <w:noWrap/>
          </w:tcPr>
          <w:p w14:paraId="3C34AEFD" w14:textId="566042AA" w:rsidR="00A65CCA" w:rsidRPr="006B5811" w:rsidRDefault="00A65CCA" w:rsidP="00A65CCA">
            <w:pPr>
              <w:spacing w:after="0" w:line="240" w:lineRule="auto"/>
              <w:ind w:firstLine="0"/>
              <w:contextualSpacing w:val="0"/>
              <w:jc w:val="center"/>
            </w:pPr>
            <w:r w:rsidRPr="000622B9">
              <w:t>821</w:t>
            </w:r>
          </w:p>
        </w:tc>
        <w:tc>
          <w:tcPr>
            <w:tcW w:w="944" w:type="dxa"/>
            <w:tcBorders>
              <w:top w:val="single" w:sz="4" w:space="0" w:color="auto"/>
              <w:left w:val="nil"/>
              <w:bottom w:val="single" w:sz="4" w:space="0" w:color="auto"/>
              <w:right w:val="single" w:sz="4" w:space="0" w:color="auto"/>
            </w:tcBorders>
            <w:shd w:val="clear" w:color="auto" w:fill="auto"/>
            <w:noWrap/>
          </w:tcPr>
          <w:p w14:paraId="4C29E418" w14:textId="45EA55EA" w:rsidR="00A65CCA" w:rsidRPr="006B5811" w:rsidRDefault="00A65CCA" w:rsidP="00A65CCA">
            <w:pPr>
              <w:spacing w:after="0" w:line="240" w:lineRule="auto"/>
              <w:ind w:firstLine="0"/>
              <w:contextualSpacing w:val="0"/>
              <w:jc w:val="center"/>
            </w:pPr>
            <w:r w:rsidRPr="000622B9">
              <w:t>782</w:t>
            </w:r>
          </w:p>
        </w:tc>
        <w:tc>
          <w:tcPr>
            <w:tcW w:w="944" w:type="dxa"/>
            <w:tcBorders>
              <w:top w:val="single" w:sz="4" w:space="0" w:color="auto"/>
              <w:left w:val="nil"/>
              <w:bottom w:val="single" w:sz="4" w:space="0" w:color="auto"/>
              <w:right w:val="single" w:sz="4" w:space="0" w:color="auto"/>
            </w:tcBorders>
            <w:shd w:val="clear" w:color="auto" w:fill="auto"/>
            <w:noWrap/>
          </w:tcPr>
          <w:p w14:paraId="7E2051CB" w14:textId="746FA062" w:rsidR="00A65CCA" w:rsidRPr="006B5811" w:rsidRDefault="00A65CCA" w:rsidP="00A65CCA">
            <w:pPr>
              <w:spacing w:after="0" w:line="240" w:lineRule="auto"/>
              <w:ind w:firstLine="0"/>
              <w:contextualSpacing w:val="0"/>
              <w:jc w:val="center"/>
            </w:pPr>
            <w:r>
              <w:t>585</w:t>
            </w:r>
          </w:p>
        </w:tc>
        <w:tc>
          <w:tcPr>
            <w:tcW w:w="944" w:type="dxa"/>
            <w:tcBorders>
              <w:top w:val="single" w:sz="4" w:space="0" w:color="auto"/>
              <w:left w:val="nil"/>
              <w:bottom w:val="single" w:sz="4" w:space="0" w:color="auto"/>
              <w:right w:val="single" w:sz="4" w:space="0" w:color="auto"/>
            </w:tcBorders>
            <w:shd w:val="clear" w:color="auto" w:fill="auto"/>
            <w:noWrap/>
          </w:tcPr>
          <w:p w14:paraId="38EEDA39" w14:textId="6BC66DAE" w:rsidR="00A65CCA" w:rsidRPr="006B5811" w:rsidRDefault="00A65CCA" w:rsidP="00A65CCA">
            <w:pPr>
              <w:spacing w:after="0" w:line="240" w:lineRule="auto"/>
              <w:ind w:firstLine="0"/>
              <w:contextualSpacing w:val="0"/>
              <w:jc w:val="center"/>
            </w:pPr>
            <w:r>
              <w:t>349</w:t>
            </w:r>
          </w:p>
        </w:tc>
      </w:tr>
      <w:tr w:rsidR="00A65CCA" w:rsidRPr="008A1F01" w14:paraId="14D27904" w14:textId="77777777" w:rsidTr="009C5098">
        <w:trPr>
          <w:trHeight w:val="300"/>
        </w:trPr>
        <w:tc>
          <w:tcPr>
            <w:tcW w:w="368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E8252CF" w14:textId="635C78D9" w:rsidR="00A65CCA" w:rsidRPr="00831E9B" w:rsidRDefault="00A65CCA" w:rsidP="00A65CCA">
            <w:pPr>
              <w:spacing w:after="0" w:line="240" w:lineRule="auto"/>
              <w:ind w:firstLine="0"/>
              <w:contextualSpacing w:val="0"/>
              <w:jc w:val="left"/>
              <w:rPr>
                <w:rFonts w:eastAsia="Times New Roman" w:cs="Times New Roman"/>
                <w:bCs/>
                <w:color w:val="000000"/>
                <w:sz w:val="22"/>
                <w:lang w:eastAsia="ru-RU"/>
              </w:rPr>
            </w:pPr>
            <w:r w:rsidRPr="00B72E09">
              <w:t>Сельское поселение Борисовское</w:t>
            </w:r>
          </w:p>
        </w:tc>
        <w:tc>
          <w:tcPr>
            <w:tcW w:w="945" w:type="dxa"/>
            <w:tcBorders>
              <w:top w:val="single" w:sz="4" w:space="0" w:color="auto"/>
              <w:left w:val="nil"/>
              <w:bottom w:val="single" w:sz="4" w:space="0" w:color="auto"/>
              <w:right w:val="single" w:sz="4" w:space="0" w:color="auto"/>
            </w:tcBorders>
            <w:shd w:val="clear" w:color="auto" w:fill="auto"/>
            <w:noWrap/>
          </w:tcPr>
          <w:p w14:paraId="78AFA3CA" w14:textId="18AA9CC4" w:rsidR="00A65CCA" w:rsidRPr="006B5811" w:rsidRDefault="00A65CCA" w:rsidP="00A65CCA">
            <w:pPr>
              <w:spacing w:after="0" w:line="240" w:lineRule="auto"/>
              <w:ind w:firstLine="0"/>
              <w:contextualSpacing w:val="0"/>
              <w:jc w:val="center"/>
            </w:pPr>
            <w:r w:rsidRPr="00DD75D3">
              <w:t>3158</w:t>
            </w:r>
          </w:p>
        </w:tc>
        <w:tc>
          <w:tcPr>
            <w:tcW w:w="945" w:type="dxa"/>
            <w:tcBorders>
              <w:top w:val="single" w:sz="4" w:space="0" w:color="auto"/>
              <w:left w:val="nil"/>
              <w:bottom w:val="single" w:sz="4" w:space="0" w:color="auto"/>
              <w:right w:val="single" w:sz="4" w:space="0" w:color="auto"/>
            </w:tcBorders>
            <w:shd w:val="clear" w:color="auto" w:fill="auto"/>
            <w:noWrap/>
          </w:tcPr>
          <w:p w14:paraId="052B7F5D" w14:textId="644CBC6E" w:rsidR="00A65CCA" w:rsidRPr="006B5811" w:rsidRDefault="00A65CCA" w:rsidP="00A65CCA">
            <w:pPr>
              <w:spacing w:after="0" w:line="240" w:lineRule="auto"/>
              <w:ind w:firstLine="0"/>
              <w:contextualSpacing w:val="0"/>
              <w:jc w:val="center"/>
            </w:pPr>
            <w:r w:rsidRPr="00DD75D3">
              <w:t>3083</w:t>
            </w:r>
          </w:p>
        </w:tc>
        <w:tc>
          <w:tcPr>
            <w:tcW w:w="944" w:type="dxa"/>
            <w:tcBorders>
              <w:top w:val="single" w:sz="4" w:space="0" w:color="auto"/>
              <w:left w:val="nil"/>
              <w:bottom w:val="single" w:sz="4" w:space="0" w:color="auto"/>
              <w:right w:val="single" w:sz="4" w:space="0" w:color="auto"/>
            </w:tcBorders>
            <w:shd w:val="clear" w:color="auto" w:fill="auto"/>
            <w:noWrap/>
          </w:tcPr>
          <w:p w14:paraId="70C1B360" w14:textId="6EE5AEC3" w:rsidR="00A65CCA" w:rsidRPr="006B5811" w:rsidRDefault="00A65CCA" w:rsidP="00A65CCA">
            <w:pPr>
              <w:spacing w:after="0" w:line="240" w:lineRule="auto"/>
              <w:ind w:firstLine="0"/>
              <w:contextualSpacing w:val="0"/>
              <w:jc w:val="center"/>
            </w:pPr>
            <w:r w:rsidRPr="00DD75D3">
              <w:t>3007</w:t>
            </w:r>
          </w:p>
        </w:tc>
        <w:tc>
          <w:tcPr>
            <w:tcW w:w="944" w:type="dxa"/>
            <w:tcBorders>
              <w:top w:val="single" w:sz="4" w:space="0" w:color="auto"/>
              <w:left w:val="nil"/>
              <w:bottom w:val="single" w:sz="4" w:space="0" w:color="auto"/>
              <w:right w:val="single" w:sz="4" w:space="0" w:color="auto"/>
            </w:tcBorders>
            <w:shd w:val="clear" w:color="auto" w:fill="auto"/>
            <w:noWrap/>
          </w:tcPr>
          <w:p w14:paraId="520B6A9A" w14:textId="7C6E50C5" w:rsidR="00A65CCA" w:rsidRPr="006B5811" w:rsidRDefault="00A65CCA" w:rsidP="00A65CCA">
            <w:pPr>
              <w:spacing w:after="0" w:line="240" w:lineRule="auto"/>
              <w:ind w:firstLine="0"/>
              <w:contextualSpacing w:val="0"/>
              <w:jc w:val="center"/>
            </w:pPr>
            <w:r w:rsidRPr="00DD75D3">
              <w:t>2932</w:t>
            </w:r>
          </w:p>
        </w:tc>
        <w:tc>
          <w:tcPr>
            <w:tcW w:w="944" w:type="dxa"/>
            <w:tcBorders>
              <w:top w:val="single" w:sz="4" w:space="0" w:color="auto"/>
              <w:left w:val="nil"/>
              <w:bottom w:val="single" w:sz="4" w:space="0" w:color="auto"/>
              <w:right w:val="single" w:sz="4" w:space="0" w:color="auto"/>
            </w:tcBorders>
            <w:shd w:val="clear" w:color="auto" w:fill="auto"/>
            <w:noWrap/>
          </w:tcPr>
          <w:p w14:paraId="1B05722F" w14:textId="2F1D7EFE" w:rsidR="00A65CCA" w:rsidRPr="006B5811" w:rsidRDefault="00A65CCA" w:rsidP="00A65CCA">
            <w:pPr>
              <w:spacing w:after="0" w:line="240" w:lineRule="auto"/>
              <w:ind w:firstLine="0"/>
              <w:contextualSpacing w:val="0"/>
              <w:jc w:val="center"/>
            </w:pPr>
            <w:r w:rsidRPr="00DD75D3">
              <w:t>2856</w:t>
            </w:r>
          </w:p>
        </w:tc>
        <w:tc>
          <w:tcPr>
            <w:tcW w:w="944" w:type="dxa"/>
            <w:tcBorders>
              <w:top w:val="single" w:sz="4" w:space="0" w:color="auto"/>
              <w:left w:val="nil"/>
              <w:bottom w:val="single" w:sz="4" w:space="0" w:color="auto"/>
              <w:right w:val="single" w:sz="4" w:space="0" w:color="auto"/>
            </w:tcBorders>
            <w:shd w:val="clear" w:color="auto" w:fill="auto"/>
            <w:noWrap/>
          </w:tcPr>
          <w:p w14:paraId="3AFA3F8E" w14:textId="3A093CA6" w:rsidR="00A65CCA" w:rsidRPr="006B5811" w:rsidRDefault="00A65CCA" w:rsidP="00A65CCA">
            <w:pPr>
              <w:spacing w:after="0" w:line="240" w:lineRule="auto"/>
              <w:ind w:firstLine="0"/>
              <w:contextualSpacing w:val="0"/>
              <w:jc w:val="center"/>
            </w:pPr>
            <w:r>
              <w:t>2478</w:t>
            </w:r>
          </w:p>
        </w:tc>
        <w:tc>
          <w:tcPr>
            <w:tcW w:w="944" w:type="dxa"/>
            <w:tcBorders>
              <w:top w:val="single" w:sz="4" w:space="0" w:color="auto"/>
              <w:left w:val="nil"/>
              <w:bottom w:val="single" w:sz="4" w:space="0" w:color="auto"/>
              <w:right w:val="single" w:sz="4" w:space="0" w:color="auto"/>
            </w:tcBorders>
            <w:shd w:val="clear" w:color="auto" w:fill="auto"/>
            <w:noWrap/>
          </w:tcPr>
          <w:p w14:paraId="2D64F331" w14:textId="3C5FFB33" w:rsidR="00A65CCA" w:rsidRPr="006B5811" w:rsidRDefault="00A65CCA" w:rsidP="00A65CCA">
            <w:pPr>
              <w:spacing w:after="0" w:line="240" w:lineRule="auto"/>
              <w:ind w:firstLine="0"/>
              <w:contextualSpacing w:val="0"/>
              <w:jc w:val="center"/>
            </w:pPr>
            <w:r>
              <w:t>2025</w:t>
            </w:r>
          </w:p>
        </w:tc>
      </w:tr>
      <w:tr w:rsidR="00A65CCA" w:rsidRPr="008A1F01" w14:paraId="7A41DE09" w14:textId="77777777" w:rsidTr="00A65CCA">
        <w:trPr>
          <w:trHeight w:val="300"/>
        </w:trPr>
        <w:tc>
          <w:tcPr>
            <w:tcW w:w="368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9795C9A" w14:textId="6D950A26" w:rsidR="00A65CCA" w:rsidRPr="00831E9B" w:rsidRDefault="00A65CCA" w:rsidP="00A65CCA">
            <w:pPr>
              <w:spacing w:after="0" w:line="240" w:lineRule="auto"/>
              <w:ind w:firstLine="0"/>
              <w:contextualSpacing w:val="0"/>
              <w:jc w:val="left"/>
              <w:rPr>
                <w:rFonts w:eastAsia="Times New Roman" w:cs="Times New Roman"/>
                <w:bCs/>
                <w:color w:val="000000"/>
                <w:sz w:val="22"/>
                <w:lang w:eastAsia="ru-RU"/>
              </w:rPr>
            </w:pPr>
            <w:r w:rsidRPr="00B72E09">
              <w:t>Сельское поселение Вепсское национальное</w:t>
            </w:r>
          </w:p>
        </w:tc>
        <w:tc>
          <w:tcPr>
            <w:tcW w:w="945" w:type="dxa"/>
            <w:tcBorders>
              <w:top w:val="single" w:sz="4" w:space="0" w:color="auto"/>
              <w:left w:val="nil"/>
              <w:bottom w:val="single" w:sz="4" w:space="0" w:color="auto"/>
              <w:right w:val="single" w:sz="4" w:space="0" w:color="auto"/>
            </w:tcBorders>
            <w:shd w:val="clear" w:color="auto" w:fill="auto"/>
            <w:noWrap/>
            <w:vAlign w:val="center"/>
          </w:tcPr>
          <w:p w14:paraId="6FE26B17" w14:textId="4322A26C" w:rsidR="00A65CCA" w:rsidRPr="006B5811" w:rsidRDefault="00A65CCA" w:rsidP="00A65CCA">
            <w:pPr>
              <w:spacing w:after="0" w:line="240" w:lineRule="auto"/>
              <w:ind w:firstLine="0"/>
              <w:contextualSpacing w:val="0"/>
              <w:jc w:val="center"/>
            </w:pPr>
            <w:r w:rsidRPr="00FC6A43">
              <w:t>847</w:t>
            </w:r>
          </w:p>
        </w:tc>
        <w:tc>
          <w:tcPr>
            <w:tcW w:w="945" w:type="dxa"/>
            <w:tcBorders>
              <w:top w:val="single" w:sz="4" w:space="0" w:color="auto"/>
              <w:left w:val="nil"/>
              <w:bottom w:val="single" w:sz="4" w:space="0" w:color="auto"/>
              <w:right w:val="single" w:sz="4" w:space="0" w:color="auto"/>
            </w:tcBorders>
            <w:shd w:val="clear" w:color="auto" w:fill="auto"/>
            <w:noWrap/>
            <w:vAlign w:val="center"/>
          </w:tcPr>
          <w:p w14:paraId="5C3347D1" w14:textId="22BDDB6F" w:rsidR="00A65CCA" w:rsidRPr="006B5811" w:rsidRDefault="00A65CCA" w:rsidP="00A65CCA">
            <w:pPr>
              <w:spacing w:after="0" w:line="240" w:lineRule="auto"/>
              <w:ind w:firstLine="0"/>
              <w:contextualSpacing w:val="0"/>
              <w:jc w:val="center"/>
            </w:pPr>
            <w:r w:rsidRPr="00FC6A43">
              <w:t>817</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3656FD82" w14:textId="6897EEC3" w:rsidR="00A65CCA" w:rsidRPr="006B5811" w:rsidRDefault="00A65CCA" w:rsidP="00A65CCA">
            <w:pPr>
              <w:spacing w:after="0" w:line="240" w:lineRule="auto"/>
              <w:ind w:firstLine="0"/>
              <w:contextualSpacing w:val="0"/>
              <w:jc w:val="center"/>
            </w:pPr>
            <w:r w:rsidRPr="00FC6A43">
              <w:t>794</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4248433C" w14:textId="27AFACF2" w:rsidR="00A65CCA" w:rsidRPr="006B5811" w:rsidRDefault="00A65CCA" w:rsidP="00A65CCA">
            <w:pPr>
              <w:spacing w:after="0" w:line="240" w:lineRule="auto"/>
              <w:ind w:firstLine="0"/>
              <w:contextualSpacing w:val="0"/>
              <w:jc w:val="center"/>
            </w:pPr>
            <w:r w:rsidRPr="00FC6A43">
              <w:t>764</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69483AEC" w14:textId="198A8E4B" w:rsidR="00A65CCA" w:rsidRPr="006B5811" w:rsidRDefault="00A65CCA" w:rsidP="00A65CCA">
            <w:pPr>
              <w:spacing w:after="0" w:line="240" w:lineRule="auto"/>
              <w:ind w:firstLine="0"/>
              <w:contextualSpacing w:val="0"/>
              <w:jc w:val="center"/>
            </w:pPr>
            <w:r w:rsidRPr="00FC6A43">
              <w:t>741</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13095FAE" w14:textId="2E5983EE" w:rsidR="00A65CCA" w:rsidRPr="006B5811" w:rsidRDefault="00A65CCA" w:rsidP="00A65CCA">
            <w:pPr>
              <w:spacing w:after="0" w:line="240" w:lineRule="auto"/>
              <w:ind w:firstLine="0"/>
              <w:contextualSpacing w:val="0"/>
              <w:jc w:val="center"/>
            </w:pPr>
            <w:r>
              <w:t>604</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69A857EC" w14:textId="652CC447" w:rsidR="00A65CCA" w:rsidRPr="006B5811" w:rsidRDefault="00A65CCA" w:rsidP="00A65CCA">
            <w:pPr>
              <w:spacing w:after="0" w:line="240" w:lineRule="auto"/>
              <w:ind w:firstLine="0"/>
              <w:contextualSpacing w:val="0"/>
              <w:jc w:val="center"/>
            </w:pPr>
            <w:r>
              <w:t>444</w:t>
            </w:r>
          </w:p>
        </w:tc>
      </w:tr>
      <w:tr w:rsidR="00A65CCA" w:rsidRPr="008A1F01" w14:paraId="6447501D" w14:textId="77777777" w:rsidTr="007829C0">
        <w:trPr>
          <w:trHeight w:val="300"/>
        </w:trPr>
        <w:tc>
          <w:tcPr>
            <w:tcW w:w="368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BEFEF49" w14:textId="09B35489" w:rsidR="00A65CCA" w:rsidRPr="00831E9B" w:rsidRDefault="00A65CCA" w:rsidP="00A65CCA">
            <w:pPr>
              <w:spacing w:after="0" w:line="240" w:lineRule="auto"/>
              <w:ind w:firstLine="0"/>
              <w:contextualSpacing w:val="0"/>
              <w:jc w:val="left"/>
              <w:rPr>
                <w:rFonts w:eastAsia="Times New Roman" w:cs="Times New Roman"/>
                <w:bCs/>
                <w:color w:val="000000"/>
                <w:sz w:val="22"/>
                <w:lang w:eastAsia="ru-RU"/>
              </w:rPr>
            </w:pPr>
            <w:r w:rsidRPr="00B72E09">
              <w:t>Сельское поселение Пяжозерское</w:t>
            </w:r>
          </w:p>
        </w:tc>
        <w:tc>
          <w:tcPr>
            <w:tcW w:w="945" w:type="dxa"/>
            <w:tcBorders>
              <w:top w:val="single" w:sz="4" w:space="0" w:color="auto"/>
              <w:left w:val="nil"/>
              <w:bottom w:val="single" w:sz="4" w:space="0" w:color="auto"/>
              <w:right w:val="single" w:sz="4" w:space="0" w:color="auto"/>
            </w:tcBorders>
            <w:shd w:val="clear" w:color="auto" w:fill="auto"/>
            <w:noWrap/>
            <w:vAlign w:val="bottom"/>
          </w:tcPr>
          <w:p w14:paraId="4EBBB2A3" w14:textId="0E4CCA06" w:rsidR="00A65CCA" w:rsidRPr="006B5811" w:rsidRDefault="00A65CCA" w:rsidP="00A65CCA">
            <w:pPr>
              <w:spacing w:after="0" w:line="240" w:lineRule="auto"/>
              <w:ind w:firstLine="0"/>
              <w:contextualSpacing w:val="0"/>
              <w:jc w:val="center"/>
            </w:pPr>
            <w:r w:rsidRPr="00A65CCA">
              <w:t>780</w:t>
            </w:r>
          </w:p>
        </w:tc>
        <w:tc>
          <w:tcPr>
            <w:tcW w:w="945" w:type="dxa"/>
            <w:tcBorders>
              <w:top w:val="single" w:sz="4" w:space="0" w:color="auto"/>
              <w:left w:val="nil"/>
              <w:bottom w:val="single" w:sz="4" w:space="0" w:color="auto"/>
              <w:right w:val="single" w:sz="4" w:space="0" w:color="auto"/>
            </w:tcBorders>
            <w:shd w:val="clear" w:color="auto" w:fill="auto"/>
            <w:noWrap/>
            <w:vAlign w:val="bottom"/>
          </w:tcPr>
          <w:p w14:paraId="11C0FF5E" w14:textId="32EF0EEA" w:rsidR="00A65CCA" w:rsidRPr="006B5811" w:rsidRDefault="00A65CCA" w:rsidP="00A65CCA">
            <w:pPr>
              <w:spacing w:after="0" w:line="240" w:lineRule="auto"/>
              <w:ind w:firstLine="0"/>
              <w:contextualSpacing w:val="0"/>
              <w:jc w:val="center"/>
            </w:pPr>
            <w:r w:rsidRPr="00A65CCA">
              <w:t>738</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34117F0F" w14:textId="181BEC78" w:rsidR="00A65CCA" w:rsidRPr="006B5811" w:rsidRDefault="00A65CCA" w:rsidP="00A65CCA">
            <w:pPr>
              <w:spacing w:after="0" w:line="240" w:lineRule="auto"/>
              <w:ind w:firstLine="0"/>
              <w:contextualSpacing w:val="0"/>
              <w:jc w:val="center"/>
            </w:pPr>
            <w:r w:rsidRPr="00A65CCA">
              <w:t>696</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1E4427FC" w14:textId="024B79AF" w:rsidR="00A65CCA" w:rsidRPr="006B5811" w:rsidRDefault="00A65CCA" w:rsidP="00A65CCA">
            <w:pPr>
              <w:spacing w:after="0" w:line="240" w:lineRule="auto"/>
              <w:ind w:firstLine="0"/>
              <w:contextualSpacing w:val="0"/>
              <w:jc w:val="center"/>
            </w:pPr>
            <w:r w:rsidRPr="00A65CCA">
              <w:t>654</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37BEB79A" w14:textId="2487E9FF" w:rsidR="00A65CCA" w:rsidRPr="006B5811" w:rsidRDefault="00A65CCA" w:rsidP="00A65CCA">
            <w:pPr>
              <w:spacing w:after="0" w:line="240" w:lineRule="auto"/>
              <w:ind w:firstLine="0"/>
              <w:contextualSpacing w:val="0"/>
              <w:jc w:val="center"/>
            </w:pPr>
            <w:r w:rsidRPr="00A65CCA">
              <w:t>612</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2A966C9B" w14:textId="03317BA6" w:rsidR="00A65CCA" w:rsidRPr="006B5811" w:rsidRDefault="00A65CCA" w:rsidP="00A65CCA">
            <w:pPr>
              <w:spacing w:after="0" w:line="240" w:lineRule="auto"/>
              <w:ind w:firstLine="0"/>
              <w:contextualSpacing w:val="0"/>
              <w:jc w:val="center"/>
            </w:pPr>
            <w:r>
              <w:t>401</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67D15218" w14:textId="5AFD992C" w:rsidR="00A65CCA" w:rsidRPr="006B5811" w:rsidRDefault="00A65CCA" w:rsidP="00A65CCA">
            <w:pPr>
              <w:spacing w:after="0" w:line="240" w:lineRule="auto"/>
              <w:ind w:firstLine="0"/>
              <w:contextualSpacing w:val="0"/>
              <w:jc w:val="center"/>
            </w:pPr>
            <w:r>
              <w:t>148</w:t>
            </w:r>
          </w:p>
        </w:tc>
      </w:tr>
      <w:tr w:rsidR="00A65CCA" w:rsidRPr="008A1F01" w14:paraId="5C584695" w14:textId="77777777" w:rsidTr="007829C0">
        <w:trPr>
          <w:trHeight w:val="300"/>
        </w:trPr>
        <w:tc>
          <w:tcPr>
            <w:tcW w:w="368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D949DF" w14:textId="3FBEC1A5" w:rsidR="00A65CCA" w:rsidRPr="00831E9B" w:rsidRDefault="00A65CCA" w:rsidP="00A65CCA">
            <w:pPr>
              <w:spacing w:after="0" w:line="240" w:lineRule="auto"/>
              <w:ind w:firstLine="0"/>
              <w:contextualSpacing w:val="0"/>
              <w:jc w:val="left"/>
              <w:rPr>
                <w:rFonts w:eastAsia="Times New Roman" w:cs="Times New Roman"/>
                <w:bCs/>
                <w:color w:val="000000"/>
                <w:sz w:val="22"/>
                <w:lang w:eastAsia="ru-RU"/>
              </w:rPr>
            </w:pPr>
            <w:r w:rsidRPr="00B72E09">
              <w:t>Сельское поселение Санинское</w:t>
            </w:r>
          </w:p>
        </w:tc>
        <w:tc>
          <w:tcPr>
            <w:tcW w:w="945" w:type="dxa"/>
            <w:tcBorders>
              <w:top w:val="single" w:sz="4" w:space="0" w:color="auto"/>
              <w:left w:val="nil"/>
              <w:bottom w:val="single" w:sz="4" w:space="0" w:color="auto"/>
              <w:right w:val="single" w:sz="4" w:space="0" w:color="auto"/>
            </w:tcBorders>
            <w:shd w:val="clear" w:color="auto" w:fill="auto"/>
            <w:noWrap/>
            <w:vAlign w:val="bottom"/>
          </w:tcPr>
          <w:p w14:paraId="10F3A19E" w14:textId="480193AD" w:rsidR="00A65CCA" w:rsidRPr="006B5811" w:rsidRDefault="00A65CCA" w:rsidP="00A65CCA">
            <w:pPr>
              <w:spacing w:after="0" w:line="240" w:lineRule="auto"/>
              <w:ind w:firstLine="0"/>
              <w:contextualSpacing w:val="0"/>
              <w:jc w:val="center"/>
            </w:pPr>
            <w:r w:rsidRPr="00A65CCA">
              <w:t>553</w:t>
            </w:r>
          </w:p>
        </w:tc>
        <w:tc>
          <w:tcPr>
            <w:tcW w:w="945" w:type="dxa"/>
            <w:tcBorders>
              <w:top w:val="single" w:sz="4" w:space="0" w:color="auto"/>
              <w:left w:val="nil"/>
              <w:bottom w:val="single" w:sz="4" w:space="0" w:color="auto"/>
              <w:right w:val="single" w:sz="4" w:space="0" w:color="auto"/>
            </w:tcBorders>
            <w:shd w:val="clear" w:color="auto" w:fill="auto"/>
            <w:noWrap/>
            <w:vAlign w:val="bottom"/>
          </w:tcPr>
          <w:p w14:paraId="6D8BE750" w14:textId="7F8B2B96" w:rsidR="00A65CCA" w:rsidRPr="006B5811" w:rsidRDefault="00A65CCA" w:rsidP="00A65CCA">
            <w:pPr>
              <w:spacing w:after="0" w:line="240" w:lineRule="auto"/>
              <w:ind w:firstLine="0"/>
              <w:contextualSpacing w:val="0"/>
              <w:jc w:val="center"/>
            </w:pPr>
            <w:r w:rsidRPr="00A65CCA">
              <w:t>516</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2B35DBC1" w14:textId="19140E3C" w:rsidR="00A65CCA" w:rsidRPr="006B5811" w:rsidRDefault="00A65CCA" w:rsidP="00A65CCA">
            <w:pPr>
              <w:spacing w:after="0" w:line="240" w:lineRule="auto"/>
              <w:ind w:firstLine="0"/>
              <w:contextualSpacing w:val="0"/>
              <w:jc w:val="center"/>
            </w:pPr>
            <w:r w:rsidRPr="00A65CCA">
              <w:t>510</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4C3C3FF9" w14:textId="3172C746" w:rsidR="00A65CCA" w:rsidRPr="006B5811" w:rsidRDefault="00A65CCA" w:rsidP="00A65CCA">
            <w:pPr>
              <w:spacing w:after="0" w:line="240" w:lineRule="auto"/>
              <w:ind w:firstLine="0"/>
              <w:contextualSpacing w:val="0"/>
              <w:jc w:val="center"/>
            </w:pPr>
            <w:r w:rsidRPr="00A65CCA">
              <w:t>473</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3E6F0A86" w14:textId="1B539A1B" w:rsidR="00A65CCA" w:rsidRPr="006B5811" w:rsidRDefault="00A65CCA" w:rsidP="00A65CCA">
            <w:pPr>
              <w:spacing w:after="0" w:line="240" w:lineRule="auto"/>
              <w:ind w:firstLine="0"/>
              <w:contextualSpacing w:val="0"/>
              <w:jc w:val="center"/>
            </w:pPr>
            <w:r w:rsidRPr="00A65CCA">
              <w:t>467</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44F39311" w14:textId="48F628D9" w:rsidR="00A65CCA" w:rsidRPr="006B5811" w:rsidRDefault="00A65CCA" w:rsidP="00A65CCA">
            <w:pPr>
              <w:spacing w:after="0" w:line="240" w:lineRule="auto"/>
              <w:ind w:firstLine="0"/>
              <w:contextualSpacing w:val="0"/>
              <w:jc w:val="center"/>
            </w:pPr>
            <w:r>
              <w:t>344</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4F5DCB97" w14:textId="1B1F8A0B" w:rsidR="00A65CCA" w:rsidRPr="006B5811" w:rsidRDefault="00A65CCA" w:rsidP="00A65CCA">
            <w:pPr>
              <w:spacing w:after="0" w:line="240" w:lineRule="auto"/>
              <w:ind w:firstLine="0"/>
              <w:contextualSpacing w:val="0"/>
              <w:jc w:val="center"/>
            </w:pPr>
            <w:r>
              <w:t>215</w:t>
            </w:r>
          </w:p>
        </w:tc>
      </w:tr>
      <w:tr w:rsidR="00A65CCA" w:rsidRPr="008A1F01" w14:paraId="4B3BC57F" w14:textId="77777777" w:rsidTr="007829C0">
        <w:trPr>
          <w:trHeight w:val="300"/>
        </w:trPr>
        <w:tc>
          <w:tcPr>
            <w:tcW w:w="368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E41BDF" w14:textId="1417A16C" w:rsidR="00A65CCA" w:rsidRPr="0001748F" w:rsidRDefault="00A65CCA" w:rsidP="00A65CCA">
            <w:pPr>
              <w:spacing w:after="0" w:line="240" w:lineRule="auto"/>
              <w:ind w:firstLine="0"/>
              <w:contextualSpacing w:val="0"/>
              <w:jc w:val="left"/>
            </w:pPr>
            <w:r w:rsidRPr="00B72E09">
              <w:lastRenderedPageBreak/>
              <w:t>Сельское поселение Тороповское</w:t>
            </w:r>
          </w:p>
        </w:tc>
        <w:tc>
          <w:tcPr>
            <w:tcW w:w="945" w:type="dxa"/>
            <w:tcBorders>
              <w:top w:val="single" w:sz="4" w:space="0" w:color="auto"/>
              <w:left w:val="nil"/>
              <w:bottom w:val="single" w:sz="4" w:space="0" w:color="auto"/>
              <w:right w:val="single" w:sz="4" w:space="0" w:color="auto"/>
            </w:tcBorders>
            <w:shd w:val="clear" w:color="auto" w:fill="auto"/>
            <w:noWrap/>
            <w:vAlign w:val="bottom"/>
          </w:tcPr>
          <w:p w14:paraId="5D0E046A" w14:textId="46BEAC09" w:rsidR="00A65CCA" w:rsidRPr="006B5811" w:rsidRDefault="00A65CCA" w:rsidP="00A65CCA">
            <w:pPr>
              <w:spacing w:after="0" w:line="240" w:lineRule="auto"/>
              <w:ind w:firstLine="0"/>
              <w:contextualSpacing w:val="0"/>
              <w:jc w:val="center"/>
            </w:pPr>
            <w:r w:rsidRPr="00A65CCA">
              <w:t>1230</w:t>
            </w:r>
          </w:p>
        </w:tc>
        <w:tc>
          <w:tcPr>
            <w:tcW w:w="945" w:type="dxa"/>
            <w:tcBorders>
              <w:top w:val="single" w:sz="4" w:space="0" w:color="auto"/>
              <w:left w:val="nil"/>
              <w:bottom w:val="single" w:sz="4" w:space="0" w:color="auto"/>
              <w:right w:val="single" w:sz="4" w:space="0" w:color="auto"/>
            </w:tcBorders>
            <w:shd w:val="clear" w:color="auto" w:fill="auto"/>
            <w:noWrap/>
            <w:vAlign w:val="bottom"/>
          </w:tcPr>
          <w:p w14:paraId="7DCC3E81" w14:textId="1BDAB555" w:rsidR="00A65CCA" w:rsidRPr="006B5811" w:rsidRDefault="00A65CCA" w:rsidP="00A65CCA">
            <w:pPr>
              <w:spacing w:after="0" w:line="240" w:lineRule="auto"/>
              <w:ind w:firstLine="0"/>
              <w:contextualSpacing w:val="0"/>
              <w:jc w:val="center"/>
            </w:pPr>
            <w:r w:rsidRPr="00A65CCA">
              <w:t>1208</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1F86DF90" w14:textId="306B2C1C" w:rsidR="00A65CCA" w:rsidRPr="006B5811" w:rsidRDefault="00A65CCA" w:rsidP="00A65CCA">
            <w:pPr>
              <w:spacing w:after="0" w:line="240" w:lineRule="auto"/>
              <w:ind w:firstLine="0"/>
              <w:contextualSpacing w:val="0"/>
              <w:jc w:val="center"/>
            </w:pPr>
            <w:r w:rsidRPr="00A65CCA">
              <w:t>1185</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143B652A" w14:textId="1A880AC9" w:rsidR="00A65CCA" w:rsidRPr="006B5811" w:rsidRDefault="00A65CCA" w:rsidP="00A65CCA">
            <w:pPr>
              <w:spacing w:after="0" w:line="240" w:lineRule="auto"/>
              <w:ind w:firstLine="0"/>
              <w:contextualSpacing w:val="0"/>
              <w:jc w:val="center"/>
            </w:pPr>
            <w:r w:rsidRPr="00A65CCA">
              <w:t>1162</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45A4CB88" w14:textId="701287F9" w:rsidR="00A65CCA" w:rsidRPr="006B5811" w:rsidRDefault="00A65CCA" w:rsidP="00A65CCA">
            <w:pPr>
              <w:spacing w:after="0" w:line="240" w:lineRule="auto"/>
              <w:ind w:firstLine="0"/>
              <w:contextualSpacing w:val="0"/>
              <w:jc w:val="center"/>
            </w:pPr>
            <w:r w:rsidRPr="00A65CCA">
              <w:t>1140</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5E2100FD" w14:textId="5B8C131A" w:rsidR="00A65CCA" w:rsidRPr="006B5811" w:rsidRDefault="00A65CCA" w:rsidP="00A65CCA">
            <w:pPr>
              <w:spacing w:after="0" w:line="240" w:lineRule="auto"/>
              <w:ind w:firstLine="0"/>
              <w:contextualSpacing w:val="0"/>
              <w:jc w:val="center"/>
            </w:pPr>
            <w:r>
              <w:t>1027</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332FC8EC" w14:textId="209F12A5" w:rsidR="00A65CCA" w:rsidRPr="006B5811" w:rsidRDefault="00A65CCA" w:rsidP="00A65CCA">
            <w:pPr>
              <w:spacing w:after="0" w:line="240" w:lineRule="auto"/>
              <w:ind w:firstLine="0"/>
              <w:contextualSpacing w:val="0"/>
              <w:jc w:val="center"/>
            </w:pPr>
            <w:r>
              <w:t>891</w:t>
            </w:r>
          </w:p>
        </w:tc>
      </w:tr>
    </w:tbl>
    <w:p w14:paraId="51C997D8" w14:textId="77777777" w:rsidR="000130AA" w:rsidRDefault="000130AA" w:rsidP="000130AA">
      <w:pPr>
        <w:ind w:firstLine="0"/>
        <w:jc w:val="center"/>
        <w:rPr>
          <w:rFonts w:eastAsia="Arial Unicode MS" w:cs="Tahoma"/>
          <w:u w:val="single"/>
        </w:rPr>
      </w:pPr>
    </w:p>
    <w:p w14:paraId="7AF9AB3E" w14:textId="289C5E29" w:rsidR="009D0C20" w:rsidRDefault="009D0C20" w:rsidP="006516D6">
      <w:r>
        <w:t xml:space="preserve">Уровень автомобилизации населенных пунктов </w:t>
      </w:r>
      <w:r w:rsidR="00136A8C">
        <w:t>Бабаевского</w:t>
      </w:r>
      <w:r>
        <w:t xml:space="preserve"> района по состоянию на 2020 год принят в соответствии с Местными нормативами градостроительного проектирования и составляет </w:t>
      </w:r>
      <w:r w:rsidR="00136A8C">
        <w:t>405</w:t>
      </w:r>
      <w:r>
        <w:t xml:space="preserve"> авт./1000 чел. На расчетный срок</w:t>
      </w:r>
      <w:r w:rsidR="006363EB" w:rsidRPr="006363EB">
        <w:t xml:space="preserve"> (2035 </w:t>
      </w:r>
      <w:r w:rsidR="006363EB">
        <w:t>г.)</w:t>
      </w:r>
      <w:r>
        <w:t xml:space="preserve"> предполагается увеличение уровня автомобилизации до </w:t>
      </w:r>
      <w:r w:rsidR="00136A8C">
        <w:t>630</w:t>
      </w:r>
      <w:r>
        <w:t xml:space="preserve"> авт./1000 чел. </w:t>
      </w:r>
    </w:p>
    <w:p w14:paraId="42D8B9D4" w14:textId="0805077E" w:rsidR="009D0C20" w:rsidRDefault="009D0C20" w:rsidP="006516D6">
      <w:r>
        <w:t>Количество автомобилей в разрезе населенных пунктов представлено в таблице 2.</w:t>
      </w:r>
      <w:r w:rsidR="00A73A46">
        <w:t>3</w:t>
      </w:r>
      <w:r>
        <w:t>.</w:t>
      </w:r>
    </w:p>
    <w:p w14:paraId="45141F39" w14:textId="7681DA32" w:rsidR="009D0C20" w:rsidRPr="00DE27DE" w:rsidRDefault="009D0C20" w:rsidP="009D0C20">
      <w:pPr>
        <w:jc w:val="right"/>
      </w:pPr>
      <w:r w:rsidRPr="00DE27DE">
        <w:t xml:space="preserve">Таблица </w:t>
      </w:r>
      <w:r>
        <w:t>2</w:t>
      </w:r>
      <w:r w:rsidRPr="00DE27DE">
        <w:t>.</w:t>
      </w:r>
      <w:r w:rsidR="00A73A46">
        <w:t>3</w:t>
      </w:r>
    </w:p>
    <w:p w14:paraId="2FFE9B42" w14:textId="39F9F9C0" w:rsidR="009D0C20" w:rsidRPr="00B311C2" w:rsidRDefault="009D0C20" w:rsidP="009D0C20">
      <w:pPr>
        <w:jc w:val="center"/>
        <w:rPr>
          <w:u w:val="single"/>
        </w:rPr>
      </w:pPr>
      <w:r w:rsidRPr="00B311C2">
        <w:rPr>
          <w:u w:val="single"/>
        </w:rPr>
        <w:t xml:space="preserve">Численность парка автомобилей </w:t>
      </w:r>
      <w:r w:rsidR="00645324">
        <w:rPr>
          <w:u w:val="single"/>
        </w:rPr>
        <w:t>Бабаевского</w:t>
      </w:r>
      <w:r w:rsidRPr="00B311C2">
        <w:rPr>
          <w:u w:val="single"/>
        </w:rPr>
        <w:t xml:space="preserve"> района </w:t>
      </w:r>
    </w:p>
    <w:tbl>
      <w:tblPr>
        <w:tblW w:w="9440" w:type="dxa"/>
        <w:jc w:val="center"/>
        <w:tblLook w:val="04A0" w:firstRow="1" w:lastRow="0" w:firstColumn="1" w:lastColumn="0" w:noHBand="0" w:noVBand="1"/>
      </w:tblPr>
      <w:tblGrid>
        <w:gridCol w:w="3775"/>
        <w:gridCol w:w="945"/>
        <w:gridCol w:w="944"/>
        <w:gridCol w:w="944"/>
        <w:gridCol w:w="944"/>
        <w:gridCol w:w="944"/>
        <w:gridCol w:w="944"/>
      </w:tblGrid>
      <w:tr w:rsidR="00AB639B" w:rsidRPr="008A1F01" w14:paraId="0AEEA1FB" w14:textId="77777777" w:rsidTr="00136A8C">
        <w:trPr>
          <w:trHeight w:val="300"/>
          <w:tblHeader/>
          <w:jc w:val="center"/>
        </w:trPr>
        <w:tc>
          <w:tcPr>
            <w:tcW w:w="37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50B567" w14:textId="77777777" w:rsidR="00AB639B" w:rsidRPr="008A1F01" w:rsidRDefault="00AB639B" w:rsidP="00487ED3">
            <w:pPr>
              <w:spacing w:after="0" w:line="240" w:lineRule="auto"/>
              <w:ind w:firstLine="0"/>
              <w:contextualSpacing w:val="0"/>
              <w:jc w:val="center"/>
              <w:rPr>
                <w:rFonts w:eastAsia="Times New Roman" w:cs="Times New Roman"/>
                <w:color w:val="000000"/>
                <w:sz w:val="22"/>
                <w:lang w:eastAsia="ru-RU"/>
              </w:rPr>
            </w:pPr>
            <w:r w:rsidRPr="008A1F01">
              <w:rPr>
                <w:rFonts w:eastAsia="Times New Roman" w:cs="Times New Roman"/>
                <w:color w:val="000000"/>
                <w:sz w:val="22"/>
                <w:lang w:eastAsia="ru-RU"/>
              </w:rPr>
              <w:t>Населенный пункт</w:t>
            </w:r>
          </w:p>
        </w:tc>
        <w:tc>
          <w:tcPr>
            <w:tcW w:w="945" w:type="dxa"/>
            <w:tcBorders>
              <w:top w:val="single" w:sz="4" w:space="0" w:color="auto"/>
              <w:left w:val="nil"/>
              <w:bottom w:val="single" w:sz="4" w:space="0" w:color="auto"/>
              <w:right w:val="single" w:sz="4" w:space="0" w:color="auto"/>
            </w:tcBorders>
            <w:shd w:val="clear" w:color="auto" w:fill="auto"/>
            <w:noWrap/>
            <w:vAlign w:val="center"/>
            <w:hideMark/>
          </w:tcPr>
          <w:p w14:paraId="467E705E" w14:textId="77777777" w:rsidR="00AB639B" w:rsidRPr="008A1F01" w:rsidRDefault="00AB639B" w:rsidP="00487ED3">
            <w:pPr>
              <w:spacing w:after="0" w:line="240" w:lineRule="auto"/>
              <w:ind w:firstLine="0"/>
              <w:contextualSpacing w:val="0"/>
              <w:jc w:val="center"/>
              <w:rPr>
                <w:rFonts w:eastAsia="Times New Roman" w:cs="Times New Roman"/>
                <w:color w:val="000000"/>
                <w:sz w:val="22"/>
                <w:lang w:eastAsia="ru-RU"/>
              </w:rPr>
            </w:pPr>
            <w:r w:rsidRPr="008A1F01">
              <w:rPr>
                <w:rFonts w:eastAsia="Times New Roman" w:cs="Times New Roman"/>
                <w:color w:val="000000"/>
                <w:sz w:val="22"/>
                <w:lang w:eastAsia="ru-RU"/>
              </w:rPr>
              <w:t>2021</w:t>
            </w:r>
          </w:p>
        </w:tc>
        <w:tc>
          <w:tcPr>
            <w:tcW w:w="944" w:type="dxa"/>
            <w:tcBorders>
              <w:top w:val="single" w:sz="4" w:space="0" w:color="auto"/>
              <w:left w:val="nil"/>
              <w:bottom w:val="single" w:sz="4" w:space="0" w:color="auto"/>
              <w:right w:val="single" w:sz="4" w:space="0" w:color="auto"/>
            </w:tcBorders>
            <w:shd w:val="clear" w:color="auto" w:fill="auto"/>
            <w:noWrap/>
            <w:vAlign w:val="center"/>
            <w:hideMark/>
          </w:tcPr>
          <w:p w14:paraId="7BA993B2" w14:textId="77777777" w:rsidR="00AB639B" w:rsidRPr="008A1F01" w:rsidRDefault="00AB639B" w:rsidP="00487ED3">
            <w:pPr>
              <w:spacing w:after="0" w:line="240" w:lineRule="auto"/>
              <w:ind w:firstLine="0"/>
              <w:contextualSpacing w:val="0"/>
              <w:jc w:val="center"/>
              <w:rPr>
                <w:rFonts w:eastAsia="Times New Roman" w:cs="Times New Roman"/>
                <w:color w:val="000000"/>
                <w:sz w:val="22"/>
                <w:lang w:eastAsia="ru-RU"/>
              </w:rPr>
            </w:pPr>
            <w:r w:rsidRPr="008A1F01">
              <w:rPr>
                <w:rFonts w:eastAsia="Times New Roman" w:cs="Times New Roman"/>
                <w:color w:val="000000"/>
                <w:sz w:val="22"/>
                <w:lang w:eastAsia="ru-RU"/>
              </w:rPr>
              <w:t>2022</w:t>
            </w:r>
          </w:p>
        </w:tc>
        <w:tc>
          <w:tcPr>
            <w:tcW w:w="944" w:type="dxa"/>
            <w:tcBorders>
              <w:top w:val="single" w:sz="4" w:space="0" w:color="auto"/>
              <w:left w:val="nil"/>
              <w:bottom w:val="single" w:sz="4" w:space="0" w:color="auto"/>
              <w:right w:val="single" w:sz="4" w:space="0" w:color="auto"/>
            </w:tcBorders>
            <w:shd w:val="clear" w:color="auto" w:fill="auto"/>
            <w:noWrap/>
            <w:vAlign w:val="center"/>
            <w:hideMark/>
          </w:tcPr>
          <w:p w14:paraId="339413CB" w14:textId="77777777" w:rsidR="00AB639B" w:rsidRPr="008A1F01" w:rsidRDefault="00AB639B" w:rsidP="00487ED3">
            <w:pPr>
              <w:spacing w:after="0" w:line="240" w:lineRule="auto"/>
              <w:ind w:firstLine="0"/>
              <w:contextualSpacing w:val="0"/>
              <w:jc w:val="center"/>
              <w:rPr>
                <w:rFonts w:eastAsia="Times New Roman" w:cs="Times New Roman"/>
                <w:color w:val="000000"/>
                <w:sz w:val="22"/>
                <w:lang w:eastAsia="ru-RU"/>
              </w:rPr>
            </w:pPr>
            <w:r w:rsidRPr="008A1F01">
              <w:rPr>
                <w:rFonts w:eastAsia="Times New Roman" w:cs="Times New Roman"/>
                <w:color w:val="000000"/>
                <w:sz w:val="22"/>
                <w:lang w:eastAsia="ru-RU"/>
              </w:rPr>
              <w:t>2023</w:t>
            </w:r>
          </w:p>
        </w:tc>
        <w:tc>
          <w:tcPr>
            <w:tcW w:w="944" w:type="dxa"/>
            <w:tcBorders>
              <w:top w:val="single" w:sz="4" w:space="0" w:color="auto"/>
              <w:left w:val="nil"/>
              <w:bottom w:val="single" w:sz="4" w:space="0" w:color="auto"/>
              <w:right w:val="single" w:sz="4" w:space="0" w:color="auto"/>
            </w:tcBorders>
            <w:shd w:val="clear" w:color="auto" w:fill="auto"/>
            <w:noWrap/>
            <w:vAlign w:val="center"/>
            <w:hideMark/>
          </w:tcPr>
          <w:p w14:paraId="52C81D99" w14:textId="77777777" w:rsidR="00AB639B" w:rsidRPr="008A1F01" w:rsidRDefault="00AB639B" w:rsidP="00487ED3">
            <w:pPr>
              <w:spacing w:after="0" w:line="240" w:lineRule="auto"/>
              <w:ind w:firstLine="0"/>
              <w:contextualSpacing w:val="0"/>
              <w:jc w:val="center"/>
              <w:rPr>
                <w:rFonts w:eastAsia="Times New Roman" w:cs="Times New Roman"/>
                <w:color w:val="000000"/>
                <w:sz w:val="22"/>
                <w:lang w:eastAsia="ru-RU"/>
              </w:rPr>
            </w:pPr>
            <w:r w:rsidRPr="008A1F01">
              <w:rPr>
                <w:rFonts w:eastAsia="Times New Roman" w:cs="Times New Roman"/>
                <w:color w:val="000000"/>
                <w:sz w:val="22"/>
                <w:lang w:eastAsia="ru-RU"/>
              </w:rPr>
              <w:t>2024</w:t>
            </w:r>
          </w:p>
        </w:tc>
        <w:tc>
          <w:tcPr>
            <w:tcW w:w="944" w:type="dxa"/>
            <w:tcBorders>
              <w:top w:val="single" w:sz="4" w:space="0" w:color="auto"/>
              <w:left w:val="nil"/>
              <w:bottom w:val="single" w:sz="4" w:space="0" w:color="auto"/>
              <w:right w:val="single" w:sz="4" w:space="0" w:color="auto"/>
            </w:tcBorders>
            <w:shd w:val="clear" w:color="auto" w:fill="auto"/>
            <w:noWrap/>
            <w:vAlign w:val="center"/>
            <w:hideMark/>
          </w:tcPr>
          <w:p w14:paraId="62246207" w14:textId="77777777" w:rsidR="00AB639B" w:rsidRPr="008A1F01" w:rsidRDefault="00AB639B" w:rsidP="00487ED3">
            <w:pPr>
              <w:spacing w:after="0" w:line="240" w:lineRule="auto"/>
              <w:ind w:firstLine="0"/>
              <w:contextualSpacing w:val="0"/>
              <w:jc w:val="center"/>
              <w:rPr>
                <w:rFonts w:eastAsia="Times New Roman" w:cs="Times New Roman"/>
                <w:color w:val="000000"/>
                <w:sz w:val="22"/>
                <w:lang w:eastAsia="ru-RU"/>
              </w:rPr>
            </w:pPr>
            <w:r w:rsidRPr="008A1F01">
              <w:rPr>
                <w:rFonts w:eastAsia="Times New Roman" w:cs="Times New Roman"/>
                <w:color w:val="000000"/>
                <w:sz w:val="22"/>
                <w:lang w:eastAsia="ru-RU"/>
              </w:rPr>
              <w:t>2025-2029</w:t>
            </w:r>
          </w:p>
        </w:tc>
        <w:tc>
          <w:tcPr>
            <w:tcW w:w="944" w:type="dxa"/>
            <w:tcBorders>
              <w:top w:val="single" w:sz="4" w:space="0" w:color="auto"/>
              <w:left w:val="nil"/>
              <w:bottom w:val="single" w:sz="4" w:space="0" w:color="auto"/>
              <w:right w:val="single" w:sz="4" w:space="0" w:color="auto"/>
            </w:tcBorders>
            <w:shd w:val="clear" w:color="auto" w:fill="auto"/>
            <w:noWrap/>
            <w:vAlign w:val="center"/>
            <w:hideMark/>
          </w:tcPr>
          <w:p w14:paraId="28D19284" w14:textId="77777777" w:rsidR="00AB639B" w:rsidRPr="008A1F01" w:rsidRDefault="00AB639B" w:rsidP="00487ED3">
            <w:pPr>
              <w:spacing w:after="0" w:line="240" w:lineRule="auto"/>
              <w:ind w:firstLine="0"/>
              <w:contextualSpacing w:val="0"/>
              <w:jc w:val="center"/>
              <w:rPr>
                <w:rFonts w:eastAsia="Times New Roman" w:cs="Times New Roman"/>
                <w:color w:val="000000"/>
                <w:sz w:val="22"/>
                <w:lang w:eastAsia="ru-RU"/>
              </w:rPr>
            </w:pPr>
            <w:r w:rsidRPr="008A1F01">
              <w:rPr>
                <w:rFonts w:eastAsia="Times New Roman" w:cs="Times New Roman"/>
                <w:color w:val="000000"/>
                <w:sz w:val="22"/>
                <w:lang w:eastAsia="ru-RU"/>
              </w:rPr>
              <w:t>2030-2035</w:t>
            </w:r>
          </w:p>
        </w:tc>
      </w:tr>
      <w:tr w:rsidR="00136A8C" w:rsidRPr="00E94B68" w14:paraId="51934B90" w14:textId="77777777" w:rsidTr="00136A8C">
        <w:trPr>
          <w:trHeight w:val="300"/>
          <w:jc w:val="center"/>
        </w:trPr>
        <w:tc>
          <w:tcPr>
            <w:tcW w:w="3775" w:type="dxa"/>
            <w:tcBorders>
              <w:top w:val="single" w:sz="4" w:space="0" w:color="auto"/>
              <w:left w:val="single" w:sz="4" w:space="0" w:color="auto"/>
              <w:bottom w:val="single" w:sz="4" w:space="0" w:color="auto"/>
              <w:right w:val="single" w:sz="4" w:space="0" w:color="auto"/>
            </w:tcBorders>
            <w:shd w:val="clear" w:color="auto" w:fill="auto"/>
            <w:noWrap/>
            <w:hideMark/>
          </w:tcPr>
          <w:p w14:paraId="7FC8CD5B" w14:textId="49AD90D6" w:rsidR="00136A8C" w:rsidRPr="00E94B68" w:rsidRDefault="00136A8C" w:rsidP="00136A8C">
            <w:pPr>
              <w:spacing w:after="0" w:line="240" w:lineRule="auto"/>
              <w:ind w:firstLine="0"/>
              <w:contextualSpacing w:val="0"/>
              <w:jc w:val="left"/>
              <w:rPr>
                <w:rFonts w:eastAsia="Times New Roman" w:cs="Times New Roman"/>
                <w:b/>
                <w:bCs/>
                <w:color w:val="000000"/>
                <w:sz w:val="22"/>
                <w:lang w:eastAsia="ru-RU"/>
              </w:rPr>
            </w:pPr>
            <w:r>
              <w:rPr>
                <w:b/>
                <w:sz w:val="22"/>
                <w:u w:val="single"/>
              </w:rPr>
              <w:t>Бабаевский район</w:t>
            </w:r>
            <w:r w:rsidRPr="00EA2926">
              <w:rPr>
                <w:b/>
                <w:sz w:val="22"/>
                <w:u w:val="single"/>
              </w:rPr>
              <w:t>, в т.ч.:</w:t>
            </w:r>
          </w:p>
        </w:tc>
        <w:tc>
          <w:tcPr>
            <w:tcW w:w="945" w:type="dxa"/>
            <w:tcBorders>
              <w:top w:val="single" w:sz="4" w:space="0" w:color="auto"/>
              <w:left w:val="nil"/>
              <w:bottom w:val="single" w:sz="4" w:space="0" w:color="auto"/>
              <w:right w:val="single" w:sz="4" w:space="0" w:color="auto"/>
            </w:tcBorders>
            <w:shd w:val="clear" w:color="auto" w:fill="auto"/>
            <w:noWrap/>
            <w:vAlign w:val="center"/>
          </w:tcPr>
          <w:p w14:paraId="6F512426" w14:textId="6E38E27B" w:rsidR="00136A8C" w:rsidRPr="00136A8C" w:rsidRDefault="00136A8C" w:rsidP="00136A8C">
            <w:pPr>
              <w:spacing w:after="0" w:line="240" w:lineRule="auto"/>
              <w:ind w:firstLine="0"/>
              <w:contextualSpacing w:val="0"/>
              <w:jc w:val="center"/>
              <w:rPr>
                <w:b/>
                <w:sz w:val="22"/>
                <w:u w:val="single"/>
                <w:lang w:val="en-US"/>
              </w:rPr>
            </w:pPr>
            <w:r w:rsidRPr="00136A8C">
              <w:rPr>
                <w:b/>
                <w:sz w:val="22"/>
                <w:u w:val="single"/>
                <w:lang w:val="en-US"/>
              </w:rPr>
              <w:t>7833</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16E4C6D6" w14:textId="17557256" w:rsidR="00136A8C" w:rsidRPr="00136A8C" w:rsidRDefault="00136A8C" w:rsidP="00136A8C">
            <w:pPr>
              <w:spacing w:after="0" w:line="240" w:lineRule="auto"/>
              <w:ind w:firstLine="0"/>
              <w:contextualSpacing w:val="0"/>
              <w:jc w:val="center"/>
              <w:rPr>
                <w:b/>
                <w:sz w:val="22"/>
                <w:u w:val="single"/>
                <w:lang w:val="en-US"/>
              </w:rPr>
            </w:pPr>
            <w:r w:rsidRPr="00136A8C">
              <w:rPr>
                <w:b/>
                <w:sz w:val="22"/>
                <w:u w:val="single"/>
                <w:lang w:val="en-US"/>
              </w:rPr>
              <w:t>8005</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61ACAB20" w14:textId="44100537" w:rsidR="00136A8C" w:rsidRPr="00136A8C" w:rsidRDefault="00136A8C" w:rsidP="00136A8C">
            <w:pPr>
              <w:spacing w:after="0" w:line="240" w:lineRule="auto"/>
              <w:ind w:firstLine="0"/>
              <w:contextualSpacing w:val="0"/>
              <w:jc w:val="center"/>
              <w:rPr>
                <w:b/>
                <w:sz w:val="22"/>
                <w:u w:val="single"/>
                <w:lang w:val="en-US"/>
              </w:rPr>
            </w:pPr>
            <w:r w:rsidRPr="00136A8C">
              <w:rPr>
                <w:b/>
                <w:sz w:val="22"/>
                <w:u w:val="single"/>
                <w:lang w:val="en-US"/>
              </w:rPr>
              <w:t>8153</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382DCAFC" w14:textId="35A4DCC2" w:rsidR="00136A8C" w:rsidRPr="00136A8C" w:rsidRDefault="00136A8C" w:rsidP="00136A8C">
            <w:pPr>
              <w:spacing w:after="0" w:line="240" w:lineRule="auto"/>
              <w:ind w:firstLine="0"/>
              <w:contextualSpacing w:val="0"/>
              <w:jc w:val="center"/>
              <w:rPr>
                <w:b/>
                <w:sz w:val="22"/>
                <w:u w:val="single"/>
                <w:lang w:val="en-US"/>
              </w:rPr>
            </w:pPr>
            <w:r w:rsidRPr="00136A8C">
              <w:rPr>
                <w:b/>
                <w:sz w:val="22"/>
                <w:u w:val="single"/>
                <w:lang w:val="en-US"/>
              </w:rPr>
              <w:t>8312</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4FD0EFA6" w14:textId="10B5C6C9" w:rsidR="00136A8C" w:rsidRPr="00136A8C" w:rsidRDefault="00136A8C" w:rsidP="00136A8C">
            <w:pPr>
              <w:spacing w:after="0" w:line="240" w:lineRule="auto"/>
              <w:ind w:firstLine="0"/>
              <w:contextualSpacing w:val="0"/>
              <w:jc w:val="center"/>
              <w:rPr>
                <w:b/>
                <w:sz w:val="22"/>
                <w:u w:val="single"/>
                <w:lang w:val="en-US"/>
              </w:rPr>
            </w:pPr>
            <w:r w:rsidRPr="00136A8C">
              <w:rPr>
                <w:b/>
                <w:sz w:val="22"/>
                <w:u w:val="single"/>
                <w:lang w:val="en-US"/>
              </w:rPr>
              <w:t>8926</w:t>
            </w:r>
          </w:p>
        </w:tc>
        <w:tc>
          <w:tcPr>
            <w:tcW w:w="944" w:type="dxa"/>
            <w:tcBorders>
              <w:top w:val="single" w:sz="4" w:space="0" w:color="auto"/>
              <w:left w:val="nil"/>
              <w:bottom w:val="single" w:sz="4" w:space="0" w:color="auto"/>
              <w:right w:val="single" w:sz="4" w:space="0" w:color="auto"/>
            </w:tcBorders>
            <w:shd w:val="clear" w:color="auto" w:fill="auto"/>
            <w:noWrap/>
            <w:vAlign w:val="center"/>
          </w:tcPr>
          <w:p w14:paraId="1D86A5CC" w14:textId="2897CB5D" w:rsidR="00136A8C" w:rsidRPr="00136A8C" w:rsidRDefault="00136A8C" w:rsidP="00136A8C">
            <w:pPr>
              <w:spacing w:after="0"/>
              <w:ind w:firstLine="0"/>
              <w:contextualSpacing w:val="0"/>
              <w:jc w:val="center"/>
              <w:rPr>
                <w:b/>
                <w:sz w:val="22"/>
                <w:u w:val="single"/>
                <w:lang w:val="en-US"/>
              </w:rPr>
            </w:pPr>
            <w:r w:rsidRPr="00136A8C">
              <w:rPr>
                <w:b/>
                <w:sz w:val="22"/>
                <w:u w:val="single"/>
                <w:lang w:val="en-US"/>
              </w:rPr>
              <w:t>9410</w:t>
            </w:r>
          </w:p>
        </w:tc>
      </w:tr>
      <w:tr w:rsidR="00136A8C" w:rsidRPr="008A1F01" w14:paraId="52C2B108" w14:textId="77777777" w:rsidTr="00136A8C">
        <w:trPr>
          <w:trHeight w:val="300"/>
          <w:jc w:val="center"/>
        </w:trPr>
        <w:tc>
          <w:tcPr>
            <w:tcW w:w="377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C6C5F5" w14:textId="0FA22F30" w:rsidR="00136A8C" w:rsidRPr="00831E9B" w:rsidRDefault="00136A8C" w:rsidP="00136A8C">
            <w:pPr>
              <w:spacing w:after="0" w:line="240" w:lineRule="auto"/>
              <w:ind w:firstLine="0"/>
              <w:contextualSpacing w:val="0"/>
              <w:jc w:val="left"/>
              <w:rPr>
                <w:rFonts w:eastAsia="Times New Roman" w:cs="Times New Roman"/>
                <w:bCs/>
                <w:color w:val="000000"/>
                <w:sz w:val="22"/>
                <w:lang w:eastAsia="ru-RU"/>
              </w:rPr>
            </w:pPr>
            <w:r w:rsidRPr="00B72E09">
              <w:t>Городское поселение "город Бабаево"</w:t>
            </w:r>
          </w:p>
        </w:tc>
        <w:tc>
          <w:tcPr>
            <w:tcW w:w="945" w:type="dxa"/>
            <w:tcBorders>
              <w:top w:val="single" w:sz="4" w:space="0" w:color="auto"/>
              <w:left w:val="nil"/>
              <w:bottom w:val="single" w:sz="4" w:space="0" w:color="auto"/>
              <w:right w:val="single" w:sz="4" w:space="0" w:color="auto"/>
            </w:tcBorders>
            <w:shd w:val="clear" w:color="auto" w:fill="auto"/>
            <w:noWrap/>
            <w:vAlign w:val="bottom"/>
          </w:tcPr>
          <w:p w14:paraId="11CC354F" w14:textId="66C1BD15" w:rsidR="00136A8C" w:rsidRPr="006363EB" w:rsidRDefault="00136A8C" w:rsidP="00136A8C">
            <w:pPr>
              <w:spacing w:after="0" w:line="240" w:lineRule="auto"/>
              <w:ind w:firstLine="0"/>
              <w:contextualSpacing w:val="0"/>
              <w:jc w:val="center"/>
            </w:pPr>
            <w:r w:rsidRPr="00136A8C">
              <w:t>4783</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6225C87A" w14:textId="0E00C0A2" w:rsidR="00136A8C" w:rsidRPr="006363EB" w:rsidRDefault="00136A8C" w:rsidP="00136A8C">
            <w:pPr>
              <w:spacing w:after="0" w:line="240" w:lineRule="auto"/>
              <w:ind w:firstLine="0"/>
              <w:contextualSpacing w:val="0"/>
              <w:jc w:val="center"/>
            </w:pPr>
            <w:r w:rsidRPr="00136A8C">
              <w:t>4938</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5E88D3AC" w14:textId="4284C878" w:rsidR="00136A8C" w:rsidRPr="006363EB" w:rsidRDefault="00136A8C" w:rsidP="00136A8C">
            <w:pPr>
              <w:spacing w:after="0" w:line="240" w:lineRule="auto"/>
              <w:ind w:firstLine="0"/>
              <w:contextualSpacing w:val="0"/>
              <w:jc w:val="center"/>
            </w:pPr>
            <w:r w:rsidRPr="00136A8C">
              <w:t>5091</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422D6824" w14:textId="04676B06" w:rsidR="00136A8C" w:rsidRPr="006363EB" w:rsidRDefault="00136A8C" w:rsidP="00136A8C">
            <w:pPr>
              <w:spacing w:after="0" w:line="240" w:lineRule="auto"/>
              <w:ind w:firstLine="0"/>
              <w:contextualSpacing w:val="0"/>
              <w:jc w:val="center"/>
            </w:pPr>
            <w:r w:rsidRPr="00136A8C">
              <w:t>5243</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6301142D" w14:textId="1854D2D3" w:rsidR="00136A8C" w:rsidRPr="006363EB" w:rsidRDefault="00136A8C" w:rsidP="00136A8C">
            <w:pPr>
              <w:spacing w:after="0" w:line="240" w:lineRule="auto"/>
              <w:ind w:firstLine="0"/>
              <w:contextualSpacing w:val="0"/>
              <w:jc w:val="center"/>
            </w:pPr>
            <w:r w:rsidRPr="00136A8C">
              <w:t>5988</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3B700027" w14:textId="7A613CF6" w:rsidR="00136A8C" w:rsidRPr="006363EB" w:rsidRDefault="00136A8C" w:rsidP="00136A8C">
            <w:pPr>
              <w:spacing w:after="0" w:line="240" w:lineRule="auto"/>
              <w:ind w:firstLine="0"/>
              <w:contextualSpacing w:val="0"/>
              <w:jc w:val="center"/>
            </w:pPr>
            <w:r w:rsidRPr="00136A8C">
              <w:t>6845</w:t>
            </w:r>
          </w:p>
        </w:tc>
      </w:tr>
      <w:tr w:rsidR="00136A8C" w:rsidRPr="008A1F01" w14:paraId="784D0D78" w14:textId="77777777" w:rsidTr="00136A8C">
        <w:trPr>
          <w:trHeight w:val="300"/>
          <w:jc w:val="center"/>
        </w:trPr>
        <w:tc>
          <w:tcPr>
            <w:tcW w:w="377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20E6A15" w14:textId="78BBE425" w:rsidR="00136A8C" w:rsidRPr="00831E9B" w:rsidRDefault="00136A8C" w:rsidP="00136A8C">
            <w:pPr>
              <w:spacing w:after="0" w:line="240" w:lineRule="auto"/>
              <w:ind w:firstLine="0"/>
              <w:contextualSpacing w:val="0"/>
              <w:jc w:val="left"/>
              <w:rPr>
                <w:rFonts w:eastAsia="Times New Roman" w:cs="Times New Roman"/>
                <w:bCs/>
                <w:color w:val="000000"/>
                <w:sz w:val="22"/>
                <w:lang w:eastAsia="ru-RU"/>
              </w:rPr>
            </w:pPr>
            <w:r w:rsidRPr="00B72E09">
              <w:t>Сельское поселение Бабаевское</w:t>
            </w:r>
          </w:p>
        </w:tc>
        <w:tc>
          <w:tcPr>
            <w:tcW w:w="945" w:type="dxa"/>
            <w:tcBorders>
              <w:top w:val="single" w:sz="4" w:space="0" w:color="auto"/>
              <w:left w:val="nil"/>
              <w:bottom w:val="single" w:sz="4" w:space="0" w:color="auto"/>
              <w:right w:val="single" w:sz="4" w:space="0" w:color="auto"/>
            </w:tcBorders>
            <w:shd w:val="clear" w:color="auto" w:fill="auto"/>
            <w:noWrap/>
            <w:vAlign w:val="bottom"/>
          </w:tcPr>
          <w:p w14:paraId="33D23301" w14:textId="05FFDFCF" w:rsidR="00136A8C" w:rsidRPr="006363EB" w:rsidRDefault="00136A8C" w:rsidP="00136A8C">
            <w:pPr>
              <w:spacing w:after="0" w:line="240" w:lineRule="auto"/>
              <w:ind w:firstLine="0"/>
              <w:contextualSpacing w:val="0"/>
              <w:jc w:val="center"/>
            </w:pPr>
            <w:r w:rsidRPr="00136A8C">
              <w:t>378</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21FB8089" w14:textId="74EA78A3" w:rsidR="00136A8C" w:rsidRPr="006363EB" w:rsidRDefault="00136A8C" w:rsidP="00136A8C">
            <w:pPr>
              <w:spacing w:after="0" w:line="240" w:lineRule="auto"/>
              <w:ind w:firstLine="0"/>
              <w:contextualSpacing w:val="0"/>
              <w:jc w:val="center"/>
            </w:pPr>
            <w:r w:rsidRPr="00136A8C">
              <w:t>374</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487ED313" w14:textId="75E11C9D" w:rsidR="00136A8C" w:rsidRPr="006363EB" w:rsidRDefault="00136A8C" w:rsidP="00136A8C">
            <w:pPr>
              <w:spacing w:after="0" w:line="240" w:lineRule="auto"/>
              <w:ind w:firstLine="0"/>
              <w:contextualSpacing w:val="0"/>
              <w:jc w:val="center"/>
            </w:pPr>
            <w:r w:rsidRPr="00136A8C">
              <w:t>369</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4474486F" w14:textId="0523B041" w:rsidR="00136A8C" w:rsidRPr="006363EB" w:rsidRDefault="00136A8C" w:rsidP="00136A8C">
            <w:pPr>
              <w:spacing w:after="0" w:line="240" w:lineRule="auto"/>
              <w:ind w:firstLine="0"/>
              <w:contextualSpacing w:val="0"/>
              <w:jc w:val="center"/>
            </w:pPr>
            <w:r w:rsidRPr="00136A8C">
              <w:t>364</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3C0B9D92" w14:textId="7B00895B" w:rsidR="00136A8C" w:rsidRPr="006363EB" w:rsidRDefault="00136A8C" w:rsidP="00136A8C">
            <w:pPr>
              <w:spacing w:after="0" w:line="240" w:lineRule="auto"/>
              <w:ind w:firstLine="0"/>
              <w:contextualSpacing w:val="0"/>
              <w:jc w:val="center"/>
            </w:pPr>
            <w:r w:rsidRPr="00136A8C">
              <w:t>316</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24A8BC50" w14:textId="196C6E29" w:rsidR="00136A8C" w:rsidRPr="006363EB" w:rsidRDefault="00136A8C" w:rsidP="00136A8C">
            <w:pPr>
              <w:spacing w:after="0" w:line="240" w:lineRule="auto"/>
              <w:ind w:firstLine="0"/>
              <w:contextualSpacing w:val="0"/>
              <w:jc w:val="center"/>
            </w:pPr>
            <w:r w:rsidRPr="00136A8C">
              <w:t>220</w:t>
            </w:r>
          </w:p>
        </w:tc>
      </w:tr>
      <w:tr w:rsidR="00136A8C" w:rsidRPr="008A1F01" w14:paraId="45201780" w14:textId="77777777" w:rsidTr="00136A8C">
        <w:trPr>
          <w:trHeight w:val="300"/>
          <w:jc w:val="center"/>
        </w:trPr>
        <w:tc>
          <w:tcPr>
            <w:tcW w:w="377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F0AAE94" w14:textId="4CAF391B" w:rsidR="00136A8C" w:rsidRPr="00831E9B" w:rsidRDefault="00136A8C" w:rsidP="00136A8C">
            <w:pPr>
              <w:spacing w:after="0" w:line="240" w:lineRule="auto"/>
              <w:ind w:firstLine="0"/>
              <w:contextualSpacing w:val="0"/>
              <w:jc w:val="left"/>
              <w:rPr>
                <w:rFonts w:eastAsia="Times New Roman" w:cs="Times New Roman"/>
                <w:bCs/>
                <w:color w:val="000000"/>
                <w:sz w:val="22"/>
                <w:lang w:eastAsia="ru-RU"/>
              </w:rPr>
            </w:pPr>
            <w:r w:rsidRPr="00B72E09">
              <w:t>Сельское поселение Борисовское</w:t>
            </w:r>
          </w:p>
        </w:tc>
        <w:tc>
          <w:tcPr>
            <w:tcW w:w="945" w:type="dxa"/>
            <w:tcBorders>
              <w:top w:val="single" w:sz="4" w:space="0" w:color="auto"/>
              <w:left w:val="nil"/>
              <w:bottom w:val="single" w:sz="4" w:space="0" w:color="auto"/>
              <w:right w:val="single" w:sz="4" w:space="0" w:color="auto"/>
            </w:tcBorders>
            <w:shd w:val="clear" w:color="auto" w:fill="auto"/>
            <w:noWrap/>
            <w:vAlign w:val="bottom"/>
          </w:tcPr>
          <w:p w14:paraId="5C16C81F" w14:textId="51678F2D" w:rsidR="00136A8C" w:rsidRPr="006363EB" w:rsidRDefault="00136A8C" w:rsidP="00136A8C">
            <w:pPr>
              <w:spacing w:after="0" w:line="240" w:lineRule="auto"/>
              <w:ind w:firstLine="0"/>
              <w:contextualSpacing w:val="0"/>
              <w:jc w:val="center"/>
            </w:pPr>
            <w:r w:rsidRPr="00136A8C">
              <w:t>1295</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710822C1" w14:textId="6A56BA17" w:rsidR="00136A8C" w:rsidRPr="006363EB" w:rsidRDefault="00136A8C" w:rsidP="00136A8C">
            <w:pPr>
              <w:spacing w:after="0" w:line="240" w:lineRule="auto"/>
              <w:ind w:firstLine="0"/>
              <w:contextualSpacing w:val="0"/>
              <w:jc w:val="center"/>
            </w:pPr>
            <w:r w:rsidRPr="00136A8C">
              <w:t>1308</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602A299E" w14:textId="2894E01C" w:rsidR="00136A8C" w:rsidRPr="006363EB" w:rsidRDefault="00136A8C" w:rsidP="00136A8C">
            <w:pPr>
              <w:spacing w:after="0" w:line="240" w:lineRule="auto"/>
              <w:ind w:firstLine="0"/>
              <w:contextualSpacing w:val="0"/>
              <w:jc w:val="center"/>
            </w:pPr>
            <w:r w:rsidRPr="00136A8C">
              <w:t>1319</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4C8B74A1" w14:textId="5DF444A4" w:rsidR="00136A8C" w:rsidRPr="006363EB" w:rsidRDefault="00136A8C" w:rsidP="00136A8C">
            <w:pPr>
              <w:spacing w:after="0" w:line="240" w:lineRule="auto"/>
              <w:ind w:firstLine="0"/>
              <w:contextualSpacing w:val="0"/>
              <w:jc w:val="center"/>
            </w:pPr>
            <w:r w:rsidRPr="00136A8C">
              <w:t>1328</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1D06235A" w14:textId="5E174993" w:rsidR="00136A8C" w:rsidRPr="006363EB" w:rsidRDefault="00136A8C" w:rsidP="00136A8C">
            <w:pPr>
              <w:spacing w:after="0" w:line="240" w:lineRule="auto"/>
              <w:ind w:firstLine="0"/>
              <w:contextualSpacing w:val="0"/>
              <w:jc w:val="center"/>
            </w:pPr>
            <w:r w:rsidRPr="00136A8C">
              <w:t>1338</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0F86E587" w14:textId="2E941055" w:rsidR="00136A8C" w:rsidRPr="006363EB" w:rsidRDefault="00136A8C" w:rsidP="00136A8C">
            <w:pPr>
              <w:spacing w:after="0" w:line="240" w:lineRule="auto"/>
              <w:ind w:firstLine="0"/>
              <w:contextualSpacing w:val="0"/>
              <w:jc w:val="center"/>
            </w:pPr>
            <w:r w:rsidRPr="00136A8C">
              <w:t>1276</w:t>
            </w:r>
          </w:p>
        </w:tc>
      </w:tr>
      <w:tr w:rsidR="00136A8C" w:rsidRPr="008A1F01" w14:paraId="164999EE" w14:textId="77777777" w:rsidTr="00136A8C">
        <w:trPr>
          <w:trHeight w:val="300"/>
          <w:jc w:val="center"/>
        </w:trPr>
        <w:tc>
          <w:tcPr>
            <w:tcW w:w="377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3270D3" w14:textId="0E42A936" w:rsidR="00136A8C" w:rsidRPr="00831E9B" w:rsidRDefault="00136A8C" w:rsidP="00136A8C">
            <w:pPr>
              <w:spacing w:after="0" w:line="240" w:lineRule="auto"/>
              <w:ind w:firstLine="0"/>
              <w:contextualSpacing w:val="0"/>
              <w:jc w:val="left"/>
              <w:rPr>
                <w:rFonts w:eastAsia="Times New Roman" w:cs="Times New Roman"/>
                <w:bCs/>
                <w:color w:val="000000"/>
                <w:sz w:val="22"/>
                <w:lang w:eastAsia="ru-RU"/>
              </w:rPr>
            </w:pPr>
            <w:r w:rsidRPr="00B72E09">
              <w:t>Сельское поселение Вепсское национальное</w:t>
            </w:r>
          </w:p>
        </w:tc>
        <w:tc>
          <w:tcPr>
            <w:tcW w:w="945" w:type="dxa"/>
            <w:tcBorders>
              <w:top w:val="single" w:sz="4" w:space="0" w:color="auto"/>
              <w:left w:val="nil"/>
              <w:bottom w:val="single" w:sz="4" w:space="0" w:color="auto"/>
              <w:right w:val="single" w:sz="4" w:space="0" w:color="auto"/>
            </w:tcBorders>
            <w:shd w:val="clear" w:color="auto" w:fill="auto"/>
            <w:noWrap/>
            <w:vAlign w:val="bottom"/>
          </w:tcPr>
          <w:p w14:paraId="1E273BA7" w14:textId="0EEE535E" w:rsidR="00136A8C" w:rsidRPr="006363EB" w:rsidRDefault="00136A8C" w:rsidP="00136A8C">
            <w:pPr>
              <w:spacing w:after="0" w:line="240" w:lineRule="auto"/>
              <w:ind w:firstLine="0"/>
              <w:contextualSpacing w:val="0"/>
              <w:jc w:val="center"/>
            </w:pPr>
            <w:r w:rsidRPr="00136A8C">
              <w:t>343</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62284889" w14:textId="08AE7532" w:rsidR="00136A8C" w:rsidRPr="006363EB" w:rsidRDefault="00136A8C" w:rsidP="00136A8C">
            <w:pPr>
              <w:spacing w:after="0" w:line="240" w:lineRule="auto"/>
              <w:ind w:firstLine="0"/>
              <w:contextualSpacing w:val="0"/>
              <w:jc w:val="center"/>
            </w:pPr>
            <w:r w:rsidRPr="00136A8C">
              <w:t>345</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3E73ABED" w14:textId="5B01D964" w:rsidR="00136A8C" w:rsidRPr="006363EB" w:rsidRDefault="00136A8C" w:rsidP="00136A8C">
            <w:pPr>
              <w:spacing w:after="0" w:line="240" w:lineRule="auto"/>
              <w:ind w:firstLine="0"/>
              <w:contextualSpacing w:val="0"/>
              <w:jc w:val="center"/>
            </w:pPr>
            <w:r w:rsidRPr="00136A8C">
              <w:t>344</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76977C1C" w14:textId="5367CB12" w:rsidR="00136A8C" w:rsidRPr="006363EB" w:rsidRDefault="00136A8C" w:rsidP="00136A8C">
            <w:pPr>
              <w:spacing w:after="0" w:line="240" w:lineRule="auto"/>
              <w:ind w:firstLine="0"/>
              <w:contextualSpacing w:val="0"/>
              <w:jc w:val="center"/>
            </w:pPr>
            <w:r w:rsidRPr="00136A8C">
              <w:t>345</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2C813649" w14:textId="5198D1E4" w:rsidR="00136A8C" w:rsidRPr="006363EB" w:rsidRDefault="00136A8C" w:rsidP="00136A8C">
            <w:pPr>
              <w:spacing w:after="0" w:line="240" w:lineRule="auto"/>
              <w:ind w:firstLine="0"/>
              <w:contextualSpacing w:val="0"/>
              <w:jc w:val="center"/>
            </w:pPr>
            <w:r w:rsidRPr="00136A8C">
              <w:t>326</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740C4896" w14:textId="49FEE911" w:rsidR="00136A8C" w:rsidRPr="006363EB" w:rsidRDefault="00136A8C" w:rsidP="00136A8C">
            <w:pPr>
              <w:spacing w:after="0" w:line="240" w:lineRule="auto"/>
              <w:ind w:firstLine="0"/>
              <w:contextualSpacing w:val="0"/>
              <w:jc w:val="center"/>
            </w:pPr>
            <w:r w:rsidRPr="00136A8C">
              <w:t>280</w:t>
            </w:r>
          </w:p>
        </w:tc>
      </w:tr>
      <w:tr w:rsidR="00136A8C" w:rsidRPr="008A1F01" w14:paraId="3B17CD90" w14:textId="77777777" w:rsidTr="00136A8C">
        <w:trPr>
          <w:trHeight w:val="300"/>
          <w:jc w:val="center"/>
        </w:trPr>
        <w:tc>
          <w:tcPr>
            <w:tcW w:w="377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0A3079E" w14:textId="0671AAB1" w:rsidR="00136A8C" w:rsidRPr="00831E9B" w:rsidRDefault="00136A8C" w:rsidP="00136A8C">
            <w:pPr>
              <w:spacing w:after="0" w:line="240" w:lineRule="auto"/>
              <w:ind w:firstLine="0"/>
              <w:contextualSpacing w:val="0"/>
              <w:jc w:val="left"/>
              <w:rPr>
                <w:rFonts w:eastAsia="Times New Roman" w:cs="Times New Roman"/>
                <w:bCs/>
                <w:color w:val="000000"/>
                <w:sz w:val="22"/>
                <w:lang w:eastAsia="ru-RU"/>
              </w:rPr>
            </w:pPr>
            <w:r w:rsidRPr="00B72E09">
              <w:t>Сельское поселение Пяжозерское</w:t>
            </w:r>
          </w:p>
        </w:tc>
        <w:tc>
          <w:tcPr>
            <w:tcW w:w="945" w:type="dxa"/>
            <w:tcBorders>
              <w:top w:val="single" w:sz="4" w:space="0" w:color="auto"/>
              <w:left w:val="nil"/>
              <w:bottom w:val="single" w:sz="4" w:space="0" w:color="auto"/>
              <w:right w:val="single" w:sz="4" w:space="0" w:color="auto"/>
            </w:tcBorders>
            <w:shd w:val="clear" w:color="auto" w:fill="auto"/>
            <w:noWrap/>
            <w:vAlign w:val="bottom"/>
          </w:tcPr>
          <w:p w14:paraId="181AA523" w14:textId="5AA2EDBF" w:rsidR="00136A8C" w:rsidRPr="006363EB" w:rsidRDefault="00136A8C" w:rsidP="00136A8C">
            <w:pPr>
              <w:spacing w:after="0" w:line="240" w:lineRule="auto"/>
              <w:ind w:firstLine="0"/>
              <w:contextualSpacing w:val="0"/>
              <w:jc w:val="center"/>
            </w:pPr>
            <w:r w:rsidRPr="00136A8C">
              <w:t>310</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513DF240" w14:textId="66FBCD00" w:rsidR="00136A8C" w:rsidRPr="006363EB" w:rsidRDefault="00136A8C" w:rsidP="00136A8C">
            <w:pPr>
              <w:spacing w:after="0" w:line="240" w:lineRule="auto"/>
              <w:ind w:firstLine="0"/>
              <w:contextualSpacing w:val="0"/>
              <w:jc w:val="center"/>
            </w:pPr>
            <w:r w:rsidRPr="00136A8C">
              <w:t>303</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5083667A" w14:textId="0D45C655" w:rsidR="00136A8C" w:rsidRPr="006363EB" w:rsidRDefault="00136A8C" w:rsidP="00136A8C">
            <w:pPr>
              <w:spacing w:after="0" w:line="240" w:lineRule="auto"/>
              <w:ind w:firstLine="0"/>
              <w:contextualSpacing w:val="0"/>
              <w:jc w:val="center"/>
            </w:pPr>
            <w:r w:rsidRPr="00136A8C">
              <w:t>294</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5BFF3F5E" w14:textId="61E066E3" w:rsidR="00136A8C" w:rsidRPr="006363EB" w:rsidRDefault="00136A8C" w:rsidP="00136A8C">
            <w:pPr>
              <w:spacing w:after="0" w:line="240" w:lineRule="auto"/>
              <w:ind w:firstLine="0"/>
              <w:contextualSpacing w:val="0"/>
              <w:jc w:val="center"/>
            </w:pPr>
            <w:r w:rsidRPr="00136A8C">
              <w:t>285</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6A2EEC50" w14:textId="0F0FB852" w:rsidR="00136A8C" w:rsidRPr="006363EB" w:rsidRDefault="00136A8C" w:rsidP="00136A8C">
            <w:pPr>
              <w:spacing w:after="0" w:line="240" w:lineRule="auto"/>
              <w:ind w:firstLine="0"/>
              <w:contextualSpacing w:val="0"/>
              <w:jc w:val="center"/>
            </w:pPr>
            <w:r w:rsidRPr="00136A8C">
              <w:t>217</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252C99DF" w14:textId="606F51C9" w:rsidR="00136A8C" w:rsidRPr="006363EB" w:rsidRDefault="00136A8C" w:rsidP="00136A8C">
            <w:pPr>
              <w:spacing w:after="0" w:line="240" w:lineRule="auto"/>
              <w:ind w:firstLine="0"/>
              <w:contextualSpacing w:val="0"/>
              <w:jc w:val="center"/>
            </w:pPr>
            <w:r w:rsidRPr="00136A8C">
              <w:t>93</w:t>
            </w:r>
          </w:p>
        </w:tc>
      </w:tr>
      <w:tr w:rsidR="00136A8C" w:rsidRPr="008A1F01" w14:paraId="032C2628" w14:textId="77777777" w:rsidTr="00136A8C">
        <w:trPr>
          <w:trHeight w:val="300"/>
          <w:jc w:val="center"/>
        </w:trPr>
        <w:tc>
          <w:tcPr>
            <w:tcW w:w="377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35E714" w14:textId="17E37286" w:rsidR="00136A8C" w:rsidRPr="00831E9B" w:rsidRDefault="00136A8C" w:rsidP="00136A8C">
            <w:pPr>
              <w:spacing w:after="0" w:line="240" w:lineRule="auto"/>
              <w:ind w:firstLine="0"/>
              <w:contextualSpacing w:val="0"/>
              <w:jc w:val="left"/>
              <w:rPr>
                <w:rFonts w:eastAsia="Times New Roman" w:cs="Times New Roman"/>
                <w:bCs/>
                <w:color w:val="000000"/>
                <w:sz w:val="22"/>
                <w:lang w:eastAsia="ru-RU"/>
              </w:rPr>
            </w:pPr>
            <w:r w:rsidRPr="00B72E09">
              <w:t>Сельское поселение Санинское</w:t>
            </w:r>
          </w:p>
        </w:tc>
        <w:tc>
          <w:tcPr>
            <w:tcW w:w="945" w:type="dxa"/>
            <w:tcBorders>
              <w:top w:val="single" w:sz="4" w:space="0" w:color="auto"/>
              <w:left w:val="nil"/>
              <w:bottom w:val="single" w:sz="4" w:space="0" w:color="auto"/>
              <w:right w:val="single" w:sz="4" w:space="0" w:color="auto"/>
            </w:tcBorders>
            <w:shd w:val="clear" w:color="auto" w:fill="auto"/>
            <w:noWrap/>
            <w:vAlign w:val="bottom"/>
          </w:tcPr>
          <w:p w14:paraId="49A16B9B" w14:textId="31FB2181" w:rsidR="00136A8C" w:rsidRPr="006363EB" w:rsidRDefault="00136A8C" w:rsidP="00136A8C">
            <w:pPr>
              <w:spacing w:after="0" w:line="240" w:lineRule="auto"/>
              <w:ind w:firstLine="0"/>
              <w:contextualSpacing w:val="0"/>
              <w:jc w:val="center"/>
            </w:pPr>
            <w:r w:rsidRPr="00136A8C">
              <w:t>217</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50A9E729" w14:textId="0210E03D" w:rsidR="00136A8C" w:rsidRPr="006363EB" w:rsidRDefault="00136A8C" w:rsidP="00136A8C">
            <w:pPr>
              <w:spacing w:after="0" w:line="240" w:lineRule="auto"/>
              <w:ind w:firstLine="0"/>
              <w:contextualSpacing w:val="0"/>
              <w:jc w:val="center"/>
            </w:pPr>
            <w:r w:rsidRPr="00136A8C">
              <w:t>222</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2115DF2C" w14:textId="639B8587" w:rsidR="00136A8C" w:rsidRPr="006363EB" w:rsidRDefault="00136A8C" w:rsidP="00136A8C">
            <w:pPr>
              <w:spacing w:after="0" w:line="240" w:lineRule="auto"/>
              <w:ind w:firstLine="0"/>
              <w:contextualSpacing w:val="0"/>
              <w:jc w:val="center"/>
            </w:pPr>
            <w:r w:rsidRPr="00136A8C">
              <w:t>213</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5F1F5534" w14:textId="21EFEFD5" w:rsidR="00136A8C" w:rsidRPr="006363EB" w:rsidRDefault="00136A8C" w:rsidP="00136A8C">
            <w:pPr>
              <w:spacing w:after="0" w:line="240" w:lineRule="auto"/>
              <w:ind w:firstLine="0"/>
              <w:contextualSpacing w:val="0"/>
              <w:jc w:val="center"/>
            </w:pPr>
            <w:r w:rsidRPr="00136A8C">
              <w:t>217</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50148AE6" w14:textId="38F0D394" w:rsidR="00136A8C" w:rsidRPr="006363EB" w:rsidRDefault="00136A8C" w:rsidP="00136A8C">
            <w:pPr>
              <w:spacing w:after="0" w:line="240" w:lineRule="auto"/>
              <w:ind w:firstLine="0"/>
              <w:contextualSpacing w:val="0"/>
              <w:jc w:val="center"/>
            </w:pPr>
            <w:r w:rsidRPr="00136A8C">
              <w:t>186</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3F217FAF" w14:textId="15827BFA" w:rsidR="00136A8C" w:rsidRPr="006363EB" w:rsidRDefault="00136A8C" w:rsidP="00136A8C">
            <w:pPr>
              <w:spacing w:after="0" w:line="240" w:lineRule="auto"/>
              <w:ind w:firstLine="0"/>
              <w:contextualSpacing w:val="0"/>
              <w:jc w:val="center"/>
            </w:pPr>
            <w:r w:rsidRPr="00136A8C">
              <w:t>135</w:t>
            </w:r>
          </w:p>
        </w:tc>
      </w:tr>
      <w:tr w:rsidR="00136A8C" w:rsidRPr="008A1F01" w14:paraId="569C9025" w14:textId="77777777" w:rsidTr="00136A8C">
        <w:trPr>
          <w:trHeight w:val="300"/>
          <w:jc w:val="center"/>
        </w:trPr>
        <w:tc>
          <w:tcPr>
            <w:tcW w:w="377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9728E91" w14:textId="0BAD39CD" w:rsidR="00136A8C" w:rsidRPr="0001748F" w:rsidRDefault="00136A8C" w:rsidP="00136A8C">
            <w:pPr>
              <w:spacing w:after="0" w:line="240" w:lineRule="auto"/>
              <w:ind w:firstLine="0"/>
              <w:contextualSpacing w:val="0"/>
              <w:jc w:val="left"/>
            </w:pPr>
            <w:r w:rsidRPr="00B72E09">
              <w:t>Сельское поселение Тороповское</w:t>
            </w:r>
          </w:p>
        </w:tc>
        <w:tc>
          <w:tcPr>
            <w:tcW w:w="945" w:type="dxa"/>
            <w:tcBorders>
              <w:top w:val="single" w:sz="4" w:space="0" w:color="auto"/>
              <w:left w:val="nil"/>
              <w:bottom w:val="single" w:sz="4" w:space="0" w:color="auto"/>
              <w:right w:val="single" w:sz="4" w:space="0" w:color="auto"/>
            </w:tcBorders>
            <w:shd w:val="clear" w:color="auto" w:fill="auto"/>
            <w:noWrap/>
            <w:vAlign w:val="bottom"/>
          </w:tcPr>
          <w:p w14:paraId="6AD4511A" w14:textId="49DAEF8D" w:rsidR="00136A8C" w:rsidRPr="006363EB" w:rsidRDefault="00136A8C" w:rsidP="00136A8C">
            <w:pPr>
              <w:spacing w:after="0" w:line="240" w:lineRule="auto"/>
              <w:ind w:firstLine="0"/>
              <w:contextualSpacing w:val="0"/>
              <w:jc w:val="center"/>
            </w:pPr>
            <w:r w:rsidRPr="00136A8C">
              <w:t>507</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6E383905" w14:textId="6F24C3DE" w:rsidR="00136A8C" w:rsidRPr="006363EB" w:rsidRDefault="00136A8C" w:rsidP="00136A8C">
            <w:pPr>
              <w:spacing w:after="0" w:line="240" w:lineRule="auto"/>
              <w:ind w:firstLine="0"/>
              <w:contextualSpacing w:val="0"/>
              <w:jc w:val="center"/>
            </w:pPr>
            <w:r w:rsidRPr="00136A8C">
              <w:t>515</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7DF06847" w14:textId="707B1F12" w:rsidR="00136A8C" w:rsidRPr="006363EB" w:rsidRDefault="00136A8C" w:rsidP="00136A8C">
            <w:pPr>
              <w:spacing w:after="0" w:line="240" w:lineRule="auto"/>
              <w:ind w:firstLine="0"/>
              <w:contextualSpacing w:val="0"/>
              <w:jc w:val="center"/>
            </w:pPr>
            <w:r w:rsidRPr="00136A8C">
              <w:t>523</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0ADD688D" w14:textId="3E63E675" w:rsidR="00136A8C" w:rsidRPr="006363EB" w:rsidRDefault="00136A8C" w:rsidP="00136A8C">
            <w:pPr>
              <w:spacing w:after="0" w:line="240" w:lineRule="auto"/>
              <w:ind w:firstLine="0"/>
              <w:contextualSpacing w:val="0"/>
              <w:jc w:val="center"/>
            </w:pPr>
            <w:r w:rsidRPr="00136A8C">
              <w:t>530</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6B00AD55" w14:textId="198CE628" w:rsidR="00136A8C" w:rsidRPr="006363EB" w:rsidRDefault="00136A8C" w:rsidP="00136A8C">
            <w:pPr>
              <w:spacing w:after="0" w:line="240" w:lineRule="auto"/>
              <w:ind w:firstLine="0"/>
              <w:contextualSpacing w:val="0"/>
              <w:jc w:val="center"/>
            </w:pPr>
            <w:r w:rsidRPr="00136A8C">
              <w:t>555</w:t>
            </w:r>
          </w:p>
        </w:tc>
        <w:tc>
          <w:tcPr>
            <w:tcW w:w="944" w:type="dxa"/>
            <w:tcBorders>
              <w:top w:val="single" w:sz="4" w:space="0" w:color="auto"/>
              <w:left w:val="nil"/>
              <w:bottom w:val="single" w:sz="4" w:space="0" w:color="auto"/>
              <w:right w:val="single" w:sz="4" w:space="0" w:color="auto"/>
            </w:tcBorders>
            <w:shd w:val="clear" w:color="auto" w:fill="auto"/>
            <w:noWrap/>
            <w:vAlign w:val="bottom"/>
          </w:tcPr>
          <w:p w14:paraId="140673FE" w14:textId="4D66433A" w:rsidR="00136A8C" w:rsidRPr="006363EB" w:rsidRDefault="00136A8C" w:rsidP="00136A8C">
            <w:pPr>
              <w:spacing w:after="0" w:line="240" w:lineRule="auto"/>
              <w:ind w:firstLine="0"/>
              <w:contextualSpacing w:val="0"/>
              <w:jc w:val="center"/>
            </w:pPr>
            <w:r w:rsidRPr="00136A8C">
              <w:t>561</w:t>
            </w:r>
          </w:p>
        </w:tc>
      </w:tr>
    </w:tbl>
    <w:p w14:paraId="25B6E8C7" w14:textId="77777777" w:rsidR="009D0C20" w:rsidRDefault="009D0C20" w:rsidP="006516D6"/>
    <w:p w14:paraId="458E12FB" w14:textId="41F1DD02" w:rsidR="006516D6" w:rsidRPr="00DB62F1" w:rsidRDefault="006516D6" w:rsidP="006516D6">
      <w:r w:rsidRPr="00DB62F1">
        <w:t xml:space="preserve">Проведенный анализ документов территориального и стратегического планирования показал наличие </w:t>
      </w:r>
      <w:r w:rsidR="00831E9B">
        <w:t>одного сценария</w:t>
      </w:r>
      <w:r w:rsidRPr="00DB62F1">
        <w:t xml:space="preserve"> социально-экономического развития </w:t>
      </w:r>
      <w:r w:rsidR="00412E17" w:rsidRPr="00DB62F1">
        <w:t>района</w:t>
      </w:r>
      <w:r w:rsidR="00831E9B">
        <w:t xml:space="preserve">, который можно характеризовать как </w:t>
      </w:r>
      <w:r w:rsidR="00A73A46">
        <w:t>пессимистичный</w:t>
      </w:r>
      <w:r w:rsidRPr="00DB62F1">
        <w:t xml:space="preserve">. </w:t>
      </w:r>
      <w:r w:rsidR="008A1F01">
        <w:t>И</w:t>
      </w:r>
      <w:r w:rsidRPr="00DB62F1">
        <w:t xml:space="preserve">спользуя рекомендуемый приказом Министерства транспорта РФ </w:t>
      </w:r>
      <w:r w:rsidR="009E74EA">
        <w:t>от 30 июля 2020 года №274</w:t>
      </w:r>
      <w:r w:rsidR="009E74EA" w:rsidRPr="00DB62F1">
        <w:t xml:space="preserve"> </w:t>
      </w:r>
      <w:r w:rsidRPr="00DB62F1">
        <w:t xml:space="preserve">«Об утверждении Правил подготовки проектов и схем организации дорожного движения» порядок определения вариантов проектирования КСОДД, нужно выбрать единственно-возможный, а именно инерционный вариант, так как в документах территориального и стратегического планирования отсутствует объективная вариативность сценариев социально-экономического развития </w:t>
      </w:r>
      <w:r w:rsidR="00DB62F1">
        <w:t>района</w:t>
      </w:r>
      <w:r w:rsidRPr="00DB62F1">
        <w:t>.</w:t>
      </w:r>
    </w:p>
    <w:p w14:paraId="767AFCAC" w14:textId="77777777" w:rsidR="006516D6" w:rsidRPr="00DB62F1" w:rsidRDefault="006516D6" w:rsidP="006516D6">
      <w:r w:rsidRPr="00DB62F1">
        <w:t>При таком подходе сохраняется единый функционал УДС, ориентированный на наиболее полное удовлетворение потребности в перемещениях для всех участников дорожного движения.</w:t>
      </w:r>
    </w:p>
    <w:p w14:paraId="673C5C5A" w14:textId="77777777" w:rsidR="006516D6" w:rsidRPr="00DB62F1" w:rsidRDefault="006516D6" w:rsidP="006516D6">
      <w:r w:rsidRPr="00DB62F1">
        <w:t>Объекты транспортной инфраструктуры приводятся и поддерживаются в нормативном состоянии (тротуары, остановочные пункты, освещение и технические средства организации дорожного движения).</w:t>
      </w:r>
    </w:p>
    <w:p w14:paraId="11AFCAEE" w14:textId="77777777" w:rsidR="006516D6" w:rsidRPr="00DB62F1" w:rsidRDefault="006516D6" w:rsidP="00331888">
      <w:r w:rsidRPr="00DB62F1">
        <w:t>Данный вариант по экономическим соображениям является менее эффективным относительно «инновационного», однако, будучи консервативно-спокойным, не потребует подготовки общественного мнения к преобразованиям институционального характера.</w:t>
      </w:r>
    </w:p>
    <w:p w14:paraId="2008C4F6" w14:textId="77777777" w:rsidR="00821F81" w:rsidRPr="00F35773" w:rsidRDefault="00C61DA5" w:rsidP="00962708">
      <w:pPr>
        <w:pStyle w:val="1"/>
        <w:pageBreakBefore/>
        <w:numPr>
          <w:ilvl w:val="0"/>
          <w:numId w:val="2"/>
        </w:numPr>
        <w:spacing w:before="120"/>
        <w:ind w:left="641" w:hanging="357"/>
        <w:jc w:val="center"/>
        <w:rPr>
          <w:rFonts w:cs="Times New Roman"/>
        </w:rPr>
      </w:pPr>
      <w:bookmarkStart w:id="41" w:name="_Toc38651128"/>
      <w:r w:rsidRPr="00F35773">
        <w:rPr>
          <w:rFonts w:cs="Times New Roman"/>
        </w:rPr>
        <w:lastRenderedPageBreak/>
        <w:t>УКРУПНЕННАЯ ОЦЕНКА ПРЕДЛАГАЕМЫХ ВАРИАНТОВ ПРОЕКТИРОВАНИЯ С ПОСЛЕДУЮЩИМ ВЫБОРОМ ПРЕДЛАГАЕМОГО К РЕАЛИЗАЦИИ ВАРИАНТА</w:t>
      </w:r>
      <w:bookmarkEnd w:id="41"/>
    </w:p>
    <w:p w14:paraId="0B78C333" w14:textId="77777777" w:rsidR="00926A26" w:rsidRPr="00F35773" w:rsidRDefault="00160980" w:rsidP="003078B6">
      <w:pPr>
        <w:spacing w:after="0"/>
        <w:rPr>
          <w:rFonts w:cs="Times New Roman"/>
        </w:rPr>
      </w:pPr>
      <w:r w:rsidRPr="00F35773">
        <w:rPr>
          <w:rFonts w:cs="Times New Roman"/>
        </w:rPr>
        <w:t>На основе оценки и сопоставления интенсивности движения и пропускной способности существующей улично-дорожной сети, в ходе которого определялись коэффициенты загрузки</w:t>
      </w:r>
      <w:r w:rsidR="0062061A" w:rsidRPr="00F35773">
        <w:rPr>
          <w:rFonts w:cs="Times New Roman"/>
        </w:rPr>
        <w:t xml:space="preserve"> элементов существующей сети, были определены основные направления совершенствования организации движения и реконструкции на них с оценкой их по конкретному </w:t>
      </w:r>
      <w:r w:rsidR="00F86D1A" w:rsidRPr="00F35773">
        <w:rPr>
          <w:rFonts w:cs="Times New Roman"/>
        </w:rPr>
        <w:t>обеспечению необходимой пропускной способности.</w:t>
      </w:r>
      <w:r w:rsidR="00827573" w:rsidRPr="00F35773">
        <w:rPr>
          <w:rFonts w:cs="Times New Roman"/>
        </w:rPr>
        <w:t xml:space="preserve"> К реконструктивно-планировочным мероприятиям относятся все мероприятия, связанные с изменением физических параметров имеющейся улично-дорожной сети, основными из которых являются:</w:t>
      </w:r>
    </w:p>
    <w:p w14:paraId="32E526FD" w14:textId="77777777" w:rsidR="00827573" w:rsidRPr="00F35773" w:rsidRDefault="00C83B2E" w:rsidP="00096DC7">
      <w:pPr>
        <w:pStyle w:val="af8"/>
        <w:numPr>
          <w:ilvl w:val="0"/>
          <w:numId w:val="22"/>
        </w:numPr>
        <w:ind w:left="993"/>
      </w:pPr>
      <w:r w:rsidRPr="00F35773">
        <w:t>применени</w:t>
      </w:r>
      <w:r w:rsidR="00B7003B">
        <w:t>е</w:t>
      </w:r>
      <w:r w:rsidRPr="00F35773">
        <w:t xml:space="preserve"> более совершенного покрытия на </w:t>
      </w:r>
      <w:r w:rsidR="00827573" w:rsidRPr="00F35773">
        <w:t>имеющихся улиц</w:t>
      </w:r>
      <w:r w:rsidRPr="00F35773">
        <w:t>ах</w:t>
      </w:r>
      <w:r w:rsidR="00827573" w:rsidRPr="00F35773">
        <w:t xml:space="preserve"> и дорог</w:t>
      </w:r>
      <w:r w:rsidRPr="00F35773">
        <w:t>ах</w:t>
      </w:r>
      <w:r w:rsidR="00827573" w:rsidRPr="00F35773">
        <w:t xml:space="preserve">; </w:t>
      </w:r>
    </w:p>
    <w:p w14:paraId="1C1578E0" w14:textId="77777777" w:rsidR="00827573" w:rsidRPr="00F35773" w:rsidRDefault="00827573" w:rsidP="00096DC7">
      <w:pPr>
        <w:pStyle w:val="af8"/>
        <w:numPr>
          <w:ilvl w:val="0"/>
          <w:numId w:val="22"/>
        </w:numPr>
        <w:ind w:left="993"/>
      </w:pPr>
      <w:r w:rsidRPr="00F35773">
        <w:t xml:space="preserve">строительство </w:t>
      </w:r>
      <w:r w:rsidR="00C83B2E" w:rsidRPr="00F35773">
        <w:t>новых</w:t>
      </w:r>
      <w:r w:rsidRPr="00F35773">
        <w:t xml:space="preserve"> дорог</w:t>
      </w:r>
      <w:r w:rsidR="00C83B2E" w:rsidRPr="00F35773">
        <w:t xml:space="preserve"> с капитальным типом покрытия</w:t>
      </w:r>
      <w:r w:rsidRPr="00F35773">
        <w:t xml:space="preserve">; </w:t>
      </w:r>
    </w:p>
    <w:p w14:paraId="7ECAEF5B" w14:textId="77777777" w:rsidR="00827573" w:rsidRPr="00F35773" w:rsidRDefault="00C83B2E" w:rsidP="00096DC7">
      <w:pPr>
        <w:pStyle w:val="af8"/>
        <w:numPr>
          <w:ilvl w:val="0"/>
          <w:numId w:val="22"/>
        </w:numPr>
        <w:spacing w:after="0"/>
        <w:ind w:left="993"/>
      </w:pPr>
      <w:r w:rsidRPr="00F35773">
        <w:t>организация нормативного пешеходного движения</w:t>
      </w:r>
      <w:r w:rsidR="00E45A0E" w:rsidRPr="00F35773">
        <w:t>.</w:t>
      </w:r>
    </w:p>
    <w:p w14:paraId="4A4D68EC" w14:textId="77777777" w:rsidR="00E45A0E" w:rsidRPr="00F35773" w:rsidRDefault="00E45A0E" w:rsidP="003078B6">
      <w:pPr>
        <w:spacing w:after="0"/>
        <w:rPr>
          <w:rFonts w:cs="Times New Roman"/>
        </w:rPr>
      </w:pPr>
      <w:r w:rsidRPr="00F35773">
        <w:rPr>
          <w:rFonts w:cs="Times New Roman"/>
        </w:rPr>
        <w:t>Данные мероприятия применяются в том</w:t>
      </w:r>
      <w:r w:rsidR="00057D88" w:rsidRPr="00F35773">
        <w:rPr>
          <w:rFonts w:cs="Times New Roman"/>
        </w:rPr>
        <w:t xml:space="preserve"> случае</w:t>
      </w:r>
      <w:r w:rsidRPr="00F35773">
        <w:rPr>
          <w:rFonts w:cs="Times New Roman"/>
        </w:rPr>
        <w:t>, когда планируется увеличение населения, рабочих мест и мест тяготения населения, что в свою очередь может привести в будущем к дефициту дорожно-транспортной инфраструктуры.</w:t>
      </w:r>
    </w:p>
    <w:p w14:paraId="16BF111C" w14:textId="46A78C4A" w:rsidR="00E45A0E" w:rsidRPr="00F35773" w:rsidRDefault="00E45A0E" w:rsidP="00E45A0E">
      <w:pPr>
        <w:rPr>
          <w:rFonts w:cs="Times New Roman"/>
        </w:rPr>
      </w:pPr>
      <w:r w:rsidRPr="00F35773">
        <w:rPr>
          <w:rFonts w:cs="Times New Roman"/>
        </w:rPr>
        <w:t xml:space="preserve">На основании анализа существующей дорожно-транспортной ситуации в </w:t>
      </w:r>
      <w:r w:rsidR="00645324">
        <w:rPr>
          <w:rFonts w:cs="Times New Roman"/>
        </w:rPr>
        <w:t xml:space="preserve">Бабаевском </w:t>
      </w:r>
      <w:r w:rsidR="006E542B" w:rsidRPr="00F35773">
        <w:rPr>
          <w:rFonts w:cs="Times New Roman"/>
        </w:rPr>
        <w:t>муниципальном районе не</w:t>
      </w:r>
      <w:r w:rsidR="003C4860">
        <w:rPr>
          <w:rFonts w:cs="Times New Roman"/>
        </w:rPr>
        <w:t xml:space="preserve"> </w:t>
      </w:r>
      <w:r w:rsidR="00057D88" w:rsidRPr="00F35773">
        <w:rPr>
          <w:rFonts w:cs="Times New Roman"/>
        </w:rPr>
        <w:t>был</w:t>
      </w:r>
      <w:r w:rsidR="006E542B" w:rsidRPr="00F35773">
        <w:rPr>
          <w:rFonts w:cs="Times New Roman"/>
        </w:rPr>
        <w:t>о</w:t>
      </w:r>
      <w:r w:rsidR="00057D88" w:rsidRPr="00F35773">
        <w:rPr>
          <w:rFonts w:cs="Times New Roman"/>
        </w:rPr>
        <w:t xml:space="preserve"> выявлен</w:t>
      </w:r>
      <w:r w:rsidR="006E542B" w:rsidRPr="00F35773">
        <w:rPr>
          <w:rFonts w:cs="Times New Roman"/>
        </w:rPr>
        <w:t>о</w:t>
      </w:r>
      <w:r w:rsidR="003C4860">
        <w:rPr>
          <w:rFonts w:cs="Times New Roman"/>
        </w:rPr>
        <w:t xml:space="preserve"> </w:t>
      </w:r>
      <w:r w:rsidR="006E542B" w:rsidRPr="00F35773">
        <w:rPr>
          <w:rFonts w:cs="Times New Roman"/>
        </w:rPr>
        <w:t>участков автодорог с высокой загруженностью.</w:t>
      </w:r>
      <w:r w:rsidR="003C4860">
        <w:rPr>
          <w:rFonts w:cs="Times New Roman"/>
        </w:rPr>
        <w:t xml:space="preserve"> </w:t>
      </w:r>
      <w:r w:rsidR="00906A05" w:rsidRPr="00F35773">
        <w:rPr>
          <w:rFonts w:cs="Times New Roman"/>
        </w:rPr>
        <w:t>Пропускная способность дорог соответствует интенсивности движения</w:t>
      </w:r>
      <w:r w:rsidR="00057D88" w:rsidRPr="00F35773">
        <w:rPr>
          <w:rFonts w:cs="Times New Roman"/>
        </w:rPr>
        <w:t>.</w:t>
      </w:r>
    </w:p>
    <w:p w14:paraId="3B001DD0" w14:textId="6DEE48E7" w:rsidR="003E0255" w:rsidRPr="00F35773" w:rsidRDefault="00057D88" w:rsidP="00E45A0E">
      <w:pPr>
        <w:rPr>
          <w:rFonts w:cs="Times New Roman"/>
        </w:rPr>
      </w:pPr>
      <w:r w:rsidRPr="00F35773">
        <w:rPr>
          <w:rFonts w:cs="Times New Roman"/>
        </w:rPr>
        <w:t xml:space="preserve">Предлагается к рассмотрению 3 варианта развития </w:t>
      </w:r>
      <w:r w:rsidR="00A5319A" w:rsidRPr="00F35773">
        <w:rPr>
          <w:rFonts w:cs="Times New Roman"/>
        </w:rPr>
        <w:t xml:space="preserve">организации дорожного движения в </w:t>
      </w:r>
      <w:r w:rsidR="00483EE5">
        <w:rPr>
          <w:rFonts w:cs="Times New Roman"/>
        </w:rPr>
        <w:t>Бабаевском</w:t>
      </w:r>
      <w:r w:rsidR="00B954DC" w:rsidRPr="00F35773">
        <w:rPr>
          <w:rFonts w:cs="Times New Roman"/>
        </w:rPr>
        <w:t xml:space="preserve"> муниципальном районе</w:t>
      </w:r>
      <w:r w:rsidR="00D51692" w:rsidRPr="00F35773">
        <w:rPr>
          <w:rFonts w:cs="Times New Roman"/>
        </w:rPr>
        <w:t>.</w:t>
      </w:r>
    </w:p>
    <w:p w14:paraId="0E8488B6" w14:textId="0117AC44" w:rsidR="00A5319A" w:rsidRPr="00F35773" w:rsidRDefault="00A5319A" w:rsidP="00E45A0E">
      <w:pPr>
        <w:rPr>
          <w:rFonts w:cs="Times New Roman"/>
        </w:rPr>
      </w:pPr>
      <w:r w:rsidRPr="00F35773">
        <w:rPr>
          <w:rFonts w:cs="Times New Roman"/>
        </w:rPr>
        <w:t xml:space="preserve">1 вариант </w:t>
      </w:r>
      <w:r w:rsidR="00595A8A" w:rsidRPr="00F35773">
        <w:rPr>
          <w:rFonts w:cs="Times New Roman"/>
        </w:rPr>
        <w:t>–</w:t>
      </w:r>
      <w:r w:rsidR="003C4860">
        <w:rPr>
          <w:rFonts w:cs="Times New Roman"/>
        </w:rPr>
        <w:t xml:space="preserve"> </w:t>
      </w:r>
      <w:r w:rsidR="00595A8A" w:rsidRPr="00F35773">
        <w:rPr>
          <w:rFonts w:cs="Times New Roman"/>
        </w:rPr>
        <w:t>н</w:t>
      </w:r>
      <w:r w:rsidRPr="00F35773">
        <w:rPr>
          <w:rFonts w:cs="Times New Roman"/>
        </w:rPr>
        <w:t>а расчетный срок предусматривает обустройство и приведение существующей сети дорог в нормативное состояние</w:t>
      </w:r>
      <w:r w:rsidR="003218C4" w:rsidRPr="00F35773">
        <w:rPr>
          <w:rFonts w:cs="Times New Roman"/>
        </w:rPr>
        <w:t xml:space="preserve"> – обеспечение необходимых уклонов улиц и тротуаров, ремонт бортового камня</w:t>
      </w:r>
      <w:r w:rsidRPr="00F35773">
        <w:rPr>
          <w:rFonts w:cs="Times New Roman"/>
        </w:rPr>
        <w:t xml:space="preserve">. Усовершенствование типов покрытий отдельно взятых </w:t>
      </w:r>
      <w:r w:rsidR="00906A05" w:rsidRPr="00F35773">
        <w:rPr>
          <w:rFonts w:cs="Times New Roman"/>
        </w:rPr>
        <w:t>кварталов</w:t>
      </w:r>
      <w:r w:rsidRPr="00F35773">
        <w:rPr>
          <w:rFonts w:cs="Times New Roman"/>
        </w:rPr>
        <w:t xml:space="preserve">. Установка технических средств </w:t>
      </w:r>
      <w:r w:rsidR="00906A05" w:rsidRPr="00F35773">
        <w:rPr>
          <w:rFonts w:cs="Times New Roman"/>
        </w:rPr>
        <w:t xml:space="preserve">организации дорожного движения </w:t>
      </w:r>
      <w:r w:rsidR="00AD6D1B" w:rsidRPr="00F35773">
        <w:rPr>
          <w:rFonts w:cs="Times New Roman"/>
        </w:rPr>
        <w:t>согласно проекту</w:t>
      </w:r>
      <w:r w:rsidR="00906A05" w:rsidRPr="00F35773">
        <w:rPr>
          <w:rFonts w:cs="Times New Roman"/>
        </w:rPr>
        <w:t xml:space="preserve"> организации дорожного движения</w:t>
      </w:r>
      <w:r w:rsidRPr="00F35773">
        <w:rPr>
          <w:rFonts w:cs="Times New Roman"/>
        </w:rPr>
        <w:t>.</w:t>
      </w:r>
    </w:p>
    <w:p w14:paraId="0D7D60EC" w14:textId="77777777" w:rsidR="00A5319A" w:rsidRPr="00F35773" w:rsidRDefault="00A5319A" w:rsidP="00E45A0E">
      <w:pPr>
        <w:rPr>
          <w:rFonts w:cs="Times New Roman"/>
        </w:rPr>
      </w:pPr>
      <w:r w:rsidRPr="00F35773">
        <w:rPr>
          <w:rFonts w:cs="Times New Roman"/>
        </w:rPr>
        <w:t xml:space="preserve">2 вариант – на расчетный срок предусматривает все мероприятия, </w:t>
      </w:r>
      <w:r w:rsidR="00821FDA" w:rsidRPr="00F35773">
        <w:rPr>
          <w:rFonts w:cs="Times New Roman"/>
        </w:rPr>
        <w:t>которые предлагаются в</w:t>
      </w:r>
      <w:r w:rsidRPr="00F35773">
        <w:rPr>
          <w:rFonts w:cs="Times New Roman"/>
        </w:rPr>
        <w:t xml:space="preserve"> перв</w:t>
      </w:r>
      <w:r w:rsidR="00821FDA" w:rsidRPr="00F35773">
        <w:rPr>
          <w:rFonts w:cs="Times New Roman"/>
        </w:rPr>
        <w:t>ом</w:t>
      </w:r>
      <w:r w:rsidRPr="00F35773">
        <w:rPr>
          <w:rFonts w:cs="Times New Roman"/>
        </w:rPr>
        <w:t xml:space="preserve"> вариант</w:t>
      </w:r>
      <w:r w:rsidR="00821FDA" w:rsidRPr="00F35773">
        <w:rPr>
          <w:rFonts w:cs="Times New Roman"/>
        </w:rPr>
        <w:t>е. В</w:t>
      </w:r>
      <w:r w:rsidR="003C4860">
        <w:rPr>
          <w:rFonts w:cs="Times New Roman"/>
        </w:rPr>
        <w:t xml:space="preserve"> </w:t>
      </w:r>
      <w:r w:rsidR="00821FDA" w:rsidRPr="00F35773">
        <w:rPr>
          <w:rFonts w:cs="Times New Roman"/>
        </w:rPr>
        <w:t>добавление ожидается расширение существующей сети дорог в районах перспективной застройки</w:t>
      </w:r>
      <w:r w:rsidR="00CD04F9" w:rsidRPr="00F35773">
        <w:rPr>
          <w:rFonts w:cs="Times New Roman"/>
        </w:rPr>
        <w:t xml:space="preserve"> других </w:t>
      </w:r>
      <w:r w:rsidR="00AB51FD" w:rsidRPr="00F35773">
        <w:rPr>
          <w:rFonts w:cs="Times New Roman"/>
        </w:rPr>
        <w:t>кварталов</w:t>
      </w:r>
      <w:r w:rsidR="00821FDA" w:rsidRPr="00F35773">
        <w:rPr>
          <w:rFonts w:cs="Times New Roman"/>
        </w:rPr>
        <w:t xml:space="preserve">. </w:t>
      </w:r>
    </w:p>
    <w:p w14:paraId="1DFBF70F" w14:textId="41E1329B" w:rsidR="00DE04B0" w:rsidRPr="00F35773" w:rsidRDefault="00595A8A" w:rsidP="00E45A0E">
      <w:pPr>
        <w:rPr>
          <w:rFonts w:cs="Times New Roman"/>
        </w:rPr>
      </w:pPr>
      <w:r w:rsidRPr="00F35773">
        <w:rPr>
          <w:rFonts w:cs="Times New Roman"/>
        </w:rPr>
        <w:t xml:space="preserve">3 вариант – </w:t>
      </w:r>
      <w:r w:rsidR="00821FDA" w:rsidRPr="00F35773">
        <w:rPr>
          <w:rFonts w:cs="Times New Roman"/>
        </w:rPr>
        <w:t xml:space="preserve">на расчетный срок предусматривает все мероприятия, который предлагаются во втором варианте. В </w:t>
      </w:r>
      <w:r w:rsidR="00906A05" w:rsidRPr="00F35773">
        <w:rPr>
          <w:rFonts w:cs="Times New Roman"/>
        </w:rPr>
        <w:t>добавлени</w:t>
      </w:r>
      <w:r w:rsidR="00260DD5">
        <w:rPr>
          <w:rFonts w:cs="Times New Roman"/>
        </w:rPr>
        <w:t>и</w:t>
      </w:r>
      <w:r w:rsidR="00906A05" w:rsidRPr="00F35773">
        <w:rPr>
          <w:rFonts w:cs="Times New Roman"/>
        </w:rPr>
        <w:t xml:space="preserve"> ожидается строительство транспортной инфраструктуры на территории </w:t>
      </w:r>
      <w:r w:rsidR="00645324">
        <w:rPr>
          <w:rFonts w:cs="Times New Roman"/>
        </w:rPr>
        <w:t>Бабаевского</w:t>
      </w:r>
      <w:r w:rsidR="00824AC0">
        <w:rPr>
          <w:rFonts w:cs="Times New Roman"/>
        </w:rPr>
        <w:t xml:space="preserve"> </w:t>
      </w:r>
      <w:r w:rsidR="00433382" w:rsidRPr="00F35773">
        <w:rPr>
          <w:rFonts w:cs="Times New Roman"/>
        </w:rPr>
        <w:t>муниципального района</w:t>
      </w:r>
      <w:r w:rsidR="00DE04B0" w:rsidRPr="00F35773">
        <w:rPr>
          <w:rFonts w:cs="Times New Roman"/>
        </w:rPr>
        <w:t xml:space="preserve">. </w:t>
      </w:r>
    </w:p>
    <w:p w14:paraId="6641AC33" w14:textId="77777777" w:rsidR="00DE04B0" w:rsidRPr="00F35773" w:rsidRDefault="00DE04B0" w:rsidP="00DE04B0">
      <w:r w:rsidRPr="00F35773">
        <w:t>По итогам анализа и моделирования приведенного выше следует, что наиболее оптимальным вариантом, гарантирующим наиболее полное использование возможностей транспортной инфраструктуры и, гарантирующим</w:t>
      </w:r>
      <w:r w:rsidR="003C4860">
        <w:t xml:space="preserve"> </w:t>
      </w:r>
      <w:r w:rsidRPr="00F35773">
        <w:t xml:space="preserve">максимальное удовлетворение потребностей населения является </w:t>
      </w:r>
      <w:r w:rsidRPr="00F35773">
        <w:rPr>
          <w:u w:val="single"/>
        </w:rPr>
        <w:t xml:space="preserve">Вариант </w:t>
      </w:r>
      <w:r w:rsidR="0001225E" w:rsidRPr="00F35773">
        <w:rPr>
          <w:u w:val="single"/>
        </w:rPr>
        <w:t>3</w:t>
      </w:r>
      <w:r w:rsidRPr="00F35773">
        <w:t>.</w:t>
      </w:r>
    </w:p>
    <w:p w14:paraId="007811C0" w14:textId="77777777" w:rsidR="00DE04B0" w:rsidRPr="00F35773" w:rsidRDefault="00DE04B0" w:rsidP="00DE04B0">
      <w:r w:rsidRPr="00F35773">
        <w:t>Без развития транспортной инфраструктуры в районах точечной застройки, новых микрорайонов, будет нарастать дисбаланс транспортного спроса и транспортного предложения.</w:t>
      </w:r>
    </w:p>
    <w:p w14:paraId="194D9179" w14:textId="77777777" w:rsidR="00821FDA" w:rsidRPr="00F35773" w:rsidRDefault="00DE04B0" w:rsidP="00DE04B0">
      <w:r w:rsidRPr="00F35773">
        <w:t>Детальный анализ показывает, что также будет осуществлено недостаточное развитие улично-дорожной сети, будут пропущены межремонтные сроки текущего и капитального ремонта дорожного покрытия.</w:t>
      </w:r>
    </w:p>
    <w:p w14:paraId="4FD29491" w14:textId="77777777" w:rsidR="00E25A18" w:rsidRPr="00F746CA" w:rsidRDefault="00C61DA5" w:rsidP="00962708">
      <w:pPr>
        <w:pStyle w:val="1"/>
        <w:pageBreakBefore/>
        <w:numPr>
          <w:ilvl w:val="0"/>
          <w:numId w:val="2"/>
        </w:numPr>
        <w:spacing w:before="120"/>
        <w:ind w:left="641" w:hanging="357"/>
        <w:jc w:val="center"/>
        <w:rPr>
          <w:rFonts w:cs="Times New Roman"/>
        </w:rPr>
      </w:pPr>
      <w:bookmarkStart w:id="42" w:name="_Toc38651129"/>
      <w:r w:rsidRPr="00F746CA">
        <w:lastRenderedPageBreak/>
        <w:t>МЕРОПРИЯТИЯ ПО ОДД ДЛЯ ПРЕДЛАГАЕМОГО К РЕАЛИЗАЦИИ ВАРИАНТА ПРОЕКТИРОВАНИЯ И ИХ ОЧЕРЕДНОСТЬ ВЫПОЛНЕНИЯ</w:t>
      </w:r>
      <w:bookmarkEnd w:id="42"/>
    </w:p>
    <w:p w14:paraId="5C9A5A33" w14:textId="77777777" w:rsidR="004C53B5" w:rsidRPr="00F746CA" w:rsidRDefault="004C53B5" w:rsidP="004C53B5">
      <w:pPr>
        <w:pStyle w:val="20"/>
      </w:pPr>
      <w:bookmarkStart w:id="43" w:name="_Toc38651130"/>
      <w:r w:rsidRPr="00F746CA">
        <w:rPr>
          <w:color w:val="000000"/>
          <w:lang w:eastAsia="ru-RU" w:bidi="ru-RU"/>
        </w:rPr>
        <w:t>Обеспечение транспортной и пешеходной связанности территорий</w:t>
      </w:r>
      <w:bookmarkEnd w:id="43"/>
    </w:p>
    <w:p w14:paraId="20722123" w14:textId="023C8166" w:rsidR="005663B6" w:rsidRDefault="00311814" w:rsidP="00311814">
      <w:r w:rsidRPr="00F746CA">
        <w:t xml:space="preserve">На территории </w:t>
      </w:r>
      <w:r w:rsidR="009F2146">
        <w:rPr>
          <w:rFonts w:cs="Times New Roman"/>
        </w:rPr>
        <w:t>Бабаевского</w:t>
      </w:r>
      <w:r w:rsidR="000A21F8">
        <w:t xml:space="preserve"> </w:t>
      </w:r>
      <w:r w:rsidR="00433382" w:rsidRPr="00F746CA">
        <w:t>муниципального района</w:t>
      </w:r>
      <w:r w:rsidRPr="00F746CA">
        <w:t xml:space="preserve"> </w:t>
      </w:r>
      <w:r w:rsidR="005663B6">
        <w:t>запланированы мероприятия по строительству автомобильных дорог</w:t>
      </w:r>
      <w:r w:rsidR="000A21F8">
        <w:t xml:space="preserve"> и </w:t>
      </w:r>
      <w:r w:rsidR="005D479A">
        <w:t>искусственных</w:t>
      </w:r>
      <w:r w:rsidR="000A21F8">
        <w:t xml:space="preserve"> сооружений</w:t>
      </w:r>
      <w:r w:rsidR="00F25B16">
        <w:t xml:space="preserve"> (таблица 4.1).</w:t>
      </w:r>
    </w:p>
    <w:p w14:paraId="6431942A" w14:textId="23E06B24" w:rsidR="00F25B16" w:rsidRDefault="00F25B16" w:rsidP="00F25B16">
      <w:pPr>
        <w:jc w:val="right"/>
      </w:pPr>
      <w:r>
        <w:t>Таблица 4.1</w:t>
      </w:r>
    </w:p>
    <w:p w14:paraId="737B0EA1" w14:textId="29BA9D03" w:rsidR="00F25B16" w:rsidRPr="00F25B16" w:rsidRDefault="00F25B16" w:rsidP="00F25B16">
      <w:pPr>
        <w:jc w:val="center"/>
        <w:rPr>
          <w:u w:val="single"/>
        </w:rPr>
      </w:pPr>
      <w:r w:rsidRPr="00F25B16">
        <w:rPr>
          <w:u w:val="single"/>
        </w:rPr>
        <w:t>Мероприятия по обеспечению транспортной связанности</w:t>
      </w:r>
    </w:p>
    <w:tbl>
      <w:tblPr>
        <w:tblW w:w="10448" w:type="dxa"/>
        <w:tblInd w:w="-714" w:type="dxa"/>
        <w:tblLook w:val="04A0" w:firstRow="1" w:lastRow="0" w:firstColumn="1" w:lastColumn="0" w:noHBand="0" w:noVBand="1"/>
      </w:tblPr>
      <w:tblGrid>
        <w:gridCol w:w="531"/>
        <w:gridCol w:w="2305"/>
        <w:gridCol w:w="6237"/>
        <w:gridCol w:w="1375"/>
      </w:tblGrid>
      <w:tr w:rsidR="003717AA" w:rsidRPr="002B77BC" w14:paraId="7B9EA265" w14:textId="77777777" w:rsidTr="003445B0">
        <w:trPr>
          <w:trHeight w:val="300"/>
          <w:tblHeader/>
        </w:trPr>
        <w:tc>
          <w:tcPr>
            <w:tcW w:w="531" w:type="dxa"/>
            <w:tcBorders>
              <w:top w:val="single" w:sz="4" w:space="0" w:color="auto"/>
              <w:left w:val="single" w:sz="4" w:space="0" w:color="auto"/>
              <w:bottom w:val="single" w:sz="4" w:space="0" w:color="auto"/>
              <w:right w:val="single" w:sz="4" w:space="0" w:color="auto"/>
            </w:tcBorders>
            <w:vAlign w:val="center"/>
          </w:tcPr>
          <w:p w14:paraId="10063B16" w14:textId="0C22123F" w:rsidR="003717AA" w:rsidRPr="002B77BC" w:rsidRDefault="003717AA" w:rsidP="003717AA">
            <w:pPr>
              <w:spacing w:after="0" w:line="240" w:lineRule="auto"/>
              <w:ind w:firstLine="0"/>
              <w:contextualSpacing w:val="0"/>
              <w:jc w:val="center"/>
              <w:rPr>
                <w:rFonts w:cs="Times New Roman"/>
                <w:b/>
                <w:color w:val="000000"/>
                <w:sz w:val="22"/>
              </w:rPr>
            </w:pPr>
            <w:r w:rsidRPr="002B77BC">
              <w:rPr>
                <w:rFonts w:cs="Times New Roman"/>
                <w:b/>
                <w:color w:val="000000"/>
                <w:sz w:val="22"/>
              </w:rPr>
              <w:t>№ п/п</w:t>
            </w:r>
          </w:p>
        </w:tc>
        <w:tc>
          <w:tcPr>
            <w:tcW w:w="23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15858B" w14:textId="23CCFAF3" w:rsidR="003717AA" w:rsidRPr="002B77BC" w:rsidRDefault="003717AA" w:rsidP="003717AA">
            <w:pPr>
              <w:spacing w:after="0" w:line="240" w:lineRule="auto"/>
              <w:ind w:firstLine="0"/>
              <w:contextualSpacing w:val="0"/>
              <w:jc w:val="center"/>
              <w:rPr>
                <w:rFonts w:eastAsia="Times New Roman" w:cs="Times New Roman"/>
                <w:b/>
                <w:color w:val="000000"/>
                <w:sz w:val="22"/>
                <w:lang w:eastAsia="ru-RU"/>
              </w:rPr>
            </w:pPr>
            <w:r w:rsidRPr="002B77BC">
              <w:rPr>
                <w:rFonts w:eastAsia="Times New Roman" w:cs="Times New Roman"/>
                <w:b/>
                <w:color w:val="000000"/>
                <w:sz w:val="22"/>
                <w:lang w:eastAsia="ru-RU"/>
              </w:rPr>
              <w:t>Адрес</w:t>
            </w:r>
          </w:p>
        </w:tc>
        <w:tc>
          <w:tcPr>
            <w:tcW w:w="6237" w:type="dxa"/>
            <w:tcBorders>
              <w:top w:val="single" w:sz="4" w:space="0" w:color="auto"/>
              <w:left w:val="nil"/>
              <w:bottom w:val="single" w:sz="4" w:space="0" w:color="auto"/>
              <w:right w:val="single" w:sz="4" w:space="0" w:color="auto"/>
            </w:tcBorders>
            <w:shd w:val="clear" w:color="auto" w:fill="auto"/>
            <w:noWrap/>
            <w:vAlign w:val="center"/>
          </w:tcPr>
          <w:p w14:paraId="06B11B70" w14:textId="72D8EEE5" w:rsidR="003717AA" w:rsidRPr="002B77BC" w:rsidRDefault="003717AA" w:rsidP="003717AA">
            <w:pPr>
              <w:spacing w:after="0" w:line="240" w:lineRule="auto"/>
              <w:ind w:firstLine="0"/>
              <w:contextualSpacing w:val="0"/>
              <w:jc w:val="center"/>
              <w:rPr>
                <w:rFonts w:eastAsia="Symbol" w:cs="Times New Roman"/>
                <w:b/>
                <w:color w:val="000000"/>
                <w:sz w:val="22"/>
                <w:lang w:eastAsia="ru-RU"/>
              </w:rPr>
            </w:pPr>
            <w:r w:rsidRPr="002B77BC">
              <w:rPr>
                <w:rFonts w:eastAsia="Symbol" w:cs="Times New Roman"/>
                <w:b/>
                <w:color w:val="000000"/>
                <w:sz w:val="22"/>
                <w:lang w:eastAsia="ru-RU"/>
              </w:rPr>
              <w:t>Мероприятие</w:t>
            </w:r>
          </w:p>
        </w:tc>
        <w:tc>
          <w:tcPr>
            <w:tcW w:w="1375" w:type="dxa"/>
            <w:tcBorders>
              <w:top w:val="single" w:sz="4" w:space="0" w:color="auto"/>
              <w:left w:val="nil"/>
              <w:bottom w:val="single" w:sz="4" w:space="0" w:color="auto"/>
              <w:right w:val="single" w:sz="4" w:space="0" w:color="auto"/>
            </w:tcBorders>
            <w:shd w:val="clear" w:color="auto" w:fill="auto"/>
            <w:noWrap/>
            <w:vAlign w:val="center"/>
          </w:tcPr>
          <w:p w14:paraId="5376476A" w14:textId="224D85A5" w:rsidR="003717AA" w:rsidRPr="002B77BC" w:rsidRDefault="003717AA" w:rsidP="003717AA">
            <w:pPr>
              <w:spacing w:after="0" w:line="240" w:lineRule="auto"/>
              <w:ind w:firstLine="0"/>
              <w:contextualSpacing w:val="0"/>
              <w:jc w:val="center"/>
              <w:rPr>
                <w:rFonts w:eastAsia="Times New Roman" w:cs="Times New Roman"/>
                <w:b/>
                <w:color w:val="000000"/>
                <w:sz w:val="22"/>
                <w:lang w:eastAsia="ru-RU"/>
              </w:rPr>
            </w:pPr>
            <w:r w:rsidRPr="002B77BC">
              <w:rPr>
                <w:rFonts w:eastAsia="Times New Roman" w:cs="Times New Roman"/>
                <w:b/>
                <w:color w:val="000000"/>
                <w:sz w:val="22"/>
                <w:lang w:eastAsia="ru-RU"/>
              </w:rPr>
              <w:t>Срок реализации</w:t>
            </w:r>
          </w:p>
        </w:tc>
      </w:tr>
      <w:tr w:rsidR="00C508F8" w:rsidRPr="002B77BC" w14:paraId="2EFB37F7" w14:textId="77777777" w:rsidTr="009C5098">
        <w:trPr>
          <w:trHeight w:val="300"/>
        </w:trPr>
        <w:tc>
          <w:tcPr>
            <w:tcW w:w="531" w:type="dxa"/>
            <w:tcBorders>
              <w:top w:val="single" w:sz="4" w:space="0" w:color="auto"/>
              <w:left w:val="single" w:sz="4" w:space="0" w:color="auto"/>
              <w:bottom w:val="single" w:sz="4" w:space="0" w:color="auto"/>
              <w:right w:val="single" w:sz="4" w:space="0" w:color="auto"/>
            </w:tcBorders>
            <w:vAlign w:val="center"/>
          </w:tcPr>
          <w:p w14:paraId="3DC63245" w14:textId="64633D46" w:rsidR="00C508F8" w:rsidRPr="005D479A" w:rsidRDefault="00C508F8" w:rsidP="00C508F8">
            <w:pPr>
              <w:spacing w:after="0" w:line="240" w:lineRule="auto"/>
              <w:ind w:firstLine="0"/>
              <w:contextualSpacing w:val="0"/>
              <w:jc w:val="left"/>
              <w:rPr>
                <w:rFonts w:eastAsia="Times New Roman" w:cs="Times New Roman"/>
                <w:color w:val="000000"/>
                <w:sz w:val="22"/>
                <w:lang w:eastAsia="ru-RU"/>
              </w:rPr>
            </w:pPr>
            <w:r>
              <w:rPr>
                <w:rFonts w:eastAsia="Times New Roman" w:cs="Times New Roman"/>
                <w:color w:val="000000"/>
                <w:sz w:val="22"/>
                <w:lang w:eastAsia="ru-RU"/>
              </w:rPr>
              <w:t>1</w:t>
            </w:r>
          </w:p>
        </w:tc>
        <w:tc>
          <w:tcPr>
            <w:tcW w:w="230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72213F7" w14:textId="24AC3287" w:rsidR="00C508F8" w:rsidRPr="00C508F8" w:rsidRDefault="00C508F8" w:rsidP="00C508F8">
            <w:pPr>
              <w:spacing w:after="0" w:line="240" w:lineRule="auto"/>
              <w:ind w:firstLine="0"/>
              <w:contextualSpacing w:val="0"/>
              <w:jc w:val="left"/>
              <w:rPr>
                <w:rFonts w:eastAsia="Times New Roman" w:cs="Times New Roman"/>
                <w:color w:val="000000"/>
                <w:sz w:val="22"/>
                <w:lang w:eastAsia="ru-RU"/>
              </w:rPr>
            </w:pPr>
            <w:r w:rsidRPr="00C508F8">
              <w:rPr>
                <w:rFonts w:cs="Times New Roman"/>
                <w:color w:val="000000"/>
                <w:sz w:val="22"/>
              </w:rPr>
              <w:t>Вепсское сельское поселение</w:t>
            </w:r>
          </w:p>
        </w:tc>
        <w:tc>
          <w:tcPr>
            <w:tcW w:w="6237" w:type="dxa"/>
            <w:tcBorders>
              <w:top w:val="single" w:sz="4" w:space="0" w:color="auto"/>
              <w:left w:val="nil"/>
              <w:bottom w:val="single" w:sz="4" w:space="0" w:color="auto"/>
              <w:right w:val="single" w:sz="4" w:space="0" w:color="auto"/>
            </w:tcBorders>
            <w:shd w:val="clear" w:color="auto" w:fill="auto"/>
            <w:noWrap/>
            <w:vAlign w:val="bottom"/>
          </w:tcPr>
          <w:p w14:paraId="2164C9BE" w14:textId="7D1B2E8B" w:rsidR="00C508F8" w:rsidRPr="00C508F8" w:rsidRDefault="00C508F8" w:rsidP="00C508F8">
            <w:pPr>
              <w:spacing w:after="0" w:line="240" w:lineRule="auto"/>
              <w:ind w:firstLine="0"/>
              <w:contextualSpacing w:val="0"/>
              <w:jc w:val="left"/>
              <w:rPr>
                <w:rFonts w:eastAsia="Times New Roman" w:cs="Times New Roman"/>
                <w:color w:val="000000"/>
                <w:sz w:val="22"/>
                <w:lang w:eastAsia="ru-RU"/>
              </w:rPr>
            </w:pPr>
            <w:r w:rsidRPr="00C508F8">
              <w:rPr>
                <w:rFonts w:eastAsia="Symbol" w:cs="Times New Roman"/>
                <w:color w:val="000000"/>
                <w:sz w:val="22"/>
              </w:rPr>
              <w:t>строительство автомобильных дорог в сторону Вытегры и Белозерска</w:t>
            </w:r>
          </w:p>
        </w:tc>
        <w:tc>
          <w:tcPr>
            <w:tcW w:w="1375" w:type="dxa"/>
            <w:tcBorders>
              <w:top w:val="single" w:sz="4" w:space="0" w:color="auto"/>
              <w:left w:val="nil"/>
              <w:bottom w:val="single" w:sz="4" w:space="0" w:color="auto"/>
              <w:right w:val="single" w:sz="4" w:space="0" w:color="auto"/>
            </w:tcBorders>
            <w:shd w:val="clear" w:color="auto" w:fill="auto"/>
            <w:noWrap/>
            <w:vAlign w:val="bottom"/>
          </w:tcPr>
          <w:p w14:paraId="329C3DCA" w14:textId="41446FEF" w:rsidR="00C508F8" w:rsidRPr="00C508F8" w:rsidRDefault="00C508F8" w:rsidP="009E16FD">
            <w:pPr>
              <w:spacing w:after="0" w:line="240" w:lineRule="auto"/>
              <w:ind w:firstLine="0"/>
              <w:contextualSpacing w:val="0"/>
              <w:jc w:val="center"/>
              <w:rPr>
                <w:rFonts w:eastAsia="Times New Roman" w:cs="Times New Roman"/>
                <w:color w:val="000000"/>
                <w:sz w:val="22"/>
                <w:lang w:eastAsia="ru-RU"/>
              </w:rPr>
            </w:pPr>
            <w:r w:rsidRPr="00C508F8">
              <w:rPr>
                <w:rFonts w:cs="Times New Roman"/>
                <w:color w:val="000000"/>
                <w:sz w:val="22"/>
              </w:rPr>
              <w:t>202</w:t>
            </w:r>
            <w:r w:rsidR="009E16FD">
              <w:rPr>
                <w:rFonts w:cs="Times New Roman"/>
                <w:color w:val="000000"/>
                <w:sz w:val="22"/>
              </w:rPr>
              <w:t>1</w:t>
            </w:r>
            <w:r w:rsidRPr="00C508F8">
              <w:rPr>
                <w:rFonts w:cs="Times New Roman"/>
                <w:color w:val="000000"/>
                <w:sz w:val="22"/>
              </w:rPr>
              <w:t>-2035</w:t>
            </w:r>
          </w:p>
        </w:tc>
      </w:tr>
      <w:tr w:rsidR="00C508F8" w:rsidRPr="002B77BC" w14:paraId="72D2A528" w14:textId="77777777" w:rsidTr="005C6F7B">
        <w:trPr>
          <w:trHeight w:val="300"/>
        </w:trPr>
        <w:tc>
          <w:tcPr>
            <w:tcW w:w="531" w:type="dxa"/>
            <w:tcBorders>
              <w:top w:val="nil"/>
              <w:left w:val="single" w:sz="4" w:space="0" w:color="auto"/>
              <w:bottom w:val="single" w:sz="4" w:space="0" w:color="auto"/>
              <w:right w:val="single" w:sz="4" w:space="0" w:color="auto"/>
            </w:tcBorders>
            <w:vAlign w:val="center"/>
          </w:tcPr>
          <w:p w14:paraId="053208BC" w14:textId="4E328357" w:rsidR="00C508F8" w:rsidRPr="005D479A" w:rsidRDefault="00C508F8" w:rsidP="00C508F8">
            <w:pPr>
              <w:spacing w:after="0" w:line="240" w:lineRule="auto"/>
              <w:ind w:firstLine="0"/>
              <w:contextualSpacing w:val="0"/>
              <w:jc w:val="left"/>
              <w:rPr>
                <w:rFonts w:eastAsia="Times New Roman" w:cs="Times New Roman"/>
                <w:color w:val="000000"/>
                <w:sz w:val="22"/>
                <w:lang w:eastAsia="ru-RU"/>
              </w:rPr>
            </w:pPr>
            <w:r>
              <w:rPr>
                <w:rFonts w:eastAsia="Times New Roman" w:cs="Times New Roman"/>
                <w:color w:val="000000"/>
                <w:sz w:val="22"/>
                <w:lang w:eastAsia="ru-RU"/>
              </w:rPr>
              <w:t>2</w:t>
            </w:r>
          </w:p>
        </w:tc>
        <w:tc>
          <w:tcPr>
            <w:tcW w:w="2305" w:type="dxa"/>
            <w:tcBorders>
              <w:top w:val="nil"/>
              <w:left w:val="single" w:sz="4" w:space="0" w:color="auto"/>
              <w:bottom w:val="single" w:sz="4" w:space="0" w:color="auto"/>
              <w:right w:val="single" w:sz="4" w:space="0" w:color="auto"/>
            </w:tcBorders>
            <w:shd w:val="clear" w:color="auto" w:fill="auto"/>
            <w:noWrap/>
            <w:vAlign w:val="bottom"/>
          </w:tcPr>
          <w:p w14:paraId="769EC071" w14:textId="1A4D9A28" w:rsidR="00C508F8" w:rsidRPr="00C508F8" w:rsidRDefault="00C508F8" w:rsidP="00C508F8">
            <w:pPr>
              <w:spacing w:after="0" w:line="240" w:lineRule="auto"/>
              <w:ind w:firstLine="0"/>
              <w:contextualSpacing w:val="0"/>
              <w:jc w:val="left"/>
              <w:rPr>
                <w:rFonts w:eastAsia="Times New Roman" w:cs="Times New Roman"/>
                <w:color w:val="000000"/>
                <w:sz w:val="22"/>
                <w:lang w:eastAsia="ru-RU"/>
              </w:rPr>
            </w:pPr>
            <w:r w:rsidRPr="00C508F8">
              <w:rPr>
                <w:rFonts w:cs="Times New Roman"/>
                <w:color w:val="000000"/>
                <w:sz w:val="22"/>
              </w:rPr>
              <w:t>Бабаевский район</w:t>
            </w:r>
          </w:p>
        </w:tc>
        <w:tc>
          <w:tcPr>
            <w:tcW w:w="6237" w:type="dxa"/>
            <w:tcBorders>
              <w:top w:val="nil"/>
              <w:left w:val="nil"/>
              <w:bottom w:val="single" w:sz="4" w:space="0" w:color="auto"/>
              <w:right w:val="single" w:sz="4" w:space="0" w:color="auto"/>
            </w:tcBorders>
            <w:shd w:val="clear" w:color="auto" w:fill="auto"/>
            <w:noWrap/>
            <w:vAlign w:val="bottom"/>
          </w:tcPr>
          <w:p w14:paraId="4349945B" w14:textId="2E1FB9D0" w:rsidR="00C508F8" w:rsidRPr="00C508F8" w:rsidRDefault="00C508F8" w:rsidP="00C508F8">
            <w:pPr>
              <w:spacing w:after="0" w:line="240" w:lineRule="auto"/>
              <w:ind w:firstLine="0"/>
              <w:contextualSpacing w:val="0"/>
              <w:jc w:val="left"/>
              <w:rPr>
                <w:rFonts w:eastAsia="Times New Roman" w:cs="Times New Roman"/>
                <w:color w:val="000000"/>
                <w:sz w:val="22"/>
                <w:lang w:eastAsia="ru-RU"/>
              </w:rPr>
            </w:pPr>
            <w:r w:rsidRPr="00C508F8">
              <w:rPr>
                <w:rFonts w:cs="Times New Roman"/>
                <w:color w:val="000000"/>
                <w:sz w:val="22"/>
              </w:rPr>
              <w:t>Строительство отдельных участков дорог регионального или межмуниципального значения: продление участка от автодороги Бабаево – Борисово-Судское – Тимошино до границы Белозерского района</w:t>
            </w:r>
            <w:proofErr w:type="gramStart"/>
            <w:r w:rsidRPr="00C508F8">
              <w:rPr>
                <w:rFonts w:cs="Times New Roman"/>
                <w:color w:val="000000"/>
                <w:sz w:val="22"/>
              </w:rPr>
              <w:t>;Б</w:t>
            </w:r>
            <w:proofErr w:type="gramEnd"/>
            <w:r w:rsidRPr="00C508F8">
              <w:rPr>
                <w:rFonts w:cs="Times New Roman"/>
                <w:color w:val="000000"/>
                <w:sz w:val="22"/>
              </w:rPr>
              <w:t>орисово-Судское - Вытегра</w:t>
            </w:r>
          </w:p>
        </w:tc>
        <w:tc>
          <w:tcPr>
            <w:tcW w:w="1375" w:type="dxa"/>
            <w:tcBorders>
              <w:top w:val="nil"/>
              <w:left w:val="nil"/>
              <w:bottom w:val="single" w:sz="4" w:space="0" w:color="auto"/>
              <w:right w:val="single" w:sz="4" w:space="0" w:color="auto"/>
            </w:tcBorders>
            <w:shd w:val="clear" w:color="auto" w:fill="auto"/>
            <w:noWrap/>
            <w:vAlign w:val="bottom"/>
          </w:tcPr>
          <w:p w14:paraId="78CD30B6" w14:textId="48684F54" w:rsidR="00C508F8" w:rsidRPr="00C508F8" w:rsidRDefault="00C508F8" w:rsidP="009E16FD">
            <w:pPr>
              <w:spacing w:after="0" w:line="240" w:lineRule="auto"/>
              <w:ind w:firstLine="0"/>
              <w:contextualSpacing w:val="0"/>
              <w:jc w:val="center"/>
              <w:rPr>
                <w:rFonts w:eastAsia="Times New Roman" w:cs="Times New Roman"/>
                <w:color w:val="000000"/>
                <w:sz w:val="22"/>
                <w:lang w:eastAsia="ru-RU"/>
              </w:rPr>
            </w:pPr>
            <w:r w:rsidRPr="00C508F8">
              <w:rPr>
                <w:rFonts w:cs="Times New Roman"/>
                <w:color w:val="000000"/>
                <w:sz w:val="22"/>
              </w:rPr>
              <w:t>202</w:t>
            </w:r>
            <w:r w:rsidR="009E16FD">
              <w:rPr>
                <w:rFonts w:cs="Times New Roman"/>
                <w:color w:val="000000"/>
                <w:sz w:val="22"/>
              </w:rPr>
              <w:t>1</w:t>
            </w:r>
            <w:r w:rsidRPr="00C508F8">
              <w:rPr>
                <w:rFonts w:cs="Times New Roman"/>
                <w:color w:val="000000"/>
                <w:sz w:val="22"/>
              </w:rPr>
              <w:t>-2029</w:t>
            </w:r>
          </w:p>
        </w:tc>
      </w:tr>
      <w:tr w:rsidR="00C508F8" w:rsidRPr="002B77BC" w14:paraId="0504082B" w14:textId="77777777" w:rsidTr="005C6F7B">
        <w:trPr>
          <w:trHeight w:val="300"/>
        </w:trPr>
        <w:tc>
          <w:tcPr>
            <w:tcW w:w="531" w:type="dxa"/>
            <w:tcBorders>
              <w:top w:val="single" w:sz="4" w:space="0" w:color="auto"/>
              <w:left w:val="single" w:sz="4" w:space="0" w:color="auto"/>
              <w:bottom w:val="single" w:sz="4" w:space="0" w:color="auto"/>
              <w:right w:val="single" w:sz="4" w:space="0" w:color="auto"/>
            </w:tcBorders>
            <w:vAlign w:val="center"/>
          </w:tcPr>
          <w:p w14:paraId="7809AC16" w14:textId="02E58371" w:rsidR="00C508F8" w:rsidRPr="005D479A" w:rsidRDefault="00C508F8" w:rsidP="00C508F8">
            <w:pPr>
              <w:spacing w:after="0" w:line="240" w:lineRule="auto"/>
              <w:ind w:firstLine="0"/>
              <w:contextualSpacing w:val="0"/>
              <w:jc w:val="left"/>
              <w:rPr>
                <w:rFonts w:eastAsia="Times New Roman" w:cs="Times New Roman"/>
                <w:color w:val="000000"/>
                <w:sz w:val="22"/>
                <w:lang w:eastAsia="ru-RU"/>
              </w:rPr>
            </w:pPr>
            <w:r>
              <w:rPr>
                <w:rFonts w:eastAsia="Times New Roman" w:cs="Times New Roman"/>
                <w:color w:val="000000"/>
                <w:sz w:val="22"/>
                <w:lang w:eastAsia="ru-RU"/>
              </w:rPr>
              <w:t>3</w:t>
            </w:r>
          </w:p>
        </w:tc>
        <w:tc>
          <w:tcPr>
            <w:tcW w:w="230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3231C48" w14:textId="2A4A2AA1" w:rsidR="00C508F8" w:rsidRPr="00C508F8" w:rsidRDefault="00C508F8" w:rsidP="00C508F8">
            <w:pPr>
              <w:spacing w:after="0" w:line="240" w:lineRule="auto"/>
              <w:ind w:firstLine="0"/>
              <w:contextualSpacing w:val="0"/>
              <w:jc w:val="left"/>
              <w:rPr>
                <w:rFonts w:eastAsia="Times New Roman" w:cs="Times New Roman"/>
                <w:color w:val="000000"/>
                <w:sz w:val="22"/>
                <w:lang w:eastAsia="ru-RU"/>
              </w:rPr>
            </w:pPr>
            <w:r w:rsidRPr="00C508F8">
              <w:rPr>
                <w:rFonts w:cs="Times New Roman"/>
                <w:color w:val="000000"/>
                <w:sz w:val="22"/>
              </w:rPr>
              <w:t>Бабаевский район</w:t>
            </w:r>
          </w:p>
        </w:tc>
        <w:tc>
          <w:tcPr>
            <w:tcW w:w="6237" w:type="dxa"/>
            <w:tcBorders>
              <w:top w:val="single" w:sz="4" w:space="0" w:color="auto"/>
              <w:left w:val="nil"/>
              <w:bottom w:val="single" w:sz="4" w:space="0" w:color="auto"/>
              <w:right w:val="single" w:sz="4" w:space="0" w:color="auto"/>
            </w:tcBorders>
            <w:shd w:val="clear" w:color="auto" w:fill="auto"/>
            <w:noWrap/>
            <w:vAlign w:val="bottom"/>
          </w:tcPr>
          <w:p w14:paraId="2500F011" w14:textId="5C0A7DE3" w:rsidR="00C508F8" w:rsidRPr="00C508F8" w:rsidRDefault="00C508F8" w:rsidP="00C508F8">
            <w:pPr>
              <w:spacing w:after="0" w:line="240" w:lineRule="auto"/>
              <w:ind w:firstLine="0"/>
              <w:contextualSpacing w:val="0"/>
              <w:jc w:val="left"/>
              <w:rPr>
                <w:rFonts w:eastAsia="Times New Roman" w:cs="Times New Roman"/>
                <w:color w:val="000000"/>
                <w:sz w:val="22"/>
                <w:lang w:eastAsia="ru-RU"/>
              </w:rPr>
            </w:pPr>
            <w:r w:rsidRPr="00C508F8">
              <w:rPr>
                <w:rFonts w:cs="Times New Roman"/>
                <w:color w:val="000000"/>
                <w:sz w:val="22"/>
              </w:rPr>
              <w:t>Строительство новых участков и реконструкция существующих участков автомобильных дорог регионального или межмуниципального значения по направлению: Борисово-Судское – Тихвин (Ленинградской области).</w:t>
            </w:r>
          </w:p>
        </w:tc>
        <w:tc>
          <w:tcPr>
            <w:tcW w:w="1375" w:type="dxa"/>
            <w:tcBorders>
              <w:top w:val="single" w:sz="4" w:space="0" w:color="auto"/>
              <w:left w:val="nil"/>
              <w:bottom w:val="single" w:sz="4" w:space="0" w:color="auto"/>
              <w:right w:val="single" w:sz="4" w:space="0" w:color="auto"/>
            </w:tcBorders>
            <w:shd w:val="clear" w:color="auto" w:fill="auto"/>
            <w:noWrap/>
            <w:vAlign w:val="bottom"/>
          </w:tcPr>
          <w:p w14:paraId="30068409" w14:textId="091F957D" w:rsidR="00C508F8" w:rsidRPr="00C508F8" w:rsidRDefault="00C508F8" w:rsidP="009E16FD">
            <w:pPr>
              <w:spacing w:after="0" w:line="240" w:lineRule="auto"/>
              <w:ind w:firstLine="0"/>
              <w:contextualSpacing w:val="0"/>
              <w:jc w:val="center"/>
              <w:rPr>
                <w:rFonts w:eastAsia="Times New Roman" w:cs="Times New Roman"/>
                <w:color w:val="000000"/>
                <w:sz w:val="22"/>
                <w:lang w:eastAsia="ru-RU"/>
              </w:rPr>
            </w:pPr>
            <w:r w:rsidRPr="00C508F8">
              <w:rPr>
                <w:rFonts w:cs="Times New Roman"/>
                <w:color w:val="000000"/>
                <w:sz w:val="22"/>
              </w:rPr>
              <w:t>202</w:t>
            </w:r>
            <w:r w:rsidR="009E16FD">
              <w:rPr>
                <w:rFonts w:cs="Times New Roman"/>
                <w:color w:val="000000"/>
                <w:sz w:val="22"/>
              </w:rPr>
              <w:t>1</w:t>
            </w:r>
            <w:r w:rsidRPr="00C508F8">
              <w:rPr>
                <w:rFonts w:cs="Times New Roman"/>
                <w:color w:val="000000"/>
                <w:sz w:val="22"/>
              </w:rPr>
              <w:t>-2029</w:t>
            </w:r>
          </w:p>
        </w:tc>
      </w:tr>
      <w:tr w:rsidR="005C6F7B" w:rsidRPr="002B77BC" w14:paraId="30601692" w14:textId="77777777" w:rsidTr="005C6F7B">
        <w:trPr>
          <w:trHeight w:val="300"/>
        </w:trPr>
        <w:tc>
          <w:tcPr>
            <w:tcW w:w="531" w:type="dxa"/>
            <w:tcBorders>
              <w:top w:val="single" w:sz="4" w:space="0" w:color="auto"/>
              <w:left w:val="single" w:sz="4" w:space="0" w:color="auto"/>
              <w:bottom w:val="single" w:sz="4" w:space="0" w:color="auto"/>
              <w:right w:val="single" w:sz="4" w:space="0" w:color="auto"/>
            </w:tcBorders>
            <w:vAlign w:val="center"/>
          </w:tcPr>
          <w:p w14:paraId="41F248AE" w14:textId="3B1FEA54" w:rsidR="005C6F7B" w:rsidRDefault="005C6F7B" w:rsidP="005C6F7B">
            <w:pPr>
              <w:spacing w:after="0" w:line="240" w:lineRule="auto"/>
              <w:ind w:firstLine="0"/>
              <w:contextualSpacing w:val="0"/>
              <w:jc w:val="left"/>
              <w:rPr>
                <w:rFonts w:eastAsia="Times New Roman" w:cs="Times New Roman"/>
                <w:color w:val="000000"/>
                <w:sz w:val="22"/>
                <w:lang w:eastAsia="ru-RU"/>
              </w:rPr>
            </w:pPr>
            <w:r>
              <w:rPr>
                <w:rFonts w:eastAsia="Times New Roman" w:cs="Times New Roman"/>
                <w:color w:val="000000"/>
                <w:sz w:val="22"/>
                <w:lang w:eastAsia="ru-RU"/>
              </w:rPr>
              <w:t>4</w:t>
            </w:r>
          </w:p>
        </w:tc>
        <w:tc>
          <w:tcPr>
            <w:tcW w:w="230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6DB12BB" w14:textId="272D472D" w:rsidR="005C6F7B" w:rsidRPr="00C508F8" w:rsidRDefault="005C6F7B" w:rsidP="005C6F7B">
            <w:pPr>
              <w:spacing w:after="0" w:line="240" w:lineRule="auto"/>
              <w:ind w:firstLine="0"/>
              <w:contextualSpacing w:val="0"/>
              <w:jc w:val="left"/>
              <w:rPr>
                <w:rFonts w:cs="Times New Roman"/>
                <w:color w:val="000000"/>
                <w:sz w:val="22"/>
              </w:rPr>
            </w:pPr>
            <w:r>
              <w:rPr>
                <w:rFonts w:cs="Times New Roman"/>
                <w:color w:val="000000"/>
                <w:sz w:val="22"/>
              </w:rPr>
              <w:t>Городское поселение «город Бабаево»</w:t>
            </w:r>
          </w:p>
        </w:tc>
        <w:tc>
          <w:tcPr>
            <w:tcW w:w="6237" w:type="dxa"/>
            <w:tcBorders>
              <w:top w:val="single" w:sz="4" w:space="0" w:color="auto"/>
              <w:left w:val="nil"/>
              <w:bottom w:val="single" w:sz="4" w:space="0" w:color="auto"/>
              <w:right w:val="single" w:sz="4" w:space="0" w:color="auto"/>
            </w:tcBorders>
            <w:shd w:val="clear" w:color="auto" w:fill="auto"/>
            <w:noWrap/>
            <w:vAlign w:val="bottom"/>
          </w:tcPr>
          <w:p w14:paraId="1D6A4968" w14:textId="211DB350" w:rsidR="005C6F7B" w:rsidRPr="005C6F7B" w:rsidRDefault="005C6F7B" w:rsidP="005C6F7B">
            <w:pPr>
              <w:spacing w:after="0" w:line="240" w:lineRule="auto"/>
              <w:ind w:firstLine="0"/>
              <w:contextualSpacing w:val="0"/>
              <w:jc w:val="left"/>
              <w:rPr>
                <w:rFonts w:cs="Times New Roman"/>
                <w:color w:val="000000"/>
                <w:sz w:val="22"/>
              </w:rPr>
            </w:pPr>
            <w:r w:rsidRPr="005C6F7B">
              <w:rPr>
                <w:rFonts w:cs="Times New Roman"/>
                <w:color w:val="000000"/>
                <w:sz w:val="22"/>
              </w:rPr>
              <w:t>Строительство альтернативной дороги III категории с тротуарами (от ул. Садовая, поворот направо на ул. Механизаторов с выходом на ул. Свердлова м/у домами Свердлова 45а и 45) для ул. Северная для проезда легкового и общественного транспорта</w:t>
            </w:r>
          </w:p>
        </w:tc>
        <w:tc>
          <w:tcPr>
            <w:tcW w:w="1375" w:type="dxa"/>
            <w:tcBorders>
              <w:top w:val="single" w:sz="4" w:space="0" w:color="auto"/>
              <w:left w:val="nil"/>
              <w:bottom w:val="single" w:sz="4" w:space="0" w:color="auto"/>
              <w:right w:val="single" w:sz="4" w:space="0" w:color="auto"/>
            </w:tcBorders>
            <w:shd w:val="clear" w:color="auto" w:fill="auto"/>
            <w:noWrap/>
            <w:vAlign w:val="bottom"/>
          </w:tcPr>
          <w:p w14:paraId="118EDA79" w14:textId="43EEFFD8" w:rsidR="005C6F7B" w:rsidRPr="00C508F8" w:rsidRDefault="005C6F7B" w:rsidP="001C06A7">
            <w:pPr>
              <w:spacing w:after="0" w:line="240" w:lineRule="auto"/>
              <w:ind w:firstLine="0"/>
              <w:contextualSpacing w:val="0"/>
              <w:jc w:val="center"/>
              <w:rPr>
                <w:rFonts w:cs="Times New Roman"/>
                <w:color w:val="000000"/>
                <w:sz w:val="22"/>
              </w:rPr>
            </w:pPr>
            <w:r w:rsidRPr="005C6F7B">
              <w:rPr>
                <w:rFonts w:cs="Times New Roman"/>
                <w:color w:val="000000"/>
                <w:sz w:val="22"/>
              </w:rPr>
              <w:t>202</w:t>
            </w:r>
            <w:r w:rsidR="009E16FD">
              <w:rPr>
                <w:rFonts w:cs="Times New Roman"/>
                <w:color w:val="000000"/>
                <w:sz w:val="22"/>
              </w:rPr>
              <w:t>1</w:t>
            </w:r>
          </w:p>
        </w:tc>
      </w:tr>
      <w:tr w:rsidR="005C6F7B" w:rsidRPr="002B77BC" w14:paraId="6AA1A2DB" w14:textId="77777777" w:rsidTr="005C6F7B">
        <w:trPr>
          <w:trHeight w:val="300"/>
        </w:trPr>
        <w:tc>
          <w:tcPr>
            <w:tcW w:w="531" w:type="dxa"/>
            <w:tcBorders>
              <w:top w:val="single" w:sz="4" w:space="0" w:color="auto"/>
              <w:left w:val="single" w:sz="4" w:space="0" w:color="auto"/>
              <w:bottom w:val="single" w:sz="4" w:space="0" w:color="auto"/>
              <w:right w:val="single" w:sz="4" w:space="0" w:color="auto"/>
            </w:tcBorders>
            <w:vAlign w:val="center"/>
          </w:tcPr>
          <w:p w14:paraId="77246FA0" w14:textId="526D6697" w:rsidR="005C6F7B" w:rsidRDefault="005C6F7B" w:rsidP="005C6F7B">
            <w:pPr>
              <w:spacing w:after="0" w:line="240" w:lineRule="auto"/>
              <w:ind w:firstLine="0"/>
              <w:contextualSpacing w:val="0"/>
              <w:jc w:val="left"/>
              <w:rPr>
                <w:rFonts w:eastAsia="Times New Roman" w:cs="Times New Roman"/>
                <w:color w:val="000000"/>
                <w:sz w:val="22"/>
                <w:lang w:eastAsia="ru-RU"/>
              </w:rPr>
            </w:pPr>
            <w:r>
              <w:rPr>
                <w:rFonts w:eastAsia="Times New Roman" w:cs="Times New Roman"/>
                <w:color w:val="000000"/>
                <w:sz w:val="22"/>
                <w:lang w:eastAsia="ru-RU"/>
              </w:rPr>
              <w:t>5</w:t>
            </w:r>
          </w:p>
        </w:tc>
        <w:tc>
          <w:tcPr>
            <w:tcW w:w="230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BDB4B61" w14:textId="01FF2285" w:rsidR="005C6F7B" w:rsidRPr="00C508F8" w:rsidRDefault="005C6F7B" w:rsidP="005C6F7B">
            <w:pPr>
              <w:spacing w:after="0" w:line="240" w:lineRule="auto"/>
              <w:ind w:firstLine="0"/>
              <w:contextualSpacing w:val="0"/>
              <w:jc w:val="left"/>
              <w:rPr>
                <w:rFonts w:cs="Times New Roman"/>
                <w:color w:val="000000"/>
                <w:sz w:val="22"/>
              </w:rPr>
            </w:pPr>
            <w:r>
              <w:rPr>
                <w:rFonts w:cs="Times New Roman"/>
                <w:color w:val="000000"/>
                <w:sz w:val="22"/>
              </w:rPr>
              <w:t>Городское поселение «город Бабаево»</w:t>
            </w:r>
          </w:p>
        </w:tc>
        <w:tc>
          <w:tcPr>
            <w:tcW w:w="6237" w:type="dxa"/>
            <w:tcBorders>
              <w:top w:val="single" w:sz="4" w:space="0" w:color="auto"/>
              <w:left w:val="nil"/>
              <w:bottom w:val="single" w:sz="4" w:space="0" w:color="auto"/>
              <w:right w:val="single" w:sz="4" w:space="0" w:color="auto"/>
            </w:tcBorders>
            <w:shd w:val="clear" w:color="auto" w:fill="auto"/>
            <w:noWrap/>
            <w:vAlign w:val="center"/>
          </w:tcPr>
          <w:p w14:paraId="36E7A4A0" w14:textId="0B74BCDD" w:rsidR="005C6F7B" w:rsidRPr="005C6F7B" w:rsidRDefault="005C6F7B" w:rsidP="005C6F7B">
            <w:pPr>
              <w:spacing w:after="0" w:line="240" w:lineRule="auto"/>
              <w:ind w:firstLine="0"/>
              <w:contextualSpacing w:val="0"/>
              <w:jc w:val="left"/>
              <w:rPr>
                <w:rFonts w:cs="Times New Roman"/>
                <w:color w:val="000000"/>
                <w:sz w:val="22"/>
              </w:rPr>
            </w:pPr>
            <w:r w:rsidRPr="005C6F7B">
              <w:rPr>
                <w:rFonts w:cs="Times New Roman"/>
                <w:color w:val="000000"/>
                <w:sz w:val="22"/>
              </w:rPr>
              <w:t>Строительство моста по ул. 1 Мая – ул. Садовая</w:t>
            </w:r>
          </w:p>
        </w:tc>
        <w:tc>
          <w:tcPr>
            <w:tcW w:w="1375" w:type="dxa"/>
            <w:tcBorders>
              <w:top w:val="single" w:sz="4" w:space="0" w:color="auto"/>
              <w:left w:val="nil"/>
              <w:bottom w:val="single" w:sz="4" w:space="0" w:color="auto"/>
              <w:right w:val="single" w:sz="4" w:space="0" w:color="auto"/>
            </w:tcBorders>
            <w:shd w:val="clear" w:color="auto" w:fill="auto"/>
            <w:noWrap/>
            <w:vAlign w:val="bottom"/>
          </w:tcPr>
          <w:p w14:paraId="6FA3668A" w14:textId="1D5A7829" w:rsidR="005C6F7B" w:rsidRPr="00C508F8" w:rsidRDefault="005C6F7B" w:rsidP="009E16FD">
            <w:pPr>
              <w:spacing w:after="0" w:line="240" w:lineRule="auto"/>
              <w:ind w:firstLine="0"/>
              <w:contextualSpacing w:val="0"/>
              <w:jc w:val="center"/>
              <w:rPr>
                <w:rFonts w:cs="Times New Roman"/>
                <w:color w:val="000000"/>
                <w:sz w:val="22"/>
              </w:rPr>
            </w:pPr>
            <w:r w:rsidRPr="005C6F7B">
              <w:rPr>
                <w:rFonts w:cs="Times New Roman"/>
                <w:color w:val="000000"/>
                <w:sz w:val="22"/>
              </w:rPr>
              <w:t>202</w:t>
            </w:r>
            <w:r w:rsidR="009E16FD">
              <w:rPr>
                <w:rFonts w:cs="Times New Roman"/>
                <w:color w:val="000000"/>
                <w:sz w:val="22"/>
              </w:rPr>
              <w:t>1</w:t>
            </w:r>
            <w:r w:rsidRPr="005C6F7B">
              <w:rPr>
                <w:rFonts w:cs="Times New Roman"/>
                <w:color w:val="000000"/>
                <w:sz w:val="22"/>
              </w:rPr>
              <w:t>-2022</w:t>
            </w:r>
          </w:p>
        </w:tc>
      </w:tr>
    </w:tbl>
    <w:p w14:paraId="48DFF25A" w14:textId="52614ED8" w:rsidR="00F25B16" w:rsidRDefault="00F25B16" w:rsidP="00311814"/>
    <w:p w14:paraId="235F4277" w14:textId="28D7F7BB" w:rsidR="00662D02" w:rsidRDefault="005663B6" w:rsidP="00311814">
      <w:r>
        <w:t>Кроме того, р</w:t>
      </w:r>
      <w:r w:rsidRPr="0081503F">
        <w:t>еализация увеличения</w:t>
      </w:r>
      <w:r>
        <w:t xml:space="preserve"> транспортной </w:t>
      </w:r>
      <w:r w:rsidRPr="00F746CA">
        <w:t>связанности территории</w:t>
      </w:r>
      <w:r>
        <w:t xml:space="preserve"> связана с реконструкцией и ремонтами автомобильных дорог</w:t>
      </w:r>
      <w:r w:rsidR="00662D02">
        <w:t xml:space="preserve"> (мероприятия приведены в разделе 4.22)</w:t>
      </w:r>
      <w:r>
        <w:t xml:space="preserve">. </w:t>
      </w:r>
    </w:p>
    <w:p w14:paraId="7AA840FB" w14:textId="1FD0ABE5" w:rsidR="005663B6" w:rsidRDefault="005663B6" w:rsidP="00311814">
      <w:r>
        <w:t xml:space="preserve">Реализация </w:t>
      </w:r>
      <w:r w:rsidR="00662D02">
        <w:t>увеличения пешеходной доступности связана с реконструкцией и обустройством объектов пешеходной инфраструктуры (мероприятия приведены в разделе 4.18).</w:t>
      </w:r>
    </w:p>
    <w:p w14:paraId="3235EDCC" w14:textId="77777777" w:rsidR="00311814" w:rsidRPr="0081503F" w:rsidRDefault="00311814" w:rsidP="003078B6">
      <w:pPr>
        <w:pStyle w:val="20"/>
        <w:ind w:left="0" w:firstLine="567"/>
      </w:pPr>
      <w:bookmarkStart w:id="44" w:name="_Toc38651131"/>
      <w:r w:rsidRPr="0081503F">
        <w:t>Категорирование дорог с учетом их прогнозируемой загрузки, ожидаемого развития прилегающих территорий, планируемых мероприятий по дорожно-мостовому строительству</w:t>
      </w:r>
      <w:bookmarkEnd w:id="44"/>
    </w:p>
    <w:p w14:paraId="4D777D43" w14:textId="77777777" w:rsidR="00C508F8" w:rsidRDefault="00C508F8" w:rsidP="00C508F8">
      <w:pPr>
        <w:spacing w:after="0"/>
        <w:rPr>
          <w:snapToGrid w:val="0"/>
        </w:rPr>
      </w:pPr>
      <w:r w:rsidRPr="002E0B8F">
        <w:rPr>
          <w:snapToGrid w:val="0"/>
        </w:rPr>
        <w:t>Важн</w:t>
      </w:r>
      <w:r>
        <w:rPr>
          <w:snapToGrid w:val="0"/>
        </w:rPr>
        <w:t>ейшей</w:t>
      </w:r>
      <w:r w:rsidRPr="002E0B8F">
        <w:rPr>
          <w:snapToGrid w:val="0"/>
        </w:rPr>
        <w:t xml:space="preserve"> </w:t>
      </w:r>
      <w:r>
        <w:rPr>
          <w:snapToGrid w:val="0"/>
        </w:rPr>
        <w:t xml:space="preserve">транспортной </w:t>
      </w:r>
      <w:r w:rsidRPr="002E0B8F">
        <w:rPr>
          <w:snapToGrid w:val="0"/>
        </w:rPr>
        <w:t>ос</w:t>
      </w:r>
      <w:r>
        <w:rPr>
          <w:snapToGrid w:val="0"/>
        </w:rPr>
        <w:t>ью</w:t>
      </w:r>
      <w:r w:rsidRPr="002E0B8F">
        <w:rPr>
          <w:snapToGrid w:val="0"/>
        </w:rPr>
        <w:t xml:space="preserve"> </w:t>
      </w:r>
      <w:r>
        <w:t>Бабаевского</w:t>
      </w:r>
      <w:r w:rsidRPr="002E0B8F">
        <w:rPr>
          <w:snapToGrid w:val="0"/>
        </w:rPr>
        <w:t xml:space="preserve"> района </w:t>
      </w:r>
      <w:r>
        <w:rPr>
          <w:snapToGrid w:val="0"/>
        </w:rPr>
        <w:t>является</w:t>
      </w:r>
      <w:r w:rsidRPr="002E0B8F">
        <w:rPr>
          <w:snapToGrid w:val="0"/>
        </w:rPr>
        <w:t xml:space="preserve"> </w:t>
      </w:r>
      <w:r>
        <w:rPr>
          <w:snapToGrid w:val="0"/>
        </w:rPr>
        <w:t>региональная автомобильная дорога</w:t>
      </w:r>
      <w:r w:rsidRPr="002E0B8F">
        <w:rPr>
          <w:snapToGrid w:val="0"/>
        </w:rPr>
        <w:t xml:space="preserve"> </w:t>
      </w:r>
      <w:r>
        <w:rPr>
          <w:szCs w:val="28"/>
        </w:rPr>
        <w:t xml:space="preserve">19К-018 </w:t>
      </w:r>
      <w:r w:rsidRPr="001C6F08">
        <w:rPr>
          <w:szCs w:val="28"/>
        </w:rPr>
        <w:t>Лентьево - Бабаево - Борисово-Судское</w:t>
      </w:r>
      <w:r>
        <w:rPr>
          <w:szCs w:val="28"/>
        </w:rPr>
        <w:t>,</w:t>
      </w:r>
      <w:r>
        <w:rPr>
          <w:snapToGrid w:val="0"/>
        </w:rPr>
        <w:t xml:space="preserve"> которая пересекает территорию района по диагонали в северной части, обеспечивает внешние связи района (с Устюженским муниципальным районом Вологодской области) и связывает между собой админинстративный центр – г. Бабаево - и сельские поселения Бабаевское, Саннинское и Борисовское</w:t>
      </w:r>
      <w:r w:rsidRPr="002E0B8F">
        <w:rPr>
          <w:snapToGrid w:val="0"/>
        </w:rPr>
        <w:t>.</w:t>
      </w:r>
      <w:r>
        <w:rPr>
          <w:snapToGrid w:val="0"/>
        </w:rPr>
        <w:t xml:space="preserve"> </w:t>
      </w:r>
    </w:p>
    <w:p w14:paraId="78A54CEA" w14:textId="1BABB171" w:rsidR="0029703D" w:rsidRPr="0081503F" w:rsidRDefault="0029703D" w:rsidP="00A574BC">
      <w:pPr>
        <w:spacing w:after="0"/>
        <w:rPr>
          <w:rFonts w:asciiTheme="minorHAnsi" w:hAnsiTheme="minorHAnsi"/>
          <w:lang w:eastAsia="ru-RU"/>
        </w:rPr>
      </w:pPr>
      <w:r w:rsidRPr="0081503F">
        <w:rPr>
          <w:lang w:eastAsia="ru-RU"/>
        </w:rPr>
        <w:t>Категории дорог местного значения общего пользования подразделяются на:</w:t>
      </w:r>
    </w:p>
    <w:p w14:paraId="7884AF28" w14:textId="52B556F7" w:rsidR="0029703D" w:rsidRPr="0081503F" w:rsidRDefault="0029703D" w:rsidP="00A574BC">
      <w:pPr>
        <w:pStyle w:val="a2"/>
        <w:rPr>
          <w:rFonts w:asciiTheme="minorHAnsi" w:hAnsiTheme="minorHAnsi"/>
        </w:rPr>
      </w:pPr>
      <w:r w:rsidRPr="0081503F">
        <w:rPr>
          <w:rFonts w:eastAsia="TimesNewRomanPSMT"/>
        </w:rPr>
        <w:t xml:space="preserve">дороги </w:t>
      </w:r>
      <w:r w:rsidR="00FC3C5F">
        <w:rPr>
          <w:rFonts w:eastAsia="TimesNewRomanPSMT"/>
        </w:rPr>
        <w:t>населенн</w:t>
      </w:r>
      <w:r w:rsidR="00FF6D39">
        <w:rPr>
          <w:rFonts w:eastAsia="TimesNewRomanPSMT"/>
        </w:rPr>
        <w:t>ых</w:t>
      </w:r>
      <w:r w:rsidR="00FC3C5F">
        <w:rPr>
          <w:rFonts w:eastAsia="TimesNewRomanPSMT"/>
        </w:rPr>
        <w:t xml:space="preserve"> пункт</w:t>
      </w:r>
      <w:r w:rsidR="00FF6D39">
        <w:rPr>
          <w:rFonts w:eastAsia="TimesNewRomanPSMT"/>
        </w:rPr>
        <w:t>ов</w:t>
      </w:r>
      <w:r w:rsidRPr="0081503F">
        <w:rPr>
          <w:rFonts w:eastAsia="TimesNewRomanPSMT"/>
        </w:rPr>
        <w:t>;</w:t>
      </w:r>
    </w:p>
    <w:p w14:paraId="15407F01" w14:textId="77777777" w:rsidR="0029703D" w:rsidRPr="0081503F" w:rsidRDefault="0029703D" w:rsidP="0029703D">
      <w:pPr>
        <w:pStyle w:val="a2"/>
      </w:pPr>
      <w:r w:rsidRPr="0081503F">
        <w:rPr>
          <w:rFonts w:eastAsia="TimesNewRomanPSMT"/>
        </w:rPr>
        <w:t>дороги муниципального района</w:t>
      </w:r>
      <w:r w:rsidR="00F904BF">
        <w:rPr>
          <w:rFonts w:eastAsia="TimesNewRomanPSMT"/>
        </w:rPr>
        <w:t>.</w:t>
      </w:r>
    </w:p>
    <w:p w14:paraId="66550B60" w14:textId="77777777" w:rsidR="0029703D" w:rsidRPr="0081503F" w:rsidRDefault="0029703D" w:rsidP="0029703D">
      <w:pPr>
        <w:rPr>
          <w:lang w:eastAsia="ru-RU"/>
        </w:rPr>
      </w:pPr>
      <w:r w:rsidRPr="0081503F">
        <w:rPr>
          <w:lang w:eastAsia="ru-RU"/>
        </w:rPr>
        <w:lastRenderedPageBreak/>
        <w:t>К первым относятся автомобильные пути, расположенные в пределах населенных пунктов, кроме федеральных, региональных и межмуниципальных дорог общего пользования и частных автомобильных дорог.</w:t>
      </w:r>
    </w:p>
    <w:p w14:paraId="67A23CB0" w14:textId="77777777" w:rsidR="00B5524A" w:rsidRPr="0081503F" w:rsidRDefault="0029703D" w:rsidP="00B5524A">
      <w:r w:rsidRPr="0081503F">
        <w:rPr>
          <w:lang w:eastAsia="ru-RU"/>
        </w:rPr>
        <w:t>Ко вторым относятся автомобильные пути, расположенные на территории муниципального района, кроме федеральных, региональных и</w:t>
      </w:r>
      <w:r w:rsidR="003C4860">
        <w:rPr>
          <w:lang w:eastAsia="ru-RU"/>
        </w:rPr>
        <w:t xml:space="preserve"> </w:t>
      </w:r>
      <w:r w:rsidR="00B5524A" w:rsidRPr="0081503F">
        <w:t>межмуниципальных дорог общего пользования, а также дорог общего пользования местного значения и частных автодорог.</w:t>
      </w:r>
    </w:p>
    <w:p w14:paraId="3467EB23" w14:textId="7D404EC4" w:rsidR="00B5524A" w:rsidRPr="002520D6" w:rsidRDefault="00B5524A" w:rsidP="00B5524A">
      <w:r w:rsidRPr="0081503F">
        <w:t>Категории дорог утверждаются органом местного самоуправления муниципального района.</w:t>
      </w:r>
      <w:r w:rsidR="00EF0343">
        <w:t xml:space="preserve"> </w:t>
      </w:r>
      <w:r w:rsidR="003C4860">
        <w:t>Дорожно-</w:t>
      </w:r>
      <w:r w:rsidRPr="0081503F">
        <w:t xml:space="preserve">транспортная сеть муниципального района состоит из дорог </w:t>
      </w:r>
      <w:r w:rsidRPr="0081503F">
        <w:rPr>
          <w:lang w:val="en-US"/>
        </w:rPr>
        <w:t>I</w:t>
      </w:r>
      <w:r w:rsidR="00EF0343">
        <w:rPr>
          <w:lang w:val="en-US"/>
        </w:rPr>
        <w:t>I</w:t>
      </w:r>
      <w:r w:rsidRPr="0081503F">
        <w:rPr>
          <w:lang w:val="en-US"/>
        </w:rPr>
        <w:t>I</w:t>
      </w:r>
      <w:r w:rsidRPr="0081503F">
        <w:t>-</w:t>
      </w:r>
      <w:r w:rsidRPr="0081503F">
        <w:rPr>
          <w:lang w:val="en-US"/>
        </w:rPr>
        <w:t>V</w:t>
      </w:r>
      <w:r w:rsidRPr="0081503F">
        <w:t xml:space="preserve"> категории, предназначенных для не скоростного движения. Перечень автодорог</w:t>
      </w:r>
      <w:r w:rsidR="00A574BC">
        <w:t xml:space="preserve"> </w:t>
      </w:r>
      <w:r w:rsidR="00AD2DFF" w:rsidRPr="002520D6">
        <w:t>муниципального района</w:t>
      </w:r>
      <w:r w:rsidR="00AD2DFF">
        <w:t xml:space="preserve"> </w:t>
      </w:r>
      <w:r w:rsidR="00A574BC">
        <w:t>и</w:t>
      </w:r>
      <w:r w:rsidRPr="0081503F">
        <w:t xml:space="preserve"> их </w:t>
      </w:r>
      <w:r w:rsidRPr="002520D6">
        <w:t xml:space="preserve">значение указаны </w:t>
      </w:r>
      <w:r w:rsidR="002520D6" w:rsidRPr="002520D6">
        <w:t xml:space="preserve">в </w:t>
      </w:r>
      <w:r w:rsidR="00A574BC">
        <w:t>разделе</w:t>
      </w:r>
      <w:r w:rsidR="002520D6" w:rsidRPr="002520D6">
        <w:t xml:space="preserve"> 1.</w:t>
      </w:r>
      <w:r w:rsidR="00A574BC">
        <w:t>5</w:t>
      </w:r>
      <w:r w:rsidRPr="002520D6">
        <w:t xml:space="preserve"> данной схемы.</w:t>
      </w:r>
    </w:p>
    <w:p w14:paraId="52589FE5" w14:textId="2B9894A6" w:rsidR="00311814" w:rsidRPr="00F35773" w:rsidRDefault="00311814" w:rsidP="003078B6">
      <w:pPr>
        <w:spacing w:after="0"/>
      </w:pPr>
      <w:r w:rsidRPr="00F35773">
        <w:t>В составе улично-дорожной</w:t>
      </w:r>
      <w:r w:rsidR="00EF0343">
        <w:t xml:space="preserve"> </w:t>
      </w:r>
      <w:r w:rsidR="00EF0343" w:rsidRPr="00F35773">
        <w:t>сети</w:t>
      </w:r>
      <w:r w:rsidR="00EF0343">
        <w:t xml:space="preserve"> населенных пунктов</w:t>
      </w:r>
      <w:r w:rsidRPr="00F35773">
        <w:t xml:space="preserve"> выделены улицы и дороги следующих категорий: </w:t>
      </w:r>
    </w:p>
    <w:p w14:paraId="2CFB0735" w14:textId="77777777" w:rsidR="00311814" w:rsidRPr="00F35773" w:rsidRDefault="00311814" w:rsidP="00096DC7">
      <w:pPr>
        <w:pStyle w:val="af8"/>
        <w:numPr>
          <w:ilvl w:val="0"/>
          <w:numId w:val="23"/>
        </w:numPr>
        <w:ind w:left="993"/>
      </w:pPr>
      <w:r w:rsidRPr="00F35773">
        <w:t>поселковые дороги, по которым осуществляется транспортная связь населенных пунктов с внешними дорогами;</w:t>
      </w:r>
    </w:p>
    <w:p w14:paraId="35504F20" w14:textId="77777777" w:rsidR="00311814" w:rsidRPr="00F35773" w:rsidRDefault="00311814" w:rsidP="00096DC7">
      <w:pPr>
        <w:pStyle w:val="af8"/>
        <w:numPr>
          <w:ilvl w:val="0"/>
          <w:numId w:val="23"/>
        </w:numPr>
        <w:ind w:left="993"/>
      </w:pPr>
      <w:r w:rsidRPr="00F35773">
        <w:t>главные улицы, обеспечивающие связь жилых территорий с общественным центром, местами приложения труда;</w:t>
      </w:r>
    </w:p>
    <w:p w14:paraId="64F8546A" w14:textId="77777777" w:rsidR="00311814" w:rsidRDefault="00311814" w:rsidP="00096DC7">
      <w:pPr>
        <w:pStyle w:val="af8"/>
        <w:numPr>
          <w:ilvl w:val="0"/>
          <w:numId w:val="23"/>
        </w:numPr>
        <w:ind w:left="993"/>
      </w:pPr>
      <w:r w:rsidRPr="00F35773">
        <w:t>улицы в жилой застройке (жилые улицы)</w:t>
      </w:r>
      <w:r w:rsidR="00795767">
        <w:t>, в т.ч.</w:t>
      </w:r>
      <w:r w:rsidR="00F904BF">
        <w:t>:</w:t>
      </w:r>
    </w:p>
    <w:p w14:paraId="25CB65E3" w14:textId="77777777" w:rsidR="00F904BF" w:rsidRDefault="00F904BF" w:rsidP="00096DC7">
      <w:pPr>
        <w:pStyle w:val="af8"/>
        <w:numPr>
          <w:ilvl w:val="0"/>
          <w:numId w:val="23"/>
        </w:numPr>
        <w:ind w:left="1418" w:hanging="284"/>
      </w:pPr>
      <w:r>
        <w:t xml:space="preserve">основная </w:t>
      </w:r>
      <w:r w:rsidR="008143DC">
        <w:t>–</w:t>
      </w:r>
      <w:r>
        <w:t xml:space="preserve"> с</w:t>
      </w:r>
      <w:r w:rsidRPr="00F904BF">
        <w:t>вязь внутри жилых территорий и с главной улицей по направлениям с интенсивным движением</w:t>
      </w:r>
      <w:r>
        <w:t>;</w:t>
      </w:r>
    </w:p>
    <w:p w14:paraId="07108737" w14:textId="77777777" w:rsidR="00F904BF" w:rsidRDefault="00F904BF" w:rsidP="00096DC7">
      <w:pPr>
        <w:pStyle w:val="af8"/>
        <w:numPr>
          <w:ilvl w:val="0"/>
          <w:numId w:val="23"/>
        </w:numPr>
        <w:ind w:left="1418" w:hanging="284"/>
      </w:pPr>
      <w:r>
        <w:t xml:space="preserve">второстепенная </w:t>
      </w:r>
      <w:r w:rsidR="008143DC">
        <w:t>–</w:t>
      </w:r>
      <w:r>
        <w:t xml:space="preserve"> с</w:t>
      </w:r>
      <w:r w:rsidRPr="00F904BF">
        <w:t>вязь между основными жилыми улицами</w:t>
      </w:r>
      <w:r>
        <w:t>;</w:t>
      </w:r>
    </w:p>
    <w:p w14:paraId="202002FA" w14:textId="77777777" w:rsidR="00F904BF" w:rsidRDefault="00F904BF" w:rsidP="00096DC7">
      <w:pPr>
        <w:pStyle w:val="af8"/>
        <w:numPr>
          <w:ilvl w:val="0"/>
          <w:numId w:val="23"/>
        </w:numPr>
        <w:ind w:left="1418" w:hanging="284"/>
      </w:pPr>
      <w:r>
        <w:t xml:space="preserve">проезд </w:t>
      </w:r>
      <w:r w:rsidR="008143DC">
        <w:t xml:space="preserve">– </w:t>
      </w:r>
      <w:r>
        <w:t>с</w:t>
      </w:r>
      <w:r w:rsidRPr="00F904BF">
        <w:t>вязь жилых домов, расположенных в глубине квартала, с улицей</w:t>
      </w:r>
      <w:r>
        <w:t>;</w:t>
      </w:r>
    </w:p>
    <w:p w14:paraId="071EFAEE" w14:textId="77777777" w:rsidR="00F904BF" w:rsidRPr="00F35773" w:rsidRDefault="00F904BF" w:rsidP="00096DC7">
      <w:pPr>
        <w:pStyle w:val="af8"/>
        <w:numPr>
          <w:ilvl w:val="0"/>
          <w:numId w:val="23"/>
        </w:numPr>
        <w:ind w:left="1418" w:hanging="284"/>
      </w:pPr>
      <w:r>
        <w:t>х</w:t>
      </w:r>
      <w:r w:rsidRPr="00F904BF">
        <w:t>озяйственный проезд</w:t>
      </w:r>
      <w:r>
        <w:t xml:space="preserve">, скотопрогон </w:t>
      </w:r>
      <w:r w:rsidR="008143DC">
        <w:t>–</w:t>
      </w:r>
      <w:r>
        <w:t xml:space="preserve"> п</w:t>
      </w:r>
      <w:r w:rsidRPr="00F904BF">
        <w:t>рогон личного скота и проезд грузового транспорта к приусадебным участкам</w:t>
      </w:r>
      <w:r>
        <w:t>.</w:t>
      </w:r>
    </w:p>
    <w:p w14:paraId="4A8D2239" w14:textId="3FD4B6C4" w:rsidR="003F04F1" w:rsidRPr="00F35773" w:rsidRDefault="003F04F1" w:rsidP="003F04F1">
      <w:r w:rsidRPr="00F35773">
        <w:t>Ширина главных улиц в красных линиях 15,0 – 25,0 м, ширина проезжей части 7,0 – 10,5 м.</w:t>
      </w:r>
    </w:p>
    <w:p w14:paraId="2366D387" w14:textId="77777777" w:rsidR="003F04F1" w:rsidRPr="00F35773" w:rsidRDefault="003F04F1" w:rsidP="00B85DD5">
      <w:r w:rsidRPr="00F35773">
        <w:t>Ширина проектируемых основных улиц в застроенной территории 13,0</w:t>
      </w:r>
      <w:r w:rsidR="00B85DD5">
        <w:t xml:space="preserve"> – </w:t>
      </w:r>
      <w:r w:rsidRPr="00F35773">
        <w:t>14,0 м. ширина проезжей части 6,0 м.</w:t>
      </w:r>
    </w:p>
    <w:p w14:paraId="3ACDAE52" w14:textId="77777777" w:rsidR="003F04F1" w:rsidRPr="00F35773" w:rsidRDefault="003F04F1" w:rsidP="003F04F1">
      <w:r w:rsidRPr="00F35773">
        <w:t xml:space="preserve">Ширина проектируемых второстепенных (переулок) улиц в жилой застройке (рис. </w:t>
      </w:r>
      <w:r w:rsidR="00977E20" w:rsidRPr="00F35773">
        <w:t>4.6</w:t>
      </w:r>
      <w:r w:rsidRPr="00F35773">
        <w:t>) – 11,5 м, ширина проезжей части 5,5 м.</w:t>
      </w:r>
    </w:p>
    <w:p w14:paraId="7FA5562E" w14:textId="77777777" w:rsidR="0081503F" w:rsidRDefault="0081503F" w:rsidP="0081503F">
      <w:r w:rsidRPr="00E3524A">
        <w:t xml:space="preserve">Поперечные профили улиц в застроенной территории продиктованы сложившейся застройкой, определены конкретными условиями и при реконструкции требуют доведения при несоответствии элементов до предлагаемых (рис. </w:t>
      </w:r>
      <w:r>
        <w:t>4.</w:t>
      </w:r>
      <w:r w:rsidRPr="00E3524A">
        <w:t>1</w:t>
      </w:r>
      <w:r w:rsidR="00B85DD5">
        <w:t xml:space="preserve"> </w:t>
      </w:r>
      <w:r w:rsidRPr="00E3524A">
        <w:t>-</w:t>
      </w:r>
      <w:r w:rsidR="00B85DD5">
        <w:t xml:space="preserve"> </w:t>
      </w:r>
      <w:r>
        <w:t>4.</w:t>
      </w:r>
      <w:r w:rsidR="00795767" w:rsidRPr="00795767">
        <w:t>6</w:t>
      </w:r>
      <w:r w:rsidRPr="00E3524A">
        <w:t>) соответственно.</w:t>
      </w:r>
    </w:p>
    <w:tbl>
      <w:tblPr>
        <w:tblStyle w:val="af3"/>
        <w:tblW w:w="10334" w:type="dxa"/>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6"/>
        <w:gridCol w:w="5108"/>
      </w:tblGrid>
      <w:tr w:rsidR="00A574BC" w14:paraId="566A5A6B" w14:textId="77777777" w:rsidTr="00FC3C5F">
        <w:tc>
          <w:tcPr>
            <w:tcW w:w="5226" w:type="dxa"/>
          </w:tcPr>
          <w:p w14:paraId="04E80D1D" w14:textId="77777777" w:rsidR="00A574BC" w:rsidRDefault="00A574BC" w:rsidP="00FC3C5F">
            <w:pPr>
              <w:ind w:firstLine="0"/>
            </w:pPr>
            <w:r>
              <w:rPr>
                <w:noProof/>
                <w:lang w:eastAsia="ru-RU"/>
              </w:rPr>
              <w:drawing>
                <wp:inline distT="0" distB="0" distL="0" distR="0" wp14:anchorId="5C8A4257" wp14:editId="3F1FED2E">
                  <wp:extent cx="3181350" cy="1208799"/>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202546" cy="1216853"/>
                          </a:xfrm>
                          <a:prstGeom prst="rect">
                            <a:avLst/>
                          </a:prstGeom>
                          <a:noFill/>
                        </pic:spPr>
                      </pic:pic>
                    </a:graphicData>
                  </a:graphic>
                </wp:inline>
              </w:drawing>
            </w:r>
          </w:p>
        </w:tc>
        <w:tc>
          <w:tcPr>
            <w:tcW w:w="5108" w:type="dxa"/>
          </w:tcPr>
          <w:p w14:paraId="554BC250" w14:textId="77777777" w:rsidR="00A574BC" w:rsidRDefault="00A574BC" w:rsidP="00FC3C5F">
            <w:pPr>
              <w:ind w:firstLine="0"/>
            </w:pPr>
            <w:r>
              <w:rPr>
                <w:noProof/>
                <w:lang w:eastAsia="ru-RU"/>
              </w:rPr>
              <w:drawing>
                <wp:inline distT="0" distB="0" distL="0" distR="0" wp14:anchorId="46DAD4ED" wp14:editId="5427726C">
                  <wp:extent cx="2961640" cy="1229851"/>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17991" cy="1253251"/>
                          </a:xfrm>
                          <a:prstGeom prst="rect">
                            <a:avLst/>
                          </a:prstGeom>
                          <a:noFill/>
                        </pic:spPr>
                      </pic:pic>
                    </a:graphicData>
                  </a:graphic>
                </wp:inline>
              </w:drawing>
            </w:r>
          </w:p>
        </w:tc>
      </w:tr>
      <w:tr w:rsidR="00A574BC" w14:paraId="7FEFAFF9" w14:textId="77777777" w:rsidTr="003078B6">
        <w:tc>
          <w:tcPr>
            <w:tcW w:w="5226" w:type="dxa"/>
          </w:tcPr>
          <w:p w14:paraId="491B8F2A" w14:textId="77777777" w:rsidR="00A574BC" w:rsidRDefault="00A574BC" w:rsidP="002B77BC">
            <w:pPr>
              <w:ind w:firstLine="0"/>
              <w:jc w:val="center"/>
            </w:pPr>
            <w:r w:rsidRPr="00977E20">
              <w:t>Рис. 4.1</w:t>
            </w:r>
          </w:p>
          <w:p w14:paraId="4150255C" w14:textId="77777777" w:rsidR="00A574BC" w:rsidRDefault="00A574BC" w:rsidP="00FC3C5F">
            <w:pPr>
              <w:ind w:firstLine="0"/>
              <w:rPr>
                <w:noProof/>
              </w:rPr>
            </w:pPr>
          </w:p>
        </w:tc>
        <w:tc>
          <w:tcPr>
            <w:tcW w:w="5108" w:type="dxa"/>
          </w:tcPr>
          <w:p w14:paraId="3AB611DD" w14:textId="77777777" w:rsidR="00A574BC" w:rsidRPr="00977E20" w:rsidRDefault="00A574BC" w:rsidP="002B77BC">
            <w:pPr>
              <w:ind w:firstLine="0"/>
              <w:jc w:val="center"/>
            </w:pPr>
            <w:r w:rsidRPr="00977E20">
              <w:t>Рис. 4.2</w:t>
            </w:r>
          </w:p>
          <w:p w14:paraId="75D82426" w14:textId="77777777" w:rsidR="00A574BC" w:rsidRDefault="00A574BC" w:rsidP="00FC3C5F">
            <w:pPr>
              <w:ind w:firstLine="0"/>
              <w:rPr>
                <w:noProof/>
              </w:rPr>
            </w:pPr>
          </w:p>
        </w:tc>
      </w:tr>
      <w:tr w:rsidR="00A574BC" w14:paraId="18D8D7CA" w14:textId="77777777" w:rsidTr="00FC3C5F">
        <w:tc>
          <w:tcPr>
            <w:tcW w:w="5226" w:type="dxa"/>
          </w:tcPr>
          <w:p w14:paraId="293EF27F" w14:textId="77777777" w:rsidR="00A574BC" w:rsidRPr="00977E20" w:rsidRDefault="00A574BC" w:rsidP="00FC3C5F">
            <w:pPr>
              <w:ind w:hanging="142"/>
              <w:jc w:val="center"/>
            </w:pPr>
            <w:r>
              <w:rPr>
                <w:noProof/>
                <w:lang w:eastAsia="ru-RU"/>
              </w:rPr>
              <w:lastRenderedPageBreak/>
              <w:drawing>
                <wp:inline distT="0" distB="0" distL="0" distR="0" wp14:anchorId="085D6969" wp14:editId="02A1A243">
                  <wp:extent cx="3248025" cy="1318723"/>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272031" cy="1328469"/>
                          </a:xfrm>
                          <a:prstGeom prst="rect">
                            <a:avLst/>
                          </a:prstGeom>
                          <a:noFill/>
                        </pic:spPr>
                      </pic:pic>
                    </a:graphicData>
                  </a:graphic>
                </wp:inline>
              </w:drawing>
            </w:r>
          </w:p>
        </w:tc>
        <w:tc>
          <w:tcPr>
            <w:tcW w:w="5108" w:type="dxa"/>
          </w:tcPr>
          <w:p w14:paraId="6EE9C288" w14:textId="77777777" w:rsidR="00A574BC" w:rsidRPr="00977E20" w:rsidRDefault="00A574BC" w:rsidP="00FC3C5F">
            <w:pPr>
              <w:ind w:hanging="62"/>
              <w:jc w:val="center"/>
            </w:pPr>
            <w:r w:rsidRPr="00977E20">
              <w:object w:dxaOrig="4877" w:dyaOrig="2285" w14:anchorId="0DDA91E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6pt;height:117pt" o:ole="">
                  <v:imagedata r:id="rId20" o:title=""/>
                </v:shape>
                <o:OLEObject Type="Embed" ProgID="CorelPhotoPaint.Image.10" ShapeID="_x0000_i1025" DrawAspect="Content" ObjectID="_1675166312" r:id="rId21"/>
              </w:object>
            </w:r>
          </w:p>
        </w:tc>
      </w:tr>
      <w:tr w:rsidR="00A574BC" w14:paraId="130E8033" w14:textId="77777777" w:rsidTr="003078B6">
        <w:tc>
          <w:tcPr>
            <w:tcW w:w="5226" w:type="dxa"/>
          </w:tcPr>
          <w:p w14:paraId="51DB27F0" w14:textId="77777777" w:rsidR="00A574BC" w:rsidRPr="00977E20" w:rsidRDefault="00A574BC" w:rsidP="002B77BC">
            <w:pPr>
              <w:ind w:firstLine="0"/>
              <w:jc w:val="center"/>
            </w:pPr>
            <w:r w:rsidRPr="00977E20">
              <w:t>Рис. 4.3</w:t>
            </w:r>
          </w:p>
          <w:p w14:paraId="5F980DEF" w14:textId="77777777" w:rsidR="00A574BC" w:rsidRDefault="00A574BC" w:rsidP="00FC3C5F">
            <w:pPr>
              <w:ind w:hanging="142"/>
              <w:jc w:val="center"/>
              <w:rPr>
                <w:noProof/>
              </w:rPr>
            </w:pPr>
          </w:p>
        </w:tc>
        <w:tc>
          <w:tcPr>
            <w:tcW w:w="5108" w:type="dxa"/>
          </w:tcPr>
          <w:p w14:paraId="675B6B4E" w14:textId="77777777" w:rsidR="00A574BC" w:rsidRPr="00977E20" w:rsidRDefault="00A574BC" w:rsidP="002B77BC">
            <w:pPr>
              <w:ind w:firstLine="0"/>
              <w:jc w:val="center"/>
            </w:pPr>
            <w:r w:rsidRPr="00977E20">
              <w:t>Рис.4.4</w:t>
            </w:r>
          </w:p>
          <w:p w14:paraId="3930753D" w14:textId="77777777" w:rsidR="00A574BC" w:rsidRPr="00977E20" w:rsidRDefault="00A574BC" w:rsidP="00FC3C5F">
            <w:pPr>
              <w:jc w:val="center"/>
            </w:pPr>
          </w:p>
        </w:tc>
      </w:tr>
      <w:tr w:rsidR="00A574BC" w14:paraId="6A72B9D8" w14:textId="77777777" w:rsidTr="00FC3C5F">
        <w:tc>
          <w:tcPr>
            <w:tcW w:w="5226" w:type="dxa"/>
          </w:tcPr>
          <w:p w14:paraId="2E58F29B" w14:textId="77777777" w:rsidR="00A574BC" w:rsidRPr="00977E20" w:rsidRDefault="00A574BC" w:rsidP="00FC3C5F">
            <w:pPr>
              <w:jc w:val="center"/>
            </w:pPr>
            <w:r>
              <w:rPr>
                <w:noProof/>
                <w:lang w:eastAsia="ru-RU"/>
              </w:rPr>
              <w:drawing>
                <wp:inline distT="0" distB="0" distL="0" distR="0" wp14:anchorId="151BE8D2" wp14:editId="6ABF769C">
                  <wp:extent cx="2009775" cy="72390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15464" r="37376" b="6185"/>
                          <a:stretch/>
                        </pic:blipFill>
                        <pic:spPr bwMode="auto">
                          <a:xfrm>
                            <a:off x="0" y="0"/>
                            <a:ext cx="2009775" cy="7239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108" w:type="dxa"/>
          </w:tcPr>
          <w:p w14:paraId="255FE220" w14:textId="77777777" w:rsidR="00A574BC" w:rsidRPr="00977E20" w:rsidRDefault="00A574BC" w:rsidP="002B77BC">
            <w:pPr>
              <w:ind w:firstLine="0"/>
              <w:jc w:val="center"/>
            </w:pPr>
            <w:r w:rsidRPr="00977E20">
              <w:object w:dxaOrig="3667" w:dyaOrig="1286" w14:anchorId="4E3632F6">
                <v:shape id="_x0000_i1026" type="#_x0000_t75" style="width:153.75pt;height:64.5pt" o:ole="">
                  <v:imagedata r:id="rId23" o:title="" cropleft="9557f"/>
                </v:shape>
                <o:OLEObject Type="Embed" ProgID="CorelPhotoPaint.Image.10" ShapeID="_x0000_i1026" DrawAspect="Content" ObjectID="_1675166313" r:id="rId24"/>
              </w:object>
            </w:r>
          </w:p>
        </w:tc>
      </w:tr>
      <w:tr w:rsidR="00A574BC" w14:paraId="5221E022" w14:textId="77777777" w:rsidTr="003078B6">
        <w:tc>
          <w:tcPr>
            <w:tcW w:w="5226" w:type="dxa"/>
          </w:tcPr>
          <w:p w14:paraId="4E50739A" w14:textId="77777777" w:rsidR="00A574BC" w:rsidRPr="00977E20" w:rsidRDefault="00A574BC" w:rsidP="00FC3C5F">
            <w:pPr>
              <w:jc w:val="center"/>
            </w:pPr>
            <w:r w:rsidRPr="00977E20">
              <w:t>Рис. 4.5</w:t>
            </w:r>
          </w:p>
          <w:p w14:paraId="7F6FB681" w14:textId="77777777" w:rsidR="00A574BC" w:rsidRDefault="00A574BC" w:rsidP="00FC3C5F">
            <w:pPr>
              <w:jc w:val="center"/>
              <w:rPr>
                <w:noProof/>
              </w:rPr>
            </w:pPr>
          </w:p>
        </w:tc>
        <w:tc>
          <w:tcPr>
            <w:tcW w:w="5108" w:type="dxa"/>
          </w:tcPr>
          <w:p w14:paraId="7BB971B7" w14:textId="77777777" w:rsidR="00A574BC" w:rsidRPr="00977E20" w:rsidRDefault="00A574BC" w:rsidP="002B77BC">
            <w:pPr>
              <w:ind w:firstLine="0"/>
              <w:jc w:val="center"/>
            </w:pPr>
            <w:r w:rsidRPr="00977E20">
              <w:t>Рис. 4.6</w:t>
            </w:r>
          </w:p>
          <w:p w14:paraId="144C6741" w14:textId="77777777" w:rsidR="00A574BC" w:rsidRPr="00977E20" w:rsidRDefault="00A574BC" w:rsidP="00FC3C5F">
            <w:pPr>
              <w:jc w:val="center"/>
            </w:pPr>
          </w:p>
        </w:tc>
      </w:tr>
    </w:tbl>
    <w:p w14:paraId="78A0690A" w14:textId="77777777" w:rsidR="0081503F" w:rsidRPr="00977E20" w:rsidRDefault="0081503F" w:rsidP="0081503F">
      <w:r w:rsidRPr="00977E20">
        <w:t>Типовые поперечные профили проектируемых дорог</w:t>
      </w:r>
      <w:r w:rsidR="00A574BC">
        <w:t xml:space="preserve">: </w:t>
      </w:r>
      <w:r w:rsidRPr="00977E20">
        <w:t>Рис. 4.1 – поселковая дорога; Рис. 4.2, 4.3, 4.4 – главная улица; Рис. 4.5 – основная улица в жилой застройке; Рис. 4.6 – второстепенная (переулок) улица в жилой застройке.</w:t>
      </w:r>
    </w:p>
    <w:p w14:paraId="3CEAAC07" w14:textId="004778E9" w:rsidR="0081503F" w:rsidRDefault="0081503F" w:rsidP="0081503F">
      <w:r w:rsidRPr="00977E20">
        <w:t>Реконструкция главных и основных улиц предусматривает их благоустройство с устройством усовершенствованного покрытия, локальных мероприятий по совершенствованию геометрии пересечений улиц и дорог в одном уровне, устройство</w:t>
      </w:r>
      <w:r w:rsidR="00D2746C">
        <w:t>м тротуаров</w:t>
      </w:r>
      <w:r w:rsidRPr="00977E20">
        <w:t>.</w:t>
      </w:r>
    </w:p>
    <w:p w14:paraId="47A913CB" w14:textId="64881C5D" w:rsidR="005C5C1C" w:rsidRDefault="00662D02" w:rsidP="00845C8D">
      <w:r>
        <w:t xml:space="preserve">На территории </w:t>
      </w:r>
      <w:r w:rsidR="009C5098">
        <w:t>Бабаевского</w:t>
      </w:r>
      <w:r>
        <w:t xml:space="preserve"> района</w:t>
      </w:r>
      <w:r w:rsidR="00845C8D">
        <w:t xml:space="preserve"> </w:t>
      </w:r>
      <w:r w:rsidR="009C5098">
        <w:t xml:space="preserve">к </w:t>
      </w:r>
      <w:r w:rsidR="00845C8D">
        <w:t>мероприяти</w:t>
      </w:r>
      <w:r w:rsidR="009C5098">
        <w:t>ям</w:t>
      </w:r>
      <w:r w:rsidR="00845C8D">
        <w:t xml:space="preserve"> по категорированию дорог </w:t>
      </w:r>
      <w:r w:rsidR="009C5098">
        <w:t>можно отнести мероприятия по проведению диагностики а/д и межевание (таблица 4.2)</w:t>
      </w:r>
      <w:r w:rsidR="00845C8D">
        <w:t>.</w:t>
      </w:r>
    </w:p>
    <w:p w14:paraId="54B50CA0" w14:textId="6B31897D" w:rsidR="009C5098" w:rsidRDefault="009C5098" w:rsidP="009C5098">
      <w:pPr>
        <w:jc w:val="right"/>
      </w:pPr>
      <w:r>
        <w:t>Таблица 4.2</w:t>
      </w:r>
    </w:p>
    <w:p w14:paraId="66745DD8" w14:textId="12A52B29" w:rsidR="009C5098" w:rsidRDefault="009C5098" w:rsidP="009C5098">
      <w:pPr>
        <w:jc w:val="center"/>
        <w:rPr>
          <w:u w:val="single"/>
        </w:rPr>
      </w:pPr>
      <w:r w:rsidRPr="009C5098">
        <w:rPr>
          <w:u w:val="single"/>
        </w:rPr>
        <w:t>Мероприятия по категорированию дорог Бабаевского района</w:t>
      </w:r>
    </w:p>
    <w:tbl>
      <w:tblPr>
        <w:tblW w:w="10448"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28"/>
        <w:gridCol w:w="6571"/>
        <w:gridCol w:w="1449"/>
      </w:tblGrid>
      <w:tr w:rsidR="009C5098" w:rsidRPr="009C5098" w14:paraId="1F9A1AB2" w14:textId="77777777" w:rsidTr="009C5098">
        <w:trPr>
          <w:trHeight w:val="300"/>
          <w:tblHeader/>
        </w:trPr>
        <w:tc>
          <w:tcPr>
            <w:tcW w:w="2428" w:type="dxa"/>
            <w:shd w:val="clear" w:color="auto" w:fill="auto"/>
            <w:noWrap/>
            <w:vAlign w:val="center"/>
          </w:tcPr>
          <w:p w14:paraId="6051DDDC" w14:textId="77777777" w:rsidR="009C5098" w:rsidRPr="009C5098" w:rsidRDefault="009C5098" w:rsidP="009C5098">
            <w:pPr>
              <w:spacing w:after="0" w:line="240" w:lineRule="auto"/>
              <w:ind w:firstLine="0"/>
              <w:contextualSpacing w:val="0"/>
              <w:jc w:val="center"/>
              <w:rPr>
                <w:rFonts w:eastAsia="Times New Roman" w:cs="Times New Roman"/>
                <w:b/>
                <w:color w:val="000000"/>
                <w:sz w:val="22"/>
                <w:lang w:eastAsia="ru-RU"/>
              </w:rPr>
            </w:pPr>
            <w:r w:rsidRPr="009C5098">
              <w:rPr>
                <w:rFonts w:eastAsia="Times New Roman" w:cs="Times New Roman"/>
                <w:b/>
                <w:color w:val="000000"/>
                <w:sz w:val="22"/>
                <w:lang w:eastAsia="ru-RU"/>
              </w:rPr>
              <w:t>Адрес</w:t>
            </w:r>
          </w:p>
        </w:tc>
        <w:tc>
          <w:tcPr>
            <w:tcW w:w="6571" w:type="dxa"/>
            <w:shd w:val="clear" w:color="auto" w:fill="auto"/>
            <w:noWrap/>
            <w:vAlign w:val="center"/>
          </w:tcPr>
          <w:p w14:paraId="3FB92F84" w14:textId="77777777" w:rsidR="009C5098" w:rsidRPr="009C5098" w:rsidRDefault="009C5098" w:rsidP="009C5098">
            <w:pPr>
              <w:spacing w:after="0" w:line="240" w:lineRule="auto"/>
              <w:ind w:firstLine="0"/>
              <w:contextualSpacing w:val="0"/>
              <w:jc w:val="center"/>
              <w:rPr>
                <w:rFonts w:eastAsia="Symbol" w:cs="Times New Roman"/>
                <w:b/>
                <w:color w:val="000000"/>
                <w:sz w:val="22"/>
                <w:lang w:eastAsia="ru-RU"/>
              </w:rPr>
            </w:pPr>
            <w:r w:rsidRPr="009C5098">
              <w:rPr>
                <w:rFonts w:eastAsia="Symbol" w:cs="Times New Roman"/>
                <w:b/>
                <w:color w:val="000000"/>
                <w:sz w:val="22"/>
                <w:lang w:eastAsia="ru-RU"/>
              </w:rPr>
              <w:t>Мероприятие</w:t>
            </w:r>
          </w:p>
        </w:tc>
        <w:tc>
          <w:tcPr>
            <w:tcW w:w="1449" w:type="dxa"/>
            <w:shd w:val="clear" w:color="auto" w:fill="auto"/>
            <w:noWrap/>
            <w:vAlign w:val="center"/>
          </w:tcPr>
          <w:p w14:paraId="3E60B8B0" w14:textId="77777777" w:rsidR="009C5098" w:rsidRPr="009C5098" w:rsidRDefault="009C5098" w:rsidP="009C5098">
            <w:pPr>
              <w:spacing w:after="0" w:line="240" w:lineRule="auto"/>
              <w:ind w:firstLine="0"/>
              <w:contextualSpacing w:val="0"/>
              <w:jc w:val="center"/>
              <w:rPr>
                <w:rFonts w:eastAsia="Times New Roman" w:cs="Times New Roman"/>
                <w:b/>
                <w:color w:val="000000"/>
                <w:sz w:val="22"/>
                <w:lang w:eastAsia="ru-RU"/>
              </w:rPr>
            </w:pPr>
            <w:r w:rsidRPr="009C5098">
              <w:rPr>
                <w:rFonts w:eastAsia="Times New Roman" w:cs="Times New Roman"/>
                <w:b/>
                <w:color w:val="000000"/>
                <w:sz w:val="22"/>
                <w:lang w:eastAsia="ru-RU"/>
              </w:rPr>
              <w:t>Срок реализации</w:t>
            </w:r>
          </w:p>
        </w:tc>
      </w:tr>
      <w:tr w:rsidR="009C5098" w:rsidRPr="009C5098" w14:paraId="43680013" w14:textId="77777777" w:rsidTr="009C5098">
        <w:trPr>
          <w:trHeight w:val="300"/>
        </w:trPr>
        <w:tc>
          <w:tcPr>
            <w:tcW w:w="2428" w:type="dxa"/>
            <w:shd w:val="clear" w:color="auto" w:fill="auto"/>
            <w:noWrap/>
            <w:vAlign w:val="bottom"/>
          </w:tcPr>
          <w:p w14:paraId="75FEE192" w14:textId="7F699C3B" w:rsidR="009C5098" w:rsidRPr="009C5098" w:rsidRDefault="009C5098" w:rsidP="009C5098">
            <w:pPr>
              <w:spacing w:after="0" w:line="240" w:lineRule="auto"/>
              <w:ind w:firstLine="0"/>
              <w:contextualSpacing w:val="0"/>
              <w:jc w:val="left"/>
              <w:rPr>
                <w:rFonts w:eastAsia="Times New Roman" w:cs="Times New Roman"/>
                <w:color w:val="000000"/>
                <w:sz w:val="22"/>
                <w:lang w:eastAsia="ru-RU"/>
              </w:rPr>
            </w:pPr>
            <w:r w:rsidRPr="009C5098">
              <w:rPr>
                <w:rFonts w:cs="Times New Roman"/>
                <w:color w:val="000000"/>
                <w:sz w:val="22"/>
              </w:rPr>
              <w:t>Вепсское сельское поселение</w:t>
            </w:r>
          </w:p>
        </w:tc>
        <w:tc>
          <w:tcPr>
            <w:tcW w:w="6571" w:type="dxa"/>
            <w:shd w:val="clear" w:color="auto" w:fill="auto"/>
            <w:noWrap/>
            <w:vAlign w:val="bottom"/>
          </w:tcPr>
          <w:p w14:paraId="4E20A61C" w14:textId="4D68E9A2" w:rsidR="009C5098" w:rsidRPr="009C5098" w:rsidRDefault="009C5098" w:rsidP="009C5098">
            <w:pPr>
              <w:spacing w:after="0" w:line="240" w:lineRule="auto"/>
              <w:ind w:firstLine="0"/>
              <w:contextualSpacing w:val="0"/>
              <w:jc w:val="left"/>
              <w:rPr>
                <w:rFonts w:eastAsia="Times New Roman" w:cs="Times New Roman"/>
                <w:color w:val="000000"/>
                <w:sz w:val="22"/>
                <w:lang w:eastAsia="ru-RU"/>
              </w:rPr>
            </w:pPr>
            <w:r w:rsidRPr="009C5098">
              <w:rPr>
                <w:rFonts w:eastAsia="Symbol" w:cs="Times New Roman"/>
                <w:color w:val="000000"/>
                <w:sz w:val="22"/>
              </w:rPr>
              <w:t>выполнение межевания и технической классификации дорог местного значения, обеспечение поверхностного водоотвода на отдельных участках дорог</w:t>
            </w:r>
          </w:p>
        </w:tc>
        <w:tc>
          <w:tcPr>
            <w:tcW w:w="1449" w:type="dxa"/>
            <w:shd w:val="clear" w:color="auto" w:fill="auto"/>
            <w:noWrap/>
            <w:vAlign w:val="bottom"/>
          </w:tcPr>
          <w:p w14:paraId="5591549D" w14:textId="1EFC57A6" w:rsidR="009C5098" w:rsidRPr="009C5098" w:rsidRDefault="009C5098" w:rsidP="009E16FD">
            <w:pPr>
              <w:spacing w:after="0" w:line="240" w:lineRule="auto"/>
              <w:ind w:firstLine="0"/>
              <w:contextualSpacing w:val="0"/>
              <w:jc w:val="center"/>
              <w:rPr>
                <w:rFonts w:eastAsia="Times New Roman" w:cs="Times New Roman"/>
                <w:color w:val="000000"/>
                <w:sz w:val="22"/>
                <w:lang w:eastAsia="ru-RU"/>
              </w:rPr>
            </w:pPr>
            <w:r w:rsidRPr="009C5098">
              <w:rPr>
                <w:rFonts w:cs="Times New Roman"/>
                <w:color w:val="000000"/>
                <w:sz w:val="22"/>
              </w:rPr>
              <w:t>202</w:t>
            </w:r>
            <w:r w:rsidR="009E16FD">
              <w:rPr>
                <w:rFonts w:cs="Times New Roman"/>
                <w:color w:val="000000"/>
                <w:sz w:val="22"/>
              </w:rPr>
              <w:t>1</w:t>
            </w:r>
            <w:r w:rsidRPr="009C5098">
              <w:rPr>
                <w:rFonts w:cs="Times New Roman"/>
                <w:color w:val="000000"/>
                <w:sz w:val="22"/>
              </w:rPr>
              <w:t>-2035</w:t>
            </w:r>
          </w:p>
        </w:tc>
      </w:tr>
      <w:tr w:rsidR="009C5098" w:rsidRPr="009C5098" w14:paraId="674DAC97" w14:textId="77777777" w:rsidTr="009C5098">
        <w:trPr>
          <w:trHeight w:val="300"/>
        </w:trPr>
        <w:tc>
          <w:tcPr>
            <w:tcW w:w="2428" w:type="dxa"/>
            <w:shd w:val="clear" w:color="auto" w:fill="auto"/>
            <w:noWrap/>
            <w:vAlign w:val="bottom"/>
          </w:tcPr>
          <w:p w14:paraId="07D7A81B" w14:textId="0BECC46E" w:rsidR="009C5098" w:rsidRPr="009C5098" w:rsidRDefault="009C5098" w:rsidP="009C5098">
            <w:pPr>
              <w:spacing w:after="0" w:line="240" w:lineRule="auto"/>
              <w:ind w:firstLine="0"/>
              <w:contextualSpacing w:val="0"/>
              <w:jc w:val="left"/>
              <w:rPr>
                <w:rFonts w:eastAsia="Times New Roman" w:cs="Times New Roman"/>
                <w:color w:val="000000"/>
                <w:sz w:val="22"/>
                <w:lang w:eastAsia="ru-RU"/>
              </w:rPr>
            </w:pPr>
            <w:r w:rsidRPr="009C5098">
              <w:rPr>
                <w:rFonts w:cs="Times New Roman"/>
                <w:color w:val="000000"/>
                <w:sz w:val="22"/>
              </w:rPr>
              <w:t>Бабаевский район</w:t>
            </w:r>
          </w:p>
        </w:tc>
        <w:tc>
          <w:tcPr>
            <w:tcW w:w="6571" w:type="dxa"/>
            <w:shd w:val="clear" w:color="auto" w:fill="auto"/>
            <w:noWrap/>
            <w:vAlign w:val="bottom"/>
          </w:tcPr>
          <w:p w14:paraId="7758C70E" w14:textId="31440AAA" w:rsidR="009C5098" w:rsidRPr="009C5098" w:rsidRDefault="009C5098" w:rsidP="009C5098">
            <w:pPr>
              <w:spacing w:after="0" w:line="240" w:lineRule="auto"/>
              <w:ind w:firstLine="0"/>
              <w:contextualSpacing w:val="0"/>
              <w:jc w:val="left"/>
              <w:rPr>
                <w:rFonts w:eastAsia="Times New Roman" w:cs="Times New Roman"/>
                <w:color w:val="000000"/>
                <w:sz w:val="22"/>
                <w:lang w:eastAsia="ru-RU"/>
              </w:rPr>
            </w:pPr>
            <w:r w:rsidRPr="009C5098">
              <w:rPr>
                <w:rFonts w:cs="Times New Roman"/>
                <w:color w:val="000000"/>
                <w:sz w:val="22"/>
              </w:rPr>
              <w:t xml:space="preserve">Проведение инструментальной диагностики а/д Лентьево – Бабаево – Борисово-Судское </w:t>
            </w:r>
          </w:p>
        </w:tc>
        <w:tc>
          <w:tcPr>
            <w:tcW w:w="1449" w:type="dxa"/>
            <w:shd w:val="clear" w:color="auto" w:fill="auto"/>
            <w:noWrap/>
            <w:vAlign w:val="bottom"/>
          </w:tcPr>
          <w:p w14:paraId="23D96D95" w14:textId="0617A861" w:rsidR="009C5098" w:rsidRPr="009C5098" w:rsidRDefault="009C5098" w:rsidP="009C5098">
            <w:pPr>
              <w:spacing w:after="0" w:line="240" w:lineRule="auto"/>
              <w:ind w:firstLine="0"/>
              <w:contextualSpacing w:val="0"/>
              <w:jc w:val="center"/>
              <w:rPr>
                <w:rFonts w:eastAsia="Times New Roman" w:cs="Times New Roman"/>
                <w:color w:val="000000"/>
                <w:sz w:val="22"/>
                <w:lang w:eastAsia="ru-RU"/>
              </w:rPr>
            </w:pPr>
            <w:r w:rsidRPr="009C5098">
              <w:rPr>
                <w:rFonts w:cs="Times New Roman"/>
                <w:color w:val="000000"/>
                <w:sz w:val="22"/>
              </w:rPr>
              <w:t>2022</w:t>
            </w:r>
          </w:p>
        </w:tc>
      </w:tr>
      <w:tr w:rsidR="009C5098" w:rsidRPr="009C5098" w14:paraId="3FB96548" w14:textId="77777777" w:rsidTr="009C5098">
        <w:trPr>
          <w:trHeight w:val="300"/>
        </w:trPr>
        <w:tc>
          <w:tcPr>
            <w:tcW w:w="2428" w:type="dxa"/>
            <w:shd w:val="clear" w:color="auto" w:fill="auto"/>
            <w:noWrap/>
            <w:vAlign w:val="bottom"/>
          </w:tcPr>
          <w:p w14:paraId="29E3174A" w14:textId="13D121C7" w:rsidR="009C5098" w:rsidRPr="009C5098" w:rsidRDefault="009C5098" w:rsidP="009C5098">
            <w:pPr>
              <w:spacing w:after="0" w:line="240" w:lineRule="auto"/>
              <w:ind w:firstLine="0"/>
              <w:contextualSpacing w:val="0"/>
              <w:jc w:val="left"/>
              <w:rPr>
                <w:rFonts w:eastAsia="Times New Roman" w:cs="Times New Roman"/>
                <w:color w:val="000000"/>
                <w:sz w:val="22"/>
                <w:lang w:eastAsia="ru-RU"/>
              </w:rPr>
            </w:pPr>
            <w:r w:rsidRPr="009C5098">
              <w:rPr>
                <w:rFonts w:cs="Times New Roman"/>
                <w:color w:val="000000"/>
                <w:sz w:val="22"/>
              </w:rPr>
              <w:t>Бабаевский район</w:t>
            </w:r>
          </w:p>
        </w:tc>
        <w:tc>
          <w:tcPr>
            <w:tcW w:w="6571" w:type="dxa"/>
            <w:shd w:val="clear" w:color="auto" w:fill="auto"/>
            <w:noWrap/>
            <w:vAlign w:val="bottom"/>
          </w:tcPr>
          <w:p w14:paraId="08014415" w14:textId="5B7D81A9" w:rsidR="009C5098" w:rsidRPr="009C5098" w:rsidRDefault="009C5098" w:rsidP="009C5098">
            <w:pPr>
              <w:spacing w:after="0" w:line="240" w:lineRule="auto"/>
              <w:ind w:firstLine="0"/>
              <w:contextualSpacing w:val="0"/>
              <w:jc w:val="left"/>
              <w:rPr>
                <w:rFonts w:eastAsia="Times New Roman" w:cs="Times New Roman"/>
                <w:color w:val="000000"/>
                <w:sz w:val="22"/>
                <w:lang w:eastAsia="ru-RU"/>
              </w:rPr>
            </w:pPr>
            <w:r w:rsidRPr="009C5098">
              <w:rPr>
                <w:rFonts w:cs="Times New Roman"/>
                <w:color w:val="000000"/>
                <w:sz w:val="22"/>
              </w:rPr>
              <w:t xml:space="preserve">Проведение инструментальной диагностики а/д Борисово – Верхний Конец </w:t>
            </w:r>
          </w:p>
        </w:tc>
        <w:tc>
          <w:tcPr>
            <w:tcW w:w="1449" w:type="dxa"/>
            <w:shd w:val="clear" w:color="auto" w:fill="auto"/>
            <w:noWrap/>
            <w:vAlign w:val="bottom"/>
          </w:tcPr>
          <w:p w14:paraId="339D9712" w14:textId="6309E7B2" w:rsidR="009C5098" w:rsidRPr="009C5098" w:rsidRDefault="009C5098" w:rsidP="009C5098">
            <w:pPr>
              <w:spacing w:after="0" w:line="240" w:lineRule="auto"/>
              <w:ind w:firstLine="0"/>
              <w:contextualSpacing w:val="0"/>
              <w:jc w:val="center"/>
              <w:rPr>
                <w:rFonts w:eastAsia="Times New Roman" w:cs="Times New Roman"/>
                <w:color w:val="000000"/>
                <w:sz w:val="22"/>
                <w:lang w:eastAsia="ru-RU"/>
              </w:rPr>
            </w:pPr>
            <w:r w:rsidRPr="009C5098">
              <w:rPr>
                <w:rFonts w:cs="Times New Roman"/>
                <w:color w:val="000000"/>
                <w:sz w:val="22"/>
              </w:rPr>
              <w:t>2023</w:t>
            </w:r>
          </w:p>
        </w:tc>
      </w:tr>
      <w:tr w:rsidR="009C5098" w:rsidRPr="009C5098" w14:paraId="4ED5AD97" w14:textId="77777777" w:rsidTr="009C5098">
        <w:trPr>
          <w:trHeight w:val="300"/>
        </w:trPr>
        <w:tc>
          <w:tcPr>
            <w:tcW w:w="2428" w:type="dxa"/>
            <w:shd w:val="clear" w:color="auto" w:fill="auto"/>
            <w:noWrap/>
            <w:vAlign w:val="bottom"/>
          </w:tcPr>
          <w:p w14:paraId="3A522D8F" w14:textId="0E0A7CBF" w:rsidR="009C5098" w:rsidRPr="009C5098" w:rsidRDefault="009C5098" w:rsidP="009C5098">
            <w:pPr>
              <w:spacing w:after="0" w:line="240" w:lineRule="auto"/>
              <w:ind w:firstLine="0"/>
              <w:contextualSpacing w:val="0"/>
              <w:jc w:val="left"/>
              <w:rPr>
                <w:rFonts w:cs="Times New Roman"/>
                <w:color w:val="000000"/>
                <w:sz w:val="22"/>
              </w:rPr>
            </w:pPr>
            <w:r w:rsidRPr="009C5098">
              <w:rPr>
                <w:rFonts w:cs="Times New Roman"/>
                <w:color w:val="000000"/>
                <w:sz w:val="22"/>
              </w:rPr>
              <w:t>Бабаевский район</w:t>
            </w:r>
          </w:p>
        </w:tc>
        <w:tc>
          <w:tcPr>
            <w:tcW w:w="6571" w:type="dxa"/>
            <w:shd w:val="clear" w:color="auto" w:fill="auto"/>
            <w:noWrap/>
            <w:vAlign w:val="bottom"/>
          </w:tcPr>
          <w:p w14:paraId="7DAA946C" w14:textId="43606023" w:rsidR="009C5098" w:rsidRPr="009C5098" w:rsidRDefault="009C5098" w:rsidP="009C5098">
            <w:pPr>
              <w:spacing w:after="0" w:line="240" w:lineRule="auto"/>
              <w:ind w:firstLine="0"/>
              <w:contextualSpacing w:val="0"/>
              <w:jc w:val="left"/>
              <w:rPr>
                <w:rFonts w:cs="Times New Roman"/>
                <w:color w:val="000000"/>
                <w:sz w:val="22"/>
              </w:rPr>
            </w:pPr>
            <w:r w:rsidRPr="009C5098">
              <w:rPr>
                <w:rFonts w:cs="Times New Roman"/>
                <w:color w:val="000000"/>
                <w:sz w:val="22"/>
              </w:rPr>
              <w:t xml:space="preserve">Проведение инструментальной диагностики а/д от переезда на станции Бабаево до переезда на станции Тимошкино </w:t>
            </w:r>
          </w:p>
        </w:tc>
        <w:tc>
          <w:tcPr>
            <w:tcW w:w="1449" w:type="dxa"/>
            <w:shd w:val="clear" w:color="auto" w:fill="auto"/>
            <w:noWrap/>
            <w:vAlign w:val="bottom"/>
          </w:tcPr>
          <w:p w14:paraId="140CEC65" w14:textId="6354F3C2" w:rsidR="009C5098" w:rsidRPr="009C5098" w:rsidRDefault="009C5098" w:rsidP="009C5098">
            <w:pPr>
              <w:spacing w:after="0" w:line="240" w:lineRule="auto"/>
              <w:ind w:firstLine="0"/>
              <w:contextualSpacing w:val="0"/>
              <w:jc w:val="center"/>
              <w:rPr>
                <w:rFonts w:cs="Times New Roman"/>
                <w:color w:val="000000"/>
                <w:sz w:val="22"/>
              </w:rPr>
            </w:pPr>
            <w:r w:rsidRPr="009C5098">
              <w:rPr>
                <w:rFonts w:cs="Times New Roman"/>
                <w:color w:val="000000"/>
                <w:sz w:val="22"/>
              </w:rPr>
              <w:t>2022</w:t>
            </w:r>
          </w:p>
        </w:tc>
      </w:tr>
      <w:tr w:rsidR="009C5098" w:rsidRPr="009C5098" w14:paraId="7AAD3B40" w14:textId="77777777" w:rsidTr="009C5098">
        <w:trPr>
          <w:trHeight w:val="300"/>
        </w:trPr>
        <w:tc>
          <w:tcPr>
            <w:tcW w:w="2428" w:type="dxa"/>
            <w:shd w:val="clear" w:color="auto" w:fill="auto"/>
            <w:noWrap/>
            <w:vAlign w:val="bottom"/>
          </w:tcPr>
          <w:p w14:paraId="4756B9CD" w14:textId="4D183989" w:rsidR="009C5098" w:rsidRPr="009C5098" w:rsidRDefault="009C5098" w:rsidP="009C5098">
            <w:pPr>
              <w:spacing w:after="0" w:line="240" w:lineRule="auto"/>
              <w:ind w:firstLine="0"/>
              <w:contextualSpacing w:val="0"/>
              <w:jc w:val="left"/>
              <w:rPr>
                <w:rFonts w:cs="Times New Roman"/>
                <w:color w:val="000000"/>
                <w:sz w:val="22"/>
              </w:rPr>
            </w:pPr>
            <w:r w:rsidRPr="009C5098">
              <w:rPr>
                <w:rFonts w:cs="Times New Roman"/>
                <w:color w:val="000000"/>
                <w:sz w:val="22"/>
              </w:rPr>
              <w:t>Бабаевский район</w:t>
            </w:r>
          </w:p>
        </w:tc>
        <w:tc>
          <w:tcPr>
            <w:tcW w:w="6571" w:type="dxa"/>
            <w:shd w:val="clear" w:color="auto" w:fill="auto"/>
            <w:noWrap/>
            <w:vAlign w:val="bottom"/>
          </w:tcPr>
          <w:p w14:paraId="6522CC68" w14:textId="3564115D" w:rsidR="009C5098" w:rsidRPr="009C5098" w:rsidRDefault="009C5098" w:rsidP="009C5098">
            <w:pPr>
              <w:spacing w:after="0" w:line="240" w:lineRule="auto"/>
              <w:ind w:firstLine="0"/>
              <w:contextualSpacing w:val="0"/>
              <w:jc w:val="left"/>
              <w:rPr>
                <w:rFonts w:cs="Times New Roman"/>
                <w:color w:val="000000"/>
                <w:sz w:val="22"/>
              </w:rPr>
            </w:pPr>
            <w:r w:rsidRPr="009C5098">
              <w:rPr>
                <w:rFonts w:cs="Times New Roman"/>
                <w:color w:val="000000"/>
                <w:sz w:val="22"/>
              </w:rPr>
              <w:t xml:space="preserve">Проведение инструментальной диагностики а/д Борисово – Плесо с подъездом к д. Занино </w:t>
            </w:r>
          </w:p>
        </w:tc>
        <w:tc>
          <w:tcPr>
            <w:tcW w:w="1449" w:type="dxa"/>
            <w:shd w:val="clear" w:color="auto" w:fill="auto"/>
            <w:noWrap/>
            <w:vAlign w:val="bottom"/>
          </w:tcPr>
          <w:p w14:paraId="030890F2" w14:textId="5AFAF965" w:rsidR="009C5098" w:rsidRPr="009C5098" w:rsidRDefault="009C5098" w:rsidP="009C5098">
            <w:pPr>
              <w:spacing w:after="0" w:line="240" w:lineRule="auto"/>
              <w:ind w:firstLine="0"/>
              <w:contextualSpacing w:val="0"/>
              <w:jc w:val="center"/>
              <w:rPr>
                <w:rFonts w:cs="Times New Roman"/>
                <w:color w:val="000000"/>
                <w:sz w:val="22"/>
              </w:rPr>
            </w:pPr>
            <w:r w:rsidRPr="009C5098">
              <w:rPr>
                <w:rFonts w:cs="Times New Roman"/>
                <w:color w:val="000000"/>
                <w:sz w:val="22"/>
              </w:rPr>
              <w:t>2022</w:t>
            </w:r>
          </w:p>
        </w:tc>
      </w:tr>
      <w:tr w:rsidR="009C5098" w:rsidRPr="009C5098" w14:paraId="344BF640" w14:textId="77777777" w:rsidTr="009C5098">
        <w:trPr>
          <w:trHeight w:val="300"/>
        </w:trPr>
        <w:tc>
          <w:tcPr>
            <w:tcW w:w="2428" w:type="dxa"/>
            <w:shd w:val="clear" w:color="auto" w:fill="auto"/>
            <w:noWrap/>
            <w:vAlign w:val="bottom"/>
          </w:tcPr>
          <w:p w14:paraId="78F3EFE2" w14:textId="693E8502" w:rsidR="009C5098" w:rsidRPr="009C5098" w:rsidRDefault="009C5098" w:rsidP="009C5098">
            <w:pPr>
              <w:spacing w:after="0" w:line="240" w:lineRule="auto"/>
              <w:ind w:firstLine="0"/>
              <w:contextualSpacing w:val="0"/>
              <w:jc w:val="left"/>
              <w:rPr>
                <w:rFonts w:cs="Times New Roman"/>
                <w:color w:val="000000"/>
                <w:sz w:val="22"/>
              </w:rPr>
            </w:pPr>
            <w:r w:rsidRPr="009C5098">
              <w:rPr>
                <w:rFonts w:cs="Times New Roman"/>
                <w:color w:val="000000"/>
                <w:sz w:val="22"/>
              </w:rPr>
              <w:t>Бабаевский район</w:t>
            </w:r>
          </w:p>
        </w:tc>
        <w:tc>
          <w:tcPr>
            <w:tcW w:w="6571" w:type="dxa"/>
            <w:shd w:val="clear" w:color="auto" w:fill="auto"/>
            <w:noWrap/>
            <w:vAlign w:val="bottom"/>
          </w:tcPr>
          <w:p w14:paraId="4146A431" w14:textId="1E819E75" w:rsidR="009C5098" w:rsidRPr="009C5098" w:rsidRDefault="009C5098" w:rsidP="009C5098">
            <w:pPr>
              <w:spacing w:after="0" w:line="240" w:lineRule="auto"/>
              <w:ind w:firstLine="0"/>
              <w:contextualSpacing w:val="0"/>
              <w:jc w:val="left"/>
              <w:rPr>
                <w:rFonts w:cs="Times New Roman"/>
                <w:color w:val="000000"/>
                <w:sz w:val="22"/>
              </w:rPr>
            </w:pPr>
            <w:r w:rsidRPr="009C5098">
              <w:rPr>
                <w:rFonts w:cs="Times New Roman"/>
                <w:color w:val="000000"/>
                <w:sz w:val="22"/>
              </w:rPr>
              <w:t xml:space="preserve">Проведение инструментальной диагностики а/д Борисово – Новое Лукино </w:t>
            </w:r>
          </w:p>
        </w:tc>
        <w:tc>
          <w:tcPr>
            <w:tcW w:w="1449" w:type="dxa"/>
            <w:shd w:val="clear" w:color="auto" w:fill="auto"/>
            <w:noWrap/>
            <w:vAlign w:val="bottom"/>
          </w:tcPr>
          <w:p w14:paraId="4E15C5A4" w14:textId="6DA8A43A" w:rsidR="009C5098" w:rsidRPr="009C5098" w:rsidRDefault="009C5098" w:rsidP="009C5098">
            <w:pPr>
              <w:spacing w:after="0" w:line="240" w:lineRule="auto"/>
              <w:ind w:firstLine="0"/>
              <w:contextualSpacing w:val="0"/>
              <w:jc w:val="center"/>
              <w:rPr>
                <w:rFonts w:cs="Times New Roman"/>
                <w:color w:val="000000"/>
                <w:sz w:val="22"/>
              </w:rPr>
            </w:pPr>
            <w:r w:rsidRPr="009C5098">
              <w:rPr>
                <w:rFonts w:cs="Times New Roman"/>
                <w:color w:val="000000"/>
                <w:sz w:val="22"/>
              </w:rPr>
              <w:t>2022</w:t>
            </w:r>
          </w:p>
        </w:tc>
      </w:tr>
      <w:tr w:rsidR="009C5098" w:rsidRPr="009C5098" w14:paraId="7DCEC0C4" w14:textId="77777777" w:rsidTr="009C5098">
        <w:trPr>
          <w:trHeight w:val="300"/>
        </w:trPr>
        <w:tc>
          <w:tcPr>
            <w:tcW w:w="2428" w:type="dxa"/>
            <w:shd w:val="clear" w:color="auto" w:fill="auto"/>
            <w:noWrap/>
            <w:vAlign w:val="bottom"/>
          </w:tcPr>
          <w:p w14:paraId="1E205DE9" w14:textId="79B127F9" w:rsidR="009C5098" w:rsidRPr="009C5098" w:rsidRDefault="009C5098" w:rsidP="009C5098">
            <w:pPr>
              <w:spacing w:after="0" w:line="240" w:lineRule="auto"/>
              <w:ind w:firstLine="0"/>
              <w:contextualSpacing w:val="0"/>
              <w:jc w:val="left"/>
              <w:rPr>
                <w:rFonts w:cs="Times New Roman"/>
                <w:color w:val="000000"/>
                <w:sz w:val="22"/>
              </w:rPr>
            </w:pPr>
            <w:r w:rsidRPr="009C5098">
              <w:rPr>
                <w:rFonts w:cs="Times New Roman"/>
                <w:color w:val="000000"/>
                <w:sz w:val="22"/>
              </w:rPr>
              <w:t>Бабаевский район</w:t>
            </w:r>
          </w:p>
        </w:tc>
        <w:tc>
          <w:tcPr>
            <w:tcW w:w="6571" w:type="dxa"/>
            <w:shd w:val="clear" w:color="auto" w:fill="auto"/>
            <w:noWrap/>
            <w:vAlign w:val="bottom"/>
          </w:tcPr>
          <w:p w14:paraId="5ABF7521" w14:textId="1C5772AC" w:rsidR="009C5098" w:rsidRPr="009C5098" w:rsidRDefault="009C5098" w:rsidP="009C5098">
            <w:pPr>
              <w:spacing w:after="0" w:line="240" w:lineRule="auto"/>
              <w:ind w:firstLine="0"/>
              <w:contextualSpacing w:val="0"/>
              <w:jc w:val="left"/>
              <w:rPr>
                <w:rFonts w:cs="Times New Roman"/>
                <w:color w:val="000000"/>
                <w:sz w:val="22"/>
              </w:rPr>
            </w:pPr>
            <w:r w:rsidRPr="009C5098">
              <w:rPr>
                <w:rFonts w:cs="Times New Roman"/>
                <w:color w:val="000000"/>
                <w:sz w:val="22"/>
              </w:rPr>
              <w:t>Проведение инструментальной диагностики а/д Тимохино – Александровская</w:t>
            </w:r>
          </w:p>
        </w:tc>
        <w:tc>
          <w:tcPr>
            <w:tcW w:w="1449" w:type="dxa"/>
            <w:shd w:val="clear" w:color="auto" w:fill="auto"/>
            <w:noWrap/>
            <w:vAlign w:val="bottom"/>
          </w:tcPr>
          <w:p w14:paraId="7DFD69BF" w14:textId="61D6E3A9" w:rsidR="009C5098" w:rsidRPr="009C5098" w:rsidRDefault="009C5098" w:rsidP="009C5098">
            <w:pPr>
              <w:spacing w:after="0" w:line="240" w:lineRule="auto"/>
              <w:ind w:firstLine="0"/>
              <w:contextualSpacing w:val="0"/>
              <w:jc w:val="center"/>
              <w:rPr>
                <w:rFonts w:cs="Times New Roman"/>
                <w:color w:val="000000"/>
                <w:sz w:val="22"/>
              </w:rPr>
            </w:pPr>
            <w:r w:rsidRPr="009C5098">
              <w:rPr>
                <w:rFonts w:cs="Times New Roman"/>
                <w:color w:val="000000"/>
                <w:sz w:val="22"/>
              </w:rPr>
              <w:t>2022</w:t>
            </w:r>
          </w:p>
        </w:tc>
      </w:tr>
      <w:tr w:rsidR="009C5098" w:rsidRPr="009C5098" w14:paraId="5344DE31" w14:textId="77777777" w:rsidTr="009C5098">
        <w:trPr>
          <w:trHeight w:val="300"/>
        </w:trPr>
        <w:tc>
          <w:tcPr>
            <w:tcW w:w="2428" w:type="dxa"/>
            <w:shd w:val="clear" w:color="auto" w:fill="auto"/>
            <w:noWrap/>
            <w:vAlign w:val="bottom"/>
          </w:tcPr>
          <w:p w14:paraId="29D9F0FF" w14:textId="0BE8A68F" w:rsidR="009C5098" w:rsidRPr="009C5098" w:rsidRDefault="009C5098" w:rsidP="009C5098">
            <w:pPr>
              <w:spacing w:after="0" w:line="240" w:lineRule="auto"/>
              <w:ind w:firstLine="0"/>
              <w:contextualSpacing w:val="0"/>
              <w:jc w:val="left"/>
              <w:rPr>
                <w:rFonts w:cs="Times New Roman"/>
                <w:color w:val="000000"/>
                <w:sz w:val="22"/>
              </w:rPr>
            </w:pPr>
            <w:r w:rsidRPr="009C5098">
              <w:rPr>
                <w:rFonts w:cs="Times New Roman"/>
                <w:color w:val="000000"/>
                <w:sz w:val="22"/>
              </w:rPr>
              <w:t>Бабаевский район</w:t>
            </w:r>
          </w:p>
        </w:tc>
        <w:tc>
          <w:tcPr>
            <w:tcW w:w="6571" w:type="dxa"/>
            <w:shd w:val="clear" w:color="auto" w:fill="auto"/>
            <w:noWrap/>
            <w:vAlign w:val="bottom"/>
          </w:tcPr>
          <w:p w14:paraId="28FF1E89" w14:textId="774A7F75" w:rsidR="009C5098" w:rsidRPr="009C5098" w:rsidRDefault="009C5098" w:rsidP="009C5098">
            <w:pPr>
              <w:spacing w:after="0" w:line="240" w:lineRule="auto"/>
              <w:ind w:firstLine="0"/>
              <w:contextualSpacing w:val="0"/>
              <w:jc w:val="left"/>
              <w:rPr>
                <w:rFonts w:cs="Times New Roman"/>
                <w:color w:val="000000"/>
                <w:sz w:val="22"/>
              </w:rPr>
            </w:pPr>
            <w:r w:rsidRPr="009C5098">
              <w:rPr>
                <w:rFonts w:cs="Times New Roman"/>
                <w:color w:val="000000"/>
                <w:sz w:val="22"/>
              </w:rPr>
              <w:t xml:space="preserve">Проведение инструментальной диагностики а/д Борисово – Погост </w:t>
            </w:r>
          </w:p>
        </w:tc>
        <w:tc>
          <w:tcPr>
            <w:tcW w:w="1449" w:type="dxa"/>
            <w:shd w:val="clear" w:color="auto" w:fill="auto"/>
            <w:noWrap/>
            <w:vAlign w:val="bottom"/>
          </w:tcPr>
          <w:p w14:paraId="5E433493" w14:textId="00089E99" w:rsidR="009C5098" w:rsidRPr="009C5098" w:rsidRDefault="009C5098" w:rsidP="009C5098">
            <w:pPr>
              <w:spacing w:after="0" w:line="240" w:lineRule="auto"/>
              <w:ind w:firstLine="0"/>
              <w:contextualSpacing w:val="0"/>
              <w:jc w:val="center"/>
              <w:rPr>
                <w:rFonts w:cs="Times New Roman"/>
                <w:color w:val="000000"/>
                <w:sz w:val="22"/>
              </w:rPr>
            </w:pPr>
            <w:r w:rsidRPr="009C5098">
              <w:rPr>
                <w:rFonts w:cs="Times New Roman"/>
                <w:color w:val="000000"/>
                <w:sz w:val="22"/>
              </w:rPr>
              <w:t>2023</w:t>
            </w:r>
          </w:p>
        </w:tc>
      </w:tr>
      <w:tr w:rsidR="009C5098" w:rsidRPr="009C5098" w14:paraId="17D94CD5" w14:textId="77777777" w:rsidTr="009C5098">
        <w:trPr>
          <w:trHeight w:val="300"/>
        </w:trPr>
        <w:tc>
          <w:tcPr>
            <w:tcW w:w="2428" w:type="dxa"/>
            <w:shd w:val="clear" w:color="auto" w:fill="auto"/>
            <w:noWrap/>
            <w:vAlign w:val="bottom"/>
          </w:tcPr>
          <w:p w14:paraId="7CCD6E30" w14:textId="65B9070E" w:rsidR="009C5098" w:rsidRPr="009C5098" w:rsidRDefault="009C5098" w:rsidP="009C5098">
            <w:pPr>
              <w:spacing w:after="0" w:line="240" w:lineRule="auto"/>
              <w:ind w:firstLine="0"/>
              <w:contextualSpacing w:val="0"/>
              <w:jc w:val="left"/>
              <w:rPr>
                <w:rFonts w:cs="Times New Roman"/>
                <w:color w:val="000000"/>
                <w:sz w:val="22"/>
              </w:rPr>
            </w:pPr>
            <w:r w:rsidRPr="009C5098">
              <w:rPr>
                <w:rFonts w:cs="Times New Roman"/>
                <w:color w:val="000000"/>
                <w:sz w:val="22"/>
              </w:rPr>
              <w:t>Бабаевский район</w:t>
            </w:r>
          </w:p>
        </w:tc>
        <w:tc>
          <w:tcPr>
            <w:tcW w:w="6571" w:type="dxa"/>
            <w:shd w:val="clear" w:color="auto" w:fill="auto"/>
            <w:noWrap/>
            <w:vAlign w:val="bottom"/>
          </w:tcPr>
          <w:p w14:paraId="70091F3F" w14:textId="06509C20" w:rsidR="009C5098" w:rsidRPr="009C5098" w:rsidRDefault="009C5098" w:rsidP="009C5098">
            <w:pPr>
              <w:spacing w:after="0" w:line="240" w:lineRule="auto"/>
              <w:ind w:firstLine="0"/>
              <w:contextualSpacing w:val="0"/>
              <w:jc w:val="left"/>
              <w:rPr>
                <w:rFonts w:cs="Times New Roman"/>
                <w:color w:val="000000"/>
                <w:sz w:val="22"/>
              </w:rPr>
            </w:pPr>
            <w:r w:rsidRPr="009C5098">
              <w:rPr>
                <w:rFonts w:cs="Times New Roman"/>
                <w:color w:val="000000"/>
                <w:sz w:val="22"/>
              </w:rPr>
              <w:t xml:space="preserve">Проведение инструментальной диагностики а/д Обход г. Бабаево </w:t>
            </w:r>
          </w:p>
        </w:tc>
        <w:tc>
          <w:tcPr>
            <w:tcW w:w="1449" w:type="dxa"/>
            <w:shd w:val="clear" w:color="auto" w:fill="auto"/>
            <w:noWrap/>
            <w:vAlign w:val="bottom"/>
          </w:tcPr>
          <w:p w14:paraId="29009ED0" w14:textId="5D823849" w:rsidR="009C5098" w:rsidRPr="009C5098" w:rsidRDefault="009C5098" w:rsidP="009C5098">
            <w:pPr>
              <w:spacing w:after="0" w:line="240" w:lineRule="auto"/>
              <w:ind w:firstLine="0"/>
              <w:contextualSpacing w:val="0"/>
              <w:jc w:val="center"/>
              <w:rPr>
                <w:rFonts w:cs="Times New Roman"/>
                <w:color w:val="000000"/>
                <w:sz w:val="22"/>
              </w:rPr>
            </w:pPr>
            <w:r w:rsidRPr="009C5098">
              <w:rPr>
                <w:rFonts w:cs="Times New Roman"/>
                <w:color w:val="000000"/>
                <w:sz w:val="22"/>
              </w:rPr>
              <w:t>2022</w:t>
            </w:r>
          </w:p>
        </w:tc>
      </w:tr>
      <w:tr w:rsidR="005C6F7B" w:rsidRPr="009C5098" w14:paraId="46A04F24" w14:textId="77777777" w:rsidTr="009C5098">
        <w:trPr>
          <w:trHeight w:val="300"/>
        </w:trPr>
        <w:tc>
          <w:tcPr>
            <w:tcW w:w="2428" w:type="dxa"/>
            <w:shd w:val="clear" w:color="auto" w:fill="auto"/>
            <w:noWrap/>
            <w:vAlign w:val="bottom"/>
          </w:tcPr>
          <w:p w14:paraId="17000AA0" w14:textId="35C4FE4A" w:rsidR="005C6F7B" w:rsidRPr="009C5098" w:rsidRDefault="005C6F7B" w:rsidP="005C6F7B">
            <w:pPr>
              <w:spacing w:after="0" w:line="240" w:lineRule="auto"/>
              <w:ind w:firstLine="0"/>
              <w:contextualSpacing w:val="0"/>
              <w:jc w:val="left"/>
              <w:rPr>
                <w:rFonts w:cs="Times New Roman"/>
                <w:color w:val="000000"/>
                <w:sz w:val="22"/>
              </w:rPr>
            </w:pPr>
            <w:r>
              <w:rPr>
                <w:rFonts w:cs="Times New Roman"/>
                <w:color w:val="000000"/>
                <w:sz w:val="22"/>
              </w:rPr>
              <w:t>Городское поселение «город Бабаево»</w:t>
            </w:r>
          </w:p>
        </w:tc>
        <w:tc>
          <w:tcPr>
            <w:tcW w:w="6571" w:type="dxa"/>
            <w:shd w:val="clear" w:color="auto" w:fill="auto"/>
            <w:noWrap/>
            <w:vAlign w:val="bottom"/>
          </w:tcPr>
          <w:p w14:paraId="77A46ADF" w14:textId="152AFDAD" w:rsidR="005C6F7B" w:rsidRPr="009C5098" w:rsidRDefault="005C6F7B" w:rsidP="005C6F7B">
            <w:pPr>
              <w:spacing w:after="0" w:line="240" w:lineRule="auto"/>
              <w:ind w:firstLine="0"/>
              <w:contextualSpacing w:val="0"/>
              <w:jc w:val="left"/>
              <w:rPr>
                <w:rFonts w:cs="Times New Roman"/>
                <w:color w:val="000000"/>
                <w:sz w:val="22"/>
              </w:rPr>
            </w:pPr>
            <w:r w:rsidRPr="005C6F7B">
              <w:rPr>
                <w:rFonts w:cs="Times New Roman"/>
                <w:color w:val="000000"/>
                <w:sz w:val="22"/>
              </w:rPr>
              <w:t xml:space="preserve">Разработка Проекта организации дорожного движения (ПОДД) на дороги, включая систему маршрутного ориентирования участников дорожного движения  </w:t>
            </w:r>
          </w:p>
        </w:tc>
        <w:tc>
          <w:tcPr>
            <w:tcW w:w="1449" w:type="dxa"/>
            <w:shd w:val="clear" w:color="auto" w:fill="auto"/>
            <w:noWrap/>
            <w:vAlign w:val="bottom"/>
          </w:tcPr>
          <w:p w14:paraId="79A4E98A" w14:textId="3B37F1F1" w:rsidR="005C6F7B" w:rsidRPr="009C5098" w:rsidRDefault="005C6F7B" w:rsidP="001C06A7">
            <w:pPr>
              <w:spacing w:after="0" w:line="240" w:lineRule="auto"/>
              <w:ind w:firstLine="0"/>
              <w:contextualSpacing w:val="0"/>
              <w:jc w:val="center"/>
              <w:rPr>
                <w:rFonts w:cs="Times New Roman"/>
                <w:color w:val="000000"/>
                <w:sz w:val="22"/>
              </w:rPr>
            </w:pPr>
            <w:r>
              <w:rPr>
                <w:rFonts w:cs="Times New Roman"/>
                <w:color w:val="000000"/>
                <w:sz w:val="22"/>
              </w:rPr>
              <w:t>202</w:t>
            </w:r>
            <w:r w:rsidR="001C06A7">
              <w:rPr>
                <w:rFonts w:cs="Times New Roman"/>
                <w:color w:val="000000"/>
                <w:sz w:val="22"/>
              </w:rPr>
              <w:t>1</w:t>
            </w:r>
          </w:p>
        </w:tc>
      </w:tr>
      <w:tr w:rsidR="005C6F7B" w:rsidRPr="009C5098" w14:paraId="037129D2" w14:textId="77777777" w:rsidTr="00093427">
        <w:trPr>
          <w:trHeight w:val="300"/>
        </w:trPr>
        <w:tc>
          <w:tcPr>
            <w:tcW w:w="2428" w:type="dxa"/>
            <w:shd w:val="clear" w:color="auto" w:fill="auto"/>
            <w:noWrap/>
            <w:vAlign w:val="bottom"/>
          </w:tcPr>
          <w:p w14:paraId="01DE2B81" w14:textId="5DA4ED29" w:rsidR="005C6F7B" w:rsidRDefault="005C6F7B" w:rsidP="005C6F7B">
            <w:pPr>
              <w:spacing w:after="0" w:line="240" w:lineRule="auto"/>
              <w:ind w:firstLine="0"/>
              <w:contextualSpacing w:val="0"/>
              <w:jc w:val="left"/>
              <w:rPr>
                <w:rFonts w:cs="Times New Roman"/>
                <w:color w:val="000000"/>
                <w:sz w:val="22"/>
              </w:rPr>
            </w:pPr>
            <w:r>
              <w:rPr>
                <w:rFonts w:cs="Times New Roman"/>
                <w:color w:val="000000"/>
                <w:sz w:val="22"/>
              </w:rPr>
              <w:t>Городское поселение «город Бабаево»</w:t>
            </w:r>
          </w:p>
        </w:tc>
        <w:tc>
          <w:tcPr>
            <w:tcW w:w="6571" w:type="dxa"/>
            <w:shd w:val="clear" w:color="auto" w:fill="auto"/>
            <w:noWrap/>
            <w:vAlign w:val="center"/>
          </w:tcPr>
          <w:p w14:paraId="43379309" w14:textId="2D528AAC" w:rsidR="005C6F7B" w:rsidRPr="009C5098" w:rsidRDefault="005C6F7B" w:rsidP="005C6F7B">
            <w:pPr>
              <w:spacing w:after="0" w:line="240" w:lineRule="auto"/>
              <w:ind w:firstLine="0"/>
              <w:contextualSpacing w:val="0"/>
              <w:jc w:val="left"/>
              <w:rPr>
                <w:rFonts w:cs="Times New Roman"/>
                <w:color w:val="000000"/>
                <w:sz w:val="22"/>
              </w:rPr>
            </w:pPr>
            <w:r w:rsidRPr="005C6F7B">
              <w:rPr>
                <w:rFonts w:cs="Times New Roman"/>
                <w:color w:val="000000"/>
                <w:sz w:val="22"/>
              </w:rPr>
              <w:t>Актуализация Комплексной схемы организации дорожного движения (КСОДД)</w:t>
            </w:r>
          </w:p>
        </w:tc>
        <w:tc>
          <w:tcPr>
            <w:tcW w:w="1449" w:type="dxa"/>
            <w:shd w:val="clear" w:color="auto" w:fill="auto"/>
            <w:noWrap/>
            <w:vAlign w:val="bottom"/>
          </w:tcPr>
          <w:p w14:paraId="46108954" w14:textId="4043628C" w:rsidR="005C6F7B" w:rsidRPr="009C5098" w:rsidRDefault="005C6F7B" w:rsidP="005C6F7B">
            <w:pPr>
              <w:spacing w:after="0" w:line="240" w:lineRule="auto"/>
              <w:ind w:firstLine="0"/>
              <w:contextualSpacing w:val="0"/>
              <w:jc w:val="center"/>
              <w:rPr>
                <w:rFonts w:cs="Times New Roman"/>
                <w:color w:val="000000"/>
                <w:sz w:val="22"/>
              </w:rPr>
            </w:pPr>
            <w:r>
              <w:rPr>
                <w:rFonts w:cs="Times New Roman"/>
                <w:color w:val="000000"/>
                <w:sz w:val="22"/>
              </w:rPr>
              <w:t>2021</w:t>
            </w:r>
          </w:p>
        </w:tc>
      </w:tr>
    </w:tbl>
    <w:p w14:paraId="39E74CDA" w14:textId="77777777" w:rsidR="009C5098" w:rsidRPr="009C5098" w:rsidRDefault="009C5098" w:rsidP="009C5098">
      <w:pPr>
        <w:jc w:val="center"/>
        <w:rPr>
          <w:u w:val="single"/>
        </w:rPr>
      </w:pPr>
    </w:p>
    <w:p w14:paraId="11D66B14" w14:textId="77777777" w:rsidR="001005FE" w:rsidRPr="00F35773" w:rsidRDefault="001005FE" w:rsidP="001005FE">
      <w:pPr>
        <w:pStyle w:val="20"/>
      </w:pPr>
      <w:bookmarkStart w:id="45" w:name="_Toc38651132"/>
      <w:r w:rsidRPr="00F35773">
        <w:t>Распределение транспортных потоков по сети дорог</w:t>
      </w:r>
      <w:bookmarkEnd w:id="45"/>
    </w:p>
    <w:p w14:paraId="69D68C45" w14:textId="35E59668" w:rsidR="00B5524A" w:rsidRPr="00F35773" w:rsidRDefault="00B5524A" w:rsidP="00B5524A">
      <w:r w:rsidRPr="00F35773">
        <w:t xml:space="preserve">Основные транспортные потоки в населённых пунктах проходят по дорогам </w:t>
      </w:r>
      <w:r w:rsidR="00845C8D">
        <w:t>межмуниципального</w:t>
      </w:r>
      <w:r w:rsidR="00F25B16">
        <w:t xml:space="preserve">, </w:t>
      </w:r>
      <w:r w:rsidRPr="00F35773">
        <w:t>регионального</w:t>
      </w:r>
      <w:r w:rsidR="00646565">
        <w:t xml:space="preserve"> и м</w:t>
      </w:r>
      <w:r w:rsidR="0015373B">
        <w:t>естного</w:t>
      </w:r>
      <w:r w:rsidRPr="00F35773">
        <w:t xml:space="preserve"> значения. Основн</w:t>
      </w:r>
      <w:r w:rsidR="00F457AD" w:rsidRPr="00F35773">
        <w:t>ые</w:t>
      </w:r>
      <w:r w:rsidRPr="00F35773">
        <w:t xml:space="preserve"> дорог</w:t>
      </w:r>
      <w:r w:rsidR="00F457AD" w:rsidRPr="00F35773">
        <w:t>и</w:t>
      </w:r>
      <w:r w:rsidRPr="00F35773">
        <w:t xml:space="preserve"> района </w:t>
      </w:r>
      <w:r w:rsidRPr="00594BB7">
        <w:t xml:space="preserve">регионального </w:t>
      </w:r>
      <w:r w:rsidR="00A574BC" w:rsidRPr="00594BB7">
        <w:t xml:space="preserve">и местного </w:t>
      </w:r>
      <w:r w:rsidRPr="00594BB7">
        <w:t xml:space="preserve">значения </w:t>
      </w:r>
      <w:r w:rsidR="00F457AD" w:rsidRPr="00F35773">
        <w:t xml:space="preserve">указаны в </w:t>
      </w:r>
      <w:r w:rsidR="006A318E">
        <w:t>разделе</w:t>
      </w:r>
      <w:r w:rsidR="00F457AD" w:rsidRPr="00F35773">
        <w:t xml:space="preserve"> 1.</w:t>
      </w:r>
      <w:r w:rsidR="00A574BC">
        <w:t>5</w:t>
      </w:r>
      <w:r w:rsidR="00F457AD" w:rsidRPr="00F35773">
        <w:t xml:space="preserve"> данной схемы. </w:t>
      </w:r>
    </w:p>
    <w:p w14:paraId="66D02122" w14:textId="7AB0847C" w:rsidR="00272337" w:rsidRPr="00F35773" w:rsidRDefault="00272337" w:rsidP="00272337">
      <w:r w:rsidRPr="00F35773">
        <w:t>Анализ данных</w:t>
      </w:r>
      <w:r w:rsidR="003C4860">
        <w:t xml:space="preserve"> </w:t>
      </w:r>
      <w:r w:rsidRPr="00F35773">
        <w:t xml:space="preserve">интенсивности и прогнозирования перспективных потоков, позволяет сделать вывод о том, что имеющаяся пропускная способность </w:t>
      </w:r>
      <w:r w:rsidR="00F457AD" w:rsidRPr="00F35773">
        <w:t>автодорог района далека от исчерпания</w:t>
      </w:r>
      <w:r w:rsidRPr="00F35773">
        <w:t>.</w:t>
      </w:r>
      <w:r w:rsidR="00F457AD" w:rsidRPr="00F35773">
        <w:t xml:space="preserve"> Изменение распределения транспортных потоков в </w:t>
      </w:r>
      <w:r w:rsidR="009C5098">
        <w:t>Бабаевском</w:t>
      </w:r>
      <w:r w:rsidR="00F457AD" w:rsidRPr="00F35773">
        <w:t xml:space="preserve"> муниципальном районе не планируется.</w:t>
      </w:r>
    </w:p>
    <w:p w14:paraId="59940F09" w14:textId="77777777" w:rsidR="005855E5" w:rsidRPr="00F35773" w:rsidRDefault="005855E5" w:rsidP="005855E5">
      <w:pPr>
        <w:pStyle w:val="20"/>
      </w:pPr>
      <w:bookmarkStart w:id="46" w:name="_Toc38651133"/>
      <w:r w:rsidRPr="00F35773">
        <w:t>Разработка, внедрение и использование автоматизированной системы управления дорожным движением (далее – АСУДД), ее функции и этапы внедрения</w:t>
      </w:r>
      <w:bookmarkEnd w:id="46"/>
    </w:p>
    <w:p w14:paraId="2011A583" w14:textId="77777777" w:rsidR="00B03871" w:rsidRPr="00F35773" w:rsidRDefault="00B03871" w:rsidP="00B03871">
      <w:r w:rsidRPr="00F35773">
        <w:t xml:space="preserve">Автоматизированные системы управления дорожным движением или АСУДД представляют собой сочетание программно-технических средств, а также мероприятий, которые направлены на обеспечение безопасности, снижение транспортных задержек, улучшение параметров УДС, улучшение экологической обстановки. </w:t>
      </w:r>
    </w:p>
    <w:p w14:paraId="600752E0" w14:textId="77777777" w:rsidR="00B03871" w:rsidRPr="00F35773" w:rsidRDefault="00B03871" w:rsidP="00343B09">
      <w:r w:rsidRPr="00F35773">
        <w:t xml:space="preserve">Предназначены АСУДД для обеспечения эффективного регулирования потоков транспорта с помощью средств световой сигнализации. </w:t>
      </w:r>
    </w:p>
    <w:p w14:paraId="140355BC" w14:textId="77777777" w:rsidR="00B03871" w:rsidRPr="00F35773" w:rsidRDefault="00B03871" w:rsidP="003078B6">
      <w:pPr>
        <w:spacing w:after="0"/>
      </w:pPr>
      <w:r w:rsidRPr="00F35773">
        <w:t xml:space="preserve">Структурно АСУДД представлены тремя основными элементами: </w:t>
      </w:r>
    </w:p>
    <w:p w14:paraId="5EFCD886" w14:textId="77777777" w:rsidR="00B03871" w:rsidRPr="00F35773" w:rsidRDefault="00B03871" w:rsidP="00096DC7">
      <w:pPr>
        <w:pStyle w:val="af8"/>
        <w:numPr>
          <w:ilvl w:val="0"/>
          <w:numId w:val="24"/>
        </w:numPr>
        <w:ind w:left="993"/>
      </w:pPr>
      <w:r w:rsidRPr="00F35773">
        <w:t xml:space="preserve">центральный управленческий пункт или ЦУП; </w:t>
      </w:r>
    </w:p>
    <w:p w14:paraId="250B749B" w14:textId="77777777" w:rsidR="00B03871" w:rsidRPr="00F35773" w:rsidRDefault="00B03871" w:rsidP="00096DC7">
      <w:pPr>
        <w:pStyle w:val="af8"/>
        <w:numPr>
          <w:ilvl w:val="0"/>
          <w:numId w:val="24"/>
        </w:numPr>
        <w:ind w:left="993"/>
      </w:pPr>
      <w:r w:rsidRPr="00F35773">
        <w:t>каналы связи, в том числе специализированные контроллеры;</w:t>
      </w:r>
    </w:p>
    <w:p w14:paraId="438535AD" w14:textId="77777777" w:rsidR="00B03871" w:rsidRPr="00F35773" w:rsidRDefault="00B03871" w:rsidP="00096DC7">
      <w:pPr>
        <w:pStyle w:val="af8"/>
        <w:numPr>
          <w:ilvl w:val="0"/>
          <w:numId w:val="24"/>
        </w:numPr>
        <w:spacing w:after="0"/>
        <w:ind w:left="993"/>
      </w:pPr>
      <w:r w:rsidRPr="00F35773">
        <w:t xml:space="preserve">периферийное оборудование. </w:t>
      </w:r>
    </w:p>
    <w:p w14:paraId="6868FFBE" w14:textId="77777777" w:rsidR="00B03871" w:rsidRPr="00F35773" w:rsidRDefault="00B03871" w:rsidP="003078B6">
      <w:pPr>
        <w:spacing w:after="0"/>
      </w:pPr>
      <w:r w:rsidRPr="00F35773">
        <w:t xml:space="preserve">Функция ЦУП состоит в координации управляющих воздействий, анализе данных и контроле. Каналы связи необходимы для передачи данных между центром автоматизированных систем управления дорожным движением и периферией. </w:t>
      </w:r>
    </w:p>
    <w:p w14:paraId="1F280A52" w14:textId="77777777" w:rsidR="00B03871" w:rsidRPr="00F35773" w:rsidRDefault="00B03871" w:rsidP="00B03871">
      <w:r w:rsidRPr="00F35773">
        <w:t>При этом осуществляется структурирование ее. Периферия в свою очередь осуществляет сбор данных, также реализацию управляющих воздействий.</w:t>
      </w:r>
    </w:p>
    <w:p w14:paraId="5E20ADA6" w14:textId="77777777" w:rsidR="00B03871" w:rsidRPr="00F35773" w:rsidRDefault="00B03871" w:rsidP="00B03871">
      <w:r w:rsidRPr="00F35773">
        <w:t xml:space="preserve">Основное периферийное оборудование автоматизированных систем управления представлено дорожными контролерами движения различных типов и светофорными объектами. </w:t>
      </w:r>
    </w:p>
    <w:p w14:paraId="26B2AC8C" w14:textId="77777777" w:rsidR="00B03871" w:rsidRPr="00F35773" w:rsidRDefault="00B03871" w:rsidP="00B03871">
      <w:r w:rsidRPr="00F35773">
        <w:t xml:space="preserve">Подключаются контролеры к ЦУП при помощи беспроводной связи, представленной CDMA, GPRS, GSM, проводной связи, представленной xDSL, Ethernet, АССУД, или же комбинированным способом. Последний способ сочетает в себе элементы беспроводной и проводной связи. </w:t>
      </w:r>
    </w:p>
    <w:p w14:paraId="2F923846" w14:textId="77777777" w:rsidR="00B03871" w:rsidRPr="00F35773" w:rsidRDefault="00B03871" w:rsidP="003078B6">
      <w:pPr>
        <w:spacing w:after="0"/>
      </w:pPr>
      <w:r w:rsidRPr="00F35773">
        <w:t xml:space="preserve">Автоматизированные системы управления дорожным движением обеспечивают: </w:t>
      </w:r>
    </w:p>
    <w:p w14:paraId="17859EDD" w14:textId="77777777" w:rsidR="00B03871" w:rsidRPr="00F35773" w:rsidRDefault="00B03871" w:rsidP="00096DC7">
      <w:pPr>
        <w:pStyle w:val="af8"/>
        <w:numPr>
          <w:ilvl w:val="0"/>
          <w:numId w:val="25"/>
        </w:numPr>
        <w:ind w:left="993"/>
      </w:pPr>
      <w:r w:rsidRPr="00F35773">
        <w:t xml:space="preserve">ручное изменение режимов работы светофоров; </w:t>
      </w:r>
    </w:p>
    <w:p w14:paraId="7C2C380F" w14:textId="77777777" w:rsidR="00B03871" w:rsidRPr="00F35773" w:rsidRDefault="00B03871" w:rsidP="00096DC7">
      <w:pPr>
        <w:pStyle w:val="af8"/>
        <w:numPr>
          <w:ilvl w:val="0"/>
          <w:numId w:val="25"/>
        </w:numPr>
        <w:ind w:left="993"/>
      </w:pPr>
      <w:r w:rsidRPr="00F35773">
        <w:t xml:space="preserve">диспетчерское изменение режимов работы светофоров из ЦУП при возникновении такой необходимости; </w:t>
      </w:r>
    </w:p>
    <w:p w14:paraId="476F84FF" w14:textId="77777777" w:rsidR="00B03871" w:rsidRPr="00F35773" w:rsidRDefault="00B03871" w:rsidP="00096DC7">
      <w:pPr>
        <w:pStyle w:val="af8"/>
        <w:numPr>
          <w:ilvl w:val="0"/>
          <w:numId w:val="25"/>
        </w:numPr>
        <w:ind w:left="993"/>
      </w:pPr>
      <w:r w:rsidRPr="00F35773">
        <w:t xml:space="preserve">режим «зеленой улицы»; </w:t>
      </w:r>
    </w:p>
    <w:p w14:paraId="1C4DF3B2" w14:textId="77777777" w:rsidR="00B03871" w:rsidRPr="00F35773" w:rsidRDefault="00B03871" w:rsidP="00096DC7">
      <w:pPr>
        <w:pStyle w:val="af8"/>
        <w:numPr>
          <w:ilvl w:val="0"/>
          <w:numId w:val="25"/>
        </w:numPr>
        <w:ind w:left="993"/>
      </w:pPr>
      <w:r w:rsidRPr="00F35773">
        <w:t xml:space="preserve">координированное жесткое управление дорожным движением согласно командам центрального управленческого пункта автоматизированных систем посредством заданных программ, при этом выбор программы производится автоматически или оператором, что зависит от времени суток; </w:t>
      </w:r>
    </w:p>
    <w:p w14:paraId="758AAAF5" w14:textId="77777777" w:rsidR="00B03871" w:rsidRPr="00F35773" w:rsidRDefault="00B03871" w:rsidP="00096DC7">
      <w:pPr>
        <w:pStyle w:val="af8"/>
        <w:numPr>
          <w:ilvl w:val="0"/>
          <w:numId w:val="25"/>
        </w:numPr>
        <w:spacing w:after="0"/>
        <w:ind w:left="993"/>
      </w:pPr>
      <w:r w:rsidRPr="00F35773">
        <w:lastRenderedPageBreak/>
        <w:t>координированное гибкое управление дорожным движением, которое зависит от параметров транспортных потоков, которые измеряются специальными детекторами транспорта, учитывающими реальную транспортную ситуацию.</w:t>
      </w:r>
    </w:p>
    <w:p w14:paraId="63CD7B27" w14:textId="77777777" w:rsidR="00B03871" w:rsidRPr="00F35773" w:rsidRDefault="00B03871" w:rsidP="00B03871">
      <w:r w:rsidRPr="00F35773">
        <w:t xml:space="preserve">Итак, автоматизированные системы крайне важны в современном мире. Из вышесказанного понятно, что безопасность на дорогах обеспечивается главным образом АСУДД. </w:t>
      </w:r>
    </w:p>
    <w:p w14:paraId="5CFA74A3" w14:textId="784566A8" w:rsidR="00B03871" w:rsidRPr="00F35773" w:rsidRDefault="00E465EB" w:rsidP="00272337">
      <w:r w:rsidRPr="00F35773">
        <w:t xml:space="preserve">Дорожная </w:t>
      </w:r>
      <w:r w:rsidR="00272337" w:rsidRPr="00F35773">
        <w:t xml:space="preserve">сеть в </w:t>
      </w:r>
      <w:r w:rsidR="009C5098">
        <w:t>Бабаевском</w:t>
      </w:r>
      <w:r w:rsidRPr="00F35773">
        <w:t xml:space="preserve"> муниципальном районе</w:t>
      </w:r>
      <w:r w:rsidR="00272337" w:rsidRPr="00F35773">
        <w:t xml:space="preserve"> не загружена, систематического возникновения заторовых ситуаций не выявлено. Из всего вышеперечисленного можно сделать вывод о том, что необходимости в проведении данного типа мероприятий в </w:t>
      </w:r>
      <w:r w:rsidR="009C5098">
        <w:t>Бабаевском</w:t>
      </w:r>
      <w:r w:rsidR="002B77BC" w:rsidRPr="00F35773">
        <w:t xml:space="preserve"> </w:t>
      </w:r>
      <w:r w:rsidRPr="00F35773">
        <w:t xml:space="preserve">муниципальном районе </w:t>
      </w:r>
      <w:r w:rsidR="00272337" w:rsidRPr="00F35773">
        <w:t>нет</w:t>
      </w:r>
      <w:r w:rsidR="00B03871" w:rsidRPr="00F35773">
        <w:t>.</w:t>
      </w:r>
    </w:p>
    <w:p w14:paraId="0F597985" w14:textId="77777777" w:rsidR="004B7C0F" w:rsidRPr="00F35773" w:rsidRDefault="004B7C0F" w:rsidP="004B7C0F">
      <w:pPr>
        <w:pStyle w:val="20"/>
      </w:pPr>
      <w:bookmarkStart w:id="47" w:name="_Toc38651134"/>
      <w:r w:rsidRPr="00F35773">
        <w:t>Организация системы мониторинга дорожного движения, установке детекторов транспортных потоков, организации сбора и хранения документации по ОДД, принципам формирования и ведения баз данных, условиям доступа к информации, периодичности ее актуализации</w:t>
      </w:r>
      <w:bookmarkEnd w:id="47"/>
    </w:p>
    <w:p w14:paraId="769790CB" w14:textId="77777777" w:rsidR="00B03871" w:rsidRPr="00F35773" w:rsidRDefault="00715A93" w:rsidP="00715A93">
      <w:r w:rsidRPr="00F35773">
        <w:t>Мониторинг (постоянное наблюдение) интересующих параметров имеет ряд особенностей. Прежде всего, это комплексность подхода, то есть сбор статистических и иных данных, имеющих отношение к оценке состояния БДД в регионе (муниципальном образовании). Другая особенность мониторинга состоит в методе анализа, результаты которого должны быть строго подчинены основной цели и должны учитывать разнохарактерную информацию.</w:t>
      </w:r>
    </w:p>
    <w:p w14:paraId="2F9AC5C4" w14:textId="77777777" w:rsidR="00311814" w:rsidRPr="00F35773" w:rsidRDefault="00715A93" w:rsidP="00715A93">
      <w:pPr>
        <w:rPr>
          <w:rFonts w:cs="Times New Roman"/>
        </w:rPr>
      </w:pPr>
      <w:r w:rsidRPr="00F35773">
        <w:rPr>
          <w:rFonts w:cs="Times New Roman"/>
        </w:rPr>
        <w:t>Представляется целесообразным расширить сферу анализа со стороны управляющих органов в силу следующих причин. В результате мониторинга появляется возможность оперативного реагирования со стороны органов МВД, региональных и местных органов исполнительной власти на изменение рисков и возможность своевременного корректирования политики в области обеспечения БДД. Кроме того, создается основа для проведения со стороны федеральных органов управления дифференцированной по регионам политики в части мер превентивного, стимулирующего или иного воздействия в области снижения дорожной аварийности. Органам управления предоставляется возможность отслеживать изменения в области БДД и увязывать ее с общей социально-экономической политикой региональных властей. Региональные органы власти могут использовать информацию, полученную в результате мониторинга, для оперативного управления экономикой региона и различными ее секторами.</w:t>
      </w:r>
    </w:p>
    <w:p w14:paraId="5FA1BA28" w14:textId="77777777" w:rsidR="009478D8" w:rsidRPr="00F35773" w:rsidRDefault="00715A93" w:rsidP="00715A93">
      <w:pPr>
        <w:rPr>
          <w:rFonts w:cs="Times New Roman"/>
        </w:rPr>
      </w:pPr>
      <w:r w:rsidRPr="00F35773">
        <w:rPr>
          <w:rFonts w:cs="Times New Roman"/>
        </w:rPr>
        <w:t xml:space="preserve">Еще один весомый аргумент </w:t>
      </w:r>
      <w:r w:rsidR="00FF122A" w:rsidRPr="00F35773">
        <w:rPr>
          <w:rFonts w:cs="Times New Roman"/>
        </w:rPr>
        <w:t>–</w:t>
      </w:r>
      <w:r w:rsidRPr="00F35773">
        <w:rPr>
          <w:rFonts w:cs="Times New Roman"/>
        </w:rPr>
        <w:t xml:space="preserve"> возможность организовать прогнозное управление системой обеспечения БДД, так как мониторинг, наряду с текущими статистическими данными, содержит аналитическую информацию о возможном развитии ситуации в сфере дорожной аварийности в перспективе. Обеспечивается большая реальность текущих и прогнозных оценок состояния БДД в регионе в результате одновременного прогнозирования результатов деятельности субъектов управления со стороны соотв</w:t>
      </w:r>
      <w:r w:rsidR="00FF122A" w:rsidRPr="00F35773">
        <w:rPr>
          <w:rFonts w:cs="Times New Roman"/>
        </w:rPr>
        <w:t xml:space="preserve">етствующих контрольных органов </w:t>
      </w:r>
      <w:r w:rsidRPr="00F35773">
        <w:rPr>
          <w:rFonts w:cs="Times New Roman"/>
        </w:rPr>
        <w:t>и со стороны участников мониторинга. Кроме того, региональные органы управления могут определить по результатам мониторинга слабые места и принять необходимые управляющие воздействия, а участники дорожного движения могут оценить ситуацию и принять внутренние решения о возможном характере движения в том или ином территориальном образовании, а также оценить адекватность политики по обеспечению БДД в регионе (муниципальном образовании).</w:t>
      </w:r>
    </w:p>
    <w:p w14:paraId="5A6F7515" w14:textId="77777777" w:rsidR="009478D8" w:rsidRPr="00F35773" w:rsidRDefault="00715A93" w:rsidP="00715A93">
      <w:pPr>
        <w:rPr>
          <w:rFonts w:cs="Times New Roman"/>
        </w:rPr>
      </w:pPr>
      <w:r w:rsidRPr="00F35773">
        <w:rPr>
          <w:rFonts w:cs="Times New Roman"/>
        </w:rPr>
        <w:lastRenderedPageBreak/>
        <w:t xml:space="preserve">Главная цель мониторинга на региональном уровне </w:t>
      </w:r>
      <w:r w:rsidR="00FF122A" w:rsidRPr="00F35773">
        <w:rPr>
          <w:rFonts w:cs="Times New Roman"/>
        </w:rPr>
        <w:t>–</w:t>
      </w:r>
      <w:r w:rsidRPr="00F35773">
        <w:rPr>
          <w:rFonts w:cs="Times New Roman"/>
        </w:rPr>
        <w:t xml:space="preserve"> сохранение общей стабильности в области безопасности дорожного движения, предотвращение кризисных ситуаций, снижение уровня дорожной аварийности в целом. В ее основе </w:t>
      </w:r>
      <w:r w:rsidR="00FF122A" w:rsidRPr="00F35773">
        <w:rPr>
          <w:rFonts w:cs="Times New Roman"/>
        </w:rPr>
        <w:t>–</w:t>
      </w:r>
      <w:r w:rsidRPr="00F35773">
        <w:rPr>
          <w:rFonts w:cs="Times New Roman"/>
        </w:rPr>
        <w:t xml:space="preserve"> постоянное наблюдение за всеми участниками дорожного движения, состоянием дорожной инфраструктуры и т.п. и принятие своевременных корректирующих воздействий, направленных на снижение уровня дорожной аварийности.</w:t>
      </w:r>
    </w:p>
    <w:p w14:paraId="00EB9DB2" w14:textId="77777777" w:rsidR="00087F10" w:rsidRPr="00F35773" w:rsidRDefault="00715A93" w:rsidP="00715A93">
      <w:pPr>
        <w:rPr>
          <w:rFonts w:cs="Times New Roman"/>
        </w:rPr>
      </w:pPr>
      <w:r w:rsidRPr="00F35773">
        <w:rPr>
          <w:rFonts w:cs="Times New Roman"/>
        </w:rPr>
        <w:t>Не следует забывать, что в силу уникальности каждого российского региона, при наличии общероссийских тенденций в экономической политике могут существовать особенности политики в регионах, что находит отражение</w:t>
      </w:r>
      <w:r w:rsidR="00FF122A" w:rsidRPr="00F35773">
        <w:rPr>
          <w:rFonts w:cs="Times New Roman"/>
        </w:rPr>
        <w:t>,</w:t>
      </w:r>
      <w:r w:rsidRPr="00F35773">
        <w:rPr>
          <w:rFonts w:cs="Times New Roman"/>
        </w:rPr>
        <w:t xml:space="preserve"> в том числе в области обеспечения БДД.</w:t>
      </w:r>
    </w:p>
    <w:p w14:paraId="6A0D5AD4" w14:textId="77777777" w:rsidR="00715A93" w:rsidRPr="00F35773" w:rsidRDefault="00715A93" w:rsidP="003078B6">
      <w:pPr>
        <w:spacing w:after="0"/>
        <w:rPr>
          <w:rFonts w:cs="Times New Roman"/>
        </w:rPr>
      </w:pPr>
      <w:r w:rsidRPr="00F35773">
        <w:rPr>
          <w:rFonts w:cs="Times New Roman"/>
        </w:rPr>
        <w:t xml:space="preserve">В целом мониторинг системы безопасности дорожного движения в регионе призван решать в комплексе следующие задачи: </w:t>
      </w:r>
    </w:p>
    <w:p w14:paraId="1D625474" w14:textId="77777777" w:rsidR="00715A93" w:rsidRPr="00F35773" w:rsidRDefault="00715A93" w:rsidP="00096DC7">
      <w:pPr>
        <w:pStyle w:val="af8"/>
        <w:numPr>
          <w:ilvl w:val="0"/>
          <w:numId w:val="26"/>
        </w:numPr>
        <w:ind w:left="993"/>
      </w:pPr>
      <w:r w:rsidRPr="00F35773">
        <w:t>системное непрерывное наблюдение за состоянием</w:t>
      </w:r>
      <w:r w:rsidR="003C4860">
        <w:t xml:space="preserve"> </w:t>
      </w:r>
      <w:r w:rsidRPr="00F35773">
        <w:t xml:space="preserve">дорожной аварийности и обеспечения безопасности дорожного движения; </w:t>
      </w:r>
    </w:p>
    <w:p w14:paraId="604EB87C" w14:textId="77777777" w:rsidR="00715A93" w:rsidRPr="00F35773" w:rsidRDefault="00715A93" w:rsidP="00096DC7">
      <w:pPr>
        <w:pStyle w:val="af8"/>
        <w:numPr>
          <w:ilvl w:val="0"/>
          <w:numId w:val="26"/>
        </w:numPr>
        <w:ind w:left="993"/>
      </w:pPr>
      <w:r w:rsidRPr="00F35773">
        <w:t xml:space="preserve">контроль воздействия макроэкономической среды на систему БДД; </w:t>
      </w:r>
    </w:p>
    <w:p w14:paraId="47085ECA" w14:textId="77777777" w:rsidR="00715A93" w:rsidRPr="00F35773" w:rsidRDefault="00715A93" w:rsidP="00096DC7">
      <w:pPr>
        <w:pStyle w:val="af8"/>
        <w:numPr>
          <w:ilvl w:val="0"/>
          <w:numId w:val="26"/>
        </w:numPr>
        <w:ind w:left="993"/>
      </w:pPr>
      <w:r w:rsidRPr="00F35773">
        <w:t xml:space="preserve">превентивное обнаружение (на самых ранних стадиях) проблем в области обеспечения БДД, оценка </w:t>
      </w:r>
      <w:r w:rsidR="00AD6D1B" w:rsidRPr="00F35773">
        <w:t>результатов,</w:t>
      </w:r>
      <w:r w:rsidRPr="00F35773">
        <w:t xml:space="preserve"> принятых регулирующими органами мер; </w:t>
      </w:r>
    </w:p>
    <w:p w14:paraId="27293AE2" w14:textId="77777777" w:rsidR="00715A93" w:rsidRPr="00F35773" w:rsidRDefault="00715A93" w:rsidP="00096DC7">
      <w:pPr>
        <w:pStyle w:val="af8"/>
        <w:numPr>
          <w:ilvl w:val="0"/>
          <w:numId w:val="26"/>
        </w:numPr>
        <w:spacing w:after="0"/>
        <w:ind w:left="993"/>
      </w:pPr>
      <w:r w:rsidRPr="00F35773">
        <w:t>формирование позиции регулирующих органов относительно целесообразности и своевременности применения инструментов регулирования.</w:t>
      </w:r>
    </w:p>
    <w:p w14:paraId="73C4BF39" w14:textId="77777777" w:rsidR="00715A93" w:rsidRPr="00F35773" w:rsidRDefault="00715A93" w:rsidP="003078B6">
      <w:pPr>
        <w:spacing w:after="0"/>
        <w:rPr>
          <w:rFonts w:cs="Times New Roman"/>
        </w:rPr>
      </w:pPr>
      <w:r w:rsidRPr="00F35773">
        <w:rPr>
          <w:rFonts w:cs="Times New Roman"/>
        </w:rPr>
        <w:t xml:space="preserve">Можно сделать следующие выводы: </w:t>
      </w:r>
    </w:p>
    <w:p w14:paraId="5DE8E6B7" w14:textId="77777777" w:rsidR="00715A93" w:rsidRPr="00F35773" w:rsidRDefault="00715A93" w:rsidP="00096DC7">
      <w:pPr>
        <w:pStyle w:val="af8"/>
        <w:numPr>
          <w:ilvl w:val="0"/>
          <w:numId w:val="27"/>
        </w:numPr>
        <w:ind w:left="993"/>
      </w:pPr>
      <w:r w:rsidRPr="00F35773">
        <w:t xml:space="preserve">сформированная система анализа ситуации по дорожной аварийности играет принципиально важную роль в обеспечении безопасности дорожного движения, однако еще далека от совершенства и нуждается в дальнейшем развитии; </w:t>
      </w:r>
    </w:p>
    <w:p w14:paraId="4AE7E1CE" w14:textId="77777777" w:rsidR="00715A93" w:rsidRPr="00F35773" w:rsidRDefault="00715A93" w:rsidP="00096DC7">
      <w:pPr>
        <w:pStyle w:val="af8"/>
        <w:numPr>
          <w:ilvl w:val="0"/>
          <w:numId w:val="27"/>
        </w:numPr>
        <w:ind w:left="993"/>
      </w:pPr>
      <w:r w:rsidRPr="00F35773">
        <w:t xml:space="preserve">в настоящий период времени за рамки существующего анализа ситуации в области дорожной аварийности выходит анализ стратегических целей обеспечения безопасности всех участников дорожного движения с позиции воздействия на экономику региона. В то же время, как было показано выше, безопасность дорожного движения напрямую влияет на рынок труда, а, следовательно, на характер развития экономики территории. Недостаточный учет факторов внешней </w:t>
      </w:r>
      <w:r w:rsidR="008143DC" w:rsidRPr="00F35773">
        <w:t>среды,</w:t>
      </w:r>
      <w:r w:rsidRPr="00F35773">
        <w:t xml:space="preserve"> как на федеральном, так и на региональном уровнях ведет к появлению необратимых ситуаций во всей системе БДД; </w:t>
      </w:r>
    </w:p>
    <w:p w14:paraId="3CCE882F" w14:textId="77777777" w:rsidR="00715A93" w:rsidRPr="00F35773" w:rsidRDefault="00715A93" w:rsidP="00096DC7">
      <w:pPr>
        <w:pStyle w:val="af8"/>
        <w:numPr>
          <w:ilvl w:val="0"/>
          <w:numId w:val="27"/>
        </w:numPr>
        <w:spacing w:after="0"/>
        <w:ind w:left="993"/>
      </w:pPr>
      <w:r w:rsidRPr="00F35773">
        <w:t>системная диагностика негативных тенденции в деятельности всех участников системы БДД базируется на мониторинге как на современном методе управления экономическим развитием территории.</w:t>
      </w:r>
    </w:p>
    <w:p w14:paraId="5A4B3F93" w14:textId="77777777" w:rsidR="00715A93" w:rsidRPr="00F35773" w:rsidRDefault="00FF122A" w:rsidP="00715A93">
      <w:pPr>
        <w:rPr>
          <w:rFonts w:cs="Times New Roman"/>
        </w:rPr>
      </w:pPr>
      <w:r w:rsidRPr="00F35773">
        <w:rPr>
          <w:rFonts w:cs="Times New Roman"/>
        </w:rPr>
        <w:t xml:space="preserve">Таким образом, мониторинг БДД – </w:t>
      </w:r>
      <w:r w:rsidR="00715A93" w:rsidRPr="00F35773">
        <w:rPr>
          <w:rFonts w:cs="Times New Roman"/>
        </w:rPr>
        <w:t>это прогнозно-аналитическая система непрерывного сбора, обработки и исследования информации о современном и будущем состоянии внутренней и внешней среды дорожного движения, создаваемая регулирующими органами с целью эффективного функционирования и совершенствования системы БДД на основе регулирования и планирования развития ее отдельных элементов и их совокупности.</w:t>
      </w:r>
    </w:p>
    <w:p w14:paraId="13D2D5B4" w14:textId="77777777" w:rsidR="00715A93" w:rsidRPr="00F35773" w:rsidRDefault="00715A93" w:rsidP="003078B6">
      <w:pPr>
        <w:spacing w:after="0"/>
        <w:rPr>
          <w:rFonts w:cs="Times New Roman"/>
        </w:rPr>
      </w:pPr>
      <w:r w:rsidRPr="00F35773">
        <w:rPr>
          <w:rFonts w:cs="Times New Roman"/>
        </w:rPr>
        <w:t xml:space="preserve">На основании этого определения можно предположить наличие восьми элементов мониторинга БДД, логически связанных между собой: </w:t>
      </w:r>
    </w:p>
    <w:p w14:paraId="1A5D1211" w14:textId="77777777" w:rsidR="00715A93" w:rsidRPr="00F35773" w:rsidRDefault="00715A93" w:rsidP="00096DC7">
      <w:pPr>
        <w:pStyle w:val="af8"/>
        <w:numPr>
          <w:ilvl w:val="0"/>
          <w:numId w:val="28"/>
        </w:numPr>
        <w:ind w:left="993"/>
      </w:pPr>
      <w:r w:rsidRPr="00F35773">
        <w:t xml:space="preserve">непрерывное наблюдение; </w:t>
      </w:r>
    </w:p>
    <w:p w14:paraId="7F8AC813" w14:textId="77777777" w:rsidR="00715A93" w:rsidRPr="00F35773" w:rsidRDefault="00715A93" w:rsidP="00096DC7">
      <w:pPr>
        <w:pStyle w:val="af8"/>
        <w:numPr>
          <w:ilvl w:val="0"/>
          <w:numId w:val="28"/>
        </w:numPr>
        <w:ind w:left="993"/>
      </w:pPr>
      <w:r w:rsidRPr="00F35773">
        <w:t xml:space="preserve">оценка текущего состояния внутренней среды БДД; </w:t>
      </w:r>
    </w:p>
    <w:p w14:paraId="0A2A800F" w14:textId="77777777" w:rsidR="00715A93" w:rsidRPr="00F35773" w:rsidRDefault="00715A93" w:rsidP="00096DC7">
      <w:pPr>
        <w:pStyle w:val="af8"/>
        <w:numPr>
          <w:ilvl w:val="0"/>
          <w:numId w:val="28"/>
        </w:numPr>
        <w:ind w:left="993"/>
      </w:pPr>
      <w:r w:rsidRPr="00F35773">
        <w:t xml:space="preserve">оценка текущего состояния внешней среды БДД; </w:t>
      </w:r>
    </w:p>
    <w:p w14:paraId="1B7F7C5E" w14:textId="77777777" w:rsidR="00715A93" w:rsidRPr="00F35773" w:rsidRDefault="00715A93" w:rsidP="00096DC7">
      <w:pPr>
        <w:pStyle w:val="af8"/>
        <w:numPr>
          <w:ilvl w:val="0"/>
          <w:numId w:val="28"/>
        </w:numPr>
        <w:ind w:left="993"/>
      </w:pPr>
      <w:r w:rsidRPr="00F35773">
        <w:lastRenderedPageBreak/>
        <w:t xml:space="preserve">прогноз состояния внутренней среды БДД на перспективу; </w:t>
      </w:r>
    </w:p>
    <w:p w14:paraId="04D2EF7A" w14:textId="77777777" w:rsidR="00715A93" w:rsidRPr="00F35773" w:rsidRDefault="00715A93" w:rsidP="00096DC7">
      <w:pPr>
        <w:pStyle w:val="af8"/>
        <w:numPr>
          <w:ilvl w:val="0"/>
          <w:numId w:val="28"/>
        </w:numPr>
        <w:ind w:left="993"/>
      </w:pPr>
      <w:r w:rsidRPr="00F35773">
        <w:t xml:space="preserve">прогноз состояния внешней среды БДД на перспективу; </w:t>
      </w:r>
    </w:p>
    <w:p w14:paraId="2B39E02E" w14:textId="77777777" w:rsidR="00715A93" w:rsidRPr="00F35773" w:rsidRDefault="00715A93" w:rsidP="00096DC7">
      <w:pPr>
        <w:pStyle w:val="af8"/>
        <w:numPr>
          <w:ilvl w:val="0"/>
          <w:numId w:val="28"/>
        </w:numPr>
        <w:ind w:left="993"/>
      </w:pPr>
      <w:r w:rsidRPr="00F35773">
        <w:t xml:space="preserve">оценка прогнозируемого состояния внутренней среды дорожного движения; </w:t>
      </w:r>
    </w:p>
    <w:p w14:paraId="665A1BC7" w14:textId="77777777" w:rsidR="00715A93" w:rsidRPr="00F35773" w:rsidRDefault="00715A93" w:rsidP="00096DC7">
      <w:pPr>
        <w:pStyle w:val="af8"/>
        <w:numPr>
          <w:ilvl w:val="0"/>
          <w:numId w:val="28"/>
        </w:numPr>
        <w:ind w:left="993"/>
      </w:pPr>
      <w:r w:rsidRPr="00F35773">
        <w:t xml:space="preserve">оценка прогнозируемого состояния внешней среды дорожного движения; </w:t>
      </w:r>
    </w:p>
    <w:p w14:paraId="29E87DAE" w14:textId="77777777" w:rsidR="00715A93" w:rsidRPr="00F35773" w:rsidRDefault="00715A93" w:rsidP="00096DC7">
      <w:pPr>
        <w:pStyle w:val="af8"/>
        <w:numPr>
          <w:ilvl w:val="0"/>
          <w:numId w:val="28"/>
        </w:numPr>
        <w:spacing w:after="0"/>
        <w:ind w:left="993"/>
      </w:pPr>
      <w:r w:rsidRPr="00F35773">
        <w:t>принятие управленческих решении.</w:t>
      </w:r>
    </w:p>
    <w:p w14:paraId="572A54A0" w14:textId="77777777" w:rsidR="00715A93" w:rsidRPr="00F35773" w:rsidRDefault="00715A93" w:rsidP="00715A93">
      <w:pPr>
        <w:rPr>
          <w:rFonts w:cs="Times New Roman"/>
        </w:rPr>
      </w:pPr>
      <w:r w:rsidRPr="00F35773">
        <w:rPr>
          <w:rFonts w:cs="Times New Roman"/>
        </w:rPr>
        <w:t xml:space="preserve">Исходя из вышеизложенного, мониторинг безопасности дорожного </w:t>
      </w:r>
      <w:r w:rsidR="00CE7B87" w:rsidRPr="00F35773">
        <w:rPr>
          <w:rFonts w:cs="Times New Roman"/>
        </w:rPr>
        <w:t xml:space="preserve">движения – </w:t>
      </w:r>
      <w:r w:rsidRPr="00F35773">
        <w:rPr>
          <w:rFonts w:cs="Times New Roman"/>
        </w:rPr>
        <w:t>это специально организованная и непрерывно действующая информационно-аналитическая система комплексного анализа состояния БДД, осуществляемого на основании изучения необходимой статистической отчетности, сбора и анализа дополнительной информации, проведения информационно-аналитических обследований состояния и выявления тенденций дорожного движения с целью своевременной диагностики проблем и реализации наиболее эффективных способов управления, позволяющая оценить деятельность органов управления по обеспечению БДД.</w:t>
      </w:r>
    </w:p>
    <w:p w14:paraId="0DFD64DB" w14:textId="77777777" w:rsidR="00715A93" w:rsidRPr="00F35773" w:rsidRDefault="00715A93" w:rsidP="00715A93">
      <w:pPr>
        <w:rPr>
          <w:rFonts w:cs="Times New Roman"/>
        </w:rPr>
      </w:pPr>
      <w:r w:rsidRPr="00F35773">
        <w:rPr>
          <w:rFonts w:cs="Times New Roman"/>
        </w:rPr>
        <w:t>Мониторинг может осуществляться на федеральном, региональном и, в идеале, муниципальном уровнях.</w:t>
      </w:r>
    </w:p>
    <w:p w14:paraId="4D12DA28" w14:textId="3A571DF5" w:rsidR="00762B80" w:rsidRPr="00F35773" w:rsidRDefault="00662D02" w:rsidP="00762B80">
      <w:r>
        <w:t>Б</w:t>
      </w:r>
      <w:r w:rsidR="00272337" w:rsidRPr="00F35773">
        <w:t>ыло</w:t>
      </w:r>
      <w:r w:rsidR="00343B09">
        <w:t xml:space="preserve"> </w:t>
      </w:r>
      <w:r w:rsidR="00272337" w:rsidRPr="00F35773">
        <w:t xml:space="preserve">выявлено, что интенсивность движения на данный момент </w:t>
      </w:r>
      <w:r w:rsidR="00AD6D1B" w:rsidRPr="00F35773">
        <w:t>недостаточно</w:t>
      </w:r>
      <w:r w:rsidR="00272337" w:rsidRPr="00F35773">
        <w:t xml:space="preserve"> велика,</w:t>
      </w:r>
      <w:r w:rsidR="003C4860">
        <w:t xml:space="preserve"> </w:t>
      </w:r>
      <w:r w:rsidR="00272337" w:rsidRPr="00F35773">
        <w:t>чтобы экономически обосновать рациональность применения систем</w:t>
      </w:r>
      <w:r w:rsidR="00343B09">
        <w:t xml:space="preserve"> </w:t>
      </w:r>
      <w:r w:rsidR="00272337" w:rsidRPr="00F35773">
        <w:t>мониторинга</w:t>
      </w:r>
      <w:r>
        <w:t xml:space="preserve"> интенсивности транспортных потоков</w:t>
      </w:r>
      <w:r w:rsidR="00272337" w:rsidRPr="00F35773">
        <w:t>.</w:t>
      </w:r>
    </w:p>
    <w:p w14:paraId="67481E00" w14:textId="77AA8903" w:rsidR="00715A93" w:rsidRPr="00F35773" w:rsidRDefault="00272337" w:rsidP="00762B80">
      <w:r w:rsidRPr="00F35773">
        <w:t>В будущем при увеличении транспортных потоков, при возникновении</w:t>
      </w:r>
      <w:r w:rsidR="00343B09">
        <w:t xml:space="preserve"> </w:t>
      </w:r>
      <w:r w:rsidRPr="00F35773">
        <w:t xml:space="preserve">необходимости их применения </w:t>
      </w:r>
      <w:r w:rsidR="00662D02">
        <w:t xml:space="preserve">необходимо предусмотреть </w:t>
      </w:r>
      <w:r w:rsidRPr="00F35773">
        <w:t>установк</w:t>
      </w:r>
      <w:r w:rsidR="00662D02">
        <w:t>у</w:t>
      </w:r>
      <w:r w:rsidRPr="00F35773">
        <w:t xml:space="preserve"> детекторов.</w:t>
      </w:r>
      <w:r w:rsidR="00343B09" w:rsidRPr="00F35773">
        <w:t xml:space="preserve"> </w:t>
      </w:r>
      <w:r w:rsidRPr="00F35773">
        <w:t>Полученную с транспортных детекторов систематизированную информацию</w:t>
      </w:r>
      <w:r w:rsidR="00343B09">
        <w:t xml:space="preserve"> </w:t>
      </w:r>
      <w:r w:rsidRPr="00F35773">
        <w:t>далее можно использовать для прогнозирования времени движения транспортных</w:t>
      </w:r>
      <w:r w:rsidR="00343B09">
        <w:t xml:space="preserve"> </w:t>
      </w:r>
      <w:r w:rsidRPr="00F35773">
        <w:t>средств, оптимизации управления транспортным потоком, а также проследить</w:t>
      </w:r>
      <w:r w:rsidR="00343B09">
        <w:t xml:space="preserve"> </w:t>
      </w:r>
      <w:r w:rsidRPr="00F35773">
        <w:t xml:space="preserve">динамику изменения интенсивности транспортных потоков. Таким </w:t>
      </w:r>
      <w:r w:rsidR="00F53A64" w:rsidRPr="00F35773">
        <w:t>образом, накопленные</w:t>
      </w:r>
      <w:r w:rsidRPr="00F35773">
        <w:t xml:space="preserve"> данные детектирования служат, по существу, единственным</w:t>
      </w:r>
      <w:r w:rsidR="00343B09">
        <w:t xml:space="preserve"> </w:t>
      </w:r>
      <w:r w:rsidRPr="00F35773">
        <w:t>источником обоснованного планирования градостроительных мероприятий по</w:t>
      </w:r>
      <w:r w:rsidR="00343B09">
        <w:t xml:space="preserve"> </w:t>
      </w:r>
      <w:r w:rsidRPr="00F35773">
        <w:t>строительству и реконструкции транспортных магистралей.</w:t>
      </w:r>
    </w:p>
    <w:p w14:paraId="0316BC96" w14:textId="77777777" w:rsidR="009618CD" w:rsidRPr="00F35773" w:rsidRDefault="009618CD" w:rsidP="009618CD">
      <w:pPr>
        <w:pStyle w:val="20"/>
      </w:pPr>
      <w:bookmarkStart w:id="48" w:name="_Toc38651135"/>
      <w:r w:rsidRPr="00F35773">
        <w:t>Совершенствование системы информационного обеспечения участников дорожного движения</w:t>
      </w:r>
      <w:bookmarkEnd w:id="48"/>
    </w:p>
    <w:p w14:paraId="1A4D69F0" w14:textId="77777777" w:rsidR="002224AB" w:rsidRPr="00F35773" w:rsidRDefault="002224AB" w:rsidP="002224AB">
      <w:r w:rsidRPr="00F35773">
        <w:t xml:space="preserve">Все инженерные разработки схем и режимов движения доводятся в современных условиях до водителей с помощью таких технических средств, как дорожные знаки, дорожная разметка, светофоры, направляющие устройства, которые по существу являются средствами информации. Правила применения технических средств организации дорожного движения определены ГОСТ Р 52289-2004 «Технические средства организации дорожного движения. Правила применения дорожных знаков, разметки, светофоров, дорожных ограждений и направлявших устройств». </w:t>
      </w:r>
    </w:p>
    <w:p w14:paraId="26E5CC72" w14:textId="77777777" w:rsidR="002224AB" w:rsidRPr="00F35773" w:rsidRDefault="002224AB" w:rsidP="002224AB">
      <w:r w:rsidRPr="00F35773">
        <w:t xml:space="preserve">Чем более полно и четко налажено информирование водителей об условиях и требуемых режимах движения, тем более точными и безошибочными являются действия водителей. Избыточное количество информации, однако, ухудшает условия работы водителя. </w:t>
      </w:r>
    </w:p>
    <w:p w14:paraId="58E0FAFE" w14:textId="77777777" w:rsidR="002224AB" w:rsidRPr="00F35773" w:rsidRDefault="002224AB" w:rsidP="002224AB">
      <w:r w:rsidRPr="00F35773">
        <w:t xml:space="preserve">Существует ряд классификационных подходов к описанию информации в дорожном движении. Представляется целесообразным подразделять информацию по дорожному движению на три группы: дорожную, внедорожную и обеспечиваемую на рабочем месте водителя. </w:t>
      </w:r>
    </w:p>
    <w:p w14:paraId="4A09CA59" w14:textId="77777777" w:rsidR="002224AB" w:rsidRPr="00F35773" w:rsidRDefault="002224AB" w:rsidP="002224AB">
      <w:r w:rsidRPr="00F35773">
        <w:lastRenderedPageBreak/>
        <w:t xml:space="preserve">К дорожной информации относится все, что доводится до сведения водителей (а также пешеходов) с помощью технических средств организации дорожного движения. </w:t>
      </w:r>
    </w:p>
    <w:p w14:paraId="74A49DA2" w14:textId="77777777" w:rsidR="002224AB" w:rsidRPr="00F35773" w:rsidRDefault="002224AB" w:rsidP="002224AB">
      <w:r w:rsidRPr="00F35773">
        <w:t xml:space="preserve">Во внедорожную информацию входят периодические печатные издания (газеты, журналы), специальные карты-схемы и путеводители, информация по радио и телевидению, обращенная к участникам дорожного движения о типичных маршрутах следования, метеоусловиях, состоянии дорог, оперативных изменениях в схемах организации движения и т.д. </w:t>
      </w:r>
    </w:p>
    <w:p w14:paraId="6A403FDE" w14:textId="77777777" w:rsidR="002224AB" w:rsidRPr="00F35773" w:rsidRDefault="002224AB" w:rsidP="002224AB">
      <w:r w:rsidRPr="00F35773">
        <w:t>Информация на рабочем месте водителя может складываться из визуальной и звуковой, которые обеспечиваются автоматически различными датчиками, контролирующими показатели режима движения: например, скорость движения, соответствие дистанции до впереди</w:t>
      </w:r>
      <w:r w:rsidR="003C4860">
        <w:t xml:space="preserve"> </w:t>
      </w:r>
      <w:r w:rsidRPr="00F35773">
        <w:t xml:space="preserve">движущегося в потоке транспортного средства. Особое место занимают получившие развитие навигационные системы, использующие бортовые ЭВМ и спутниковую связь. </w:t>
      </w:r>
    </w:p>
    <w:p w14:paraId="3DDF16C4" w14:textId="77777777" w:rsidR="002224AB" w:rsidRPr="00F35773" w:rsidRDefault="002224AB" w:rsidP="002224AB">
      <w:r w:rsidRPr="00F35773">
        <w:t xml:space="preserve">Бортовые навигационные системы позволяют водителю, ориентируясь по изображению на </w:t>
      </w:r>
      <w:r w:rsidR="003273DA" w:rsidRPr="00F35773">
        <w:t xml:space="preserve">дисплее и звуковым подсказкам, </w:t>
      </w:r>
      <w:r w:rsidRPr="00F35773">
        <w:t xml:space="preserve">вести транспортное средство к намеченному пункту по кратчайшему пути за минимальное время или с наименьшими затратами (по расходу топлива и использованию платных дорог). </w:t>
      </w:r>
    </w:p>
    <w:p w14:paraId="3279455B" w14:textId="77777777" w:rsidR="002224AB" w:rsidRPr="00F35773" w:rsidRDefault="002224AB" w:rsidP="003078B6">
      <w:pPr>
        <w:spacing w:after="0"/>
      </w:pPr>
      <w:r w:rsidRPr="00F35773">
        <w:t xml:space="preserve">По типу исполнения бортовые навигационные системы подразделяются: </w:t>
      </w:r>
    </w:p>
    <w:p w14:paraId="716679F7" w14:textId="77777777" w:rsidR="002224AB" w:rsidRPr="00F35773" w:rsidRDefault="002224AB" w:rsidP="00096DC7">
      <w:pPr>
        <w:pStyle w:val="af8"/>
        <w:numPr>
          <w:ilvl w:val="0"/>
          <w:numId w:val="29"/>
        </w:numPr>
        <w:ind w:left="993"/>
      </w:pPr>
      <w:r w:rsidRPr="00F35773">
        <w:t xml:space="preserve">на картографические – показывают местоположение и трассу маршрута на карте, отображаемой на относительно большом графическом дисплее; </w:t>
      </w:r>
    </w:p>
    <w:p w14:paraId="0361E4A2" w14:textId="77777777" w:rsidR="002224AB" w:rsidRPr="00F35773" w:rsidRDefault="002224AB" w:rsidP="00096DC7">
      <w:pPr>
        <w:pStyle w:val="af8"/>
        <w:numPr>
          <w:ilvl w:val="0"/>
          <w:numId w:val="29"/>
        </w:numPr>
        <w:spacing w:after="0"/>
        <w:ind w:left="993"/>
      </w:pPr>
      <w:r w:rsidRPr="00F35773">
        <w:t xml:space="preserve">маршрутные – указывают водителю направление движения в соответствии с местонахождением транспортных средств и выполняются в виде стандартной магнитолы с небольшим экраном. </w:t>
      </w:r>
    </w:p>
    <w:p w14:paraId="5D8CBD8B" w14:textId="77777777" w:rsidR="002224AB" w:rsidRPr="00F35773" w:rsidRDefault="002224AB" w:rsidP="003078B6">
      <w:pPr>
        <w:spacing w:after="0"/>
      </w:pPr>
      <w:r w:rsidRPr="00F35773">
        <w:t xml:space="preserve">По типу действия бортовые навигационные системы могут быть: </w:t>
      </w:r>
    </w:p>
    <w:p w14:paraId="7B505B27" w14:textId="77777777" w:rsidR="002224AB" w:rsidRPr="00F35773" w:rsidRDefault="002224AB" w:rsidP="00096DC7">
      <w:pPr>
        <w:pStyle w:val="af8"/>
        <w:numPr>
          <w:ilvl w:val="0"/>
          <w:numId w:val="30"/>
        </w:numPr>
        <w:ind w:left="993"/>
      </w:pPr>
      <w:r w:rsidRPr="00F35773">
        <w:t xml:space="preserve">пассивные – планируют и отслеживают маршрут движения на основании записанной в память ЭВМ или на лазерный диск цифровой карты; </w:t>
      </w:r>
    </w:p>
    <w:p w14:paraId="54C5E951" w14:textId="77777777" w:rsidR="002224AB" w:rsidRPr="00F35773" w:rsidRDefault="002224AB" w:rsidP="00096DC7">
      <w:pPr>
        <w:pStyle w:val="af8"/>
        <w:numPr>
          <w:ilvl w:val="0"/>
          <w:numId w:val="30"/>
        </w:numPr>
        <w:spacing w:after="0"/>
        <w:ind w:left="993"/>
      </w:pPr>
      <w:r w:rsidRPr="00F35773">
        <w:t xml:space="preserve">управляемые – могут вносить изменения в маршрут на основании информации, получаемой от систем управления дорожным движением. </w:t>
      </w:r>
    </w:p>
    <w:p w14:paraId="4794B5E5" w14:textId="77777777" w:rsidR="002224AB" w:rsidRPr="00F35773" w:rsidRDefault="002224AB" w:rsidP="002224AB">
      <w:r w:rsidRPr="00F35773">
        <w:t xml:space="preserve">Последний тип является наиболее перспективным, так как позволяет избежать попадания транспортных средств в зоны заторов, но требует развитой инфраструктуры управления движением с современными средствами телематики. </w:t>
      </w:r>
    </w:p>
    <w:p w14:paraId="2F12FA7E" w14:textId="77777777" w:rsidR="002224AB" w:rsidRPr="00F35773" w:rsidRDefault="002224AB" w:rsidP="002224AB">
      <w:r w:rsidRPr="00F35773">
        <w:t xml:space="preserve">Маршрутное ориентирование представляет собой систему информационного обеспечения водителей, которая помогает водителям четко ориентироваться на сложных транспортных развязках, избегать ошибок в выборе направления движения, дает возможность смягчать транспортную ситуацию на перегруженных направлениях. </w:t>
      </w:r>
    </w:p>
    <w:p w14:paraId="0620879F" w14:textId="77777777" w:rsidR="002224AB" w:rsidRPr="00F35773" w:rsidRDefault="002224AB" w:rsidP="002224AB">
      <w:r w:rsidRPr="00F35773">
        <w:t>Маршрутное ориентирование необходимо не только для индивидуальных владельцев транспортных средств. От его наличия весьма существенно зависят четкость</w:t>
      </w:r>
      <w:r w:rsidR="00343B09">
        <w:t xml:space="preserve"> </w:t>
      </w:r>
      <w:r w:rsidRPr="00F35773">
        <w:t xml:space="preserve">и экономичность работы такси, автомобилей скорой медицинской помощи, пожарной охраны, связи, аварийных служб. </w:t>
      </w:r>
    </w:p>
    <w:p w14:paraId="28FF9C0E" w14:textId="77777777" w:rsidR="002224AB" w:rsidRPr="00F35773" w:rsidRDefault="002224AB" w:rsidP="002224AB">
      <w:r w:rsidRPr="00F35773">
        <w:t xml:space="preserve">Ошибки в ориентировании водителей на маршрутах следования вызывают потерю времени при выполнении той или иной транспортной задачи и экономические потери из-за перерасхода топлива. </w:t>
      </w:r>
    </w:p>
    <w:p w14:paraId="7340CB11" w14:textId="04631B94" w:rsidR="00F25B16" w:rsidRDefault="002224AB" w:rsidP="002B77BC">
      <w:r w:rsidRPr="00F35773">
        <w:t xml:space="preserve">Действия водителей увеличивают опасность возникновения конфликтных ситуаций в случаях внезапных остановок при необходимости узнать о расположении нужного </w:t>
      </w:r>
      <w:r w:rsidRPr="00F35773">
        <w:lastRenderedPageBreak/>
        <w:t xml:space="preserve">объекта и недозволенного маневрирования с нарушением правил для скорейшего выезда на правильное направление. </w:t>
      </w:r>
    </w:p>
    <w:p w14:paraId="6925B8C8" w14:textId="0E748BA3" w:rsidR="002B77BC" w:rsidRDefault="002B77BC" w:rsidP="002B77BC">
      <w:r>
        <w:t xml:space="preserve">На территории </w:t>
      </w:r>
      <w:r w:rsidR="009C5098">
        <w:t>Бабаевского</w:t>
      </w:r>
      <w:r>
        <w:t xml:space="preserve"> района </w:t>
      </w:r>
      <w:r w:rsidR="005C6F7B">
        <w:t>к мероприятиям по информированию водителей относится у</w:t>
      </w:r>
      <w:r w:rsidR="005C6F7B" w:rsidRPr="005C6F7B">
        <w:t>становка знаков «ограничение скорости» по городу 40 км в час</w:t>
      </w:r>
      <w:r w:rsidR="005C6F7B">
        <w:t>, предусмотренная на территории г. Бабаево в 2020 году</w:t>
      </w:r>
      <w:r>
        <w:t>.</w:t>
      </w:r>
    </w:p>
    <w:p w14:paraId="532F9E7A" w14:textId="77777777" w:rsidR="002224AB" w:rsidRPr="00F35773" w:rsidRDefault="002224AB" w:rsidP="002224AB">
      <w:pPr>
        <w:pStyle w:val="20"/>
      </w:pPr>
      <w:bookmarkStart w:id="49" w:name="_Toc38651136"/>
      <w:r w:rsidRPr="00F35773">
        <w:t>Применение реверсивного движения</w:t>
      </w:r>
      <w:bookmarkEnd w:id="49"/>
    </w:p>
    <w:p w14:paraId="64DF8C5A" w14:textId="77777777" w:rsidR="00DB0FE1" w:rsidRPr="00F35773" w:rsidRDefault="00DB0FE1" w:rsidP="00DB0FE1">
      <w:r w:rsidRPr="00F35773">
        <w:t xml:space="preserve">Относительно дорожного движения реверс – это возможность передвигаться по полосе и в одном и в противоположном направлении. </w:t>
      </w:r>
    </w:p>
    <w:p w14:paraId="6F185752" w14:textId="77777777" w:rsidR="002224AB" w:rsidRPr="00F35773" w:rsidRDefault="00DB0FE1" w:rsidP="00DB0FE1">
      <w:r w:rsidRPr="00F35773">
        <w:t>В большинстве случаев реверсивное движение используется временно, на период проведения дорожных работ. Регулируется оно либо временно устанавливаемыми светофорами, либо сотрудниками ДПС, либо самими дорожными рабочими.</w:t>
      </w:r>
    </w:p>
    <w:p w14:paraId="13DAE3F2" w14:textId="77777777" w:rsidR="00DB0FE1" w:rsidRPr="00F35773" w:rsidRDefault="00DB0FE1" w:rsidP="00DB0FE1">
      <w:r w:rsidRPr="00F35773">
        <w:t>Необходимость введения реверсивной полосы на дороге обусловлена повышенной интенсивностью движения, которое в различное время суток меняется с одного направления на другое.</w:t>
      </w:r>
    </w:p>
    <w:p w14:paraId="4F6777D5" w14:textId="338CD614" w:rsidR="00DB0FE1" w:rsidRPr="00F35773" w:rsidRDefault="00B60682" w:rsidP="00B60682">
      <w:r w:rsidRPr="00F35773">
        <w:t xml:space="preserve">На территории </w:t>
      </w:r>
      <w:r w:rsidR="009C5098">
        <w:t>Бабаевского</w:t>
      </w:r>
      <w:r w:rsidRPr="00F35773">
        <w:t xml:space="preserve"> муниципального района нет необходимости в организации реверсивного движения, это связано с малым транспортным парком района</w:t>
      </w:r>
      <w:r w:rsidR="00DB0FE1" w:rsidRPr="00F35773">
        <w:t>.</w:t>
      </w:r>
    </w:p>
    <w:p w14:paraId="4F6CF3B4" w14:textId="77777777" w:rsidR="00DB0FE1" w:rsidRPr="00253075" w:rsidRDefault="00DB0FE1" w:rsidP="00DB0FE1">
      <w:pPr>
        <w:pStyle w:val="20"/>
      </w:pPr>
      <w:bookmarkStart w:id="50" w:name="_Toc38651137"/>
      <w:r w:rsidRPr="00253075">
        <w:t>Организация движения маршрутных транспортных средств, включая обеспечение приоритетных условий их движения</w:t>
      </w:r>
      <w:bookmarkEnd w:id="50"/>
    </w:p>
    <w:p w14:paraId="21CE2B9D" w14:textId="071B6C62" w:rsidR="00B67778" w:rsidRPr="00253075" w:rsidRDefault="00B67778" w:rsidP="00594BB7">
      <w:r w:rsidRPr="00253075">
        <w:t xml:space="preserve">На территории </w:t>
      </w:r>
      <w:r w:rsidR="009C5098">
        <w:t>Бабаевского</w:t>
      </w:r>
      <w:r w:rsidRPr="00253075">
        <w:t xml:space="preserve"> муниципального района </w:t>
      </w:r>
      <w:r w:rsidR="00A8363B" w:rsidRPr="00253075">
        <w:t xml:space="preserve">действуют </w:t>
      </w:r>
      <w:r w:rsidR="00A8363B" w:rsidRPr="00594BB7">
        <w:t>автобусны</w:t>
      </w:r>
      <w:r w:rsidR="00E6281E">
        <w:t xml:space="preserve">е </w:t>
      </w:r>
      <w:r w:rsidR="00804A8B">
        <w:t xml:space="preserve">межмуниципальные </w:t>
      </w:r>
      <w:r w:rsidR="009C5098">
        <w:t xml:space="preserve">и внутрирайонные </w:t>
      </w:r>
      <w:r w:rsidR="00804A8B">
        <w:t>маршруты.</w:t>
      </w:r>
    </w:p>
    <w:p w14:paraId="1DD37912" w14:textId="3154DAA4" w:rsidR="001501F5" w:rsidRDefault="00257B7E" w:rsidP="001501F5">
      <w:r w:rsidRPr="00253075">
        <w:t xml:space="preserve">В рамках разработки КСОДД для </w:t>
      </w:r>
      <w:r w:rsidR="009C5098">
        <w:t>Бабаевского</w:t>
      </w:r>
      <w:r w:rsidR="00433382" w:rsidRPr="00253075">
        <w:t xml:space="preserve"> муниципального района</w:t>
      </w:r>
      <w:r w:rsidRPr="00253075">
        <w:t xml:space="preserve"> </w:t>
      </w:r>
      <w:r w:rsidR="00804A8B">
        <w:t>предусмотрены следующие мероприятия по организации движения маршрутных транспортных средст</w:t>
      </w:r>
      <w:r w:rsidR="007F3D50">
        <w:t>в</w:t>
      </w:r>
      <w:r w:rsidR="005C5C1C">
        <w:t xml:space="preserve"> (</w:t>
      </w:r>
      <w:r w:rsidR="003445B0">
        <w:t>таблица 4.</w:t>
      </w:r>
      <w:r w:rsidR="009C5098">
        <w:t>3</w:t>
      </w:r>
      <w:r w:rsidR="005C5C1C">
        <w:t>)</w:t>
      </w:r>
      <w:r w:rsidR="003445B0">
        <w:t>.</w:t>
      </w:r>
    </w:p>
    <w:p w14:paraId="62A52588" w14:textId="0BC26591" w:rsidR="003445B0" w:rsidRDefault="003445B0" w:rsidP="003445B0">
      <w:pPr>
        <w:jc w:val="right"/>
      </w:pPr>
      <w:r>
        <w:t>Таблица 4.</w:t>
      </w:r>
      <w:r w:rsidR="009C5098">
        <w:t>3</w:t>
      </w:r>
    </w:p>
    <w:p w14:paraId="749DC68B" w14:textId="640C3E08" w:rsidR="003445B0" w:rsidRPr="00F25B16" w:rsidRDefault="003445B0" w:rsidP="003445B0">
      <w:pPr>
        <w:jc w:val="center"/>
        <w:rPr>
          <w:u w:val="single"/>
        </w:rPr>
      </w:pPr>
      <w:r w:rsidRPr="00F25B16">
        <w:rPr>
          <w:u w:val="single"/>
        </w:rPr>
        <w:t xml:space="preserve">Мероприятия по </w:t>
      </w:r>
      <w:r>
        <w:rPr>
          <w:u w:val="single"/>
        </w:rPr>
        <w:t>организации движения маршрутных транспортных средств</w:t>
      </w:r>
    </w:p>
    <w:tbl>
      <w:tblPr>
        <w:tblW w:w="10589" w:type="dxa"/>
        <w:tblInd w:w="-714" w:type="dxa"/>
        <w:tblLook w:val="04A0" w:firstRow="1" w:lastRow="0" w:firstColumn="1" w:lastColumn="0" w:noHBand="0" w:noVBand="1"/>
      </w:tblPr>
      <w:tblGrid>
        <w:gridCol w:w="531"/>
        <w:gridCol w:w="2446"/>
        <w:gridCol w:w="6237"/>
        <w:gridCol w:w="1375"/>
      </w:tblGrid>
      <w:tr w:rsidR="003445B0" w:rsidRPr="002B77BC" w14:paraId="7726BBB0" w14:textId="77777777" w:rsidTr="003445B0">
        <w:trPr>
          <w:trHeight w:val="300"/>
          <w:tblHeader/>
        </w:trPr>
        <w:tc>
          <w:tcPr>
            <w:tcW w:w="531" w:type="dxa"/>
            <w:tcBorders>
              <w:top w:val="single" w:sz="4" w:space="0" w:color="auto"/>
              <w:left w:val="single" w:sz="4" w:space="0" w:color="auto"/>
              <w:bottom w:val="single" w:sz="4" w:space="0" w:color="auto"/>
              <w:right w:val="single" w:sz="4" w:space="0" w:color="auto"/>
            </w:tcBorders>
            <w:vAlign w:val="center"/>
          </w:tcPr>
          <w:p w14:paraId="63D6B12A" w14:textId="77777777" w:rsidR="003445B0" w:rsidRPr="002B77BC" w:rsidRDefault="003445B0" w:rsidP="002320DC">
            <w:pPr>
              <w:spacing w:after="0" w:line="240" w:lineRule="auto"/>
              <w:ind w:firstLine="0"/>
              <w:contextualSpacing w:val="0"/>
              <w:jc w:val="center"/>
              <w:rPr>
                <w:rFonts w:cs="Times New Roman"/>
                <w:b/>
                <w:color w:val="000000"/>
                <w:sz w:val="22"/>
              </w:rPr>
            </w:pPr>
            <w:r w:rsidRPr="002B77BC">
              <w:rPr>
                <w:rFonts w:cs="Times New Roman"/>
                <w:b/>
                <w:color w:val="000000"/>
                <w:sz w:val="22"/>
              </w:rPr>
              <w:t>№ п/п</w:t>
            </w:r>
          </w:p>
        </w:tc>
        <w:tc>
          <w:tcPr>
            <w:tcW w:w="244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577D09" w14:textId="77777777" w:rsidR="003445B0" w:rsidRPr="002B77BC" w:rsidRDefault="003445B0" w:rsidP="002320DC">
            <w:pPr>
              <w:spacing w:after="0" w:line="240" w:lineRule="auto"/>
              <w:ind w:firstLine="0"/>
              <w:contextualSpacing w:val="0"/>
              <w:jc w:val="center"/>
              <w:rPr>
                <w:rFonts w:eastAsia="Times New Roman" w:cs="Times New Roman"/>
                <w:b/>
                <w:color w:val="000000"/>
                <w:sz w:val="22"/>
                <w:lang w:eastAsia="ru-RU"/>
              </w:rPr>
            </w:pPr>
            <w:r w:rsidRPr="002B77BC">
              <w:rPr>
                <w:rFonts w:eastAsia="Times New Roman" w:cs="Times New Roman"/>
                <w:b/>
                <w:color w:val="000000"/>
                <w:sz w:val="22"/>
                <w:lang w:eastAsia="ru-RU"/>
              </w:rPr>
              <w:t>Адрес</w:t>
            </w:r>
          </w:p>
        </w:tc>
        <w:tc>
          <w:tcPr>
            <w:tcW w:w="6237" w:type="dxa"/>
            <w:tcBorders>
              <w:top w:val="single" w:sz="4" w:space="0" w:color="auto"/>
              <w:left w:val="nil"/>
              <w:bottom w:val="single" w:sz="4" w:space="0" w:color="auto"/>
              <w:right w:val="single" w:sz="4" w:space="0" w:color="auto"/>
            </w:tcBorders>
            <w:shd w:val="clear" w:color="auto" w:fill="auto"/>
            <w:noWrap/>
            <w:vAlign w:val="center"/>
          </w:tcPr>
          <w:p w14:paraId="3D64A7DF" w14:textId="77777777" w:rsidR="003445B0" w:rsidRPr="002B77BC" w:rsidRDefault="003445B0" w:rsidP="002320DC">
            <w:pPr>
              <w:spacing w:after="0" w:line="240" w:lineRule="auto"/>
              <w:ind w:firstLine="0"/>
              <w:contextualSpacing w:val="0"/>
              <w:jc w:val="center"/>
              <w:rPr>
                <w:rFonts w:eastAsia="Symbol" w:cs="Times New Roman"/>
                <w:b/>
                <w:color w:val="000000"/>
                <w:sz w:val="22"/>
                <w:lang w:eastAsia="ru-RU"/>
              </w:rPr>
            </w:pPr>
            <w:r w:rsidRPr="002B77BC">
              <w:rPr>
                <w:rFonts w:eastAsia="Symbol" w:cs="Times New Roman"/>
                <w:b/>
                <w:color w:val="000000"/>
                <w:sz w:val="22"/>
                <w:lang w:eastAsia="ru-RU"/>
              </w:rPr>
              <w:t>Мероприятие</w:t>
            </w:r>
          </w:p>
        </w:tc>
        <w:tc>
          <w:tcPr>
            <w:tcW w:w="1375" w:type="dxa"/>
            <w:tcBorders>
              <w:top w:val="single" w:sz="4" w:space="0" w:color="auto"/>
              <w:left w:val="nil"/>
              <w:bottom w:val="single" w:sz="4" w:space="0" w:color="auto"/>
              <w:right w:val="single" w:sz="4" w:space="0" w:color="auto"/>
            </w:tcBorders>
            <w:shd w:val="clear" w:color="auto" w:fill="auto"/>
            <w:noWrap/>
            <w:vAlign w:val="center"/>
          </w:tcPr>
          <w:p w14:paraId="5988FB8A" w14:textId="77777777" w:rsidR="003445B0" w:rsidRPr="002B77BC" w:rsidRDefault="003445B0" w:rsidP="002320DC">
            <w:pPr>
              <w:spacing w:after="0" w:line="240" w:lineRule="auto"/>
              <w:ind w:firstLine="0"/>
              <w:contextualSpacing w:val="0"/>
              <w:jc w:val="center"/>
              <w:rPr>
                <w:rFonts w:eastAsia="Times New Roman" w:cs="Times New Roman"/>
                <w:b/>
                <w:color w:val="000000"/>
                <w:sz w:val="22"/>
                <w:lang w:eastAsia="ru-RU"/>
              </w:rPr>
            </w:pPr>
            <w:r w:rsidRPr="002B77BC">
              <w:rPr>
                <w:rFonts w:eastAsia="Times New Roman" w:cs="Times New Roman"/>
                <w:b/>
                <w:color w:val="000000"/>
                <w:sz w:val="22"/>
                <w:lang w:eastAsia="ru-RU"/>
              </w:rPr>
              <w:t>Срок реализации</w:t>
            </w:r>
          </w:p>
        </w:tc>
      </w:tr>
      <w:tr w:rsidR="009C5098" w:rsidRPr="002B77BC" w14:paraId="7DA81126" w14:textId="77777777" w:rsidTr="009C5098">
        <w:trPr>
          <w:trHeight w:val="300"/>
        </w:trPr>
        <w:tc>
          <w:tcPr>
            <w:tcW w:w="531" w:type="dxa"/>
            <w:tcBorders>
              <w:top w:val="single" w:sz="4" w:space="0" w:color="auto"/>
              <w:left w:val="single" w:sz="4" w:space="0" w:color="auto"/>
              <w:bottom w:val="single" w:sz="4" w:space="0" w:color="auto"/>
              <w:right w:val="single" w:sz="4" w:space="0" w:color="auto"/>
            </w:tcBorders>
            <w:vAlign w:val="center"/>
          </w:tcPr>
          <w:p w14:paraId="3431B0C9" w14:textId="62A582A5" w:rsidR="009C5098" w:rsidRPr="009C5098" w:rsidRDefault="009C5098" w:rsidP="009C5098">
            <w:pPr>
              <w:spacing w:after="0" w:line="240" w:lineRule="auto"/>
              <w:ind w:firstLine="0"/>
              <w:contextualSpacing w:val="0"/>
              <w:jc w:val="left"/>
              <w:rPr>
                <w:rFonts w:cs="Times New Roman"/>
                <w:color w:val="000000"/>
                <w:sz w:val="22"/>
              </w:rPr>
            </w:pPr>
            <w:r w:rsidRPr="009C5098">
              <w:rPr>
                <w:rFonts w:cs="Times New Roman"/>
                <w:color w:val="000000"/>
                <w:sz w:val="22"/>
              </w:rPr>
              <w:t>1</w:t>
            </w:r>
          </w:p>
        </w:tc>
        <w:tc>
          <w:tcPr>
            <w:tcW w:w="244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157D4A0" w14:textId="748A2B7E" w:rsidR="009C5098" w:rsidRPr="009C5098" w:rsidRDefault="009C5098" w:rsidP="009C5098">
            <w:pPr>
              <w:spacing w:after="0" w:line="240" w:lineRule="auto"/>
              <w:ind w:firstLine="0"/>
              <w:contextualSpacing w:val="0"/>
              <w:jc w:val="left"/>
              <w:rPr>
                <w:rFonts w:eastAsia="Times New Roman" w:cs="Times New Roman"/>
                <w:color w:val="000000"/>
                <w:sz w:val="22"/>
                <w:lang w:eastAsia="ru-RU"/>
              </w:rPr>
            </w:pPr>
            <w:r w:rsidRPr="009C5098">
              <w:rPr>
                <w:rFonts w:cs="Times New Roman"/>
                <w:color w:val="000000"/>
                <w:sz w:val="22"/>
              </w:rPr>
              <w:t>Борисовское сельское поселение</w:t>
            </w:r>
          </w:p>
        </w:tc>
        <w:tc>
          <w:tcPr>
            <w:tcW w:w="6237" w:type="dxa"/>
            <w:tcBorders>
              <w:top w:val="single" w:sz="4" w:space="0" w:color="auto"/>
              <w:left w:val="nil"/>
              <w:bottom w:val="single" w:sz="4" w:space="0" w:color="auto"/>
              <w:right w:val="single" w:sz="4" w:space="0" w:color="auto"/>
            </w:tcBorders>
            <w:shd w:val="clear" w:color="auto" w:fill="auto"/>
            <w:noWrap/>
            <w:vAlign w:val="center"/>
          </w:tcPr>
          <w:p w14:paraId="5184F483" w14:textId="5B17E554" w:rsidR="009C5098" w:rsidRPr="009C5098" w:rsidRDefault="009C5098" w:rsidP="009C5098">
            <w:pPr>
              <w:spacing w:after="0" w:line="240" w:lineRule="auto"/>
              <w:ind w:firstLine="0"/>
              <w:contextualSpacing w:val="0"/>
              <w:jc w:val="left"/>
              <w:rPr>
                <w:rFonts w:eastAsia="Times New Roman" w:cs="Times New Roman"/>
                <w:color w:val="000000"/>
                <w:sz w:val="22"/>
                <w:lang w:eastAsia="ru-RU"/>
              </w:rPr>
            </w:pPr>
            <w:r w:rsidRPr="009C5098">
              <w:rPr>
                <w:rFonts w:cs="Times New Roman"/>
                <w:color w:val="000000"/>
                <w:sz w:val="22"/>
              </w:rPr>
              <w:t>Осуществлени</w:t>
            </w:r>
            <w:r>
              <w:rPr>
                <w:rFonts w:cs="Times New Roman"/>
                <w:color w:val="000000"/>
                <w:sz w:val="22"/>
              </w:rPr>
              <w:t>е</w:t>
            </w:r>
            <w:r w:rsidRPr="009C5098">
              <w:rPr>
                <w:rFonts w:cs="Times New Roman"/>
                <w:color w:val="000000"/>
                <w:sz w:val="22"/>
              </w:rPr>
              <w:t xml:space="preserve"> автобусного сообщения до д. Задний Двор, Третьяковская, Плесо и Нефедово (путем продления существующих маршрутов или создание новых)</w:t>
            </w:r>
          </w:p>
        </w:tc>
        <w:tc>
          <w:tcPr>
            <w:tcW w:w="1375" w:type="dxa"/>
            <w:tcBorders>
              <w:top w:val="single" w:sz="4" w:space="0" w:color="auto"/>
              <w:left w:val="nil"/>
              <w:bottom w:val="single" w:sz="4" w:space="0" w:color="auto"/>
              <w:right w:val="single" w:sz="4" w:space="0" w:color="auto"/>
            </w:tcBorders>
            <w:shd w:val="clear" w:color="auto" w:fill="auto"/>
            <w:noWrap/>
            <w:vAlign w:val="bottom"/>
          </w:tcPr>
          <w:p w14:paraId="74A51F20" w14:textId="4626AD56" w:rsidR="009C5098" w:rsidRPr="009C5098" w:rsidRDefault="009C5098" w:rsidP="00B53335">
            <w:pPr>
              <w:spacing w:after="0" w:line="240" w:lineRule="auto"/>
              <w:ind w:firstLine="0"/>
              <w:contextualSpacing w:val="0"/>
              <w:jc w:val="center"/>
              <w:rPr>
                <w:rFonts w:eastAsia="Times New Roman" w:cs="Times New Roman"/>
                <w:color w:val="000000"/>
                <w:sz w:val="22"/>
                <w:lang w:eastAsia="ru-RU"/>
              </w:rPr>
            </w:pPr>
            <w:r w:rsidRPr="009C5098">
              <w:rPr>
                <w:rFonts w:cs="Times New Roman"/>
                <w:color w:val="000000"/>
                <w:sz w:val="22"/>
              </w:rPr>
              <w:t>202</w:t>
            </w:r>
            <w:r w:rsidR="00B53335">
              <w:rPr>
                <w:rFonts w:cs="Times New Roman"/>
                <w:color w:val="000000"/>
                <w:sz w:val="22"/>
              </w:rPr>
              <w:t>1</w:t>
            </w:r>
            <w:r w:rsidRPr="009C5098">
              <w:rPr>
                <w:rFonts w:cs="Times New Roman"/>
                <w:color w:val="000000"/>
                <w:sz w:val="22"/>
              </w:rPr>
              <w:t>-2035</w:t>
            </w:r>
          </w:p>
        </w:tc>
      </w:tr>
      <w:tr w:rsidR="009C5098" w:rsidRPr="002B77BC" w14:paraId="75559E21" w14:textId="77777777" w:rsidTr="009C5098">
        <w:trPr>
          <w:trHeight w:val="300"/>
        </w:trPr>
        <w:tc>
          <w:tcPr>
            <w:tcW w:w="531" w:type="dxa"/>
            <w:tcBorders>
              <w:top w:val="single" w:sz="4" w:space="0" w:color="auto"/>
              <w:left w:val="single" w:sz="4" w:space="0" w:color="auto"/>
              <w:bottom w:val="single" w:sz="4" w:space="0" w:color="auto"/>
              <w:right w:val="single" w:sz="4" w:space="0" w:color="auto"/>
            </w:tcBorders>
            <w:vAlign w:val="center"/>
          </w:tcPr>
          <w:p w14:paraId="618BDF25" w14:textId="0291EFCD" w:rsidR="009C5098" w:rsidRPr="009C5098" w:rsidRDefault="009C5098" w:rsidP="009C5098">
            <w:pPr>
              <w:spacing w:after="0" w:line="240" w:lineRule="auto"/>
              <w:ind w:firstLine="0"/>
              <w:contextualSpacing w:val="0"/>
              <w:jc w:val="left"/>
              <w:rPr>
                <w:rFonts w:cs="Times New Roman"/>
                <w:color w:val="000000"/>
                <w:sz w:val="22"/>
              </w:rPr>
            </w:pPr>
            <w:r w:rsidRPr="009C5098">
              <w:rPr>
                <w:rFonts w:cs="Times New Roman"/>
                <w:color w:val="000000"/>
                <w:sz w:val="22"/>
              </w:rPr>
              <w:t>2</w:t>
            </w:r>
          </w:p>
        </w:tc>
        <w:tc>
          <w:tcPr>
            <w:tcW w:w="244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DFC6BA7" w14:textId="3CAA6E98" w:rsidR="009C5098" w:rsidRPr="009C5098" w:rsidRDefault="009C5098" w:rsidP="009C5098">
            <w:pPr>
              <w:spacing w:after="0" w:line="240" w:lineRule="auto"/>
              <w:ind w:firstLine="0"/>
              <w:contextualSpacing w:val="0"/>
              <w:jc w:val="left"/>
              <w:rPr>
                <w:rFonts w:eastAsia="Times New Roman" w:cs="Times New Roman"/>
                <w:color w:val="000000"/>
                <w:sz w:val="22"/>
                <w:lang w:eastAsia="ru-RU"/>
              </w:rPr>
            </w:pPr>
            <w:r w:rsidRPr="009C5098">
              <w:rPr>
                <w:rFonts w:cs="Times New Roman"/>
                <w:color w:val="000000"/>
                <w:sz w:val="22"/>
              </w:rPr>
              <w:t>Пяжозерское сельское поселение</w:t>
            </w:r>
          </w:p>
        </w:tc>
        <w:tc>
          <w:tcPr>
            <w:tcW w:w="6237" w:type="dxa"/>
            <w:tcBorders>
              <w:top w:val="single" w:sz="4" w:space="0" w:color="auto"/>
              <w:left w:val="nil"/>
              <w:bottom w:val="single" w:sz="4" w:space="0" w:color="auto"/>
              <w:right w:val="single" w:sz="4" w:space="0" w:color="auto"/>
            </w:tcBorders>
            <w:shd w:val="clear" w:color="auto" w:fill="auto"/>
            <w:noWrap/>
            <w:vAlign w:val="center"/>
          </w:tcPr>
          <w:p w14:paraId="67BABE02" w14:textId="71618765" w:rsidR="009C5098" w:rsidRPr="009C5098" w:rsidRDefault="009C5098" w:rsidP="009C5098">
            <w:pPr>
              <w:spacing w:after="0" w:line="240" w:lineRule="auto"/>
              <w:ind w:firstLine="0"/>
              <w:contextualSpacing w:val="0"/>
              <w:jc w:val="left"/>
              <w:rPr>
                <w:rFonts w:eastAsia="Times New Roman" w:cs="Times New Roman"/>
                <w:color w:val="000000"/>
                <w:sz w:val="22"/>
                <w:lang w:eastAsia="ru-RU"/>
              </w:rPr>
            </w:pPr>
            <w:r w:rsidRPr="009C5098">
              <w:rPr>
                <w:rFonts w:eastAsia="Symbol" w:cs="Times New Roman"/>
                <w:color w:val="000000"/>
                <w:sz w:val="22"/>
              </w:rPr>
              <w:t>осуществление автобусного сообщения до д. Григорьевская</w:t>
            </w:r>
          </w:p>
        </w:tc>
        <w:tc>
          <w:tcPr>
            <w:tcW w:w="1375" w:type="dxa"/>
            <w:tcBorders>
              <w:top w:val="single" w:sz="4" w:space="0" w:color="auto"/>
              <w:left w:val="nil"/>
              <w:bottom w:val="single" w:sz="4" w:space="0" w:color="auto"/>
              <w:right w:val="single" w:sz="4" w:space="0" w:color="auto"/>
            </w:tcBorders>
            <w:shd w:val="clear" w:color="auto" w:fill="auto"/>
            <w:noWrap/>
            <w:vAlign w:val="bottom"/>
          </w:tcPr>
          <w:p w14:paraId="0218327D" w14:textId="78FC0767" w:rsidR="009C5098" w:rsidRPr="009C5098" w:rsidRDefault="009C5098" w:rsidP="00B53335">
            <w:pPr>
              <w:spacing w:after="0" w:line="240" w:lineRule="auto"/>
              <w:ind w:firstLine="0"/>
              <w:contextualSpacing w:val="0"/>
              <w:jc w:val="center"/>
              <w:rPr>
                <w:rFonts w:eastAsia="Times New Roman" w:cs="Times New Roman"/>
                <w:color w:val="000000"/>
                <w:sz w:val="22"/>
                <w:lang w:eastAsia="ru-RU"/>
              </w:rPr>
            </w:pPr>
            <w:r w:rsidRPr="009C5098">
              <w:rPr>
                <w:rFonts w:cs="Times New Roman"/>
                <w:color w:val="000000"/>
                <w:sz w:val="22"/>
              </w:rPr>
              <w:t>202</w:t>
            </w:r>
            <w:r w:rsidR="00B53335">
              <w:rPr>
                <w:rFonts w:cs="Times New Roman"/>
                <w:color w:val="000000"/>
                <w:sz w:val="22"/>
              </w:rPr>
              <w:t>1</w:t>
            </w:r>
            <w:r w:rsidRPr="009C5098">
              <w:rPr>
                <w:rFonts w:cs="Times New Roman"/>
                <w:color w:val="000000"/>
                <w:sz w:val="22"/>
              </w:rPr>
              <w:t>-2035</w:t>
            </w:r>
          </w:p>
        </w:tc>
      </w:tr>
      <w:tr w:rsidR="009C5098" w:rsidRPr="002B77BC" w14:paraId="25BEE2C6" w14:textId="77777777" w:rsidTr="009C5098">
        <w:trPr>
          <w:trHeight w:val="300"/>
        </w:trPr>
        <w:tc>
          <w:tcPr>
            <w:tcW w:w="531" w:type="dxa"/>
            <w:tcBorders>
              <w:top w:val="single" w:sz="4" w:space="0" w:color="auto"/>
              <w:left w:val="single" w:sz="4" w:space="0" w:color="auto"/>
              <w:bottom w:val="single" w:sz="4" w:space="0" w:color="auto"/>
              <w:right w:val="single" w:sz="4" w:space="0" w:color="auto"/>
            </w:tcBorders>
            <w:vAlign w:val="center"/>
          </w:tcPr>
          <w:p w14:paraId="21898FB6" w14:textId="33A9489D" w:rsidR="009C5098" w:rsidRPr="009C5098" w:rsidRDefault="009C5098" w:rsidP="009C5098">
            <w:pPr>
              <w:spacing w:after="0" w:line="240" w:lineRule="auto"/>
              <w:ind w:firstLine="0"/>
              <w:contextualSpacing w:val="0"/>
              <w:jc w:val="left"/>
              <w:rPr>
                <w:rFonts w:cs="Times New Roman"/>
                <w:color w:val="000000"/>
                <w:sz w:val="22"/>
              </w:rPr>
            </w:pPr>
            <w:r w:rsidRPr="009C5098">
              <w:rPr>
                <w:rFonts w:cs="Times New Roman"/>
                <w:color w:val="000000"/>
                <w:sz w:val="22"/>
              </w:rPr>
              <w:t>3</w:t>
            </w:r>
          </w:p>
        </w:tc>
        <w:tc>
          <w:tcPr>
            <w:tcW w:w="244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55B0D30" w14:textId="5FAEC793" w:rsidR="009C5098" w:rsidRPr="009C5098" w:rsidRDefault="009C5098" w:rsidP="009C5098">
            <w:pPr>
              <w:spacing w:after="0" w:line="240" w:lineRule="auto"/>
              <w:ind w:firstLine="0"/>
              <w:contextualSpacing w:val="0"/>
              <w:jc w:val="left"/>
              <w:rPr>
                <w:rFonts w:eastAsia="Times New Roman" w:cs="Times New Roman"/>
                <w:color w:val="000000"/>
                <w:sz w:val="22"/>
                <w:lang w:eastAsia="ru-RU"/>
              </w:rPr>
            </w:pPr>
            <w:r w:rsidRPr="009C5098">
              <w:rPr>
                <w:rFonts w:cs="Times New Roman"/>
                <w:color w:val="000000"/>
                <w:sz w:val="22"/>
              </w:rPr>
              <w:t>Санинское сельское поселение</w:t>
            </w:r>
          </w:p>
        </w:tc>
        <w:tc>
          <w:tcPr>
            <w:tcW w:w="6237" w:type="dxa"/>
            <w:tcBorders>
              <w:top w:val="single" w:sz="4" w:space="0" w:color="auto"/>
              <w:left w:val="nil"/>
              <w:bottom w:val="single" w:sz="4" w:space="0" w:color="auto"/>
              <w:right w:val="single" w:sz="4" w:space="0" w:color="auto"/>
            </w:tcBorders>
            <w:shd w:val="clear" w:color="auto" w:fill="auto"/>
            <w:noWrap/>
            <w:vAlign w:val="center"/>
          </w:tcPr>
          <w:p w14:paraId="0115BCA3" w14:textId="4F2B4C63" w:rsidR="009C5098" w:rsidRPr="009C5098" w:rsidRDefault="009C5098" w:rsidP="009C5098">
            <w:pPr>
              <w:spacing w:after="0" w:line="240" w:lineRule="auto"/>
              <w:ind w:firstLine="0"/>
              <w:contextualSpacing w:val="0"/>
              <w:jc w:val="left"/>
              <w:rPr>
                <w:rFonts w:eastAsia="Times New Roman" w:cs="Times New Roman"/>
                <w:color w:val="000000"/>
                <w:sz w:val="22"/>
                <w:lang w:eastAsia="ru-RU"/>
              </w:rPr>
            </w:pPr>
            <w:r w:rsidRPr="009C5098">
              <w:rPr>
                <w:rFonts w:eastAsia="Symbol" w:cs="Times New Roman"/>
                <w:color w:val="000000"/>
                <w:sz w:val="22"/>
              </w:rPr>
              <w:t>Осуществление автобусного сообщения до деревень, не связанных маршрутами пассажирского общественного транспорта (возможно в первое время только на летний период).</w:t>
            </w:r>
          </w:p>
        </w:tc>
        <w:tc>
          <w:tcPr>
            <w:tcW w:w="1375" w:type="dxa"/>
            <w:tcBorders>
              <w:top w:val="single" w:sz="4" w:space="0" w:color="auto"/>
              <w:left w:val="nil"/>
              <w:bottom w:val="single" w:sz="4" w:space="0" w:color="auto"/>
              <w:right w:val="single" w:sz="4" w:space="0" w:color="auto"/>
            </w:tcBorders>
            <w:shd w:val="clear" w:color="auto" w:fill="auto"/>
            <w:noWrap/>
            <w:vAlign w:val="bottom"/>
          </w:tcPr>
          <w:p w14:paraId="39F276A8" w14:textId="7527B5B2" w:rsidR="009C5098" w:rsidRPr="009C5098" w:rsidRDefault="009C5098" w:rsidP="00B53335">
            <w:pPr>
              <w:spacing w:after="0" w:line="240" w:lineRule="auto"/>
              <w:ind w:firstLine="0"/>
              <w:contextualSpacing w:val="0"/>
              <w:jc w:val="center"/>
              <w:rPr>
                <w:rFonts w:eastAsia="Times New Roman" w:cs="Times New Roman"/>
                <w:color w:val="000000"/>
                <w:sz w:val="22"/>
                <w:lang w:eastAsia="ru-RU"/>
              </w:rPr>
            </w:pPr>
            <w:r w:rsidRPr="009C5098">
              <w:rPr>
                <w:rFonts w:cs="Times New Roman"/>
                <w:color w:val="000000"/>
                <w:sz w:val="22"/>
              </w:rPr>
              <w:t>202</w:t>
            </w:r>
            <w:r w:rsidR="00B53335">
              <w:rPr>
                <w:rFonts w:cs="Times New Roman"/>
                <w:color w:val="000000"/>
                <w:sz w:val="22"/>
              </w:rPr>
              <w:t>1</w:t>
            </w:r>
            <w:r w:rsidRPr="009C5098">
              <w:rPr>
                <w:rFonts w:cs="Times New Roman"/>
                <w:color w:val="000000"/>
                <w:sz w:val="22"/>
              </w:rPr>
              <w:t>-2035</w:t>
            </w:r>
          </w:p>
        </w:tc>
      </w:tr>
      <w:tr w:rsidR="002B393C" w:rsidRPr="002B77BC" w14:paraId="19835631" w14:textId="77777777" w:rsidTr="002B393C">
        <w:trPr>
          <w:trHeight w:val="300"/>
        </w:trPr>
        <w:tc>
          <w:tcPr>
            <w:tcW w:w="531" w:type="dxa"/>
            <w:tcBorders>
              <w:top w:val="single" w:sz="4" w:space="0" w:color="auto"/>
              <w:left w:val="single" w:sz="4" w:space="0" w:color="auto"/>
              <w:bottom w:val="single" w:sz="4" w:space="0" w:color="auto"/>
              <w:right w:val="single" w:sz="4" w:space="0" w:color="auto"/>
            </w:tcBorders>
            <w:vAlign w:val="center"/>
          </w:tcPr>
          <w:p w14:paraId="07B829C9" w14:textId="052E49D8" w:rsidR="002B393C" w:rsidRPr="009C5098" w:rsidRDefault="002B393C" w:rsidP="002B393C">
            <w:pPr>
              <w:spacing w:after="0" w:line="240" w:lineRule="auto"/>
              <w:ind w:firstLine="0"/>
              <w:contextualSpacing w:val="0"/>
              <w:jc w:val="left"/>
              <w:rPr>
                <w:rFonts w:cs="Times New Roman"/>
                <w:color w:val="000000"/>
                <w:sz w:val="22"/>
              </w:rPr>
            </w:pPr>
            <w:r>
              <w:rPr>
                <w:rFonts w:cs="Times New Roman"/>
                <w:color w:val="000000"/>
                <w:sz w:val="22"/>
              </w:rPr>
              <w:t>4</w:t>
            </w:r>
          </w:p>
        </w:tc>
        <w:tc>
          <w:tcPr>
            <w:tcW w:w="244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F27B65F" w14:textId="72EFB6D3" w:rsidR="002B393C" w:rsidRPr="009C5098" w:rsidRDefault="005C6F7B" w:rsidP="002B393C">
            <w:pPr>
              <w:spacing w:after="0" w:line="240" w:lineRule="auto"/>
              <w:ind w:firstLine="0"/>
              <w:contextualSpacing w:val="0"/>
              <w:jc w:val="left"/>
              <w:rPr>
                <w:rFonts w:cs="Times New Roman"/>
                <w:color w:val="000000"/>
                <w:sz w:val="22"/>
              </w:rPr>
            </w:pPr>
            <w:r>
              <w:rPr>
                <w:rFonts w:cs="Times New Roman"/>
                <w:color w:val="000000"/>
                <w:sz w:val="22"/>
              </w:rPr>
              <w:t>Городское поселение «город Бабаево»</w:t>
            </w:r>
          </w:p>
        </w:tc>
        <w:tc>
          <w:tcPr>
            <w:tcW w:w="6237" w:type="dxa"/>
            <w:tcBorders>
              <w:top w:val="single" w:sz="4" w:space="0" w:color="auto"/>
              <w:left w:val="nil"/>
              <w:bottom w:val="single" w:sz="4" w:space="0" w:color="auto"/>
              <w:right w:val="single" w:sz="4" w:space="0" w:color="auto"/>
            </w:tcBorders>
            <w:shd w:val="clear" w:color="auto" w:fill="auto"/>
            <w:noWrap/>
            <w:vAlign w:val="bottom"/>
          </w:tcPr>
          <w:p w14:paraId="718C36BF" w14:textId="03589707" w:rsidR="002B393C" w:rsidRPr="002B393C" w:rsidRDefault="002B393C" w:rsidP="002B393C">
            <w:pPr>
              <w:spacing w:after="0" w:line="240" w:lineRule="auto"/>
              <w:ind w:firstLine="0"/>
              <w:contextualSpacing w:val="0"/>
              <w:jc w:val="left"/>
              <w:rPr>
                <w:rFonts w:cs="Times New Roman"/>
                <w:color w:val="000000"/>
                <w:sz w:val="22"/>
              </w:rPr>
            </w:pPr>
            <w:r w:rsidRPr="002B393C">
              <w:rPr>
                <w:rFonts w:cs="Times New Roman"/>
                <w:color w:val="000000"/>
                <w:sz w:val="22"/>
              </w:rPr>
              <w:t>обустройство заездного кармана на ООТ Магазин Росинка, улица Садовая, 10й магазин, Пролетарская школа</w:t>
            </w:r>
          </w:p>
        </w:tc>
        <w:tc>
          <w:tcPr>
            <w:tcW w:w="1375" w:type="dxa"/>
            <w:tcBorders>
              <w:top w:val="single" w:sz="4" w:space="0" w:color="auto"/>
              <w:left w:val="nil"/>
              <w:bottom w:val="single" w:sz="4" w:space="0" w:color="auto"/>
              <w:right w:val="single" w:sz="4" w:space="0" w:color="auto"/>
            </w:tcBorders>
            <w:shd w:val="clear" w:color="auto" w:fill="auto"/>
            <w:noWrap/>
            <w:vAlign w:val="bottom"/>
          </w:tcPr>
          <w:p w14:paraId="2B1D2E3B" w14:textId="32050562" w:rsidR="002B393C" w:rsidRPr="009C5098" w:rsidRDefault="002B393C" w:rsidP="00B53335">
            <w:pPr>
              <w:spacing w:after="0" w:line="240" w:lineRule="auto"/>
              <w:ind w:firstLine="0"/>
              <w:contextualSpacing w:val="0"/>
              <w:jc w:val="center"/>
              <w:rPr>
                <w:rFonts w:cs="Times New Roman"/>
                <w:color w:val="000000"/>
                <w:sz w:val="22"/>
              </w:rPr>
            </w:pPr>
            <w:r>
              <w:rPr>
                <w:rFonts w:cs="Times New Roman"/>
                <w:color w:val="000000"/>
                <w:sz w:val="22"/>
              </w:rPr>
              <w:t>202</w:t>
            </w:r>
            <w:r w:rsidR="00B53335">
              <w:rPr>
                <w:rFonts w:cs="Times New Roman"/>
                <w:color w:val="000000"/>
                <w:sz w:val="22"/>
              </w:rPr>
              <w:t>1</w:t>
            </w:r>
            <w:r>
              <w:rPr>
                <w:rFonts w:cs="Times New Roman"/>
                <w:color w:val="000000"/>
                <w:sz w:val="22"/>
              </w:rPr>
              <w:t>-2024</w:t>
            </w:r>
          </w:p>
        </w:tc>
      </w:tr>
      <w:tr w:rsidR="005C6F7B" w:rsidRPr="002B77BC" w14:paraId="334F708A" w14:textId="77777777" w:rsidTr="005C6F7B">
        <w:trPr>
          <w:trHeight w:val="400"/>
        </w:trPr>
        <w:tc>
          <w:tcPr>
            <w:tcW w:w="531" w:type="dxa"/>
            <w:tcBorders>
              <w:top w:val="single" w:sz="4" w:space="0" w:color="auto"/>
              <w:left w:val="single" w:sz="4" w:space="0" w:color="auto"/>
              <w:bottom w:val="single" w:sz="4" w:space="0" w:color="auto"/>
              <w:right w:val="single" w:sz="4" w:space="0" w:color="auto"/>
            </w:tcBorders>
            <w:vAlign w:val="center"/>
          </w:tcPr>
          <w:p w14:paraId="3904BC92" w14:textId="22EC138B" w:rsidR="005C6F7B" w:rsidRDefault="005C6F7B" w:rsidP="005C6F7B">
            <w:pPr>
              <w:spacing w:after="0" w:line="240" w:lineRule="auto"/>
              <w:ind w:firstLine="0"/>
              <w:contextualSpacing w:val="0"/>
              <w:jc w:val="left"/>
              <w:rPr>
                <w:rFonts w:cs="Times New Roman"/>
                <w:color w:val="000000"/>
                <w:sz w:val="22"/>
              </w:rPr>
            </w:pPr>
            <w:r>
              <w:rPr>
                <w:rFonts w:cs="Times New Roman"/>
                <w:color w:val="000000"/>
                <w:sz w:val="22"/>
              </w:rPr>
              <w:t>5</w:t>
            </w:r>
          </w:p>
        </w:tc>
        <w:tc>
          <w:tcPr>
            <w:tcW w:w="244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5C30AC7" w14:textId="1AB2F796" w:rsidR="005C6F7B" w:rsidRDefault="005C6F7B" w:rsidP="005C6F7B">
            <w:pPr>
              <w:spacing w:after="0" w:line="240" w:lineRule="auto"/>
              <w:ind w:firstLine="0"/>
              <w:contextualSpacing w:val="0"/>
              <w:jc w:val="left"/>
              <w:rPr>
                <w:rFonts w:cs="Times New Roman"/>
                <w:color w:val="000000"/>
                <w:sz w:val="22"/>
              </w:rPr>
            </w:pPr>
            <w:r>
              <w:rPr>
                <w:rFonts w:cs="Times New Roman"/>
                <w:color w:val="000000"/>
                <w:sz w:val="22"/>
              </w:rPr>
              <w:t>Городское поселение «город Бабаево»</w:t>
            </w:r>
          </w:p>
        </w:tc>
        <w:tc>
          <w:tcPr>
            <w:tcW w:w="6237" w:type="dxa"/>
            <w:tcBorders>
              <w:top w:val="single" w:sz="4" w:space="0" w:color="auto"/>
              <w:left w:val="nil"/>
              <w:bottom w:val="single" w:sz="4" w:space="0" w:color="auto"/>
              <w:right w:val="single" w:sz="4" w:space="0" w:color="auto"/>
            </w:tcBorders>
            <w:shd w:val="clear" w:color="auto" w:fill="auto"/>
            <w:noWrap/>
            <w:vAlign w:val="bottom"/>
          </w:tcPr>
          <w:p w14:paraId="268130B0" w14:textId="1C56BD6B" w:rsidR="005C6F7B" w:rsidRPr="002B393C" w:rsidRDefault="005C6F7B" w:rsidP="005C6F7B">
            <w:pPr>
              <w:spacing w:after="0" w:line="240" w:lineRule="auto"/>
              <w:ind w:firstLine="0"/>
              <w:contextualSpacing w:val="0"/>
              <w:jc w:val="left"/>
              <w:rPr>
                <w:rFonts w:cs="Times New Roman"/>
                <w:color w:val="000000"/>
                <w:sz w:val="22"/>
              </w:rPr>
            </w:pPr>
            <w:r w:rsidRPr="005C6F7B">
              <w:rPr>
                <w:rFonts w:cs="Times New Roman"/>
                <w:color w:val="000000"/>
                <w:sz w:val="22"/>
              </w:rPr>
              <w:t>Обеспечить услугами общественного транспорта в следующих направлениях: ул. Садовая – ул. Механизаторов</w:t>
            </w:r>
            <w:proofErr w:type="gramStart"/>
            <w:r w:rsidRPr="005C6F7B">
              <w:rPr>
                <w:rFonts w:cs="Times New Roman"/>
                <w:color w:val="000000"/>
                <w:sz w:val="22"/>
              </w:rPr>
              <w:t>;у</w:t>
            </w:r>
            <w:proofErr w:type="gramEnd"/>
            <w:r w:rsidRPr="005C6F7B">
              <w:rPr>
                <w:rFonts w:cs="Times New Roman"/>
                <w:color w:val="000000"/>
                <w:sz w:val="22"/>
              </w:rPr>
              <w:t>л. Лесная</w:t>
            </w:r>
          </w:p>
        </w:tc>
        <w:tc>
          <w:tcPr>
            <w:tcW w:w="1375" w:type="dxa"/>
            <w:tcBorders>
              <w:top w:val="single" w:sz="4" w:space="0" w:color="auto"/>
              <w:left w:val="nil"/>
              <w:bottom w:val="single" w:sz="4" w:space="0" w:color="auto"/>
              <w:right w:val="single" w:sz="4" w:space="0" w:color="auto"/>
            </w:tcBorders>
            <w:shd w:val="clear" w:color="auto" w:fill="auto"/>
            <w:noWrap/>
            <w:vAlign w:val="bottom"/>
          </w:tcPr>
          <w:p w14:paraId="453592D9" w14:textId="66DE2E42" w:rsidR="005C6F7B" w:rsidRDefault="005C6F7B" w:rsidP="005C6F7B">
            <w:pPr>
              <w:spacing w:after="0" w:line="240" w:lineRule="auto"/>
              <w:ind w:firstLine="0"/>
              <w:contextualSpacing w:val="0"/>
              <w:jc w:val="center"/>
              <w:rPr>
                <w:rFonts w:cs="Times New Roman"/>
                <w:color w:val="000000"/>
                <w:sz w:val="22"/>
              </w:rPr>
            </w:pPr>
            <w:r w:rsidRPr="005C6F7B">
              <w:rPr>
                <w:rFonts w:cs="Times New Roman"/>
                <w:color w:val="000000"/>
                <w:sz w:val="22"/>
              </w:rPr>
              <w:t>2022</w:t>
            </w:r>
          </w:p>
        </w:tc>
      </w:tr>
      <w:tr w:rsidR="005C6F7B" w:rsidRPr="002B77BC" w14:paraId="2BFBB17C" w14:textId="77777777" w:rsidTr="002B393C">
        <w:trPr>
          <w:trHeight w:val="300"/>
        </w:trPr>
        <w:tc>
          <w:tcPr>
            <w:tcW w:w="531" w:type="dxa"/>
            <w:tcBorders>
              <w:top w:val="single" w:sz="4" w:space="0" w:color="auto"/>
              <w:left w:val="single" w:sz="4" w:space="0" w:color="auto"/>
              <w:bottom w:val="single" w:sz="4" w:space="0" w:color="auto"/>
              <w:right w:val="single" w:sz="4" w:space="0" w:color="auto"/>
            </w:tcBorders>
            <w:vAlign w:val="center"/>
          </w:tcPr>
          <w:p w14:paraId="319A7D4A" w14:textId="55B6812E" w:rsidR="005C6F7B" w:rsidRDefault="005C6F7B" w:rsidP="005C6F7B">
            <w:pPr>
              <w:spacing w:after="0" w:line="240" w:lineRule="auto"/>
              <w:ind w:firstLine="0"/>
              <w:contextualSpacing w:val="0"/>
              <w:jc w:val="left"/>
              <w:rPr>
                <w:rFonts w:cs="Times New Roman"/>
                <w:color w:val="000000"/>
                <w:sz w:val="22"/>
              </w:rPr>
            </w:pPr>
            <w:r>
              <w:rPr>
                <w:rFonts w:cs="Times New Roman"/>
                <w:color w:val="000000"/>
                <w:sz w:val="22"/>
              </w:rPr>
              <w:t>6</w:t>
            </w:r>
          </w:p>
        </w:tc>
        <w:tc>
          <w:tcPr>
            <w:tcW w:w="244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C53B28" w14:textId="5ED0EAC4" w:rsidR="005C6F7B" w:rsidRDefault="005C6F7B" w:rsidP="005C6F7B">
            <w:pPr>
              <w:spacing w:after="0" w:line="240" w:lineRule="auto"/>
              <w:ind w:firstLine="0"/>
              <w:contextualSpacing w:val="0"/>
              <w:jc w:val="left"/>
              <w:rPr>
                <w:rFonts w:cs="Times New Roman"/>
                <w:color w:val="000000"/>
                <w:sz w:val="22"/>
              </w:rPr>
            </w:pPr>
            <w:r>
              <w:rPr>
                <w:rFonts w:cs="Times New Roman"/>
                <w:color w:val="000000"/>
                <w:sz w:val="22"/>
              </w:rPr>
              <w:t>Городское поселение «город Бабаево»</w:t>
            </w:r>
          </w:p>
        </w:tc>
        <w:tc>
          <w:tcPr>
            <w:tcW w:w="6237" w:type="dxa"/>
            <w:tcBorders>
              <w:top w:val="single" w:sz="4" w:space="0" w:color="auto"/>
              <w:left w:val="nil"/>
              <w:bottom w:val="single" w:sz="4" w:space="0" w:color="auto"/>
              <w:right w:val="single" w:sz="4" w:space="0" w:color="auto"/>
            </w:tcBorders>
            <w:shd w:val="clear" w:color="auto" w:fill="auto"/>
            <w:noWrap/>
            <w:vAlign w:val="bottom"/>
          </w:tcPr>
          <w:p w14:paraId="3F7B14A5" w14:textId="46AD69FE" w:rsidR="005C6F7B" w:rsidRPr="002B393C" w:rsidRDefault="005C6F7B" w:rsidP="005C6F7B">
            <w:pPr>
              <w:spacing w:after="0" w:line="240" w:lineRule="auto"/>
              <w:ind w:firstLine="0"/>
              <w:contextualSpacing w:val="0"/>
              <w:jc w:val="left"/>
              <w:rPr>
                <w:rFonts w:cs="Times New Roman"/>
                <w:color w:val="000000"/>
                <w:sz w:val="22"/>
              </w:rPr>
            </w:pPr>
            <w:r w:rsidRPr="005C6F7B">
              <w:rPr>
                <w:rFonts w:cs="Times New Roman"/>
                <w:color w:val="000000"/>
                <w:sz w:val="22"/>
              </w:rPr>
              <w:t xml:space="preserve">Ввод автоматизированной системы диспетчеризации </w:t>
            </w:r>
          </w:p>
        </w:tc>
        <w:tc>
          <w:tcPr>
            <w:tcW w:w="1375" w:type="dxa"/>
            <w:tcBorders>
              <w:top w:val="single" w:sz="4" w:space="0" w:color="auto"/>
              <w:left w:val="nil"/>
              <w:bottom w:val="single" w:sz="4" w:space="0" w:color="auto"/>
              <w:right w:val="single" w:sz="4" w:space="0" w:color="auto"/>
            </w:tcBorders>
            <w:shd w:val="clear" w:color="auto" w:fill="auto"/>
            <w:noWrap/>
            <w:vAlign w:val="bottom"/>
          </w:tcPr>
          <w:p w14:paraId="6FD3D0BC" w14:textId="3CD1F85B" w:rsidR="005C6F7B" w:rsidRDefault="005C6F7B" w:rsidP="00B53335">
            <w:pPr>
              <w:spacing w:after="0" w:line="240" w:lineRule="auto"/>
              <w:ind w:firstLine="0"/>
              <w:contextualSpacing w:val="0"/>
              <w:jc w:val="center"/>
              <w:rPr>
                <w:rFonts w:cs="Times New Roman"/>
                <w:color w:val="000000"/>
                <w:sz w:val="22"/>
              </w:rPr>
            </w:pPr>
            <w:r w:rsidRPr="005C6F7B">
              <w:rPr>
                <w:rFonts w:cs="Times New Roman"/>
                <w:color w:val="000000"/>
                <w:sz w:val="22"/>
              </w:rPr>
              <w:t>202</w:t>
            </w:r>
            <w:r w:rsidR="00B53335">
              <w:rPr>
                <w:rFonts w:cs="Times New Roman"/>
                <w:color w:val="000000"/>
                <w:sz w:val="22"/>
              </w:rPr>
              <w:t>1</w:t>
            </w:r>
            <w:r w:rsidRPr="005C6F7B">
              <w:rPr>
                <w:rFonts w:cs="Times New Roman"/>
                <w:color w:val="000000"/>
                <w:sz w:val="22"/>
              </w:rPr>
              <w:t>-2029</w:t>
            </w:r>
          </w:p>
        </w:tc>
      </w:tr>
      <w:tr w:rsidR="005C6F7B" w:rsidRPr="002B77BC" w14:paraId="78687599" w14:textId="77777777" w:rsidTr="002B393C">
        <w:trPr>
          <w:trHeight w:val="300"/>
        </w:trPr>
        <w:tc>
          <w:tcPr>
            <w:tcW w:w="531" w:type="dxa"/>
            <w:tcBorders>
              <w:top w:val="single" w:sz="4" w:space="0" w:color="auto"/>
              <w:left w:val="single" w:sz="4" w:space="0" w:color="auto"/>
              <w:bottom w:val="single" w:sz="4" w:space="0" w:color="auto"/>
              <w:right w:val="single" w:sz="4" w:space="0" w:color="auto"/>
            </w:tcBorders>
            <w:vAlign w:val="center"/>
          </w:tcPr>
          <w:p w14:paraId="5CABE00A" w14:textId="558698B4" w:rsidR="005C6F7B" w:rsidRDefault="005C6F7B" w:rsidP="005C6F7B">
            <w:pPr>
              <w:spacing w:after="0" w:line="240" w:lineRule="auto"/>
              <w:ind w:firstLine="0"/>
              <w:contextualSpacing w:val="0"/>
              <w:jc w:val="left"/>
              <w:rPr>
                <w:rFonts w:cs="Times New Roman"/>
                <w:color w:val="000000"/>
                <w:sz w:val="22"/>
              </w:rPr>
            </w:pPr>
            <w:r>
              <w:rPr>
                <w:rFonts w:cs="Times New Roman"/>
                <w:color w:val="000000"/>
                <w:sz w:val="22"/>
              </w:rPr>
              <w:t>7</w:t>
            </w:r>
          </w:p>
        </w:tc>
        <w:tc>
          <w:tcPr>
            <w:tcW w:w="244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BEBA72" w14:textId="567007E7" w:rsidR="005C6F7B" w:rsidRDefault="005C6F7B" w:rsidP="005C6F7B">
            <w:pPr>
              <w:spacing w:after="0" w:line="240" w:lineRule="auto"/>
              <w:ind w:firstLine="0"/>
              <w:contextualSpacing w:val="0"/>
              <w:jc w:val="left"/>
              <w:rPr>
                <w:rFonts w:cs="Times New Roman"/>
                <w:color w:val="000000"/>
                <w:sz w:val="22"/>
              </w:rPr>
            </w:pPr>
            <w:r>
              <w:rPr>
                <w:rFonts w:cs="Times New Roman"/>
                <w:color w:val="000000"/>
                <w:sz w:val="22"/>
              </w:rPr>
              <w:t>Городское поселение «город Бабаево»</w:t>
            </w:r>
          </w:p>
        </w:tc>
        <w:tc>
          <w:tcPr>
            <w:tcW w:w="6237" w:type="dxa"/>
            <w:tcBorders>
              <w:top w:val="single" w:sz="4" w:space="0" w:color="auto"/>
              <w:left w:val="nil"/>
              <w:bottom w:val="single" w:sz="4" w:space="0" w:color="auto"/>
              <w:right w:val="single" w:sz="4" w:space="0" w:color="auto"/>
            </w:tcBorders>
            <w:shd w:val="clear" w:color="auto" w:fill="auto"/>
            <w:noWrap/>
            <w:vAlign w:val="bottom"/>
          </w:tcPr>
          <w:p w14:paraId="580386F2" w14:textId="05C810FD" w:rsidR="005C6F7B" w:rsidRPr="002B393C" w:rsidRDefault="005C6F7B" w:rsidP="005C6F7B">
            <w:pPr>
              <w:spacing w:after="0" w:line="240" w:lineRule="auto"/>
              <w:ind w:firstLine="0"/>
              <w:contextualSpacing w:val="0"/>
              <w:jc w:val="left"/>
              <w:rPr>
                <w:rFonts w:cs="Times New Roman"/>
                <w:color w:val="000000"/>
                <w:sz w:val="22"/>
              </w:rPr>
            </w:pPr>
            <w:r w:rsidRPr="005C6F7B">
              <w:rPr>
                <w:rFonts w:cs="Times New Roman"/>
                <w:color w:val="000000"/>
                <w:sz w:val="22"/>
              </w:rPr>
              <w:t>Насыщение узлов внешних транспортных связей (автовокзал, железнодорожный вокзал) объектами обслуживания</w:t>
            </w:r>
          </w:p>
        </w:tc>
        <w:tc>
          <w:tcPr>
            <w:tcW w:w="1375" w:type="dxa"/>
            <w:tcBorders>
              <w:top w:val="single" w:sz="4" w:space="0" w:color="auto"/>
              <w:left w:val="nil"/>
              <w:bottom w:val="single" w:sz="4" w:space="0" w:color="auto"/>
              <w:right w:val="single" w:sz="4" w:space="0" w:color="auto"/>
            </w:tcBorders>
            <w:shd w:val="clear" w:color="auto" w:fill="auto"/>
            <w:noWrap/>
            <w:vAlign w:val="bottom"/>
          </w:tcPr>
          <w:p w14:paraId="1A5CE275" w14:textId="30971CCE" w:rsidR="005C6F7B" w:rsidRDefault="005C6F7B" w:rsidP="00B53335">
            <w:pPr>
              <w:spacing w:after="0" w:line="240" w:lineRule="auto"/>
              <w:ind w:firstLine="0"/>
              <w:contextualSpacing w:val="0"/>
              <w:jc w:val="center"/>
              <w:rPr>
                <w:rFonts w:cs="Times New Roman"/>
                <w:color w:val="000000"/>
                <w:sz w:val="22"/>
              </w:rPr>
            </w:pPr>
            <w:r w:rsidRPr="005C6F7B">
              <w:rPr>
                <w:rFonts w:cs="Times New Roman"/>
                <w:color w:val="000000"/>
                <w:sz w:val="22"/>
              </w:rPr>
              <w:t>202</w:t>
            </w:r>
            <w:r w:rsidR="00B53335">
              <w:rPr>
                <w:rFonts w:cs="Times New Roman"/>
                <w:color w:val="000000"/>
                <w:sz w:val="22"/>
              </w:rPr>
              <w:t>1</w:t>
            </w:r>
          </w:p>
        </w:tc>
      </w:tr>
    </w:tbl>
    <w:p w14:paraId="19399605" w14:textId="77777777" w:rsidR="003445B0" w:rsidRDefault="003445B0" w:rsidP="001501F5"/>
    <w:p w14:paraId="637B85DE" w14:textId="77777777" w:rsidR="00257B7E" w:rsidRPr="004E13C4" w:rsidRDefault="00257B7E" w:rsidP="00257B7E">
      <w:pPr>
        <w:pStyle w:val="20"/>
      </w:pPr>
      <w:bookmarkStart w:id="51" w:name="_Toc38651138"/>
      <w:r w:rsidRPr="004E13C4">
        <w:lastRenderedPageBreak/>
        <w:t>Организация пропуска транзитных транспортных потоков</w:t>
      </w:r>
      <w:bookmarkEnd w:id="51"/>
    </w:p>
    <w:p w14:paraId="09B7EB5E" w14:textId="3770E373" w:rsidR="007F3D50" w:rsidRDefault="007F3D50" w:rsidP="007F3D50">
      <w:r>
        <w:t xml:space="preserve">Пропуск транзитных транспортных потоков связан со строительством автомобильных дорог и искусственных сооружений на них (мероприятия приведены в разделе 4.1), а также с реконструкцией и ремонтами автомобильных дорог (мероприятия приведены в разделе 4.22). </w:t>
      </w:r>
    </w:p>
    <w:p w14:paraId="00D296E3" w14:textId="77777777" w:rsidR="009C5098" w:rsidRDefault="009C5098" w:rsidP="007F3D50"/>
    <w:p w14:paraId="5E7A9DCF" w14:textId="77777777" w:rsidR="00EE3979" w:rsidRPr="00D94B03" w:rsidRDefault="00EE3979" w:rsidP="003078B6">
      <w:pPr>
        <w:pStyle w:val="20"/>
        <w:ind w:left="0" w:firstLine="357"/>
      </w:pPr>
      <w:bookmarkStart w:id="52" w:name="_Toc38651139"/>
      <w:r w:rsidRPr="00D94B03">
        <w:t>Организация пропуска грузовых транспортных средств, включая предложения по организации движения транспортных средств, осуществляющих перевозку опасных, крупногабаритных и тяжеловесных грузов, а также по допустимым весогабаритным параметрам таких средств</w:t>
      </w:r>
      <w:bookmarkEnd w:id="52"/>
    </w:p>
    <w:p w14:paraId="5E2F7856" w14:textId="5A5E362A" w:rsidR="0023265B" w:rsidRDefault="0023265B" w:rsidP="004E4786">
      <w:r>
        <w:t xml:space="preserve">Реализация мероприятий по пропуску транзитных грузовых транспортных средств связана </w:t>
      </w:r>
      <w:r w:rsidR="007F3D50">
        <w:t>с</w:t>
      </w:r>
      <w:r w:rsidR="00BA229B">
        <w:t xml:space="preserve"> организацией пропуска транзитных транспортных потоков (мероприятия приведены в разделе 4.9), </w:t>
      </w:r>
      <w:r w:rsidR="007F3D50">
        <w:t>строительством автомобильных дорог и искусственных сооружений на них (мероприятия приведены в разделе 4.1), а также с реконструкцией и ремонтами автомобильных дорог (мероприятия приведены в разделе 4.22).</w:t>
      </w:r>
    </w:p>
    <w:p w14:paraId="796339EE" w14:textId="77777777" w:rsidR="001066FD" w:rsidRPr="00D94B03" w:rsidRDefault="001066FD" w:rsidP="001066FD">
      <w:pPr>
        <w:pStyle w:val="20"/>
      </w:pPr>
      <w:bookmarkStart w:id="53" w:name="_Toc38651140"/>
      <w:r w:rsidRPr="00D94B03">
        <w:t>Ограничение доступа транспортных средств на определенные территории</w:t>
      </w:r>
      <w:bookmarkEnd w:id="53"/>
    </w:p>
    <w:p w14:paraId="6EB26462" w14:textId="77777777" w:rsidR="00F414B2" w:rsidRPr="00D94B03" w:rsidRDefault="00F414B2" w:rsidP="003078B6">
      <w:pPr>
        <w:spacing w:after="0"/>
      </w:pPr>
      <w:r w:rsidRPr="00D94B03">
        <w:t>Одной из важных мер совершенствования организации дорожного движения является ограничение доступа транспортных средств на определенные территории. Ограничение доступа транспортных средств используется в различных целях:</w:t>
      </w:r>
    </w:p>
    <w:p w14:paraId="4CC1E66E" w14:textId="77777777" w:rsidR="00F414B2" w:rsidRPr="00D94B03" w:rsidRDefault="00F414B2" w:rsidP="00096DC7">
      <w:pPr>
        <w:pStyle w:val="af8"/>
        <w:numPr>
          <w:ilvl w:val="0"/>
          <w:numId w:val="32"/>
        </w:numPr>
        <w:ind w:left="0" w:firstLine="567"/>
      </w:pPr>
      <w:r w:rsidRPr="00D94B03">
        <w:t>ограничения доступа транспортных средств на режимные (ведомственные) территории, которые устанавливаются руководящими документами ведомственного уровня;</w:t>
      </w:r>
    </w:p>
    <w:p w14:paraId="45B1FA47" w14:textId="77777777" w:rsidR="00F414B2" w:rsidRPr="00D94B03" w:rsidRDefault="00F414B2" w:rsidP="00096DC7">
      <w:pPr>
        <w:pStyle w:val="af8"/>
        <w:numPr>
          <w:ilvl w:val="0"/>
          <w:numId w:val="32"/>
        </w:numPr>
        <w:ind w:left="0" w:firstLine="567"/>
      </w:pPr>
      <w:r w:rsidRPr="00D94B03">
        <w:t>ограничения доступа транспортных средств в соответствии с положениями Федерального закона от 09.02.2007 № 16-ФЗ «О транспортной безопасности» в целях обеспечения безопасности объектов транспортной инфраструктуры от актов незаконного вмешательства;</w:t>
      </w:r>
    </w:p>
    <w:p w14:paraId="57DB5A58" w14:textId="77777777" w:rsidR="00F414B2" w:rsidRPr="00D94B03" w:rsidRDefault="00F414B2" w:rsidP="00096DC7">
      <w:pPr>
        <w:pStyle w:val="af8"/>
        <w:numPr>
          <w:ilvl w:val="0"/>
          <w:numId w:val="32"/>
        </w:numPr>
        <w:ind w:left="0" w:firstLine="567"/>
      </w:pPr>
      <w:r w:rsidRPr="00D94B03">
        <w:t>временные ограничения (прекращения) доступа транспортных средств на определенные территории, связанные с ремонтными, строительными, восстановительными работами;</w:t>
      </w:r>
    </w:p>
    <w:p w14:paraId="1525D908" w14:textId="77777777" w:rsidR="00F414B2" w:rsidRPr="00D94B03" w:rsidRDefault="00F414B2" w:rsidP="00096DC7">
      <w:pPr>
        <w:pStyle w:val="af8"/>
        <w:numPr>
          <w:ilvl w:val="0"/>
          <w:numId w:val="32"/>
        </w:numPr>
        <w:spacing w:after="0"/>
        <w:ind w:left="0" w:firstLine="567"/>
      </w:pPr>
      <w:r w:rsidRPr="00D94B03">
        <w:t>ограничения доступа транспортных средств на определенные территории, связанные с организацией и функционированием пешеходных пространств.</w:t>
      </w:r>
    </w:p>
    <w:p w14:paraId="6803D36F" w14:textId="071906E9" w:rsidR="00F414B2" w:rsidRPr="00D94B03" w:rsidRDefault="00F414B2" w:rsidP="00F414B2">
      <w:pPr>
        <w:rPr>
          <w:rFonts w:cs="Times New Roman"/>
        </w:rPr>
      </w:pPr>
      <w:r w:rsidRPr="00D94B03">
        <w:rPr>
          <w:rFonts w:cs="Times New Roman"/>
        </w:rPr>
        <w:t xml:space="preserve">В рамках разработки КСОДД для </w:t>
      </w:r>
      <w:r w:rsidR="009C5098">
        <w:t>Бабаевского</w:t>
      </w:r>
      <w:r w:rsidR="00433382" w:rsidRPr="00D94B03">
        <w:t xml:space="preserve"> муниципального района</w:t>
      </w:r>
      <w:r w:rsidRPr="00D94B03">
        <w:rPr>
          <w:rFonts w:cs="Times New Roman"/>
        </w:rPr>
        <w:t xml:space="preserve"> предложений по ограничению доступа транспортных средств на определенные </w:t>
      </w:r>
      <w:r w:rsidR="002763C8" w:rsidRPr="00D94B03">
        <w:rPr>
          <w:rFonts w:cs="Times New Roman"/>
        </w:rPr>
        <w:t>территории не предусматривается</w:t>
      </w:r>
      <w:r w:rsidRPr="00D94B03">
        <w:rPr>
          <w:rFonts w:cs="Times New Roman"/>
        </w:rPr>
        <w:t>.</w:t>
      </w:r>
    </w:p>
    <w:p w14:paraId="75D326C2" w14:textId="77777777" w:rsidR="00F414B2" w:rsidRPr="00D94B03" w:rsidRDefault="00F414B2" w:rsidP="003078B6">
      <w:pPr>
        <w:pStyle w:val="20"/>
        <w:ind w:left="0" w:firstLine="567"/>
      </w:pPr>
      <w:bookmarkStart w:id="54" w:name="_Toc38651141"/>
      <w:r w:rsidRPr="00D94B03">
        <w:t>Скоростной режим движения транспортных средств на отдельных участках дорог или в различных зонах</w:t>
      </w:r>
      <w:bookmarkEnd w:id="54"/>
    </w:p>
    <w:p w14:paraId="29FD468C" w14:textId="294BACAA" w:rsidR="008F5E06" w:rsidRPr="00D94B03" w:rsidRDefault="009C5098" w:rsidP="00D94B03">
      <w:r>
        <w:t>Мероприятий по ограничению скоростного режима на территории Бабаевского района не предусмотрено</w:t>
      </w:r>
      <w:r w:rsidR="007F3D50">
        <w:t>.</w:t>
      </w:r>
    </w:p>
    <w:p w14:paraId="74882147" w14:textId="77777777" w:rsidR="00E262C3" w:rsidRPr="00D94B03" w:rsidRDefault="00E262C3" w:rsidP="003078B6">
      <w:pPr>
        <w:pStyle w:val="20"/>
        <w:ind w:left="0" w:firstLine="567"/>
      </w:pPr>
      <w:bookmarkStart w:id="55" w:name="_Toc38651142"/>
      <w:r w:rsidRPr="00D94B03">
        <w:lastRenderedPageBreak/>
        <w:t>Формирование единого парковочного пространства (размещение гаражей, стоянок, парковок и иных подобных сооружений)</w:t>
      </w:r>
      <w:bookmarkEnd w:id="55"/>
    </w:p>
    <w:p w14:paraId="25719861" w14:textId="77777777" w:rsidR="00530545" w:rsidRPr="00D94B03" w:rsidRDefault="00530545" w:rsidP="00530545">
      <w:r w:rsidRPr="00D94B03">
        <w:t>Формирование единого парковочного пространства позволяет предотвратить процессы образования заторовых ситуаций, исключить несанкционированную хаотичную стоянку транспортных средств, вопреки действию запрещающих знаков, а также повысить уровень безопасности дорожного движения и снизить социальную напряженность населения.</w:t>
      </w:r>
    </w:p>
    <w:p w14:paraId="4DA20743" w14:textId="0DE69DD9" w:rsidR="005C6F7B" w:rsidRDefault="005C6F7B" w:rsidP="00BA229B">
      <w:r>
        <w:t>На территории Бабаевского района предусмотрена о</w:t>
      </w:r>
      <w:r w:rsidRPr="005C6F7B">
        <w:t xml:space="preserve">рганизация </w:t>
      </w:r>
      <w:proofErr w:type="gramStart"/>
      <w:r w:rsidRPr="005C6F7B">
        <w:t>парковочных</w:t>
      </w:r>
      <w:proofErr w:type="gramEnd"/>
      <w:r w:rsidRPr="005C6F7B">
        <w:t xml:space="preserve"> машиномест</w:t>
      </w:r>
      <w:r>
        <w:t xml:space="preserve"> в г. Бабаево (срок реализации – 202</w:t>
      </w:r>
      <w:r w:rsidR="00B53335">
        <w:t>1</w:t>
      </w:r>
      <w:r>
        <w:t xml:space="preserve"> год)</w:t>
      </w:r>
      <w:r w:rsidRPr="005C6F7B">
        <w:t>:</w:t>
      </w:r>
      <w:r>
        <w:t xml:space="preserve"> </w:t>
      </w:r>
    </w:p>
    <w:p w14:paraId="23A214C4" w14:textId="77777777" w:rsidR="005C6F7B" w:rsidRDefault="005C6F7B" w:rsidP="005C6F7B">
      <w:pPr>
        <w:pStyle w:val="af8"/>
        <w:numPr>
          <w:ilvl w:val="0"/>
          <w:numId w:val="65"/>
        </w:numPr>
      </w:pPr>
      <w:r w:rsidRPr="005C6F7B">
        <w:t>возле Бабаевской ЦРБ необходимо оборудовать парковку на 20 машиномест;</w:t>
      </w:r>
    </w:p>
    <w:p w14:paraId="49AAC5A8" w14:textId="77777777" w:rsidR="005C6F7B" w:rsidRDefault="005C6F7B" w:rsidP="005C6F7B">
      <w:pPr>
        <w:pStyle w:val="af8"/>
        <w:numPr>
          <w:ilvl w:val="0"/>
          <w:numId w:val="65"/>
        </w:numPr>
      </w:pPr>
      <w:r w:rsidRPr="005C6F7B">
        <w:t>возле Школы №1 оборудовать площадку для парковки автомобилей на 15-20 машиномест;</w:t>
      </w:r>
    </w:p>
    <w:p w14:paraId="00BEAAD4" w14:textId="77777777" w:rsidR="005C6F7B" w:rsidRDefault="005C6F7B" w:rsidP="005C6F7B">
      <w:pPr>
        <w:pStyle w:val="af8"/>
        <w:numPr>
          <w:ilvl w:val="0"/>
          <w:numId w:val="65"/>
        </w:numPr>
      </w:pPr>
      <w:r w:rsidRPr="005C6F7B">
        <w:t>возле Школы №2 оборудовать площадку для парковки автомобилей на 20-25 машиномест;</w:t>
      </w:r>
    </w:p>
    <w:p w14:paraId="42A60CF3" w14:textId="77777777" w:rsidR="005C6F7B" w:rsidRDefault="005C6F7B" w:rsidP="005C6F7B">
      <w:pPr>
        <w:pStyle w:val="af8"/>
        <w:numPr>
          <w:ilvl w:val="0"/>
          <w:numId w:val="65"/>
        </w:numPr>
      </w:pPr>
      <w:r w:rsidRPr="005C6F7B">
        <w:t>возле Школы №3 оборудовать площадку для парковки автомобилей на 10-15 машиномест;</w:t>
      </w:r>
    </w:p>
    <w:p w14:paraId="2885E07D" w14:textId="77777777" w:rsidR="005C6F7B" w:rsidRDefault="005C6F7B" w:rsidP="005C6F7B">
      <w:pPr>
        <w:pStyle w:val="af8"/>
        <w:numPr>
          <w:ilvl w:val="0"/>
          <w:numId w:val="65"/>
        </w:numPr>
      </w:pPr>
      <w:r w:rsidRPr="005C6F7B">
        <w:t xml:space="preserve">оборудовать парковку возле Школы №65 на 12 машиномест; </w:t>
      </w:r>
    </w:p>
    <w:p w14:paraId="1DCAD86F" w14:textId="77777777" w:rsidR="005C6F7B" w:rsidRDefault="005C6F7B" w:rsidP="005C6F7B">
      <w:pPr>
        <w:pStyle w:val="af8"/>
        <w:numPr>
          <w:ilvl w:val="0"/>
          <w:numId w:val="65"/>
        </w:numPr>
      </w:pPr>
      <w:r w:rsidRPr="005C6F7B">
        <w:t>возле Рынка оборудовать парковку на 15-20 машиномест;</w:t>
      </w:r>
    </w:p>
    <w:p w14:paraId="6AA686E3" w14:textId="1191B49E" w:rsidR="005C6F7B" w:rsidRDefault="005C6F7B" w:rsidP="005C6F7B">
      <w:pPr>
        <w:pStyle w:val="af8"/>
        <w:numPr>
          <w:ilvl w:val="0"/>
          <w:numId w:val="65"/>
        </w:numPr>
      </w:pPr>
      <w:r w:rsidRPr="005C6F7B">
        <w:t>возле д/с №1 оборудовать парковку на 8-10 машиномест;</w:t>
      </w:r>
    </w:p>
    <w:p w14:paraId="1E4C7637" w14:textId="77777777" w:rsidR="005C6F7B" w:rsidRDefault="005C6F7B" w:rsidP="005C6F7B">
      <w:pPr>
        <w:pStyle w:val="af8"/>
        <w:numPr>
          <w:ilvl w:val="0"/>
          <w:numId w:val="65"/>
        </w:numPr>
      </w:pPr>
      <w:r w:rsidRPr="005C6F7B">
        <w:t>возле д/с №2 оборудовать парковку на 15-20 машиномест;</w:t>
      </w:r>
    </w:p>
    <w:p w14:paraId="5610BCE1" w14:textId="7FBD0F87" w:rsidR="005C6F7B" w:rsidRDefault="005C6F7B" w:rsidP="005C6F7B">
      <w:pPr>
        <w:pStyle w:val="af8"/>
        <w:numPr>
          <w:ilvl w:val="0"/>
          <w:numId w:val="65"/>
        </w:numPr>
      </w:pPr>
      <w:r w:rsidRPr="005C6F7B">
        <w:t>возле д/с №3 оборудовать парковку на 8-10 машиномест</w:t>
      </w:r>
      <w:r>
        <w:t>;</w:t>
      </w:r>
    </w:p>
    <w:p w14:paraId="191E2A70" w14:textId="1309BCB6" w:rsidR="005C6F7B" w:rsidRDefault="005C6F7B" w:rsidP="005C6F7B">
      <w:pPr>
        <w:pStyle w:val="af8"/>
        <w:numPr>
          <w:ilvl w:val="0"/>
          <w:numId w:val="65"/>
        </w:numPr>
      </w:pPr>
      <w:r w:rsidRPr="005C6F7B">
        <w:t>возле д/с №4 оборудовать парковку на 12-15 машиномест</w:t>
      </w:r>
      <w:r>
        <w:t>;</w:t>
      </w:r>
    </w:p>
    <w:p w14:paraId="53F4521D" w14:textId="77777777" w:rsidR="005C6F7B" w:rsidRDefault="005C6F7B" w:rsidP="005C6F7B">
      <w:pPr>
        <w:pStyle w:val="af8"/>
        <w:numPr>
          <w:ilvl w:val="0"/>
          <w:numId w:val="65"/>
        </w:numPr>
      </w:pPr>
      <w:r w:rsidRPr="005C6F7B">
        <w:t>возле д/с № оборудовать парковку на 8-10 машиномест;</w:t>
      </w:r>
    </w:p>
    <w:p w14:paraId="35E346EA" w14:textId="77777777" w:rsidR="005C6F7B" w:rsidRDefault="005C6F7B" w:rsidP="005C6F7B">
      <w:pPr>
        <w:pStyle w:val="af8"/>
        <w:numPr>
          <w:ilvl w:val="0"/>
          <w:numId w:val="65"/>
        </w:numPr>
      </w:pPr>
      <w:r w:rsidRPr="005C6F7B">
        <w:t>возле д/с №6 оборудовать парковку на 12-15 машиномест;</w:t>
      </w:r>
    </w:p>
    <w:p w14:paraId="1FF66EB6" w14:textId="6B24595E" w:rsidR="007F3D50" w:rsidRDefault="005C6F7B" w:rsidP="005C6F7B">
      <w:pPr>
        <w:pStyle w:val="af8"/>
        <w:numPr>
          <w:ilvl w:val="0"/>
          <w:numId w:val="65"/>
        </w:numPr>
      </w:pPr>
      <w:r w:rsidRPr="005C6F7B">
        <w:t>по ул. Красного Октября возле ТЦ Николаевский и строящейся церковью увеличить парковку на 12-15 машиномест.</w:t>
      </w:r>
    </w:p>
    <w:p w14:paraId="2F87A6AA" w14:textId="77777777" w:rsidR="00530545" w:rsidRPr="00D94B03" w:rsidRDefault="00530545" w:rsidP="003078B6">
      <w:pPr>
        <w:pStyle w:val="20"/>
        <w:ind w:left="0" w:firstLine="567"/>
      </w:pPr>
      <w:bookmarkStart w:id="56" w:name="_Toc38651143"/>
      <w:r w:rsidRPr="00D94B03">
        <w:t>Организация одностороннего движения транспортных средств на дорогах или их участках</w:t>
      </w:r>
      <w:bookmarkEnd w:id="56"/>
    </w:p>
    <w:p w14:paraId="02119144" w14:textId="77777777" w:rsidR="002365FC" w:rsidRPr="00D94B03" w:rsidRDefault="002365FC" w:rsidP="00D94B03">
      <w:r w:rsidRPr="00D94B03">
        <w:t>Введение одностороннего движения обеспечивает повышение скорости транспортных потоков и увеличение пропускной способности улиц. При организации одностороннего движения появляются возможности более рационального использования полос проезжей части и осуществления выравнивания состава потоков на каждой из них, улучшения условий координации светофорного регулирования между пересечениями, облегчения условий перехода пешеходами проезжей части в результате четкого координированного регулирования и упрощения их ориентировки, повышения безопасности движения в темное время вследствие ликвидации ослепления водителей светом фар встречных транспортных средств.</w:t>
      </w:r>
    </w:p>
    <w:p w14:paraId="76FE9872" w14:textId="77777777" w:rsidR="002365FC" w:rsidRPr="00D94B03" w:rsidRDefault="002365FC" w:rsidP="00D94B03">
      <w:r w:rsidRPr="00D94B03">
        <w:t>Данный тип мероприятий предназначен для повышения безопасности движения и разгрузке дорог. Мероприятия по организации одностороннего движения обычно применяют в городах с развитой улично-дорожной сетью, на узких улицах, пропускная способность которых не удовлетворяет транспортному спросу населения.</w:t>
      </w:r>
    </w:p>
    <w:p w14:paraId="202B36D8" w14:textId="235D05EF" w:rsidR="002365FC" w:rsidRPr="00D94B03" w:rsidRDefault="002365FC" w:rsidP="00D94B03">
      <w:r w:rsidRPr="00D94B03">
        <w:t xml:space="preserve">В населенных пунктах </w:t>
      </w:r>
      <w:r w:rsidR="00A376CE">
        <w:t>Бабаевского</w:t>
      </w:r>
      <w:r w:rsidR="00433382" w:rsidRPr="00D94B03">
        <w:t xml:space="preserve"> муниципального района</w:t>
      </w:r>
      <w:r w:rsidRPr="00D94B03">
        <w:t xml:space="preserve"> не выявлено затруднений в движении автомобильного транспорта. Пропускная способность улиц </w:t>
      </w:r>
      <w:r w:rsidRPr="00D94B03">
        <w:lastRenderedPageBreak/>
        <w:t>удовлетворяет транспортному спросу населения. Улично-дорожная сеть в населенных пунктах не загружена, систематического возникновения заторовых ситуаций не выявлено. Безопасность дорожного движения находится на достаточном уровне.</w:t>
      </w:r>
    </w:p>
    <w:p w14:paraId="34E3B664" w14:textId="299ECC6A" w:rsidR="00E262C3" w:rsidRPr="00D94B03" w:rsidRDefault="002365FC" w:rsidP="00D94B03">
      <w:r w:rsidRPr="00D94B03">
        <w:t xml:space="preserve">Из всего вышеперечисленного можно сделать вывод о том, что необходимость в проведении мероприятий по организации одностороннего движения транспортных средств на дорогах или участках в населенных пунктов </w:t>
      </w:r>
      <w:r w:rsidR="009C5098">
        <w:t>Бабаевского</w:t>
      </w:r>
      <w:r w:rsidR="00065382" w:rsidRPr="00D94B03">
        <w:t xml:space="preserve"> </w:t>
      </w:r>
      <w:r w:rsidR="00433382" w:rsidRPr="00D94B03">
        <w:t>муниципального района</w:t>
      </w:r>
      <w:r w:rsidRPr="00D94B03">
        <w:t xml:space="preserve"> отсутствует.</w:t>
      </w:r>
    </w:p>
    <w:p w14:paraId="1ED8DD77" w14:textId="77777777" w:rsidR="00172830" w:rsidRPr="0017396E" w:rsidRDefault="00172830" w:rsidP="003078B6">
      <w:pPr>
        <w:pStyle w:val="20"/>
        <w:ind w:left="0" w:firstLine="567"/>
      </w:pPr>
      <w:bookmarkStart w:id="57" w:name="_Toc38651144"/>
      <w:r w:rsidRPr="0017396E">
        <w:t>Перечень пересечений, примыканий и участков дорог, требующих введения светофорного регулирования</w:t>
      </w:r>
      <w:bookmarkEnd w:id="57"/>
    </w:p>
    <w:p w14:paraId="00B4EE7C" w14:textId="77777777" w:rsidR="0017396E" w:rsidRPr="0017396E" w:rsidRDefault="000145FB" w:rsidP="0017396E">
      <w:r w:rsidRPr="0017396E">
        <w:t>Светофоры применяются на перекрестках в случае одновременного пропуска ТС во всех разрешенных направлениях с данного подхода к перекрестку и на регулируемых пешеходных переходах, расположенных между перекрестками.</w:t>
      </w:r>
    </w:p>
    <w:p w14:paraId="382DACC4" w14:textId="77777777" w:rsidR="00991F5C" w:rsidRPr="0017396E" w:rsidRDefault="00274280" w:rsidP="0017396E">
      <w:r w:rsidRPr="0017396E">
        <w:t xml:space="preserve">В соответствии с </w:t>
      </w:r>
      <w:r w:rsidR="006475E4" w:rsidRPr="006475E4">
        <w:t xml:space="preserve">ГОСТ Р 52289-2004 </w:t>
      </w:r>
      <w:r w:rsidR="00865A75">
        <w:t>«</w:t>
      </w:r>
      <w:r w:rsidR="006475E4" w:rsidRPr="006475E4">
        <w:t>Технические средства организации дорожного движения. Правила применения дорожных знаков, разметки, светофоров, дорожных ограждений и направляющих устройств</w:t>
      </w:r>
      <w:r w:rsidR="00865A75">
        <w:t>»</w:t>
      </w:r>
      <w:r w:rsidRPr="0017396E">
        <w:t xml:space="preserve"> транспортные светофоры, а также пешеходные светофоры следует устанавливать на перекрестках и пешеходных переходах при наличии хотя бы одного из следующих условий:</w:t>
      </w:r>
    </w:p>
    <w:p w14:paraId="4B49AB01" w14:textId="7270C51D" w:rsidR="00F457AD" w:rsidRPr="0017396E" w:rsidRDefault="00991F5C" w:rsidP="00D94B03">
      <w:r w:rsidRPr="0017396E">
        <w:rPr>
          <w:rFonts w:ascii="TimesNewRomanPS-ItalicMT" w:hAnsi="TimesNewRomanPS-ItalicMT"/>
          <w:i/>
          <w:iCs/>
        </w:rPr>
        <w:t xml:space="preserve">Условие 1. </w:t>
      </w:r>
      <w:r w:rsidRPr="0017396E">
        <w:t>Интенсивность движения транспортных средств пересекающихся направлений в течение каждого из любых 8 ч</w:t>
      </w:r>
      <w:r w:rsidR="00865A75">
        <w:t>.</w:t>
      </w:r>
      <w:r w:rsidRPr="0017396E">
        <w:t xml:space="preserve"> рабочего дня недели не менее значений, указанных в таблице 4.</w:t>
      </w:r>
      <w:r w:rsidR="00065382">
        <w:t>4</w:t>
      </w:r>
      <w:r w:rsidRPr="0017396E">
        <w:t>.</w:t>
      </w:r>
    </w:p>
    <w:p w14:paraId="64321576" w14:textId="19373835" w:rsidR="00274280" w:rsidRPr="0017396E" w:rsidRDefault="00991F5C" w:rsidP="00991F5C">
      <w:pPr>
        <w:jc w:val="right"/>
      </w:pPr>
      <w:r w:rsidRPr="0017396E">
        <w:t>Таблица 4.</w:t>
      </w:r>
      <w:r w:rsidR="00065382">
        <w:t>4</w:t>
      </w:r>
    </w:p>
    <w:p w14:paraId="706E305F" w14:textId="77777777" w:rsidR="00274280" w:rsidRPr="0017396E" w:rsidRDefault="00274280" w:rsidP="00D94B03">
      <w:pPr>
        <w:rPr>
          <w:u w:val="single"/>
        </w:rPr>
      </w:pPr>
      <w:r w:rsidRPr="0017396E">
        <w:rPr>
          <w:u w:val="single"/>
        </w:rPr>
        <w:t>Интенсивность движения транспортных потоков пересекающихся направлений</w:t>
      </w:r>
    </w:p>
    <w:tbl>
      <w:tblPr>
        <w:tblStyle w:val="af3"/>
        <w:tblW w:w="5000" w:type="pct"/>
        <w:tblLook w:val="04A0" w:firstRow="1" w:lastRow="0" w:firstColumn="1" w:lastColumn="0" w:noHBand="0" w:noVBand="1"/>
      </w:tblPr>
      <w:tblGrid>
        <w:gridCol w:w="1298"/>
        <w:gridCol w:w="2033"/>
        <w:gridCol w:w="2467"/>
        <w:gridCol w:w="3773"/>
      </w:tblGrid>
      <w:tr w:rsidR="00274280" w:rsidRPr="0017396E" w14:paraId="1AA3360E" w14:textId="77777777" w:rsidTr="002520D6">
        <w:trPr>
          <w:trHeight w:val="20"/>
          <w:tblHeader/>
        </w:trPr>
        <w:tc>
          <w:tcPr>
            <w:tcW w:w="1740" w:type="pct"/>
            <w:gridSpan w:val="2"/>
            <w:vAlign w:val="center"/>
          </w:tcPr>
          <w:p w14:paraId="4E42AAEA" w14:textId="77777777" w:rsidR="00274280" w:rsidRPr="0017396E" w:rsidRDefault="00274280" w:rsidP="00274280">
            <w:pPr>
              <w:pStyle w:val="aff5"/>
              <w:rPr>
                <w:b/>
              </w:rPr>
            </w:pPr>
            <w:r w:rsidRPr="0017396E">
              <w:rPr>
                <w:b/>
              </w:rPr>
              <w:t>Число полос движения в одном направлении</w:t>
            </w:r>
          </w:p>
        </w:tc>
        <w:tc>
          <w:tcPr>
            <w:tcW w:w="3260" w:type="pct"/>
            <w:gridSpan w:val="2"/>
            <w:vAlign w:val="center"/>
          </w:tcPr>
          <w:p w14:paraId="6EA3BD54" w14:textId="77777777" w:rsidR="00274280" w:rsidRPr="0017396E" w:rsidRDefault="00274280" w:rsidP="00274280">
            <w:pPr>
              <w:pStyle w:val="aff5"/>
              <w:rPr>
                <w:b/>
              </w:rPr>
            </w:pPr>
            <w:r w:rsidRPr="0017396E">
              <w:rPr>
                <w:b/>
              </w:rPr>
              <w:t>Интенсивность движения транспортных средств, ед/ч</w:t>
            </w:r>
          </w:p>
        </w:tc>
      </w:tr>
      <w:tr w:rsidR="00274280" w:rsidRPr="0017396E" w14:paraId="05858275" w14:textId="77777777" w:rsidTr="002520D6">
        <w:trPr>
          <w:trHeight w:val="20"/>
          <w:tblHeader/>
        </w:trPr>
        <w:tc>
          <w:tcPr>
            <w:tcW w:w="678" w:type="pct"/>
            <w:vAlign w:val="center"/>
          </w:tcPr>
          <w:p w14:paraId="025D785A" w14:textId="77777777" w:rsidR="00274280" w:rsidRPr="0017396E" w:rsidRDefault="00274280" w:rsidP="00274280">
            <w:pPr>
              <w:pStyle w:val="aff5"/>
              <w:rPr>
                <w:b/>
              </w:rPr>
            </w:pPr>
            <w:r w:rsidRPr="0017396E">
              <w:rPr>
                <w:b/>
              </w:rPr>
              <w:t>Главная дорога</w:t>
            </w:r>
          </w:p>
        </w:tc>
        <w:tc>
          <w:tcPr>
            <w:tcW w:w="1062" w:type="pct"/>
            <w:vAlign w:val="center"/>
          </w:tcPr>
          <w:p w14:paraId="56DED030" w14:textId="77777777" w:rsidR="00274280" w:rsidRPr="0017396E" w:rsidRDefault="00274280" w:rsidP="00274280">
            <w:pPr>
              <w:pStyle w:val="aff5"/>
              <w:rPr>
                <w:b/>
              </w:rPr>
            </w:pPr>
            <w:r w:rsidRPr="0017396E">
              <w:rPr>
                <w:b/>
              </w:rPr>
              <w:t>Второстепенная дорога</w:t>
            </w:r>
          </w:p>
        </w:tc>
        <w:tc>
          <w:tcPr>
            <w:tcW w:w="1289" w:type="pct"/>
            <w:vAlign w:val="center"/>
          </w:tcPr>
          <w:p w14:paraId="3CE5A3D2" w14:textId="77777777" w:rsidR="00274280" w:rsidRPr="0017396E" w:rsidRDefault="00274280" w:rsidP="00274280">
            <w:pPr>
              <w:pStyle w:val="aff5"/>
              <w:rPr>
                <w:b/>
              </w:rPr>
            </w:pPr>
            <w:r w:rsidRPr="0017396E">
              <w:rPr>
                <w:b/>
              </w:rPr>
              <w:t>по главной дороге в двух направлениях</w:t>
            </w:r>
          </w:p>
        </w:tc>
        <w:tc>
          <w:tcPr>
            <w:tcW w:w="1971" w:type="pct"/>
            <w:shd w:val="clear" w:color="auto" w:fill="auto"/>
            <w:vAlign w:val="center"/>
          </w:tcPr>
          <w:p w14:paraId="50CA8CB9" w14:textId="77777777" w:rsidR="00274280" w:rsidRPr="0017396E" w:rsidRDefault="00274280" w:rsidP="00274280">
            <w:pPr>
              <w:pStyle w:val="aff5"/>
              <w:rPr>
                <w:b/>
              </w:rPr>
            </w:pPr>
            <w:r w:rsidRPr="0017396E">
              <w:rPr>
                <w:b/>
              </w:rPr>
              <w:t>по второстепенной дороге в одном, наиболее загруженном направлении</w:t>
            </w:r>
          </w:p>
        </w:tc>
      </w:tr>
      <w:tr w:rsidR="00274280" w:rsidRPr="0017396E" w14:paraId="66524AEF" w14:textId="77777777" w:rsidTr="00274280">
        <w:trPr>
          <w:trHeight w:val="20"/>
        </w:trPr>
        <w:tc>
          <w:tcPr>
            <w:tcW w:w="678" w:type="pct"/>
            <w:vAlign w:val="center"/>
          </w:tcPr>
          <w:p w14:paraId="6DEA6F89" w14:textId="77777777" w:rsidR="00274280" w:rsidRPr="0017396E" w:rsidRDefault="00274280" w:rsidP="00274280">
            <w:pPr>
              <w:pStyle w:val="aff5"/>
            </w:pPr>
            <w:r w:rsidRPr="0017396E">
              <w:t>1</w:t>
            </w:r>
          </w:p>
        </w:tc>
        <w:tc>
          <w:tcPr>
            <w:tcW w:w="1062" w:type="pct"/>
            <w:vAlign w:val="center"/>
          </w:tcPr>
          <w:p w14:paraId="55C5BAFA" w14:textId="77777777" w:rsidR="00274280" w:rsidRPr="0017396E" w:rsidRDefault="00274280" w:rsidP="00274280">
            <w:pPr>
              <w:pStyle w:val="aff5"/>
            </w:pPr>
            <w:r w:rsidRPr="0017396E">
              <w:t>1</w:t>
            </w:r>
          </w:p>
        </w:tc>
        <w:tc>
          <w:tcPr>
            <w:tcW w:w="1289" w:type="pct"/>
            <w:vAlign w:val="center"/>
          </w:tcPr>
          <w:p w14:paraId="1DA2EB5A" w14:textId="77777777" w:rsidR="00274280" w:rsidRPr="0017396E" w:rsidRDefault="00274280" w:rsidP="00274280">
            <w:pPr>
              <w:pStyle w:val="aff5"/>
            </w:pPr>
            <w:r w:rsidRPr="0017396E">
              <w:t>750</w:t>
            </w:r>
          </w:p>
          <w:p w14:paraId="0E2BB011" w14:textId="77777777" w:rsidR="00274280" w:rsidRPr="0017396E" w:rsidRDefault="00274280" w:rsidP="00274280">
            <w:pPr>
              <w:pStyle w:val="aff5"/>
            </w:pPr>
            <w:r w:rsidRPr="0017396E">
              <w:t>670</w:t>
            </w:r>
          </w:p>
          <w:p w14:paraId="3D0E43E2" w14:textId="77777777" w:rsidR="00274280" w:rsidRPr="0017396E" w:rsidRDefault="00274280" w:rsidP="00274280">
            <w:pPr>
              <w:pStyle w:val="aff5"/>
            </w:pPr>
            <w:r w:rsidRPr="0017396E">
              <w:t>580</w:t>
            </w:r>
          </w:p>
          <w:p w14:paraId="674F086B" w14:textId="77777777" w:rsidR="00274280" w:rsidRPr="0017396E" w:rsidRDefault="00274280" w:rsidP="00274280">
            <w:pPr>
              <w:pStyle w:val="aff5"/>
            </w:pPr>
            <w:r w:rsidRPr="0017396E">
              <w:t>500</w:t>
            </w:r>
          </w:p>
          <w:p w14:paraId="5E02F079" w14:textId="77777777" w:rsidR="00274280" w:rsidRPr="0017396E" w:rsidRDefault="00274280" w:rsidP="00274280">
            <w:pPr>
              <w:pStyle w:val="aff5"/>
            </w:pPr>
            <w:r w:rsidRPr="0017396E">
              <w:t>410</w:t>
            </w:r>
          </w:p>
          <w:p w14:paraId="31D0389C" w14:textId="77777777" w:rsidR="00274280" w:rsidRPr="0017396E" w:rsidRDefault="00274280" w:rsidP="00274280">
            <w:pPr>
              <w:pStyle w:val="aff5"/>
            </w:pPr>
            <w:r w:rsidRPr="0017396E">
              <w:t>380</w:t>
            </w:r>
          </w:p>
        </w:tc>
        <w:tc>
          <w:tcPr>
            <w:tcW w:w="1971" w:type="pct"/>
            <w:shd w:val="clear" w:color="auto" w:fill="auto"/>
            <w:vAlign w:val="center"/>
          </w:tcPr>
          <w:p w14:paraId="1C188CAB" w14:textId="77777777" w:rsidR="00274280" w:rsidRPr="0017396E" w:rsidRDefault="00274280" w:rsidP="00274280">
            <w:pPr>
              <w:pStyle w:val="aff5"/>
            </w:pPr>
            <w:r w:rsidRPr="0017396E">
              <w:t>75</w:t>
            </w:r>
          </w:p>
          <w:p w14:paraId="74D94759" w14:textId="77777777" w:rsidR="00274280" w:rsidRPr="0017396E" w:rsidRDefault="00274280" w:rsidP="00274280">
            <w:pPr>
              <w:pStyle w:val="aff5"/>
            </w:pPr>
            <w:r w:rsidRPr="0017396E">
              <w:t>100</w:t>
            </w:r>
          </w:p>
          <w:p w14:paraId="4E930942" w14:textId="77777777" w:rsidR="00274280" w:rsidRPr="0017396E" w:rsidRDefault="00274280" w:rsidP="00274280">
            <w:pPr>
              <w:pStyle w:val="aff5"/>
            </w:pPr>
            <w:r w:rsidRPr="0017396E">
              <w:t>125</w:t>
            </w:r>
          </w:p>
          <w:p w14:paraId="79D7006A" w14:textId="77777777" w:rsidR="00274280" w:rsidRPr="0017396E" w:rsidRDefault="00274280" w:rsidP="00274280">
            <w:pPr>
              <w:pStyle w:val="aff5"/>
            </w:pPr>
            <w:r w:rsidRPr="0017396E">
              <w:t>150</w:t>
            </w:r>
          </w:p>
          <w:p w14:paraId="4837E1BC" w14:textId="77777777" w:rsidR="00274280" w:rsidRPr="0017396E" w:rsidRDefault="00274280" w:rsidP="00274280">
            <w:pPr>
              <w:pStyle w:val="aff5"/>
            </w:pPr>
            <w:r w:rsidRPr="0017396E">
              <w:t>175</w:t>
            </w:r>
          </w:p>
          <w:p w14:paraId="22DBD39F" w14:textId="77777777" w:rsidR="00274280" w:rsidRPr="0017396E" w:rsidRDefault="00274280" w:rsidP="00274280">
            <w:pPr>
              <w:pStyle w:val="aff5"/>
            </w:pPr>
            <w:r w:rsidRPr="0017396E">
              <w:t>190</w:t>
            </w:r>
          </w:p>
        </w:tc>
      </w:tr>
      <w:tr w:rsidR="00274280" w:rsidRPr="0017396E" w14:paraId="414AB74C" w14:textId="77777777" w:rsidTr="00274280">
        <w:trPr>
          <w:trHeight w:val="20"/>
        </w:trPr>
        <w:tc>
          <w:tcPr>
            <w:tcW w:w="678" w:type="pct"/>
            <w:vAlign w:val="center"/>
          </w:tcPr>
          <w:p w14:paraId="7E119A4C" w14:textId="77777777" w:rsidR="00274280" w:rsidRPr="0017396E" w:rsidRDefault="00274280" w:rsidP="00274280">
            <w:pPr>
              <w:pStyle w:val="aff5"/>
            </w:pPr>
            <w:r w:rsidRPr="0017396E">
              <w:t>2 и более</w:t>
            </w:r>
          </w:p>
        </w:tc>
        <w:tc>
          <w:tcPr>
            <w:tcW w:w="1062" w:type="pct"/>
            <w:vAlign w:val="center"/>
          </w:tcPr>
          <w:p w14:paraId="04594FE5" w14:textId="77777777" w:rsidR="00274280" w:rsidRPr="0017396E" w:rsidRDefault="00274280" w:rsidP="00274280">
            <w:pPr>
              <w:pStyle w:val="aff5"/>
            </w:pPr>
            <w:r w:rsidRPr="0017396E">
              <w:t>1</w:t>
            </w:r>
          </w:p>
        </w:tc>
        <w:tc>
          <w:tcPr>
            <w:tcW w:w="1289" w:type="pct"/>
            <w:vAlign w:val="center"/>
          </w:tcPr>
          <w:p w14:paraId="715AC873" w14:textId="77777777" w:rsidR="00274280" w:rsidRPr="0017396E" w:rsidRDefault="00274280" w:rsidP="00274280">
            <w:pPr>
              <w:pStyle w:val="aff5"/>
            </w:pPr>
            <w:r w:rsidRPr="0017396E">
              <w:t>900</w:t>
            </w:r>
          </w:p>
          <w:p w14:paraId="42C8CFD3" w14:textId="77777777" w:rsidR="00274280" w:rsidRPr="0017396E" w:rsidRDefault="00274280" w:rsidP="00274280">
            <w:pPr>
              <w:pStyle w:val="aff5"/>
            </w:pPr>
            <w:r w:rsidRPr="0017396E">
              <w:t>800</w:t>
            </w:r>
          </w:p>
          <w:p w14:paraId="2CD9A8CC" w14:textId="77777777" w:rsidR="00274280" w:rsidRPr="0017396E" w:rsidRDefault="00274280" w:rsidP="00274280">
            <w:pPr>
              <w:pStyle w:val="aff5"/>
            </w:pPr>
            <w:r w:rsidRPr="0017396E">
              <w:t>700</w:t>
            </w:r>
          </w:p>
          <w:p w14:paraId="352D571A" w14:textId="77777777" w:rsidR="00274280" w:rsidRPr="0017396E" w:rsidRDefault="00274280" w:rsidP="00274280">
            <w:pPr>
              <w:pStyle w:val="aff5"/>
            </w:pPr>
            <w:r w:rsidRPr="0017396E">
              <w:t>600</w:t>
            </w:r>
          </w:p>
          <w:p w14:paraId="277354BE" w14:textId="77777777" w:rsidR="00274280" w:rsidRPr="0017396E" w:rsidRDefault="00274280" w:rsidP="00274280">
            <w:pPr>
              <w:pStyle w:val="aff5"/>
            </w:pPr>
            <w:r w:rsidRPr="0017396E">
              <w:t>500</w:t>
            </w:r>
          </w:p>
          <w:p w14:paraId="0E86BDC4" w14:textId="77777777" w:rsidR="00274280" w:rsidRPr="0017396E" w:rsidRDefault="00274280" w:rsidP="00274280">
            <w:pPr>
              <w:pStyle w:val="aff5"/>
            </w:pPr>
            <w:r w:rsidRPr="0017396E">
              <w:t>400</w:t>
            </w:r>
          </w:p>
        </w:tc>
        <w:tc>
          <w:tcPr>
            <w:tcW w:w="1971" w:type="pct"/>
            <w:shd w:val="clear" w:color="auto" w:fill="auto"/>
            <w:vAlign w:val="center"/>
          </w:tcPr>
          <w:p w14:paraId="622AB948" w14:textId="77777777" w:rsidR="00274280" w:rsidRPr="0017396E" w:rsidRDefault="00274280" w:rsidP="00274280">
            <w:pPr>
              <w:pStyle w:val="aff5"/>
            </w:pPr>
            <w:r w:rsidRPr="0017396E">
              <w:t>75</w:t>
            </w:r>
          </w:p>
          <w:p w14:paraId="1C12D806" w14:textId="77777777" w:rsidR="00274280" w:rsidRPr="0017396E" w:rsidRDefault="00274280" w:rsidP="00274280">
            <w:pPr>
              <w:pStyle w:val="aff5"/>
            </w:pPr>
            <w:r w:rsidRPr="0017396E">
              <w:t>100</w:t>
            </w:r>
          </w:p>
          <w:p w14:paraId="19F621FE" w14:textId="77777777" w:rsidR="00274280" w:rsidRPr="0017396E" w:rsidRDefault="00274280" w:rsidP="00274280">
            <w:pPr>
              <w:pStyle w:val="aff5"/>
            </w:pPr>
            <w:r w:rsidRPr="0017396E">
              <w:t>125</w:t>
            </w:r>
          </w:p>
          <w:p w14:paraId="1282CF83" w14:textId="77777777" w:rsidR="00274280" w:rsidRPr="0017396E" w:rsidRDefault="00274280" w:rsidP="00274280">
            <w:pPr>
              <w:pStyle w:val="aff5"/>
            </w:pPr>
            <w:r w:rsidRPr="0017396E">
              <w:t>150</w:t>
            </w:r>
          </w:p>
          <w:p w14:paraId="3F5F9DF2" w14:textId="77777777" w:rsidR="00274280" w:rsidRPr="0017396E" w:rsidRDefault="00274280" w:rsidP="00274280">
            <w:pPr>
              <w:pStyle w:val="aff5"/>
            </w:pPr>
            <w:r w:rsidRPr="0017396E">
              <w:t>175</w:t>
            </w:r>
          </w:p>
          <w:p w14:paraId="523B2015" w14:textId="77777777" w:rsidR="00274280" w:rsidRPr="0017396E" w:rsidRDefault="00274280" w:rsidP="00274280">
            <w:pPr>
              <w:pStyle w:val="aff5"/>
            </w:pPr>
            <w:r w:rsidRPr="0017396E">
              <w:t>200</w:t>
            </w:r>
          </w:p>
        </w:tc>
      </w:tr>
      <w:tr w:rsidR="00274280" w:rsidRPr="0017396E" w14:paraId="5EEC9573" w14:textId="77777777" w:rsidTr="00274280">
        <w:trPr>
          <w:trHeight w:val="20"/>
        </w:trPr>
        <w:tc>
          <w:tcPr>
            <w:tcW w:w="678" w:type="pct"/>
            <w:vAlign w:val="center"/>
          </w:tcPr>
          <w:p w14:paraId="6A66A723" w14:textId="77777777" w:rsidR="00274280" w:rsidRPr="0017396E" w:rsidRDefault="00274280" w:rsidP="00274280">
            <w:pPr>
              <w:pStyle w:val="aff5"/>
            </w:pPr>
            <w:r w:rsidRPr="0017396E">
              <w:t>2 и более</w:t>
            </w:r>
          </w:p>
        </w:tc>
        <w:tc>
          <w:tcPr>
            <w:tcW w:w="1062" w:type="pct"/>
            <w:vAlign w:val="center"/>
          </w:tcPr>
          <w:p w14:paraId="7F26E352" w14:textId="77777777" w:rsidR="00274280" w:rsidRPr="0017396E" w:rsidRDefault="00274280" w:rsidP="00274280">
            <w:pPr>
              <w:pStyle w:val="aff5"/>
            </w:pPr>
            <w:r w:rsidRPr="0017396E">
              <w:t>2 и более</w:t>
            </w:r>
          </w:p>
        </w:tc>
        <w:tc>
          <w:tcPr>
            <w:tcW w:w="1289" w:type="pct"/>
            <w:vAlign w:val="center"/>
          </w:tcPr>
          <w:p w14:paraId="11EBB96D" w14:textId="77777777" w:rsidR="00274280" w:rsidRPr="0017396E" w:rsidRDefault="00274280" w:rsidP="00274280">
            <w:pPr>
              <w:pStyle w:val="aff5"/>
            </w:pPr>
            <w:r w:rsidRPr="0017396E">
              <w:t>900</w:t>
            </w:r>
          </w:p>
          <w:p w14:paraId="1B354F29" w14:textId="77777777" w:rsidR="00274280" w:rsidRPr="0017396E" w:rsidRDefault="00274280" w:rsidP="00274280">
            <w:pPr>
              <w:pStyle w:val="aff5"/>
            </w:pPr>
            <w:r w:rsidRPr="0017396E">
              <w:t>825</w:t>
            </w:r>
          </w:p>
          <w:p w14:paraId="672A9316" w14:textId="77777777" w:rsidR="00274280" w:rsidRPr="0017396E" w:rsidRDefault="00274280" w:rsidP="00274280">
            <w:pPr>
              <w:pStyle w:val="aff5"/>
            </w:pPr>
            <w:r w:rsidRPr="0017396E">
              <w:t>750</w:t>
            </w:r>
          </w:p>
          <w:p w14:paraId="67599FDC" w14:textId="77777777" w:rsidR="00274280" w:rsidRPr="0017396E" w:rsidRDefault="00274280" w:rsidP="00274280">
            <w:pPr>
              <w:pStyle w:val="aff5"/>
            </w:pPr>
            <w:r w:rsidRPr="0017396E">
              <w:t>675</w:t>
            </w:r>
          </w:p>
          <w:p w14:paraId="7456B833" w14:textId="77777777" w:rsidR="00274280" w:rsidRPr="0017396E" w:rsidRDefault="00274280" w:rsidP="00274280">
            <w:pPr>
              <w:pStyle w:val="aff5"/>
            </w:pPr>
            <w:r w:rsidRPr="0017396E">
              <w:t>600</w:t>
            </w:r>
          </w:p>
          <w:p w14:paraId="3DE57157" w14:textId="77777777" w:rsidR="00274280" w:rsidRPr="0017396E" w:rsidRDefault="00274280" w:rsidP="00274280">
            <w:pPr>
              <w:pStyle w:val="aff5"/>
            </w:pPr>
            <w:r w:rsidRPr="0017396E">
              <w:t>525</w:t>
            </w:r>
          </w:p>
          <w:p w14:paraId="2639F757" w14:textId="77777777" w:rsidR="00274280" w:rsidRPr="0017396E" w:rsidRDefault="00274280" w:rsidP="00274280">
            <w:pPr>
              <w:pStyle w:val="aff5"/>
            </w:pPr>
            <w:r w:rsidRPr="0017396E">
              <w:t>480</w:t>
            </w:r>
          </w:p>
        </w:tc>
        <w:tc>
          <w:tcPr>
            <w:tcW w:w="1971" w:type="pct"/>
            <w:shd w:val="clear" w:color="auto" w:fill="auto"/>
            <w:vAlign w:val="center"/>
          </w:tcPr>
          <w:p w14:paraId="18D28B31" w14:textId="77777777" w:rsidR="00274280" w:rsidRPr="0017396E" w:rsidRDefault="00274280" w:rsidP="00274280">
            <w:pPr>
              <w:pStyle w:val="aff5"/>
            </w:pPr>
            <w:r w:rsidRPr="0017396E">
              <w:t>100</w:t>
            </w:r>
          </w:p>
          <w:p w14:paraId="60328E52" w14:textId="77777777" w:rsidR="00274280" w:rsidRPr="0017396E" w:rsidRDefault="00274280" w:rsidP="00274280">
            <w:pPr>
              <w:pStyle w:val="aff5"/>
            </w:pPr>
            <w:r w:rsidRPr="0017396E">
              <w:t>125</w:t>
            </w:r>
          </w:p>
          <w:p w14:paraId="0E8AD07C" w14:textId="77777777" w:rsidR="00274280" w:rsidRPr="0017396E" w:rsidRDefault="00274280" w:rsidP="00274280">
            <w:pPr>
              <w:pStyle w:val="aff5"/>
            </w:pPr>
            <w:r w:rsidRPr="0017396E">
              <w:t>150</w:t>
            </w:r>
          </w:p>
          <w:p w14:paraId="7E6CDFB6" w14:textId="77777777" w:rsidR="00274280" w:rsidRPr="0017396E" w:rsidRDefault="00274280" w:rsidP="00274280">
            <w:pPr>
              <w:pStyle w:val="aff5"/>
            </w:pPr>
            <w:r w:rsidRPr="0017396E">
              <w:t>175</w:t>
            </w:r>
          </w:p>
          <w:p w14:paraId="31CF51F0" w14:textId="77777777" w:rsidR="00274280" w:rsidRPr="0017396E" w:rsidRDefault="00274280" w:rsidP="00274280">
            <w:pPr>
              <w:pStyle w:val="aff5"/>
            </w:pPr>
            <w:r w:rsidRPr="0017396E">
              <w:t>200</w:t>
            </w:r>
          </w:p>
          <w:p w14:paraId="798731BC" w14:textId="77777777" w:rsidR="00274280" w:rsidRPr="0017396E" w:rsidRDefault="00274280" w:rsidP="00274280">
            <w:pPr>
              <w:pStyle w:val="aff5"/>
            </w:pPr>
            <w:r w:rsidRPr="0017396E">
              <w:t>225</w:t>
            </w:r>
          </w:p>
          <w:p w14:paraId="528BF96C" w14:textId="77777777" w:rsidR="00274280" w:rsidRPr="0017396E" w:rsidRDefault="00274280" w:rsidP="00274280">
            <w:pPr>
              <w:pStyle w:val="aff5"/>
            </w:pPr>
            <w:r w:rsidRPr="0017396E">
              <w:t>240</w:t>
            </w:r>
          </w:p>
        </w:tc>
      </w:tr>
    </w:tbl>
    <w:p w14:paraId="352E483A" w14:textId="77777777" w:rsidR="00B869A7" w:rsidRDefault="00B869A7" w:rsidP="00991F5C">
      <w:pPr>
        <w:rPr>
          <w:rFonts w:ascii="TimesNewRomanPS-ItalicMT" w:hAnsi="TimesNewRomanPS-ItalicMT"/>
          <w:i/>
          <w:iCs/>
        </w:rPr>
      </w:pPr>
    </w:p>
    <w:p w14:paraId="4B959EAE" w14:textId="77777777" w:rsidR="00991F5C" w:rsidRPr="0017396E" w:rsidRDefault="00991F5C" w:rsidP="00991F5C">
      <w:r w:rsidRPr="0017396E">
        <w:rPr>
          <w:rFonts w:ascii="TimesNewRomanPS-ItalicMT" w:hAnsi="TimesNewRomanPS-ItalicMT"/>
          <w:i/>
          <w:iCs/>
        </w:rPr>
        <w:t xml:space="preserve">Условие 2. </w:t>
      </w:r>
      <w:r w:rsidRPr="0017396E">
        <w:t xml:space="preserve">Интенсивность движения транспортных средств по дороге составляет не менее 600 ед./ч (для дорог с разделительной полосой – 1000 ед./ч) в обоих направлениях в течение каждого из любых 8 ч рабочего дня недели. Интенсивность движения пешеходов, </w:t>
      </w:r>
      <w:r w:rsidRPr="0017396E">
        <w:lastRenderedPageBreak/>
        <w:t>пересекающих проезжую часть этой дороги в одном, наиболее загруженном, направлении в то же время составляет не менее 150 пеш</w:t>
      </w:r>
      <w:proofErr w:type="gramStart"/>
      <w:r w:rsidRPr="0017396E">
        <w:t>.</w:t>
      </w:r>
      <w:proofErr w:type="gramEnd"/>
      <w:r w:rsidRPr="0017396E">
        <w:t>/</w:t>
      </w:r>
      <w:proofErr w:type="gramStart"/>
      <w:r w:rsidRPr="0017396E">
        <w:t>ч</w:t>
      </w:r>
      <w:proofErr w:type="gramEnd"/>
      <w:r w:rsidRPr="0017396E">
        <w:t>.</w:t>
      </w:r>
    </w:p>
    <w:p w14:paraId="45F5493C" w14:textId="77777777" w:rsidR="00991F5C" w:rsidRPr="0017396E" w:rsidRDefault="00991F5C" w:rsidP="00087F10">
      <w:r w:rsidRPr="0017396E">
        <w:t>В населенных пунктах с числом жителей менее 10000 чел. Значения интенсивности движения транспортных средств и пешеходов по условиям 1 и 2 составляют 70% от указанных.</w:t>
      </w:r>
    </w:p>
    <w:p w14:paraId="6E075C55" w14:textId="77777777" w:rsidR="00991F5C" w:rsidRPr="0017396E" w:rsidRDefault="00991F5C" w:rsidP="00991F5C">
      <w:r w:rsidRPr="0017396E">
        <w:rPr>
          <w:rFonts w:ascii="TimesNewRomanPS-ItalicMT" w:hAnsi="TimesNewRomanPS-ItalicMT"/>
          <w:i/>
          <w:iCs/>
        </w:rPr>
        <w:t xml:space="preserve">Условие 3. </w:t>
      </w:r>
      <w:r w:rsidRPr="0017396E">
        <w:t>Значения интенсивности движения транспортных средств и пешеходов по условиям 1 и 2 одновременно составляют 80% или более от указанных.</w:t>
      </w:r>
    </w:p>
    <w:p w14:paraId="2B6E2B68" w14:textId="77777777" w:rsidR="00991F5C" w:rsidRPr="0017396E" w:rsidRDefault="00991F5C" w:rsidP="00991F5C">
      <w:r w:rsidRPr="0017396E">
        <w:rPr>
          <w:rFonts w:ascii="TimesNewRomanPS-ItalicMT" w:hAnsi="TimesNewRomanPS-ItalicMT"/>
          <w:i/>
          <w:iCs/>
        </w:rPr>
        <w:t xml:space="preserve">Условие 4. </w:t>
      </w:r>
      <w:r w:rsidRPr="0017396E">
        <w:t>На перекрестке совершено не менее трех дорожно</w:t>
      </w:r>
      <w:r w:rsidR="00F457AD" w:rsidRPr="0017396E">
        <w:t>-</w:t>
      </w:r>
      <w:r w:rsidRPr="0017396E">
        <w:t>транспортных происшествий за последние 12 месяцев, которые могли быть предотвращены при наличии светофорной сигнализации. При этом условия 1 или 2 должны выполняться на 80% или более.</w:t>
      </w:r>
    </w:p>
    <w:p w14:paraId="3C83F871" w14:textId="0E3FA7EE" w:rsidR="00991F5C" w:rsidRDefault="00991F5C" w:rsidP="00BA229B">
      <w:r w:rsidRPr="0017396E">
        <w:t xml:space="preserve">На территории </w:t>
      </w:r>
      <w:r w:rsidR="009C5098">
        <w:t>Бабаевског</w:t>
      </w:r>
      <w:r w:rsidR="00065382">
        <w:t>о</w:t>
      </w:r>
      <w:r w:rsidRPr="0017396E">
        <w:t xml:space="preserve"> муниципального района </w:t>
      </w:r>
      <w:r w:rsidR="007F3D50">
        <w:t>обустройство светофорных объектов</w:t>
      </w:r>
      <w:r w:rsidR="00BA229B">
        <w:t xml:space="preserve"> не предусмотрено</w:t>
      </w:r>
      <w:r w:rsidR="006475E4">
        <w:t>.</w:t>
      </w:r>
    </w:p>
    <w:p w14:paraId="2DDEE1B7" w14:textId="77777777" w:rsidR="00EE5D93" w:rsidRPr="00435C35" w:rsidRDefault="00EE5D93" w:rsidP="00EE5D93">
      <w:pPr>
        <w:pStyle w:val="20"/>
      </w:pPr>
      <w:bookmarkStart w:id="58" w:name="_Toc38651145"/>
      <w:r w:rsidRPr="00435C35">
        <w:t>Режимы работы светофорного регулирования</w:t>
      </w:r>
      <w:bookmarkEnd w:id="58"/>
    </w:p>
    <w:p w14:paraId="5A85FB13" w14:textId="77777777" w:rsidR="00DD3ED1" w:rsidRPr="00435C35" w:rsidRDefault="00DD3ED1" w:rsidP="003078B6">
      <w:pPr>
        <w:spacing w:after="0"/>
      </w:pPr>
      <w:r w:rsidRPr="00435C35">
        <w:t>Светофорное регулирование выполняет ряд основных функций в организации дорожного движения:</w:t>
      </w:r>
    </w:p>
    <w:p w14:paraId="60FE00AF" w14:textId="77777777" w:rsidR="00DD3ED1" w:rsidRPr="00435C35" w:rsidRDefault="00DD3ED1" w:rsidP="00253075">
      <w:pPr>
        <w:pStyle w:val="a2"/>
      </w:pPr>
      <w:r w:rsidRPr="00435C35">
        <w:t>повышение безопасности;</w:t>
      </w:r>
    </w:p>
    <w:p w14:paraId="0B6D324A" w14:textId="77777777" w:rsidR="00DD3ED1" w:rsidRPr="00435C35" w:rsidRDefault="00DD3ED1" w:rsidP="00253075">
      <w:pPr>
        <w:pStyle w:val="a2"/>
      </w:pPr>
      <w:r w:rsidRPr="00435C35">
        <w:t>повышение пропускной способности отдельных направлений движения;</w:t>
      </w:r>
    </w:p>
    <w:p w14:paraId="772EE5E5" w14:textId="77777777" w:rsidR="00C53393" w:rsidRPr="00435C35" w:rsidRDefault="00DD3ED1" w:rsidP="00253075">
      <w:pPr>
        <w:pStyle w:val="a2"/>
      </w:pPr>
      <w:r w:rsidRPr="00435C35">
        <w:t>перераспределение транспортных потоков.</w:t>
      </w:r>
    </w:p>
    <w:p w14:paraId="5D36780D" w14:textId="05A4919A" w:rsidR="00DD3ED1" w:rsidRPr="00435C35" w:rsidRDefault="00720256" w:rsidP="00DD3ED1">
      <w:r w:rsidRPr="00435C35">
        <w:t>На территории</w:t>
      </w:r>
      <w:r w:rsidR="003C4860">
        <w:t xml:space="preserve"> </w:t>
      </w:r>
      <w:r w:rsidR="009C5098">
        <w:t>Бабаевского</w:t>
      </w:r>
      <w:r w:rsidR="00433382" w:rsidRPr="00435C35">
        <w:t xml:space="preserve"> муниципального района</w:t>
      </w:r>
      <w:r w:rsidR="003C4860">
        <w:t xml:space="preserve"> </w:t>
      </w:r>
      <w:r w:rsidR="00065382">
        <w:t>из</w:t>
      </w:r>
      <w:r w:rsidR="009C1313">
        <w:t>менение режим</w:t>
      </w:r>
      <w:r w:rsidR="00065382">
        <w:t>ов</w:t>
      </w:r>
      <w:r w:rsidR="009C1313">
        <w:t xml:space="preserve"> светофорного регулирования не требуется</w:t>
      </w:r>
      <w:r w:rsidR="00DD3ED1" w:rsidRPr="00435C35">
        <w:t>.</w:t>
      </w:r>
    </w:p>
    <w:p w14:paraId="0DA8804A" w14:textId="77777777" w:rsidR="00673DD1" w:rsidRPr="0017396E" w:rsidRDefault="00673DD1" w:rsidP="003078B6">
      <w:pPr>
        <w:pStyle w:val="20"/>
        <w:ind w:left="0" w:firstLine="567"/>
      </w:pPr>
      <w:bookmarkStart w:id="59" w:name="_Toc38651146"/>
      <w:r w:rsidRPr="0017396E">
        <w:t>Устранение помех движению и факторов опасности (конфликтных ситуаций), создаваемых существующими дорожными условиями</w:t>
      </w:r>
      <w:bookmarkEnd w:id="59"/>
    </w:p>
    <w:p w14:paraId="144E4A23" w14:textId="1B67C736" w:rsidR="00993384" w:rsidRDefault="00993384" w:rsidP="00993384">
      <w:r w:rsidRPr="0017396E">
        <w:t xml:space="preserve">Анализ условий дорожного движения </w:t>
      </w:r>
      <w:r w:rsidR="00991F5C" w:rsidRPr="0017396E">
        <w:t xml:space="preserve">на территории </w:t>
      </w:r>
      <w:r w:rsidR="00A376CE">
        <w:t xml:space="preserve">Бабаевского </w:t>
      </w:r>
      <w:r w:rsidR="00991F5C" w:rsidRPr="0017396E">
        <w:t>муниципального образования</w:t>
      </w:r>
      <w:r w:rsidRPr="0017396E">
        <w:t xml:space="preserve"> показал, что основным фактором </w:t>
      </w:r>
      <w:r w:rsidR="007E50FE">
        <w:t xml:space="preserve">опасности </w:t>
      </w:r>
      <w:r w:rsidRPr="0017396E">
        <w:t>является неудовлетворительное состояние дорожного покрытия, в связи с чем основным направлением снижения помех движению и факторов опасности будет ремонт улично-дорожной сети</w:t>
      </w:r>
      <w:r w:rsidR="007E50FE">
        <w:t xml:space="preserve"> (мероприятия приведены в разделе 4.22)</w:t>
      </w:r>
      <w:r w:rsidRPr="0017396E">
        <w:t>.</w:t>
      </w:r>
    </w:p>
    <w:p w14:paraId="4992AB4D" w14:textId="0971E18F" w:rsidR="007E50FE" w:rsidRDefault="008440F8" w:rsidP="00A376CE">
      <w:pPr>
        <w:spacing w:after="0"/>
      </w:pPr>
      <w:r>
        <w:t>Кроме того, н</w:t>
      </w:r>
      <w:r w:rsidR="006475E4">
        <w:t>а территории населенных пунктов необходи</w:t>
      </w:r>
      <w:r w:rsidR="007E50FE">
        <w:t>м</w:t>
      </w:r>
      <w:r>
        <w:t>а реализация следующих мероприятий</w:t>
      </w:r>
      <w:r w:rsidR="00A376CE">
        <w:t>:</w:t>
      </w:r>
    </w:p>
    <w:p w14:paraId="3F83D528" w14:textId="77777777" w:rsidR="005C6F7B" w:rsidRDefault="00A376CE" w:rsidP="007A5096">
      <w:pPr>
        <w:pStyle w:val="af8"/>
        <w:numPr>
          <w:ilvl w:val="0"/>
          <w:numId w:val="64"/>
        </w:numPr>
        <w:spacing w:after="0"/>
      </w:pPr>
      <w:r w:rsidRPr="00A376CE">
        <w:t>Устройство наружного освещения (2,47 км) Лентьево – Бабаево - Борисово-Судское, 131 + 282 - 133 + 753 (с. Борисово-Судское)</w:t>
      </w:r>
      <w:r>
        <w:t>, 2020 год</w:t>
      </w:r>
      <w:r w:rsidR="005C6F7B">
        <w:t>;</w:t>
      </w:r>
    </w:p>
    <w:p w14:paraId="701A2BE8" w14:textId="22409D6A" w:rsidR="005C6F7B" w:rsidRDefault="005C6F7B" w:rsidP="007A5096">
      <w:pPr>
        <w:pStyle w:val="af8"/>
        <w:numPr>
          <w:ilvl w:val="0"/>
          <w:numId w:val="64"/>
        </w:numPr>
        <w:spacing w:after="0"/>
      </w:pPr>
      <w:r w:rsidRPr="005C6F7B">
        <w:t>Установка наружного освещения и замена ламп на светодиодные на дорожной сети</w:t>
      </w:r>
      <w:r>
        <w:t xml:space="preserve"> г. Бабаево</w:t>
      </w:r>
      <w:r w:rsidRPr="005C6F7B">
        <w:t>:</w:t>
      </w:r>
    </w:p>
    <w:p w14:paraId="3FE0614F" w14:textId="77777777" w:rsidR="005C6F7B" w:rsidRDefault="005C6F7B" w:rsidP="005C6F7B">
      <w:pPr>
        <w:pStyle w:val="af8"/>
        <w:numPr>
          <w:ilvl w:val="0"/>
          <w:numId w:val="66"/>
        </w:numPr>
        <w:spacing w:after="0"/>
        <w:ind w:left="1985" w:hanging="284"/>
      </w:pPr>
      <w:r w:rsidRPr="005C6F7B">
        <w:t>ул. Свердлова;</w:t>
      </w:r>
    </w:p>
    <w:p w14:paraId="4A08840E" w14:textId="77777777" w:rsidR="005C6F7B" w:rsidRDefault="005C6F7B" w:rsidP="005C6F7B">
      <w:pPr>
        <w:pStyle w:val="af8"/>
        <w:numPr>
          <w:ilvl w:val="0"/>
          <w:numId w:val="66"/>
        </w:numPr>
        <w:spacing w:after="0"/>
        <w:ind w:left="1985" w:hanging="284"/>
      </w:pPr>
      <w:r w:rsidRPr="005C6F7B">
        <w:t>ул. Северная;</w:t>
      </w:r>
    </w:p>
    <w:p w14:paraId="7264AC88" w14:textId="1E01E706" w:rsidR="005C6F7B" w:rsidRDefault="005C6F7B" w:rsidP="005C6F7B">
      <w:pPr>
        <w:pStyle w:val="af8"/>
        <w:numPr>
          <w:ilvl w:val="0"/>
          <w:numId w:val="66"/>
        </w:numPr>
        <w:spacing w:after="0"/>
        <w:ind w:left="1985" w:hanging="284"/>
      </w:pPr>
      <w:r w:rsidRPr="005C6F7B">
        <w:t>ул. Красного Октября;</w:t>
      </w:r>
    </w:p>
    <w:p w14:paraId="5E254FDE" w14:textId="77777777" w:rsidR="005C6F7B" w:rsidRDefault="005C6F7B" w:rsidP="005C6F7B">
      <w:pPr>
        <w:pStyle w:val="af8"/>
        <w:numPr>
          <w:ilvl w:val="0"/>
          <w:numId w:val="66"/>
        </w:numPr>
        <w:spacing w:after="0"/>
        <w:ind w:left="1985" w:hanging="284"/>
      </w:pPr>
      <w:r w:rsidRPr="005C6F7B">
        <w:t>ул. 1Мая;</w:t>
      </w:r>
    </w:p>
    <w:p w14:paraId="0F996DA8" w14:textId="77777777" w:rsidR="005C6F7B" w:rsidRDefault="005C6F7B" w:rsidP="005C6F7B">
      <w:pPr>
        <w:pStyle w:val="af8"/>
        <w:numPr>
          <w:ilvl w:val="0"/>
          <w:numId w:val="66"/>
        </w:numPr>
        <w:spacing w:after="0"/>
        <w:ind w:left="1985" w:hanging="284"/>
      </w:pPr>
      <w:r w:rsidRPr="005C6F7B">
        <w:t>ул. Садовая;</w:t>
      </w:r>
    </w:p>
    <w:p w14:paraId="72A178E6" w14:textId="77777777" w:rsidR="005C6F7B" w:rsidRDefault="005C6F7B" w:rsidP="005C6F7B">
      <w:pPr>
        <w:pStyle w:val="af8"/>
        <w:numPr>
          <w:ilvl w:val="0"/>
          <w:numId w:val="66"/>
        </w:numPr>
        <w:spacing w:after="0"/>
        <w:ind w:left="1985" w:hanging="284"/>
      </w:pPr>
      <w:r w:rsidRPr="005C6F7B">
        <w:t>ул. Советская;</w:t>
      </w:r>
    </w:p>
    <w:p w14:paraId="45127B91" w14:textId="77777777" w:rsidR="005C6F7B" w:rsidRDefault="005C6F7B" w:rsidP="005C6F7B">
      <w:pPr>
        <w:pStyle w:val="af8"/>
        <w:numPr>
          <w:ilvl w:val="0"/>
          <w:numId w:val="66"/>
        </w:numPr>
        <w:spacing w:after="0"/>
        <w:ind w:left="1985" w:hanging="284"/>
      </w:pPr>
      <w:r w:rsidRPr="005C6F7B">
        <w:t>ул. Стружкина;</w:t>
      </w:r>
    </w:p>
    <w:p w14:paraId="3D61977B" w14:textId="77777777" w:rsidR="005C6F7B" w:rsidRDefault="005C6F7B" w:rsidP="005C6F7B">
      <w:pPr>
        <w:pStyle w:val="af8"/>
        <w:numPr>
          <w:ilvl w:val="0"/>
          <w:numId w:val="66"/>
        </w:numPr>
        <w:spacing w:after="0"/>
        <w:ind w:left="1985" w:hanging="284"/>
      </w:pPr>
      <w:r w:rsidRPr="005C6F7B">
        <w:t>ул. Гайдара;</w:t>
      </w:r>
    </w:p>
    <w:p w14:paraId="7F76F24C" w14:textId="77777777" w:rsidR="005C6F7B" w:rsidRDefault="005C6F7B" w:rsidP="005C6F7B">
      <w:pPr>
        <w:pStyle w:val="af8"/>
        <w:numPr>
          <w:ilvl w:val="0"/>
          <w:numId w:val="66"/>
        </w:numPr>
        <w:spacing w:after="0"/>
        <w:ind w:left="1985" w:hanging="284"/>
      </w:pPr>
      <w:r w:rsidRPr="005C6F7B">
        <w:t>ул. Производственный переулок;</w:t>
      </w:r>
    </w:p>
    <w:p w14:paraId="0706DC73" w14:textId="77777777" w:rsidR="005C6F7B" w:rsidRDefault="005C6F7B" w:rsidP="005C6F7B">
      <w:pPr>
        <w:pStyle w:val="af8"/>
        <w:numPr>
          <w:ilvl w:val="0"/>
          <w:numId w:val="66"/>
        </w:numPr>
        <w:spacing w:after="0"/>
        <w:ind w:left="1985" w:hanging="284"/>
      </w:pPr>
      <w:r w:rsidRPr="005C6F7B">
        <w:lastRenderedPageBreak/>
        <w:t>ул. Интернациональная;</w:t>
      </w:r>
    </w:p>
    <w:p w14:paraId="1D70531C" w14:textId="77777777" w:rsidR="005C6F7B" w:rsidRDefault="005C6F7B" w:rsidP="005C6F7B">
      <w:pPr>
        <w:pStyle w:val="af8"/>
        <w:numPr>
          <w:ilvl w:val="0"/>
          <w:numId w:val="66"/>
        </w:numPr>
        <w:spacing w:after="0"/>
        <w:ind w:left="1985" w:hanging="284"/>
      </w:pPr>
      <w:r w:rsidRPr="005C6F7B">
        <w:t>ул. Ухтомского;</w:t>
      </w:r>
    </w:p>
    <w:p w14:paraId="6B5FDB39" w14:textId="77777777" w:rsidR="005C6F7B" w:rsidRDefault="005C6F7B" w:rsidP="005C6F7B">
      <w:pPr>
        <w:pStyle w:val="af8"/>
        <w:numPr>
          <w:ilvl w:val="0"/>
          <w:numId w:val="66"/>
        </w:numPr>
        <w:spacing w:after="0"/>
        <w:ind w:left="1985" w:hanging="284"/>
      </w:pPr>
      <w:r w:rsidRPr="005C6F7B">
        <w:t>ул. Железнодорожная;</w:t>
      </w:r>
    </w:p>
    <w:p w14:paraId="19127831" w14:textId="77777777" w:rsidR="005C6F7B" w:rsidRDefault="005C6F7B" w:rsidP="005C6F7B">
      <w:pPr>
        <w:pStyle w:val="af8"/>
        <w:numPr>
          <w:ilvl w:val="0"/>
          <w:numId w:val="66"/>
        </w:numPr>
        <w:spacing w:after="0"/>
        <w:ind w:left="1985" w:hanging="284"/>
      </w:pPr>
      <w:r w:rsidRPr="005C6F7B">
        <w:t>Рабочий переулок;</w:t>
      </w:r>
    </w:p>
    <w:p w14:paraId="47613236" w14:textId="77777777" w:rsidR="005C6F7B" w:rsidRDefault="005C6F7B" w:rsidP="005C6F7B">
      <w:pPr>
        <w:pStyle w:val="af8"/>
        <w:numPr>
          <w:ilvl w:val="0"/>
          <w:numId w:val="66"/>
        </w:numPr>
        <w:spacing w:after="0"/>
        <w:ind w:left="1985" w:hanging="284"/>
      </w:pPr>
      <w:r w:rsidRPr="005C6F7B">
        <w:t>ул. Моховая;</w:t>
      </w:r>
    </w:p>
    <w:p w14:paraId="29C85D05" w14:textId="77777777" w:rsidR="005C6F7B" w:rsidRDefault="005C6F7B" w:rsidP="005C6F7B">
      <w:pPr>
        <w:pStyle w:val="af8"/>
        <w:numPr>
          <w:ilvl w:val="0"/>
          <w:numId w:val="66"/>
        </w:numPr>
        <w:spacing w:after="0"/>
        <w:ind w:left="1985" w:hanging="284"/>
      </w:pPr>
      <w:r w:rsidRPr="005C6F7B">
        <w:t>Устюженский тракт;</w:t>
      </w:r>
    </w:p>
    <w:p w14:paraId="11259FF3" w14:textId="77777777" w:rsidR="005C6F7B" w:rsidRDefault="005C6F7B" w:rsidP="005C6F7B">
      <w:pPr>
        <w:pStyle w:val="af8"/>
        <w:numPr>
          <w:ilvl w:val="0"/>
          <w:numId w:val="66"/>
        </w:numPr>
        <w:spacing w:after="0"/>
        <w:ind w:left="1985" w:hanging="284"/>
      </w:pPr>
      <w:r w:rsidRPr="005C6F7B">
        <w:t>ул. Тополевая;</w:t>
      </w:r>
    </w:p>
    <w:p w14:paraId="2441DD87" w14:textId="77777777" w:rsidR="005C6F7B" w:rsidRDefault="005C6F7B" w:rsidP="005C6F7B">
      <w:pPr>
        <w:pStyle w:val="af8"/>
        <w:numPr>
          <w:ilvl w:val="0"/>
          <w:numId w:val="66"/>
        </w:numPr>
        <w:spacing w:after="0"/>
        <w:ind w:left="1985" w:hanging="284"/>
      </w:pPr>
      <w:r w:rsidRPr="005C6F7B">
        <w:t>ул. Лесная;</w:t>
      </w:r>
    </w:p>
    <w:p w14:paraId="58BD07C6" w14:textId="77777777" w:rsidR="005C6F7B" w:rsidRDefault="005C6F7B" w:rsidP="005C6F7B">
      <w:pPr>
        <w:pStyle w:val="af8"/>
        <w:numPr>
          <w:ilvl w:val="0"/>
          <w:numId w:val="66"/>
        </w:numPr>
        <w:spacing w:after="0"/>
        <w:ind w:left="1985" w:hanging="284"/>
      </w:pPr>
      <w:r w:rsidRPr="005C6F7B">
        <w:t>ул. Мира;</w:t>
      </w:r>
    </w:p>
    <w:p w14:paraId="3F85497E" w14:textId="77777777" w:rsidR="005C6F7B" w:rsidRDefault="005C6F7B" w:rsidP="005C6F7B">
      <w:pPr>
        <w:pStyle w:val="af8"/>
        <w:numPr>
          <w:ilvl w:val="0"/>
          <w:numId w:val="66"/>
        </w:numPr>
        <w:spacing w:after="0"/>
        <w:ind w:left="1985" w:hanging="284"/>
      </w:pPr>
      <w:r w:rsidRPr="005C6F7B">
        <w:t>дорога от ул. Интернациональной через путепровод до ул. Мира;</w:t>
      </w:r>
    </w:p>
    <w:p w14:paraId="2BA2C18D" w14:textId="77777777" w:rsidR="005C6F7B" w:rsidRDefault="005C6F7B" w:rsidP="005C6F7B">
      <w:pPr>
        <w:pStyle w:val="af8"/>
        <w:numPr>
          <w:ilvl w:val="0"/>
          <w:numId w:val="66"/>
        </w:numPr>
        <w:spacing w:after="0"/>
        <w:ind w:left="1985" w:hanging="284"/>
      </w:pPr>
      <w:r w:rsidRPr="005C6F7B">
        <w:t>Каменный переулок;</w:t>
      </w:r>
    </w:p>
    <w:p w14:paraId="68DF32CA" w14:textId="77777777" w:rsidR="005C6F7B" w:rsidRDefault="005C6F7B" w:rsidP="005C6F7B">
      <w:pPr>
        <w:pStyle w:val="af8"/>
        <w:numPr>
          <w:ilvl w:val="0"/>
          <w:numId w:val="66"/>
        </w:numPr>
        <w:spacing w:after="0"/>
        <w:ind w:left="1985" w:hanging="284"/>
      </w:pPr>
      <w:r w:rsidRPr="005C6F7B">
        <w:t>Новая улица от ул. Садовой по ул. Механизаторов;</w:t>
      </w:r>
    </w:p>
    <w:p w14:paraId="4F50AC8F" w14:textId="77777777" w:rsidR="005C6F7B" w:rsidRDefault="005C6F7B" w:rsidP="005C6F7B">
      <w:pPr>
        <w:pStyle w:val="af8"/>
        <w:numPr>
          <w:ilvl w:val="0"/>
          <w:numId w:val="66"/>
        </w:numPr>
        <w:spacing w:after="0"/>
        <w:ind w:left="1985" w:hanging="284"/>
      </w:pPr>
      <w:r w:rsidRPr="005C6F7B">
        <w:t>ул. Парковая;</w:t>
      </w:r>
    </w:p>
    <w:p w14:paraId="34B8A25C" w14:textId="77777777" w:rsidR="005C6F7B" w:rsidRDefault="005C6F7B" w:rsidP="005C6F7B">
      <w:pPr>
        <w:pStyle w:val="af8"/>
        <w:numPr>
          <w:ilvl w:val="0"/>
          <w:numId w:val="66"/>
        </w:numPr>
        <w:spacing w:after="0"/>
        <w:ind w:left="1985" w:hanging="284"/>
      </w:pPr>
      <w:r w:rsidRPr="005C6F7B">
        <w:t>ул. Кирова;</w:t>
      </w:r>
    </w:p>
    <w:p w14:paraId="79AFAEB5" w14:textId="77777777" w:rsidR="005C6F7B" w:rsidRDefault="005C6F7B" w:rsidP="005C6F7B">
      <w:pPr>
        <w:pStyle w:val="af8"/>
        <w:numPr>
          <w:ilvl w:val="0"/>
          <w:numId w:val="66"/>
        </w:numPr>
        <w:spacing w:after="0"/>
        <w:ind w:left="1985" w:hanging="284"/>
      </w:pPr>
      <w:r w:rsidRPr="005C6F7B">
        <w:t>ул. Моховая;</w:t>
      </w:r>
    </w:p>
    <w:p w14:paraId="7E0686D9" w14:textId="77777777" w:rsidR="005C6F7B" w:rsidRDefault="005C6F7B" w:rsidP="005C6F7B">
      <w:pPr>
        <w:pStyle w:val="af8"/>
        <w:numPr>
          <w:ilvl w:val="0"/>
          <w:numId w:val="66"/>
        </w:numPr>
        <w:spacing w:after="0"/>
        <w:ind w:left="1985" w:hanging="284"/>
      </w:pPr>
      <w:r w:rsidRPr="005C6F7B">
        <w:t>ул. Нефтебаза;</w:t>
      </w:r>
    </w:p>
    <w:p w14:paraId="79B359FA" w14:textId="77777777" w:rsidR="005C6F7B" w:rsidRDefault="005C6F7B" w:rsidP="005C6F7B">
      <w:pPr>
        <w:pStyle w:val="af8"/>
        <w:numPr>
          <w:ilvl w:val="0"/>
          <w:numId w:val="66"/>
        </w:numPr>
        <w:spacing w:after="0"/>
        <w:ind w:left="1985" w:hanging="284"/>
      </w:pPr>
      <w:r w:rsidRPr="005C6F7B">
        <w:t>ул. Комсомола;</w:t>
      </w:r>
    </w:p>
    <w:p w14:paraId="5705FA56" w14:textId="77777777" w:rsidR="005C6F7B" w:rsidRDefault="005C6F7B" w:rsidP="005C6F7B">
      <w:pPr>
        <w:pStyle w:val="af8"/>
        <w:numPr>
          <w:ilvl w:val="0"/>
          <w:numId w:val="66"/>
        </w:numPr>
        <w:spacing w:after="0"/>
        <w:ind w:left="1985" w:hanging="284"/>
      </w:pPr>
      <w:r w:rsidRPr="005C6F7B">
        <w:t>ул. Пионерская;</w:t>
      </w:r>
    </w:p>
    <w:p w14:paraId="0C474170" w14:textId="77777777" w:rsidR="005C6F7B" w:rsidRDefault="005C6F7B" w:rsidP="005C6F7B">
      <w:pPr>
        <w:pStyle w:val="af8"/>
        <w:numPr>
          <w:ilvl w:val="0"/>
          <w:numId w:val="66"/>
        </w:numPr>
        <w:spacing w:after="0"/>
        <w:ind w:left="1985" w:hanging="284"/>
      </w:pPr>
      <w:r w:rsidRPr="005C6F7B">
        <w:t>ул. Зеленая;</w:t>
      </w:r>
    </w:p>
    <w:p w14:paraId="135F6F16" w14:textId="77777777" w:rsidR="005C6F7B" w:rsidRDefault="005C6F7B" w:rsidP="005C6F7B">
      <w:pPr>
        <w:pStyle w:val="af8"/>
        <w:numPr>
          <w:ilvl w:val="0"/>
          <w:numId w:val="66"/>
        </w:numPr>
        <w:spacing w:after="0"/>
        <w:ind w:left="1985" w:hanging="284"/>
      </w:pPr>
      <w:r w:rsidRPr="005C6F7B">
        <w:t>ул. Южная;</w:t>
      </w:r>
    </w:p>
    <w:p w14:paraId="4F416DE1" w14:textId="77777777" w:rsidR="005C6F7B" w:rsidRDefault="005C6F7B" w:rsidP="005C6F7B">
      <w:pPr>
        <w:pStyle w:val="af8"/>
        <w:numPr>
          <w:ilvl w:val="0"/>
          <w:numId w:val="66"/>
        </w:numPr>
        <w:spacing w:after="0"/>
        <w:ind w:left="1985" w:hanging="284"/>
      </w:pPr>
      <w:r w:rsidRPr="005C6F7B">
        <w:t>ул. Бабаевская;</w:t>
      </w:r>
    </w:p>
    <w:p w14:paraId="42F1D8D4" w14:textId="77777777" w:rsidR="005C6F7B" w:rsidRDefault="005C6F7B" w:rsidP="005C6F7B">
      <w:pPr>
        <w:pStyle w:val="af8"/>
        <w:numPr>
          <w:ilvl w:val="0"/>
          <w:numId w:val="66"/>
        </w:numPr>
        <w:spacing w:after="0"/>
        <w:ind w:left="1985" w:hanging="284"/>
      </w:pPr>
      <w:r w:rsidRPr="005C6F7B">
        <w:t>ул. Нагорная;</w:t>
      </w:r>
    </w:p>
    <w:p w14:paraId="70E6D5CE" w14:textId="1C21421B" w:rsidR="00A376CE" w:rsidRDefault="005C6F7B" w:rsidP="005C6F7B">
      <w:pPr>
        <w:pStyle w:val="af8"/>
        <w:numPr>
          <w:ilvl w:val="0"/>
          <w:numId w:val="66"/>
        </w:numPr>
        <w:spacing w:after="0"/>
        <w:ind w:left="1985" w:hanging="284"/>
      </w:pPr>
      <w:r w:rsidRPr="005C6F7B">
        <w:t>Объездная дорога.</w:t>
      </w:r>
      <w:r w:rsidR="00A376CE" w:rsidRPr="00A376CE">
        <w:t xml:space="preserve"> </w:t>
      </w:r>
    </w:p>
    <w:p w14:paraId="35C79375" w14:textId="77777777" w:rsidR="00673DD1" w:rsidRPr="0017396E" w:rsidRDefault="00673DD1" w:rsidP="003078B6">
      <w:pPr>
        <w:pStyle w:val="20"/>
        <w:ind w:left="0" w:firstLine="567"/>
      </w:pPr>
      <w:bookmarkStart w:id="60" w:name="_Toc38651147"/>
      <w:r w:rsidRPr="0017396E">
        <w:t>Организация движения пешеходов, включая размещение и обустройство пешеходных переходов, формирование пешеходных и жилых зон на территории муниципального образования</w:t>
      </w:r>
      <w:bookmarkEnd w:id="60"/>
    </w:p>
    <w:p w14:paraId="4470CAC4" w14:textId="77777777" w:rsidR="00664457" w:rsidRPr="0017396E" w:rsidRDefault="00664457" w:rsidP="003C4860">
      <w:r w:rsidRPr="0017396E">
        <w:t>Пешеходное движение является самым важным видом передвижения. Большая часть путешествий или поездок начинается с ходьбы пешком: до/от остановки общественного транспорта или автостоянки. Следовательно, пешеходная инфраструктура предъявляет высокие требования к надлежащей интеграции видов транспорта. Качество пешеходной инфраструктуры и, соответственно, восприятие пешей ходьбы как вида транспорта в обществе сильно связа</w:t>
      </w:r>
      <w:r w:rsidR="003C4860">
        <w:t xml:space="preserve">но с качественными критериями – </w:t>
      </w:r>
      <w:r w:rsidRPr="0017396E">
        <w:t>безопасностью, доступностью, загрязнением воздуха, шумом или уличным проектированием.</w:t>
      </w:r>
    </w:p>
    <w:p w14:paraId="5F05B5F7" w14:textId="52F3F4AC" w:rsidR="006B5D00" w:rsidRDefault="00A376CE" w:rsidP="00A376CE">
      <w:pPr>
        <w:spacing w:after="0"/>
        <w:rPr>
          <w:rFonts w:cs="Times New Roman"/>
        </w:rPr>
      </w:pPr>
      <w:r w:rsidRPr="0017396E">
        <w:rPr>
          <w:rFonts w:cs="Times New Roman"/>
        </w:rPr>
        <w:t xml:space="preserve">В состав мероприятий, направленных на совершенствование условий пешеходного движения на территории </w:t>
      </w:r>
      <w:r>
        <w:rPr>
          <w:rFonts w:cs="Times New Roman"/>
        </w:rPr>
        <w:t xml:space="preserve">Бабаевского </w:t>
      </w:r>
      <w:r w:rsidRPr="0017396E">
        <w:rPr>
          <w:rFonts w:cs="Times New Roman"/>
        </w:rPr>
        <w:t>района входят</w:t>
      </w:r>
      <w:r>
        <w:rPr>
          <w:rFonts w:cs="Times New Roman"/>
        </w:rPr>
        <w:t xml:space="preserve"> мероприятия по реконструкции и благоустройству автомобильных дорог, в рамках которых предусмотрено обустройство тротуаров. Кроме того, в рамках содержания автомобильных дорог предусматривается нанесение разметки на пешеходные переходы и содержание технических средств организации движения (дорожных знаков).</w:t>
      </w:r>
    </w:p>
    <w:p w14:paraId="73FE509C" w14:textId="42EEA0FA" w:rsidR="002B393C" w:rsidRDefault="002B393C" w:rsidP="00A376CE">
      <w:pPr>
        <w:spacing w:after="0"/>
        <w:rPr>
          <w:rFonts w:cs="Times New Roman"/>
        </w:rPr>
      </w:pPr>
      <w:r>
        <w:rPr>
          <w:rFonts w:cs="Times New Roman"/>
        </w:rPr>
        <w:t>Кроме того, на территории Бабаевского района предусмотрены мероприятия по обустройству тротуаров (таблица 4.5).</w:t>
      </w:r>
    </w:p>
    <w:p w14:paraId="57A28018" w14:textId="7AC08D1A" w:rsidR="002B393C" w:rsidRDefault="002B393C" w:rsidP="002B393C">
      <w:pPr>
        <w:spacing w:after="0"/>
        <w:jc w:val="right"/>
        <w:rPr>
          <w:rFonts w:cs="Times New Roman"/>
        </w:rPr>
      </w:pPr>
      <w:r>
        <w:rPr>
          <w:rFonts w:cs="Times New Roman"/>
        </w:rPr>
        <w:t>Таблица 4.</w:t>
      </w:r>
      <w:r w:rsidR="00B33957">
        <w:rPr>
          <w:rFonts w:cs="Times New Roman"/>
        </w:rPr>
        <w:t>5</w:t>
      </w:r>
    </w:p>
    <w:p w14:paraId="76757771" w14:textId="20718F4C" w:rsidR="002B393C" w:rsidRPr="002B393C" w:rsidRDefault="002B393C" w:rsidP="002B393C">
      <w:pPr>
        <w:spacing w:after="0"/>
        <w:jc w:val="center"/>
        <w:rPr>
          <w:rFonts w:cs="Times New Roman"/>
          <w:u w:val="single"/>
        </w:rPr>
      </w:pPr>
      <w:r w:rsidRPr="002B393C">
        <w:rPr>
          <w:rFonts w:cs="Times New Roman"/>
          <w:u w:val="single"/>
        </w:rPr>
        <w:t>Мероприятия по организации пешеходного движения</w:t>
      </w:r>
    </w:p>
    <w:tbl>
      <w:tblPr>
        <w:tblW w:w="9592" w:type="dxa"/>
        <w:tblLook w:val="04A0" w:firstRow="1" w:lastRow="0" w:firstColumn="1" w:lastColumn="0" w:noHBand="0" w:noVBand="1"/>
      </w:tblPr>
      <w:tblGrid>
        <w:gridCol w:w="531"/>
        <w:gridCol w:w="2441"/>
        <w:gridCol w:w="5245"/>
        <w:gridCol w:w="1375"/>
      </w:tblGrid>
      <w:tr w:rsidR="002B393C" w:rsidRPr="002B77BC" w14:paraId="7BD86917" w14:textId="77777777" w:rsidTr="00A65798">
        <w:trPr>
          <w:trHeight w:val="300"/>
          <w:tblHeader/>
        </w:trPr>
        <w:tc>
          <w:tcPr>
            <w:tcW w:w="531" w:type="dxa"/>
            <w:tcBorders>
              <w:top w:val="single" w:sz="4" w:space="0" w:color="auto"/>
              <w:left w:val="single" w:sz="4" w:space="0" w:color="auto"/>
              <w:bottom w:val="single" w:sz="4" w:space="0" w:color="auto"/>
              <w:right w:val="single" w:sz="4" w:space="0" w:color="auto"/>
            </w:tcBorders>
            <w:vAlign w:val="center"/>
          </w:tcPr>
          <w:p w14:paraId="01BF3FFB" w14:textId="77777777" w:rsidR="002B393C" w:rsidRPr="002B77BC" w:rsidRDefault="002B393C" w:rsidP="002B393C">
            <w:pPr>
              <w:spacing w:after="0" w:line="240" w:lineRule="auto"/>
              <w:ind w:firstLine="0"/>
              <w:contextualSpacing w:val="0"/>
              <w:jc w:val="center"/>
              <w:rPr>
                <w:rFonts w:cs="Times New Roman"/>
                <w:b/>
                <w:color w:val="000000"/>
                <w:sz w:val="22"/>
              </w:rPr>
            </w:pPr>
            <w:r w:rsidRPr="002B77BC">
              <w:rPr>
                <w:rFonts w:cs="Times New Roman"/>
                <w:b/>
                <w:color w:val="000000"/>
                <w:sz w:val="22"/>
              </w:rPr>
              <w:lastRenderedPageBreak/>
              <w:t>№ п/п</w:t>
            </w:r>
          </w:p>
        </w:tc>
        <w:tc>
          <w:tcPr>
            <w:tcW w:w="24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0625F3" w14:textId="77777777" w:rsidR="002B393C" w:rsidRPr="002B77BC" w:rsidRDefault="002B393C" w:rsidP="002B393C">
            <w:pPr>
              <w:spacing w:after="0" w:line="240" w:lineRule="auto"/>
              <w:ind w:firstLine="0"/>
              <w:contextualSpacing w:val="0"/>
              <w:jc w:val="center"/>
              <w:rPr>
                <w:rFonts w:eastAsia="Times New Roman" w:cs="Times New Roman"/>
                <w:b/>
                <w:color w:val="000000"/>
                <w:sz w:val="22"/>
                <w:lang w:eastAsia="ru-RU"/>
              </w:rPr>
            </w:pPr>
            <w:r w:rsidRPr="002B77BC">
              <w:rPr>
                <w:rFonts w:eastAsia="Times New Roman" w:cs="Times New Roman"/>
                <w:b/>
                <w:color w:val="000000"/>
                <w:sz w:val="22"/>
                <w:lang w:eastAsia="ru-RU"/>
              </w:rPr>
              <w:t>Адрес</w:t>
            </w:r>
          </w:p>
        </w:tc>
        <w:tc>
          <w:tcPr>
            <w:tcW w:w="5245" w:type="dxa"/>
            <w:tcBorders>
              <w:top w:val="single" w:sz="4" w:space="0" w:color="auto"/>
              <w:left w:val="nil"/>
              <w:bottom w:val="single" w:sz="4" w:space="0" w:color="auto"/>
              <w:right w:val="single" w:sz="4" w:space="0" w:color="auto"/>
            </w:tcBorders>
            <w:shd w:val="clear" w:color="auto" w:fill="auto"/>
            <w:noWrap/>
            <w:vAlign w:val="center"/>
          </w:tcPr>
          <w:p w14:paraId="03EAA3BD" w14:textId="77777777" w:rsidR="002B393C" w:rsidRPr="002B77BC" w:rsidRDefault="002B393C" w:rsidP="002B393C">
            <w:pPr>
              <w:spacing w:after="0" w:line="240" w:lineRule="auto"/>
              <w:ind w:firstLine="0"/>
              <w:contextualSpacing w:val="0"/>
              <w:jc w:val="center"/>
              <w:rPr>
                <w:rFonts w:eastAsia="Symbol" w:cs="Times New Roman"/>
                <w:b/>
                <w:color w:val="000000"/>
                <w:sz w:val="22"/>
                <w:lang w:eastAsia="ru-RU"/>
              </w:rPr>
            </w:pPr>
            <w:r w:rsidRPr="002B77BC">
              <w:rPr>
                <w:rFonts w:eastAsia="Symbol" w:cs="Times New Roman"/>
                <w:b/>
                <w:color w:val="000000"/>
                <w:sz w:val="22"/>
                <w:lang w:eastAsia="ru-RU"/>
              </w:rPr>
              <w:t>Мероприятие</w:t>
            </w:r>
          </w:p>
        </w:tc>
        <w:tc>
          <w:tcPr>
            <w:tcW w:w="1375" w:type="dxa"/>
            <w:tcBorders>
              <w:top w:val="single" w:sz="4" w:space="0" w:color="auto"/>
              <w:left w:val="nil"/>
              <w:bottom w:val="single" w:sz="4" w:space="0" w:color="auto"/>
              <w:right w:val="single" w:sz="4" w:space="0" w:color="auto"/>
            </w:tcBorders>
            <w:shd w:val="clear" w:color="auto" w:fill="auto"/>
            <w:noWrap/>
            <w:vAlign w:val="center"/>
          </w:tcPr>
          <w:p w14:paraId="5B984693" w14:textId="77777777" w:rsidR="002B393C" w:rsidRPr="002B77BC" w:rsidRDefault="002B393C" w:rsidP="002B393C">
            <w:pPr>
              <w:spacing w:after="0" w:line="240" w:lineRule="auto"/>
              <w:ind w:firstLine="0"/>
              <w:contextualSpacing w:val="0"/>
              <w:jc w:val="center"/>
              <w:rPr>
                <w:rFonts w:eastAsia="Times New Roman" w:cs="Times New Roman"/>
                <w:b/>
                <w:color w:val="000000"/>
                <w:sz w:val="22"/>
                <w:lang w:eastAsia="ru-RU"/>
              </w:rPr>
            </w:pPr>
            <w:r w:rsidRPr="002B77BC">
              <w:rPr>
                <w:rFonts w:eastAsia="Times New Roman" w:cs="Times New Roman"/>
                <w:b/>
                <w:color w:val="000000"/>
                <w:sz w:val="22"/>
                <w:lang w:eastAsia="ru-RU"/>
              </w:rPr>
              <w:t>Срок реализации</w:t>
            </w:r>
          </w:p>
        </w:tc>
      </w:tr>
      <w:tr w:rsidR="002B393C" w:rsidRPr="002B77BC" w14:paraId="680758C3" w14:textId="77777777" w:rsidTr="00A65798">
        <w:trPr>
          <w:trHeight w:val="300"/>
        </w:trPr>
        <w:tc>
          <w:tcPr>
            <w:tcW w:w="531" w:type="dxa"/>
            <w:tcBorders>
              <w:top w:val="single" w:sz="4" w:space="0" w:color="auto"/>
              <w:left w:val="single" w:sz="4" w:space="0" w:color="auto"/>
              <w:bottom w:val="single" w:sz="4" w:space="0" w:color="auto"/>
              <w:right w:val="single" w:sz="4" w:space="0" w:color="auto"/>
            </w:tcBorders>
            <w:vAlign w:val="center"/>
          </w:tcPr>
          <w:p w14:paraId="50ED0F84" w14:textId="135FA0FC" w:rsidR="002B393C" w:rsidRPr="002B393C" w:rsidRDefault="0064762D" w:rsidP="002B393C">
            <w:pPr>
              <w:spacing w:after="0" w:line="240" w:lineRule="auto"/>
              <w:ind w:firstLine="0"/>
              <w:contextualSpacing w:val="0"/>
              <w:jc w:val="left"/>
              <w:rPr>
                <w:rFonts w:cs="Times New Roman"/>
                <w:color w:val="000000"/>
                <w:sz w:val="22"/>
              </w:rPr>
            </w:pPr>
            <w:r>
              <w:rPr>
                <w:rFonts w:cs="Times New Roman"/>
                <w:color w:val="000000"/>
                <w:sz w:val="22"/>
              </w:rPr>
              <w:t>1</w:t>
            </w:r>
          </w:p>
        </w:tc>
        <w:tc>
          <w:tcPr>
            <w:tcW w:w="24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791F95" w14:textId="2400DE81" w:rsidR="002B393C" w:rsidRPr="002B393C" w:rsidRDefault="002B393C" w:rsidP="002B393C">
            <w:pPr>
              <w:spacing w:after="0" w:line="240" w:lineRule="auto"/>
              <w:ind w:firstLine="0"/>
              <w:contextualSpacing w:val="0"/>
              <w:jc w:val="left"/>
              <w:rPr>
                <w:rFonts w:cs="Times New Roman"/>
                <w:color w:val="000000"/>
                <w:sz w:val="22"/>
              </w:rPr>
            </w:pPr>
            <w:r w:rsidRPr="002B393C">
              <w:rPr>
                <w:rFonts w:cs="Times New Roman"/>
                <w:color w:val="000000"/>
                <w:sz w:val="22"/>
              </w:rPr>
              <w:t>Борисовское</w:t>
            </w:r>
            <w:r w:rsidR="00A65798">
              <w:rPr>
                <w:rFonts w:cs="Times New Roman"/>
                <w:color w:val="000000"/>
                <w:sz w:val="22"/>
              </w:rPr>
              <w:t xml:space="preserve"> сельское поселение</w:t>
            </w:r>
          </w:p>
        </w:tc>
        <w:tc>
          <w:tcPr>
            <w:tcW w:w="5245" w:type="dxa"/>
            <w:tcBorders>
              <w:top w:val="single" w:sz="4" w:space="0" w:color="auto"/>
              <w:left w:val="nil"/>
              <w:bottom w:val="single" w:sz="4" w:space="0" w:color="auto"/>
              <w:right w:val="single" w:sz="4" w:space="0" w:color="auto"/>
            </w:tcBorders>
            <w:shd w:val="clear" w:color="auto" w:fill="auto"/>
            <w:noWrap/>
            <w:vAlign w:val="bottom"/>
          </w:tcPr>
          <w:p w14:paraId="0EBD6ECC" w14:textId="5497DB74" w:rsidR="002B393C" w:rsidRPr="002B393C" w:rsidRDefault="002B393C" w:rsidP="002B393C">
            <w:pPr>
              <w:spacing w:after="0" w:line="240" w:lineRule="auto"/>
              <w:ind w:firstLine="0"/>
              <w:contextualSpacing w:val="0"/>
              <w:jc w:val="left"/>
              <w:rPr>
                <w:rFonts w:cs="Times New Roman"/>
                <w:color w:val="000000"/>
                <w:sz w:val="22"/>
              </w:rPr>
            </w:pPr>
            <w:r w:rsidRPr="002B393C">
              <w:rPr>
                <w:rFonts w:cs="Times New Roman"/>
                <w:color w:val="000000"/>
                <w:sz w:val="22"/>
              </w:rPr>
              <w:t>обустройство тротуара на ул. Быстрова</w:t>
            </w:r>
          </w:p>
        </w:tc>
        <w:tc>
          <w:tcPr>
            <w:tcW w:w="1375" w:type="dxa"/>
            <w:tcBorders>
              <w:top w:val="single" w:sz="4" w:space="0" w:color="auto"/>
              <w:left w:val="nil"/>
              <w:bottom w:val="single" w:sz="4" w:space="0" w:color="auto"/>
              <w:right w:val="single" w:sz="4" w:space="0" w:color="auto"/>
            </w:tcBorders>
            <w:shd w:val="clear" w:color="auto" w:fill="auto"/>
            <w:noWrap/>
            <w:vAlign w:val="bottom"/>
          </w:tcPr>
          <w:p w14:paraId="14504F85" w14:textId="7FAAE70C" w:rsidR="002B393C" w:rsidRPr="002B393C" w:rsidRDefault="002B393C" w:rsidP="00B53335">
            <w:pPr>
              <w:spacing w:after="0" w:line="240" w:lineRule="auto"/>
              <w:ind w:firstLine="0"/>
              <w:contextualSpacing w:val="0"/>
              <w:jc w:val="center"/>
              <w:rPr>
                <w:rFonts w:cs="Times New Roman"/>
                <w:color w:val="000000"/>
                <w:sz w:val="22"/>
              </w:rPr>
            </w:pPr>
            <w:r w:rsidRPr="002B393C">
              <w:rPr>
                <w:rFonts w:cs="Times New Roman"/>
                <w:color w:val="000000"/>
                <w:sz w:val="22"/>
              </w:rPr>
              <w:t>202</w:t>
            </w:r>
            <w:r w:rsidR="00B53335">
              <w:rPr>
                <w:rFonts w:cs="Times New Roman"/>
                <w:color w:val="000000"/>
                <w:sz w:val="22"/>
              </w:rPr>
              <w:t>1</w:t>
            </w:r>
            <w:r w:rsidRPr="002B393C">
              <w:rPr>
                <w:rFonts w:cs="Times New Roman"/>
                <w:color w:val="000000"/>
                <w:sz w:val="22"/>
              </w:rPr>
              <w:t>-2024</w:t>
            </w:r>
          </w:p>
        </w:tc>
      </w:tr>
      <w:tr w:rsidR="005C6F7B" w:rsidRPr="002B77BC" w14:paraId="2A3801B1" w14:textId="77777777" w:rsidTr="00A65798">
        <w:trPr>
          <w:trHeight w:val="300"/>
        </w:trPr>
        <w:tc>
          <w:tcPr>
            <w:tcW w:w="531" w:type="dxa"/>
            <w:tcBorders>
              <w:top w:val="single" w:sz="4" w:space="0" w:color="auto"/>
              <w:left w:val="single" w:sz="4" w:space="0" w:color="auto"/>
              <w:bottom w:val="single" w:sz="4" w:space="0" w:color="auto"/>
              <w:right w:val="single" w:sz="4" w:space="0" w:color="auto"/>
            </w:tcBorders>
            <w:vAlign w:val="center"/>
          </w:tcPr>
          <w:p w14:paraId="0436549D" w14:textId="604F0666" w:rsidR="005C6F7B" w:rsidRDefault="005C6F7B" w:rsidP="005C6F7B">
            <w:pPr>
              <w:spacing w:after="0" w:line="240" w:lineRule="auto"/>
              <w:ind w:firstLine="0"/>
              <w:contextualSpacing w:val="0"/>
              <w:jc w:val="left"/>
              <w:rPr>
                <w:rFonts w:cs="Times New Roman"/>
                <w:color w:val="000000"/>
                <w:sz w:val="22"/>
              </w:rPr>
            </w:pPr>
            <w:r>
              <w:rPr>
                <w:rFonts w:cs="Times New Roman"/>
                <w:color w:val="000000"/>
                <w:sz w:val="22"/>
              </w:rPr>
              <w:t>2</w:t>
            </w:r>
          </w:p>
        </w:tc>
        <w:tc>
          <w:tcPr>
            <w:tcW w:w="24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58BA9E" w14:textId="3FA66016" w:rsidR="005C6F7B" w:rsidRPr="002B393C" w:rsidRDefault="005C6F7B" w:rsidP="005C6F7B">
            <w:pPr>
              <w:spacing w:after="0" w:line="240" w:lineRule="auto"/>
              <w:ind w:firstLine="0"/>
              <w:contextualSpacing w:val="0"/>
              <w:jc w:val="left"/>
              <w:rPr>
                <w:rFonts w:cs="Times New Roman"/>
                <w:color w:val="000000"/>
                <w:sz w:val="22"/>
              </w:rPr>
            </w:pPr>
            <w:r>
              <w:rPr>
                <w:rFonts w:cs="Times New Roman"/>
                <w:color w:val="000000"/>
                <w:sz w:val="22"/>
              </w:rPr>
              <w:t>Городское поселение «город Бабаево»</w:t>
            </w:r>
          </w:p>
        </w:tc>
        <w:tc>
          <w:tcPr>
            <w:tcW w:w="5245" w:type="dxa"/>
            <w:tcBorders>
              <w:top w:val="single" w:sz="4" w:space="0" w:color="auto"/>
              <w:left w:val="nil"/>
              <w:bottom w:val="single" w:sz="4" w:space="0" w:color="auto"/>
              <w:right w:val="single" w:sz="4" w:space="0" w:color="auto"/>
            </w:tcBorders>
            <w:shd w:val="clear" w:color="auto" w:fill="auto"/>
            <w:noWrap/>
            <w:vAlign w:val="bottom"/>
          </w:tcPr>
          <w:p w14:paraId="6DFBFFFC" w14:textId="657168A2" w:rsidR="005C6F7B" w:rsidRPr="002B393C" w:rsidRDefault="005C6F7B" w:rsidP="005C6F7B">
            <w:pPr>
              <w:spacing w:after="0" w:line="240" w:lineRule="auto"/>
              <w:ind w:firstLine="0"/>
              <w:contextualSpacing w:val="0"/>
              <w:jc w:val="left"/>
              <w:rPr>
                <w:rFonts w:cs="Times New Roman"/>
                <w:color w:val="000000"/>
                <w:sz w:val="22"/>
              </w:rPr>
            </w:pPr>
            <w:r w:rsidRPr="005C6F7B">
              <w:rPr>
                <w:rFonts w:cs="Times New Roman"/>
                <w:color w:val="000000"/>
                <w:sz w:val="22"/>
              </w:rPr>
              <w:t>Строительство и обустройство тротуаров вдоль следующих улиц:ул. Свердлова;ул. Северная;ул. Красного Октября;ул. 1Мая;ул. Садовая;ул. Советская; ул. Стружкина; ул. Гайдара;ул. Производственный переулок;ул. Интернациональная;ул. Ухтомского;ул. Железнодорожная;Рабочий переулок;ул. МоховаяУстюженский тракт;</w:t>
            </w:r>
            <w:r w:rsidRPr="005C6F7B">
              <w:rPr>
                <w:rFonts w:cs="Times New Roman"/>
                <w:color w:val="000000"/>
                <w:sz w:val="22"/>
              </w:rPr>
              <w:br/>
              <w:t>ул. Тополевая; ул. Лесная;ул. Мирадорога от ул. Интернациональной через путепровод до ул. Мира;Каменный переулок;Новая улица от ул. Садовой по ул. Механизаторов;ул. Парковая; ул. Кирова;ул. Моховая;Объездная дорога;ул. Моховая;ул. Нефтебаза; ул. Комсомола;ул. Пионерская;ул. Зеленая;ул. Южная;ул. Бабаевская;ул. Нагорная</w:t>
            </w:r>
          </w:p>
        </w:tc>
        <w:tc>
          <w:tcPr>
            <w:tcW w:w="1375" w:type="dxa"/>
            <w:tcBorders>
              <w:top w:val="single" w:sz="4" w:space="0" w:color="auto"/>
              <w:left w:val="nil"/>
              <w:bottom w:val="single" w:sz="4" w:space="0" w:color="auto"/>
              <w:right w:val="single" w:sz="4" w:space="0" w:color="auto"/>
            </w:tcBorders>
            <w:shd w:val="clear" w:color="auto" w:fill="auto"/>
            <w:noWrap/>
            <w:vAlign w:val="bottom"/>
          </w:tcPr>
          <w:p w14:paraId="77985669" w14:textId="4A8FD3BC" w:rsidR="005C6F7B" w:rsidRPr="002B393C" w:rsidRDefault="005C6F7B" w:rsidP="00B53335">
            <w:pPr>
              <w:spacing w:after="0" w:line="240" w:lineRule="auto"/>
              <w:ind w:firstLine="0"/>
              <w:contextualSpacing w:val="0"/>
              <w:jc w:val="center"/>
              <w:rPr>
                <w:rFonts w:cs="Times New Roman"/>
                <w:color w:val="000000"/>
                <w:sz w:val="22"/>
              </w:rPr>
            </w:pPr>
            <w:r>
              <w:rPr>
                <w:rFonts w:cs="Times New Roman"/>
                <w:color w:val="000000"/>
                <w:sz w:val="22"/>
              </w:rPr>
              <w:t>202</w:t>
            </w:r>
            <w:r w:rsidR="00B53335">
              <w:rPr>
                <w:rFonts w:cs="Times New Roman"/>
                <w:color w:val="000000"/>
                <w:sz w:val="22"/>
              </w:rPr>
              <w:t>1</w:t>
            </w:r>
          </w:p>
        </w:tc>
      </w:tr>
      <w:tr w:rsidR="005C6F7B" w:rsidRPr="002B77BC" w14:paraId="3378E6BA" w14:textId="77777777" w:rsidTr="00A65798">
        <w:trPr>
          <w:trHeight w:val="300"/>
        </w:trPr>
        <w:tc>
          <w:tcPr>
            <w:tcW w:w="531" w:type="dxa"/>
            <w:tcBorders>
              <w:top w:val="single" w:sz="4" w:space="0" w:color="auto"/>
              <w:left w:val="single" w:sz="4" w:space="0" w:color="auto"/>
              <w:bottom w:val="single" w:sz="4" w:space="0" w:color="auto"/>
              <w:right w:val="single" w:sz="4" w:space="0" w:color="auto"/>
            </w:tcBorders>
            <w:vAlign w:val="center"/>
          </w:tcPr>
          <w:p w14:paraId="0E4C899A" w14:textId="52B5669F" w:rsidR="005C6F7B" w:rsidRDefault="005C6F7B" w:rsidP="005C6F7B">
            <w:pPr>
              <w:spacing w:after="0" w:line="240" w:lineRule="auto"/>
              <w:ind w:firstLine="0"/>
              <w:contextualSpacing w:val="0"/>
              <w:jc w:val="left"/>
              <w:rPr>
                <w:rFonts w:cs="Times New Roman"/>
                <w:color w:val="000000"/>
                <w:sz w:val="22"/>
              </w:rPr>
            </w:pPr>
            <w:r>
              <w:rPr>
                <w:rFonts w:cs="Times New Roman"/>
                <w:color w:val="000000"/>
                <w:sz w:val="22"/>
              </w:rPr>
              <w:t>3</w:t>
            </w:r>
          </w:p>
        </w:tc>
        <w:tc>
          <w:tcPr>
            <w:tcW w:w="24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479D0F" w14:textId="3DD99C54" w:rsidR="005C6F7B" w:rsidRPr="002B393C" w:rsidRDefault="005C6F7B" w:rsidP="005C6F7B">
            <w:pPr>
              <w:spacing w:after="0" w:line="240" w:lineRule="auto"/>
              <w:ind w:firstLine="0"/>
              <w:contextualSpacing w:val="0"/>
              <w:jc w:val="left"/>
              <w:rPr>
                <w:rFonts w:cs="Times New Roman"/>
                <w:color w:val="000000"/>
                <w:sz w:val="22"/>
              </w:rPr>
            </w:pPr>
            <w:r>
              <w:rPr>
                <w:rFonts w:cs="Times New Roman"/>
                <w:color w:val="000000"/>
                <w:sz w:val="22"/>
              </w:rPr>
              <w:t>Городское поселение «город Бабаево»</w:t>
            </w:r>
          </w:p>
        </w:tc>
        <w:tc>
          <w:tcPr>
            <w:tcW w:w="5245" w:type="dxa"/>
            <w:tcBorders>
              <w:top w:val="single" w:sz="4" w:space="0" w:color="auto"/>
              <w:left w:val="nil"/>
              <w:bottom w:val="single" w:sz="4" w:space="0" w:color="auto"/>
              <w:right w:val="single" w:sz="4" w:space="0" w:color="auto"/>
            </w:tcBorders>
            <w:shd w:val="clear" w:color="auto" w:fill="auto"/>
            <w:noWrap/>
            <w:vAlign w:val="bottom"/>
          </w:tcPr>
          <w:p w14:paraId="3B610032" w14:textId="4AC80098" w:rsidR="005C6F7B" w:rsidRPr="002B393C" w:rsidRDefault="005C6F7B" w:rsidP="005C6F7B">
            <w:pPr>
              <w:spacing w:after="0" w:line="240" w:lineRule="auto"/>
              <w:ind w:firstLine="0"/>
              <w:contextualSpacing w:val="0"/>
              <w:jc w:val="left"/>
              <w:rPr>
                <w:rFonts w:cs="Times New Roman"/>
                <w:color w:val="000000"/>
                <w:sz w:val="22"/>
              </w:rPr>
            </w:pPr>
            <w:r w:rsidRPr="005C6F7B">
              <w:rPr>
                <w:rFonts w:cs="Times New Roman"/>
                <w:color w:val="000000"/>
                <w:sz w:val="22"/>
              </w:rPr>
              <w:t>Установка пешеходных переходов: между маг. Северный градус и маг. Перекресток на ул. Северная; ул. Советская 20 в сторону д/с №5; ул. Интернациональная (возле дома 43-гост. Спектр); на перекрестке ул. Северная и ул. Свердлова</w:t>
            </w:r>
          </w:p>
        </w:tc>
        <w:tc>
          <w:tcPr>
            <w:tcW w:w="1375" w:type="dxa"/>
            <w:tcBorders>
              <w:top w:val="single" w:sz="4" w:space="0" w:color="auto"/>
              <w:left w:val="nil"/>
              <w:bottom w:val="single" w:sz="4" w:space="0" w:color="auto"/>
              <w:right w:val="single" w:sz="4" w:space="0" w:color="auto"/>
            </w:tcBorders>
            <w:shd w:val="clear" w:color="auto" w:fill="auto"/>
            <w:noWrap/>
            <w:vAlign w:val="bottom"/>
          </w:tcPr>
          <w:p w14:paraId="13515D67" w14:textId="39204BE7" w:rsidR="005C6F7B" w:rsidRPr="002B393C" w:rsidRDefault="005C6F7B" w:rsidP="00B53335">
            <w:pPr>
              <w:spacing w:after="0" w:line="240" w:lineRule="auto"/>
              <w:ind w:firstLine="0"/>
              <w:contextualSpacing w:val="0"/>
              <w:jc w:val="center"/>
              <w:rPr>
                <w:rFonts w:cs="Times New Roman"/>
                <w:color w:val="000000"/>
                <w:sz w:val="22"/>
              </w:rPr>
            </w:pPr>
            <w:r>
              <w:rPr>
                <w:rFonts w:cs="Times New Roman"/>
                <w:color w:val="000000"/>
                <w:sz w:val="22"/>
              </w:rPr>
              <w:t>202</w:t>
            </w:r>
            <w:r w:rsidR="00B53335">
              <w:rPr>
                <w:rFonts w:cs="Times New Roman"/>
                <w:color w:val="000000"/>
                <w:sz w:val="22"/>
              </w:rPr>
              <w:t>1</w:t>
            </w:r>
            <w:r>
              <w:rPr>
                <w:rFonts w:cs="Times New Roman"/>
                <w:color w:val="000000"/>
                <w:sz w:val="22"/>
              </w:rPr>
              <w:t>-2024</w:t>
            </w:r>
          </w:p>
        </w:tc>
      </w:tr>
    </w:tbl>
    <w:p w14:paraId="3F9322E3" w14:textId="77777777" w:rsidR="002B393C" w:rsidRDefault="002B393C" w:rsidP="00A376CE">
      <w:pPr>
        <w:spacing w:after="0"/>
        <w:rPr>
          <w:rFonts w:cs="Times New Roman"/>
        </w:rPr>
      </w:pPr>
    </w:p>
    <w:p w14:paraId="45E28D08" w14:textId="77777777" w:rsidR="00F41533" w:rsidRPr="003C3E57" w:rsidRDefault="00F41533" w:rsidP="00F41533">
      <w:pPr>
        <w:pStyle w:val="20"/>
      </w:pPr>
      <w:bookmarkStart w:id="61" w:name="_Toc38651148"/>
      <w:r w:rsidRPr="003C3E57">
        <w:t>Обеспечение благоприятных условий для движения инвалидов</w:t>
      </w:r>
      <w:bookmarkEnd w:id="61"/>
    </w:p>
    <w:p w14:paraId="1F493F27" w14:textId="311E75B2" w:rsidR="00A63427" w:rsidRPr="003C3E57" w:rsidRDefault="00A63427" w:rsidP="00A63427">
      <w:r w:rsidRPr="003C3E57">
        <w:t xml:space="preserve">При проектировании </w:t>
      </w:r>
      <w:r w:rsidR="004142F4">
        <w:t>пешеходных зон</w:t>
      </w:r>
      <w:r w:rsidRPr="003C3E57">
        <w:t xml:space="preserve"> и тротуаров следует учитывать обеспечение доступности использования их инвалидами и другими маломобильными группами населения.</w:t>
      </w:r>
    </w:p>
    <w:p w14:paraId="58088D70" w14:textId="3D1F8DFE" w:rsidR="00673DD1" w:rsidRPr="006B5D00" w:rsidRDefault="00BC1F8B" w:rsidP="00337591">
      <w:r w:rsidRPr="003C3E57">
        <w:rPr>
          <w:rFonts w:cs="Times New Roman"/>
        </w:rPr>
        <w:t xml:space="preserve">В рамках разработки КСОДД для </w:t>
      </w:r>
      <w:r w:rsidR="00A376CE">
        <w:t>Бабаевского</w:t>
      </w:r>
      <w:r w:rsidR="00433382" w:rsidRPr="003C3E57">
        <w:t xml:space="preserve"> муниципального района</w:t>
      </w:r>
      <w:r w:rsidRPr="003C3E57">
        <w:rPr>
          <w:rFonts w:cs="Times New Roman"/>
        </w:rPr>
        <w:t xml:space="preserve"> </w:t>
      </w:r>
      <w:r w:rsidR="00337591">
        <w:rPr>
          <w:rFonts w:cs="Times New Roman"/>
        </w:rPr>
        <w:t xml:space="preserve">мероприятий по обеспечению благоприятных условий для движения инвалидов не </w:t>
      </w:r>
      <w:r w:rsidR="006B5D00">
        <w:rPr>
          <w:rFonts w:cs="Times New Roman"/>
        </w:rPr>
        <w:t>предусмотрен</w:t>
      </w:r>
      <w:r w:rsidR="00337591">
        <w:rPr>
          <w:rFonts w:cs="Times New Roman"/>
        </w:rPr>
        <w:t>о</w:t>
      </w:r>
      <w:r w:rsidRPr="006B5D00">
        <w:t>.</w:t>
      </w:r>
    </w:p>
    <w:p w14:paraId="5B26EC75" w14:textId="77777777" w:rsidR="00BC1F8B" w:rsidRPr="003C3E57" w:rsidRDefault="00BC1F8B" w:rsidP="003078B6">
      <w:pPr>
        <w:pStyle w:val="20"/>
        <w:ind w:left="0" w:firstLine="567"/>
      </w:pPr>
      <w:bookmarkStart w:id="62" w:name="_Toc38651149"/>
      <w:r w:rsidRPr="003C3E57">
        <w:t>Обеспечение маршрутов безопасного движения детей к образовательным организациям</w:t>
      </w:r>
      <w:bookmarkEnd w:id="62"/>
    </w:p>
    <w:p w14:paraId="7F4A3E7C" w14:textId="77777777" w:rsidR="00A63427" w:rsidRPr="003C3E57" w:rsidRDefault="00A63427" w:rsidP="003078B6">
      <w:pPr>
        <w:spacing w:after="0"/>
      </w:pPr>
      <w:r w:rsidRPr="003C3E57">
        <w:t>Целью создания максимально безопасных и комфортных условий движения участников дорожного движения на участках улично-дорожной сети, примыкающих к образовательным организациям (ОО), является обеспечение безопасности движения транспортных и пешеходных потоков. Основными задачами по достижению указанной цели являются:</w:t>
      </w:r>
    </w:p>
    <w:p w14:paraId="5E4C1029" w14:textId="77777777" w:rsidR="00A63427" w:rsidRPr="003C3E57" w:rsidRDefault="00A63427" w:rsidP="00A63427">
      <w:pPr>
        <w:pStyle w:val="a2"/>
        <w:ind w:firstLine="284"/>
      </w:pPr>
      <w:r w:rsidRPr="003C3E57">
        <w:t>предотвращение дорожно-транспортных происшествий;</w:t>
      </w:r>
    </w:p>
    <w:p w14:paraId="2714CB24" w14:textId="77777777" w:rsidR="00A63427" w:rsidRPr="003C3E57" w:rsidRDefault="00A63427" w:rsidP="00A63427">
      <w:pPr>
        <w:pStyle w:val="a2"/>
        <w:ind w:firstLine="284"/>
      </w:pPr>
      <w:r w:rsidRPr="003C3E57">
        <w:t>устранение нарушений стандартов, норм и правил, действующих в области обеспечения безопасности дорожного движения;</w:t>
      </w:r>
    </w:p>
    <w:p w14:paraId="63C1DA2D" w14:textId="77777777" w:rsidR="00A63427" w:rsidRPr="003C3E57" w:rsidRDefault="00A63427" w:rsidP="00A63427">
      <w:pPr>
        <w:pStyle w:val="a2"/>
        <w:ind w:firstLine="284"/>
      </w:pPr>
      <w:r w:rsidRPr="003C3E57">
        <w:t>обеспечение условий для соблюдения водителями правил дорожного движения на пешеходных переходах</w:t>
      </w:r>
    </w:p>
    <w:p w14:paraId="1EDBCFBC" w14:textId="77777777" w:rsidR="00A63427" w:rsidRPr="003C3E57" w:rsidRDefault="00A63427" w:rsidP="003078B6">
      <w:pPr>
        <w:spacing w:after="0"/>
      </w:pPr>
      <w:r w:rsidRPr="003C3E57">
        <w:t xml:space="preserve">Поставленные задачи решаются с помощью применения технических средств организации движения, в том числе инновационных технических средств организации дорожного движения. Основными принципами обеспечения безопасности дорожного движения на участках вблизи образовательных организаций и на участках УДС </w:t>
      </w:r>
      <w:r w:rsidRPr="003C3E57">
        <w:lastRenderedPageBreak/>
        <w:t>обозначенных в паспорте дорожной безопасности образовательного учреждения являются:</w:t>
      </w:r>
    </w:p>
    <w:p w14:paraId="71BD1B89" w14:textId="77777777" w:rsidR="00A63427" w:rsidRPr="003C3E57" w:rsidRDefault="00A63427" w:rsidP="00A63427">
      <w:pPr>
        <w:pStyle w:val="a2"/>
        <w:ind w:firstLine="284"/>
      </w:pPr>
      <w:r w:rsidRPr="003C3E57">
        <w:t>заблаговременное предупреждение участников дорожного движения о возможном появлении детей на проезжей части;</w:t>
      </w:r>
    </w:p>
    <w:p w14:paraId="7ED65878" w14:textId="77777777" w:rsidR="00A63427" w:rsidRPr="003C3E57" w:rsidRDefault="00A63427" w:rsidP="00A63427">
      <w:pPr>
        <w:pStyle w:val="a2"/>
        <w:ind w:firstLine="284"/>
      </w:pPr>
      <w:r w:rsidRPr="003C3E57">
        <w:t>создание безопасных условий движения, как в районе организаций, так и на подходах к ним.</w:t>
      </w:r>
    </w:p>
    <w:p w14:paraId="000CDD9F" w14:textId="77777777" w:rsidR="00A63427" w:rsidRPr="003C3E57" w:rsidRDefault="00A63427" w:rsidP="00A63427">
      <w:r w:rsidRPr="003C3E57">
        <w:t xml:space="preserve">К числу </w:t>
      </w:r>
      <w:proofErr w:type="gramStart"/>
      <w:r w:rsidRPr="003C3E57">
        <w:t>мероприятий, позволяющих обеспечить безопасные маршруты движения детей относятся</w:t>
      </w:r>
      <w:proofErr w:type="gramEnd"/>
      <w:r w:rsidRPr="003C3E57">
        <w:t>:</w:t>
      </w:r>
    </w:p>
    <w:p w14:paraId="089ED124" w14:textId="77777777" w:rsidR="00A63427" w:rsidRPr="003C3E57" w:rsidRDefault="00A63427" w:rsidP="00A63427">
      <w:pPr>
        <w:pStyle w:val="a2"/>
        <w:ind w:firstLine="284"/>
      </w:pPr>
      <w:r w:rsidRPr="003C3E57">
        <w:t>устройство ограждений перильного типа;</w:t>
      </w:r>
    </w:p>
    <w:p w14:paraId="4FCA0448" w14:textId="77777777" w:rsidR="00A63427" w:rsidRPr="003C3E57" w:rsidRDefault="00A63427" w:rsidP="00A63427">
      <w:pPr>
        <w:pStyle w:val="a2"/>
        <w:ind w:firstLine="284"/>
      </w:pPr>
      <w:r w:rsidRPr="003C3E57">
        <w:t>устройство пешеходных переходов с техническими средствами, повышающими видимость;</w:t>
      </w:r>
    </w:p>
    <w:p w14:paraId="14131A1D" w14:textId="77777777" w:rsidR="00A63427" w:rsidRPr="003C3E57" w:rsidRDefault="00A63427" w:rsidP="00A63427">
      <w:pPr>
        <w:pStyle w:val="a2"/>
        <w:ind w:firstLine="284"/>
      </w:pPr>
      <w:r w:rsidRPr="003C3E57">
        <w:t>устройство технических средств для принудительного снижения скорости (искусственные неровности);</w:t>
      </w:r>
    </w:p>
    <w:p w14:paraId="3BDD97A3" w14:textId="77777777" w:rsidR="00A63427" w:rsidRPr="003C3E57" w:rsidRDefault="00A63427" w:rsidP="00A63427">
      <w:pPr>
        <w:pStyle w:val="a2"/>
        <w:ind w:firstLine="284"/>
      </w:pPr>
      <w:r w:rsidRPr="003C3E57">
        <w:t>установка знаков «Осторожно дети»;</w:t>
      </w:r>
    </w:p>
    <w:p w14:paraId="3F0F1E88" w14:textId="77777777" w:rsidR="00A63427" w:rsidRPr="003C3E57" w:rsidRDefault="00A63427" w:rsidP="00A63427">
      <w:pPr>
        <w:pStyle w:val="a2"/>
        <w:ind w:firstLine="284"/>
      </w:pPr>
      <w:r w:rsidRPr="003C3E57">
        <w:t>установка средств фото- и видеофиксации.</w:t>
      </w:r>
    </w:p>
    <w:p w14:paraId="42132AD6" w14:textId="77777777" w:rsidR="00B85430" w:rsidRPr="003C3E57" w:rsidRDefault="00B85430" w:rsidP="00B85430">
      <w:pPr>
        <w:rPr>
          <w:rFonts w:cs="Times New Roman"/>
        </w:rPr>
      </w:pPr>
      <w:r w:rsidRPr="003C3E57">
        <w:rPr>
          <w:rFonts w:cs="Times New Roman"/>
        </w:rPr>
        <w:t xml:space="preserve">Законодательство устанавливает жесткие требования к обустройству пешеходных зон, которые находятся в непосредственной близости от детских учебно-воспитательных учреждений: </w:t>
      </w:r>
    </w:p>
    <w:p w14:paraId="745F2F01" w14:textId="77777777" w:rsidR="00B85430" w:rsidRPr="003C3E57" w:rsidRDefault="00B85430" w:rsidP="00B85430">
      <w:pPr>
        <w:rPr>
          <w:rFonts w:cs="Times New Roman"/>
        </w:rPr>
      </w:pPr>
      <w:r w:rsidRPr="003C3E57">
        <w:rPr>
          <w:rFonts w:cs="Times New Roman"/>
        </w:rPr>
        <w:t>1. Каждый пешеходный переход вблизи детского образовательного учреждения должен быть обеспечен стационарным наружным освещением.</w:t>
      </w:r>
    </w:p>
    <w:p w14:paraId="029B1C59" w14:textId="77777777" w:rsidR="00B85430" w:rsidRPr="003C3E57" w:rsidRDefault="00B85430" w:rsidP="00B85430">
      <w:pPr>
        <w:rPr>
          <w:rFonts w:cs="Times New Roman"/>
        </w:rPr>
      </w:pPr>
      <w:r w:rsidRPr="003C3E57">
        <w:rPr>
          <w:rFonts w:cs="Times New Roman"/>
        </w:rPr>
        <w:t xml:space="preserve">2. Знаки «Пешеходный переход», «Дети» должны быть двухсторонними и размещены на щитах с флуоресцентной плёнкой жёлто-зелёного цвета; дополнительно знаки могут оснащаться мигающим сигналом жёлтого цвета. </w:t>
      </w:r>
    </w:p>
    <w:p w14:paraId="139B33DD" w14:textId="77777777" w:rsidR="00B85430" w:rsidRPr="003C3E57" w:rsidRDefault="00B85430" w:rsidP="00B85430">
      <w:pPr>
        <w:rPr>
          <w:rFonts w:cs="Times New Roman"/>
        </w:rPr>
      </w:pPr>
      <w:r w:rsidRPr="003C3E57">
        <w:rPr>
          <w:rFonts w:cs="Times New Roman"/>
        </w:rPr>
        <w:t xml:space="preserve">3. Дорожная разметка на пешеходном переходе должна читаться круглый год. Полосы «зебры» должны быть выполнены в бело-жёлтых тонах. </w:t>
      </w:r>
    </w:p>
    <w:p w14:paraId="44215B3C" w14:textId="77777777" w:rsidR="00B85430" w:rsidRPr="003C3E57" w:rsidRDefault="00B85430" w:rsidP="00B85430">
      <w:pPr>
        <w:rPr>
          <w:rFonts w:cs="Times New Roman"/>
        </w:rPr>
      </w:pPr>
      <w:r w:rsidRPr="003C3E57">
        <w:rPr>
          <w:rFonts w:cs="Times New Roman"/>
        </w:rPr>
        <w:t xml:space="preserve">4. Дорожные знаки «Дети» или «Школа» могут быть продублированы на асфальте. </w:t>
      </w:r>
    </w:p>
    <w:p w14:paraId="4EB5F53F" w14:textId="77777777" w:rsidR="00B85430" w:rsidRPr="003C3E57" w:rsidRDefault="00B85430" w:rsidP="00B85430">
      <w:pPr>
        <w:rPr>
          <w:rFonts w:cs="Times New Roman"/>
        </w:rPr>
      </w:pPr>
      <w:r w:rsidRPr="003C3E57">
        <w:rPr>
          <w:rFonts w:cs="Times New Roman"/>
        </w:rPr>
        <w:t xml:space="preserve">5. Если пешеходный переход расположен на дороге, проходящей вдоль территории детских учреждений, обязательно наличие светофора. </w:t>
      </w:r>
    </w:p>
    <w:p w14:paraId="358E53AB" w14:textId="77777777" w:rsidR="00B85430" w:rsidRPr="003C3E57" w:rsidRDefault="00B85430" w:rsidP="00B85430">
      <w:pPr>
        <w:rPr>
          <w:rFonts w:cs="Times New Roman"/>
        </w:rPr>
      </w:pPr>
      <w:r w:rsidRPr="003C3E57">
        <w:rPr>
          <w:rFonts w:cs="Times New Roman"/>
        </w:rPr>
        <w:t xml:space="preserve">6. Обязательно пешеходное ограждение перильного типа, которое устанавливается на расстоянии 50 м от пешеходного перехода в обе стороны, чтобы дети не могли выбежать на проезжую часть вне пешеходного перехода. </w:t>
      </w:r>
    </w:p>
    <w:p w14:paraId="302CA289" w14:textId="77777777" w:rsidR="00BC1F8B" w:rsidRPr="003C3E57" w:rsidRDefault="00B85430" w:rsidP="00B85430">
      <w:pPr>
        <w:rPr>
          <w:rFonts w:cs="Times New Roman"/>
        </w:rPr>
      </w:pPr>
      <w:r w:rsidRPr="003C3E57">
        <w:rPr>
          <w:rFonts w:cs="Times New Roman"/>
        </w:rPr>
        <w:t>7. За 10-15 м от перехода на проезжей части должны быть обустроены искусственные дорожные неровности («лежачий полицейский»).</w:t>
      </w:r>
    </w:p>
    <w:p w14:paraId="3B642C53" w14:textId="31B1E939" w:rsidR="00B85430" w:rsidRPr="003C3E57" w:rsidRDefault="006B5D00" w:rsidP="00B85430">
      <w:r>
        <w:t xml:space="preserve">Мероприятия по обеспечению маршрутов безопасного движения детей к образовательным организациям </w:t>
      </w:r>
      <w:r w:rsidR="00AE408A">
        <w:t>связаны с организацией пешеходного движения (мероприятия предусмотрены разделом 4.18)</w:t>
      </w:r>
      <w:r w:rsidR="004142F4">
        <w:t>.</w:t>
      </w:r>
    </w:p>
    <w:p w14:paraId="0D053BBB" w14:textId="77777777" w:rsidR="00B85430" w:rsidRPr="003C3E57" w:rsidRDefault="000F2DDD" w:rsidP="00B85430">
      <w:pPr>
        <w:pStyle w:val="20"/>
      </w:pPr>
      <w:bookmarkStart w:id="63" w:name="_Toc38651150"/>
      <w:r w:rsidRPr="003C3E57">
        <w:t>Организация велосипедного движения</w:t>
      </w:r>
      <w:bookmarkEnd w:id="63"/>
    </w:p>
    <w:p w14:paraId="1CD124AA" w14:textId="77777777" w:rsidR="00A63427" w:rsidRPr="003C3E57" w:rsidRDefault="00A63427" w:rsidP="003C4860">
      <w:r w:rsidRPr="003C3E57">
        <w:t xml:space="preserve">Велосипедное движение является наиболее эффективным видом транспорта для передвижения по территории </w:t>
      </w:r>
      <w:r w:rsidR="00760BA3" w:rsidRPr="003C3E57">
        <w:t>поселени</w:t>
      </w:r>
      <w:r w:rsidR="00FC3C5F">
        <w:t>й</w:t>
      </w:r>
      <w:r w:rsidRPr="003C3E57">
        <w:t xml:space="preserve"> и хорошей альтернативой моторизированному транспорту в виду его мало</w:t>
      </w:r>
      <w:r w:rsidR="00AE6206">
        <w:t xml:space="preserve"> </w:t>
      </w:r>
      <w:r w:rsidR="003C4860">
        <w:t>–</w:t>
      </w:r>
      <w:r w:rsidR="00AE6206">
        <w:t xml:space="preserve"> </w:t>
      </w:r>
      <w:r w:rsidRPr="003C3E57">
        <w:t>затратности, благотворного воздействия на здоровье населения и положительного влияния на транспортную систему и экологию.</w:t>
      </w:r>
    </w:p>
    <w:p w14:paraId="1E785C49" w14:textId="701FDF72" w:rsidR="00BC1F8B" w:rsidRDefault="00C75CF5" w:rsidP="003C3E57">
      <w:r w:rsidRPr="003C3E57">
        <w:t xml:space="preserve">Специализированные дорожки для велосипедного передвижения на территории </w:t>
      </w:r>
      <w:r w:rsidR="00A376CE">
        <w:t>Бабаевског</w:t>
      </w:r>
      <w:r w:rsidR="00C51FE1">
        <w:t>о</w:t>
      </w:r>
      <w:r w:rsidRPr="003C3E57">
        <w:t xml:space="preserve"> муниципального района не предусмотрены</w:t>
      </w:r>
      <w:r w:rsidR="00A65798">
        <w:t>, в то время как население активно использует велосипедный транспорт на территории населенных пунктов</w:t>
      </w:r>
      <w:r w:rsidR="006475E4">
        <w:t>.</w:t>
      </w:r>
      <w:r w:rsidR="00A65798">
        <w:t xml:space="preserve"> В связи с этим </w:t>
      </w:r>
      <w:r w:rsidR="00A65798">
        <w:lastRenderedPageBreak/>
        <w:t>предусмотрены мероприятия по созданию сети велосипедного движения по улицам г. Бабаево (таблица 4.6).</w:t>
      </w:r>
    </w:p>
    <w:p w14:paraId="11CC0E94" w14:textId="01CD3088" w:rsidR="00A65798" w:rsidRDefault="00A65798" w:rsidP="00A65798">
      <w:pPr>
        <w:jc w:val="right"/>
      </w:pPr>
      <w:r>
        <w:t>Таблица 4.6</w:t>
      </w:r>
    </w:p>
    <w:p w14:paraId="17677028" w14:textId="6A0F82F5" w:rsidR="00A65798" w:rsidRDefault="00A65798" w:rsidP="00A65798">
      <w:pPr>
        <w:ind w:firstLine="0"/>
        <w:jc w:val="center"/>
        <w:rPr>
          <w:u w:val="single"/>
        </w:rPr>
      </w:pPr>
      <w:r>
        <w:rPr>
          <w:u w:val="single"/>
        </w:rPr>
        <w:t>М</w:t>
      </w:r>
      <w:r w:rsidRPr="002520D6">
        <w:rPr>
          <w:u w:val="single"/>
        </w:rPr>
        <w:t>ероприяти</w:t>
      </w:r>
      <w:r>
        <w:rPr>
          <w:u w:val="single"/>
        </w:rPr>
        <w:t>я</w:t>
      </w:r>
      <w:r w:rsidRPr="002520D6">
        <w:rPr>
          <w:u w:val="single"/>
        </w:rPr>
        <w:t xml:space="preserve"> по развитию </w:t>
      </w:r>
      <w:r>
        <w:rPr>
          <w:u w:val="single"/>
        </w:rPr>
        <w:t>велосипедного движения</w:t>
      </w:r>
      <w:r w:rsidRPr="002520D6">
        <w:rPr>
          <w:u w:val="single"/>
        </w:rPr>
        <w:t xml:space="preserve"> </w:t>
      </w:r>
      <w:r>
        <w:rPr>
          <w:u w:val="single"/>
        </w:rPr>
        <w:t xml:space="preserve">Бабаевского </w:t>
      </w:r>
      <w:r w:rsidRPr="002520D6">
        <w:rPr>
          <w:u w:val="single"/>
        </w:rPr>
        <w:t>муниципального района</w:t>
      </w:r>
    </w:p>
    <w:tbl>
      <w:tblPr>
        <w:tblW w:w="9875"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1"/>
        <w:gridCol w:w="2583"/>
        <w:gridCol w:w="5386"/>
        <w:gridCol w:w="1375"/>
      </w:tblGrid>
      <w:tr w:rsidR="00A65798" w:rsidRPr="00C51FE1" w14:paraId="54D6F518" w14:textId="77777777" w:rsidTr="00A65798">
        <w:trPr>
          <w:trHeight w:val="300"/>
          <w:tblHeader/>
        </w:trPr>
        <w:tc>
          <w:tcPr>
            <w:tcW w:w="531" w:type="dxa"/>
            <w:shd w:val="clear" w:color="auto" w:fill="auto"/>
            <w:noWrap/>
            <w:vAlign w:val="center"/>
            <w:hideMark/>
          </w:tcPr>
          <w:p w14:paraId="7E825213" w14:textId="77777777" w:rsidR="00A65798" w:rsidRPr="00C51FE1" w:rsidRDefault="00A65798" w:rsidP="004E75FF">
            <w:pPr>
              <w:spacing w:after="0" w:line="240" w:lineRule="auto"/>
              <w:ind w:firstLine="0"/>
              <w:contextualSpacing w:val="0"/>
              <w:jc w:val="center"/>
              <w:rPr>
                <w:rFonts w:eastAsia="Times New Roman" w:cs="Times New Roman"/>
                <w:b/>
                <w:color w:val="000000"/>
                <w:sz w:val="22"/>
                <w:lang w:eastAsia="ru-RU"/>
              </w:rPr>
            </w:pPr>
            <w:r w:rsidRPr="00C51FE1">
              <w:rPr>
                <w:rFonts w:eastAsia="Times New Roman" w:cs="Times New Roman"/>
                <w:b/>
                <w:color w:val="000000"/>
                <w:sz w:val="22"/>
                <w:lang w:eastAsia="ru-RU"/>
              </w:rPr>
              <w:t>№ п/п</w:t>
            </w:r>
          </w:p>
        </w:tc>
        <w:tc>
          <w:tcPr>
            <w:tcW w:w="2583" w:type="dxa"/>
            <w:shd w:val="clear" w:color="auto" w:fill="auto"/>
            <w:noWrap/>
            <w:vAlign w:val="center"/>
            <w:hideMark/>
          </w:tcPr>
          <w:p w14:paraId="68939A43" w14:textId="77777777" w:rsidR="00A65798" w:rsidRPr="00C51FE1" w:rsidRDefault="00A65798" w:rsidP="004E75FF">
            <w:pPr>
              <w:spacing w:after="0" w:line="240" w:lineRule="auto"/>
              <w:ind w:firstLine="0"/>
              <w:contextualSpacing w:val="0"/>
              <w:jc w:val="center"/>
              <w:rPr>
                <w:rFonts w:eastAsia="Times New Roman" w:cs="Times New Roman"/>
                <w:b/>
                <w:color w:val="000000"/>
                <w:sz w:val="22"/>
                <w:lang w:eastAsia="ru-RU"/>
              </w:rPr>
            </w:pPr>
            <w:r w:rsidRPr="00C51FE1">
              <w:rPr>
                <w:rFonts w:eastAsia="Times New Roman" w:cs="Times New Roman"/>
                <w:b/>
                <w:color w:val="000000"/>
                <w:sz w:val="22"/>
                <w:lang w:eastAsia="ru-RU"/>
              </w:rPr>
              <w:t>Адрес</w:t>
            </w:r>
          </w:p>
        </w:tc>
        <w:tc>
          <w:tcPr>
            <w:tcW w:w="5386" w:type="dxa"/>
            <w:shd w:val="clear" w:color="auto" w:fill="auto"/>
            <w:noWrap/>
            <w:vAlign w:val="center"/>
            <w:hideMark/>
          </w:tcPr>
          <w:p w14:paraId="0191E3D2" w14:textId="77777777" w:rsidR="00A65798" w:rsidRPr="00C51FE1" w:rsidRDefault="00A65798" w:rsidP="004E75FF">
            <w:pPr>
              <w:spacing w:after="0" w:line="240" w:lineRule="auto"/>
              <w:ind w:firstLine="0"/>
              <w:contextualSpacing w:val="0"/>
              <w:jc w:val="center"/>
              <w:rPr>
                <w:rFonts w:eastAsia="Times New Roman" w:cs="Times New Roman"/>
                <w:b/>
                <w:color w:val="000000"/>
                <w:sz w:val="22"/>
                <w:lang w:eastAsia="ru-RU"/>
              </w:rPr>
            </w:pPr>
            <w:r w:rsidRPr="00C51FE1">
              <w:rPr>
                <w:rFonts w:eastAsia="Times New Roman" w:cs="Times New Roman"/>
                <w:b/>
                <w:color w:val="000000"/>
                <w:sz w:val="22"/>
                <w:lang w:eastAsia="ru-RU"/>
              </w:rPr>
              <w:t>Мероприятие</w:t>
            </w:r>
          </w:p>
        </w:tc>
        <w:tc>
          <w:tcPr>
            <w:tcW w:w="1375" w:type="dxa"/>
            <w:shd w:val="clear" w:color="auto" w:fill="auto"/>
            <w:noWrap/>
            <w:vAlign w:val="center"/>
            <w:hideMark/>
          </w:tcPr>
          <w:p w14:paraId="54DD9CD8" w14:textId="77777777" w:rsidR="00A65798" w:rsidRPr="00C51FE1" w:rsidRDefault="00A65798" w:rsidP="004E75FF">
            <w:pPr>
              <w:spacing w:after="0" w:line="240" w:lineRule="auto"/>
              <w:ind w:firstLine="0"/>
              <w:contextualSpacing w:val="0"/>
              <w:jc w:val="center"/>
              <w:rPr>
                <w:rFonts w:eastAsia="Times New Roman" w:cs="Times New Roman"/>
                <w:b/>
                <w:color w:val="000000"/>
                <w:sz w:val="22"/>
                <w:lang w:eastAsia="ru-RU"/>
              </w:rPr>
            </w:pPr>
            <w:r w:rsidRPr="00C51FE1">
              <w:rPr>
                <w:rFonts w:eastAsia="Times New Roman" w:cs="Times New Roman"/>
                <w:b/>
                <w:color w:val="000000"/>
                <w:sz w:val="22"/>
                <w:lang w:eastAsia="ru-RU"/>
              </w:rPr>
              <w:t>Срок реализации</w:t>
            </w:r>
          </w:p>
        </w:tc>
      </w:tr>
      <w:tr w:rsidR="005C6F7B" w:rsidRPr="00C51FE1" w14:paraId="2F439C25" w14:textId="77777777" w:rsidTr="00A65798">
        <w:trPr>
          <w:trHeight w:val="300"/>
          <w:tblHeader/>
        </w:trPr>
        <w:tc>
          <w:tcPr>
            <w:tcW w:w="531" w:type="dxa"/>
            <w:shd w:val="clear" w:color="auto" w:fill="auto"/>
            <w:noWrap/>
            <w:vAlign w:val="center"/>
          </w:tcPr>
          <w:p w14:paraId="672D5D65" w14:textId="46516354" w:rsidR="005C6F7B" w:rsidRPr="00431080" w:rsidRDefault="00431080" w:rsidP="004E75FF">
            <w:pPr>
              <w:spacing w:after="0" w:line="240" w:lineRule="auto"/>
              <w:ind w:firstLine="0"/>
              <w:contextualSpacing w:val="0"/>
              <w:jc w:val="center"/>
              <w:rPr>
                <w:rFonts w:eastAsia="Times New Roman" w:cs="Times New Roman"/>
                <w:color w:val="000000"/>
                <w:sz w:val="22"/>
                <w:lang w:eastAsia="ru-RU"/>
              </w:rPr>
            </w:pPr>
            <w:r w:rsidRPr="00431080">
              <w:rPr>
                <w:rFonts w:eastAsia="Times New Roman" w:cs="Times New Roman"/>
                <w:color w:val="000000"/>
                <w:sz w:val="22"/>
                <w:lang w:eastAsia="ru-RU"/>
              </w:rPr>
              <w:t>1</w:t>
            </w:r>
          </w:p>
        </w:tc>
        <w:tc>
          <w:tcPr>
            <w:tcW w:w="2583" w:type="dxa"/>
            <w:shd w:val="clear" w:color="auto" w:fill="auto"/>
            <w:noWrap/>
            <w:vAlign w:val="center"/>
          </w:tcPr>
          <w:p w14:paraId="5264CD3F" w14:textId="00B1F6B0" w:rsidR="005C6F7B" w:rsidRPr="00431080" w:rsidRDefault="00431080" w:rsidP="004E75FF">
            <w:pPr>
              <w:spacing w:after="0" w:line="240" w:lineRule="auto"/>
              <w:ind w:firstLine="0"/>
              <w:contextualSpacing w:val="0"/>
              <w:jc w:val="center"/>
              <w:rPr>
                <w:rFonts w:eastAsia="Times New Roman" w:cs="Times New Roman"/>
                <w:color w:val="000000"/>
                <w:sz w:val="22"/>
                <w:lang w:eastAsia="ru-RU"/>
              </w:rPr>
            </w:pPr>
            <w:r w:rsidRPr="00431080">
              <w:rPr>
                <w:rFonts w:eastAsia="Times New Roman" w:cs="Times New Roman"/>
                <w:color w:val="000000"/>
                <w:sz w:val="22"/>
                <w:lang w:eastAsia="ru-RU"/>
              </w:rPr>
              <w:t>Городское поселение «город Бабаево»</w:t>
            </w:r>
          </w:p>
        </w:tc>
        <w:tc>
          <w:tcPr>
            <w:tcW w:w="5386" w:type="dxa"/>
            <w:shd w:val="clear" w:color="auto" w:fill="auto"/>
            <w:noWrap/>
            <w:vAlign w:val="center"/>
          </w:tcPr>
          <w:p w14:paraId="0022D6C3" w14:textId="0EEFFEAD" w:rsidR="005C6F7B" w:rsidRPr="005C6F7B" w:rsidRDefault="005C6F7B" w:rsidP="005C6F7B">
            <w:pPr>
              <w:spacing w:after="0" w:line="240" w:lineRule="auto"/>
              <w:ind w:firstLine="0"/>
              <w:contextualSpacing w:val="0"/>
              <w:rPr>
                <w:rFonts w:eastAsia="Times New Roman" w:cs="Times New Roman"/>
                <w:color w:val="000000"/>
                <w:sz w:val="22"/>
                <w:lang w:eastAsia="ru-RU"/>
              </w:rPr>
            </w:pPr>
            <w:r w:rsidRPr="005C6F7B">
              <w:rPr>
                <w:rFonts w:eastAsia="Times New Roman" w:cs="Times New Roman"/>
                <w:color w:val="000000"/>
                <w:sz w:val="22"/>
                <w:lang w:eastAsia="ru-RU"/>
              </w:rPr>
              <w:t>Организация велосипедных маршрутов по следующим улицам города (проектно-изыскательские работы, строительство и обустройство велодорожек и велопарковок):</w:t>
            </w:r>
            <w:r w:rsidR="00431080">
              <w:rPr>
                <w:rFonts w:eastAsia="Times New Roman" w:cs="Times New Roman"/>
                <w:color w:val="000000"/>
                <w:sz w:val="22"/>
                <w:lang w:eastAsia="ru-RU"/>
              </w:rPr>
              <w:t xml:space="preserve"> </w:t>
            </w:r>
            <w:r w:rsidRPr="005C6F7B">
              <w:rPr>
                <w:rFonts w:eastAsia="Times New Roman" w:cs="Times New Roman"/>
                <w:color w:val="000000"/>
                <w:sz w:val="22"/>
                <w:lang w:eastAsia="ru-RU"/>
              </w:rPr>
              <w:t>ул. Свердлова;</w:t>
            </w:r>
            <w:r w:rsidR="00431080">
              <w:rPr>
                <w:rFonts w:eastAsia="Times New Roman" w:cs="Times New Roman"/>
                <w:color w:val="000000"/>
                <w:sz w:val="22"/>
                <w:lang w:eastAsia="ru-RU"/>
              </w:rPr>
              <w:t xml:space="preserve"> </w:t>
            </w:r>
            <w:r w:rsidRPr="005C6F7B">
              <w:rPr>
                <w:rFonts w:eastAsia="Times New Roman" w:cs="Times New Roman"/>
                <w:color w:val="000000"/>
                <w:sz w:val="22"/>
                <w:lang w:eastAsia="ru-RU"/>
              </w:rPr>
              <w:t>ул. Северная;</w:t>
            </w:r>
            <w:r w:rsidR="00431080">
              <w:rPr>
                <w:rFonts w:eastAsia="Times New Roman" w:cs="Times New Roman"/>
                <w:color w:val="000000"/>
                <w:sz w:val="22"/>
                <w:lang w:eastAsia="ru-RU"/>
              </w:rPr>
              <w:t xml:space="preserve"> </w:t>
            </w:r>
            <w:r w:rsidRPr="005C6F7B">
              <w:rPr>
                <w:rFonts w:eastAsia="Times New Roman" w:cs="Times New Roman"/>
                <w:color w:val="000000"/>
                <w:sz w:val="22"/>
                <w:lang w:eastAsia="ru-RU"/>
              </w:rPr>
              <w:t>ул. Красного Октября;</w:t>
            </w:r>
            <w:r w:rsidR="00431080">
              <w:rPr>
                <w:rFonts w:eastAsia="Times New Roman" w:cs="Times New Roman"/>
                <w:color w:val="000000"/>
                <w:sz w:val="22"/>
                <w:lang w:eastAsia="ru-RU"/>
              </w:rPr>
              <w:t xml:space="preserve"> </w:t>
            </w:r>
            <w:r w:rsidRPr="005C6F7B">
              <w:rPr>
                <w:rFonts w:eastAsia="Times New Roman" w:cs="Times New Roman"/>
                <w:color w:val="000000"/>
                <w:sz w:val="22"/>
                <w:lang w:eastAsia="ru-RU"/>
              </w:rPr>
              <w:t>ул. 1Мая;ул. Садовая;</w:t>
            </w:r>
            <w:r w:rsidR="00431080">
              <w:rPr>
                <w:rFonts w:eastAsia="Times New Roman" w:cs="Times New Roman"/>
                <w:color w:val="000000"/>
                <w:sz w:val="22"/>
                <w:lang w:eastAsia="ru-RU"/>
              </w:rPr>
              <w:t xml:space="preserve"> </w:t>
            </w:r>
            <w:r w:rsidRPr="005C6F7B">
              <w:rPr>
                <w:rFonts w:eastAsia="Times New Roman" w:cs="Times New Roman"/>
                <w:color w:val="000000"/>
                <w:sz w:val="22"/>
                <w:lang w:eastAsia="ru-RU"/>
              </w:rPr>
              <w:t>ул. Советская;</w:t>
            </w:r>
            <w:r w:rsidR="00431080">
              <w:rPr>
                <w:rFonts w:eastAsia="Times New Roman" w:cs="Times New Roman"/>
                <w:color w:val="000000"/>
                <w:sz w:val="22"/>
                <w:lang w:eastAsia="ru-RU"/>
              </w:rPr>
              <w:t xml:space="preserve"> </w:t>
            </w:r>
            <w:r w:rsidRPr="005C6F7B">
              <w:rPr>
                <w:rFonts w:eastAsia="Times New Roman" w:cs="Times New Roman"/>
                <w:color w:val="000000"/>
                <w:sz w:val="22"/>
                <w:lang w:eastAsia="ru-RU"/>
              </w:rPr>
              <w:t>ул. Стружкина;</w:t>
            </w:r>
            <w:r w:rsidR="00431080">
              <w:rPr>
                <w:rFonts w:eastAsia="Times New Roman" w:cs="Times New Roman"/>
                <w:color w:val="000000"/>
                <w:sz w:val="22"/>
                <w:lang w:eastAsia="ru-RU"/>
              </w:rPr>
              <w:t xml:space="preserve"> </w:t>
            </w:r>
            <w:r w:rsidRPr="005C6F7B">
              <w:rPr>
                <w:rFonts w:eastAsia="Times New Roman" w:cs="Times New Roman"/>
                <w:color w:val="000000"/>
                <w:sz w:val="22"/>
                <w:lang w:eastAsia="ru-RU"/>
              </w:rPr>
              <w:t>ул. Гайдара;</w:t>
            </w:r>
            <w:r w:rsidR="00431080">
              <w:rPr>
                <w:rFonts w:eastAsia="Times New Roman" w:cs="Times New Roman"/>
                <w:color w:val="000000"/>
                <w:sz w:val="22"/>
                <w:lang w:eastAsia="ru-RU"/>
              </w:rPr>
              <w:t xml:space="preserve"> </w:t>
            </w:r>
            <w:r w:rsidRPr="005C6F7B">
              <w:rPr>
                <w:rFonts w:eastAsia="Times New Roman" w:cs="Times New Roman"/>
                <w:color w:val="000000"/>
                <w:sz w:val="22"/>
                <w:lang w:eastAsia="ru-RU"/>
              </w:rPr>
              <w:t>ул. Производственный переулок;</w:t>
            </w:r>
            <w:r w:rsidRPr="005C6F7B">
              <w:rPr>
                <w:rFonts w:eastAsia="Times New Roman" w:cs="Times New Roman"/>
                <w:color w:val="000000"/>
                <w:sz w:val="22"/>
                <w:lang w:eastAsia="ru-RU"/>
              </w:rPr>
              <w:tab/>
              <w:t xml:space="preserve">ул. </w:t>
            </w:r>
            <w:r>
              <w:rPr>
                <w:rFonts w:eastAsia="Times New Roman" w:cs="Times New Roman"/>
                <w:color w:val="000000"/>
                <w:sz w:val="22"/>
                <w:lang w:eastAsia="ru-RU"/>
              </w:rPr>
              <w:t>И</w:t>
            </w:r>
            <w:r w:rsidRPr="005C6F7B">
              <w:rPr>
                <w:rFonts w:eastAsia="Times New Roman" w:cs="Times New Roman"/>
                <w:color w:val="000000"/>
                <w:sz w:val="22"/>
                <w:lang w:eastAsia="ru-RU"/>
              </w:rPr>
              <w:t>нтернациональная;</w:t>
            </w:r>
            <w:r w:rsidR="00431080">
              <w:rPr>
                <w:rFonts w:eastAsia="Times New Roman" w:cs="Times New Roman"/>
                <w:color w:val="000000"/>
                <w:sz w:val="22"/>
                <w:lang w:eastAsia="ru-RU"/>
              </w:rPr>
              <w:t xml:space="preserve"> </w:t>
            </w:r>
            <w:r w:rsidRPr="005C6F7B">
              <w:rPr>
                <w:rFonts w:eastAsia="Times New Roman" w:cs="Times New Roman"/>
                <w:color w:val="000000"/>
                <w:sz w:val="22"/>
                <w:lang w:eastAsia="ru-RU"/>
              </w:rPr>
              <w:t>ул. Ухтомского;</w:t>
            </w:r>
            <w:r w:rsidR="00431080">
              <w:rPr>
                <w:rFonts w:eastAsia="Times New Roman" w:cs="Times New Roman"/>
                <w:color w:val="000000"/>
                <w:sz w:val="22"/>
                <w:lang w:eastAsia="ru-RU"/>
              </w:rPr>
              <w:t xml:space="preserve"> </w:t>
            </w:r>
            <w:r w:rsidRPr="005C6F7B">
              <w:rPr>
                <w:rFonts w:eastAsia="Times New Roman" w:cs="Times New Roman"/>
                <w:color w:val="000000"/>
                <w:sz w:val="22"/>
                <w:lang w:eastAsia="ru-RU"/>
              </w:rPr>
              <w:t>ул. Железнодорожная;</w:t>
            </w:r>
            <w:r w:rsidR="00431080">
              <w:rPr>
                <w:rFonts w:eastAsia="Times New Roman" w:cs="Times New Roman"/>
                <w:color w:val="000000"/>
                <w:sz w:val="22"/>
                <w:lang w:eastAsia="ru-RU"/>
              </w:rPr>
              <w:t xml:space="preserve"> </w:t>
            </w:r>
            <w:r w:rsidRPr="005C6F7B">
              <w:rPr>
                <w:rFonts w:eastAsia="Times New Roman" w:cs="Times New Roman"/>
                <w:color w:val="000000"/>
                <w:sz w:val="22"/>
                <w:lang w:eastAsia="ru-RU"/>
              </w:rPr>
              <w:t>Рабочий переулок;</w:t>
            </w:r>
            <w:r w:rsidR="00431080">
              <w:rPr>
                <w:rFonts w:eastAsia="Times New Roman" w:cs="Times New Roman"/>
                <w:color w:val="000000"/>
                <w:sz w:val="22"/>
                <w:lang w:eastAsia="ru-RU"/>
              </w:rPr>
              <w:t xml:space="preserve"> </w:t>
            </w:r>
            <w:r w:rsidRPr="005C6F7B">
              <w:rPr>
                <w:rFonts w:eastAsia="Times New Roman" w:cs="Times New Roman"/>
                <w:color w:val="000000"/>
                <w:sz w:val="22"/>
                <w:lang w:eastAsia="ru-RU"/>
              </w:rPr>
              <w:t>ул. Моховая</w:t>
            </w:r>
            <w:r w:rsidR="00431080">
              <w:rPr>
                <w:rFonts w:eastAsia="Times New Roman" w:cs="Times New Roman"/>
                <w:color w:val="000000"/>
                <w:sz w:val="22"/>
                <w:lang w:eastAsia="ru-RU"/>
              </w:rPr>
              <w:t xml:space="preserve">; </w:t>
            </w:r>
            <w:r w:rsidRPr="005C6F7B">
              <w:rPr>
                <w:rFonts w:eastAsia="Times New Roman" w:cs="Times New Roman"/>
                <w:color w:val="000000"/>
                <w:sz w:val="22"/>
                <w:lang w:eastAsia="ru-RU"/>
              </w:rPr>
              <w:t>Устюженский тракт;</w:t>
            </w:r>
            <w:r w:rsidR="00431080">
              <w:rPr>
                <w:rFonts w:eastAsia="Times New Roman" w:cs="Times New Roman"/>
                <w:color w:val="000000"/>
                <w:sz w:val="22"/>
                <w:lang w:eastAsia="ru-RU"/>
              </w:rPr>
              <w:t xml:space="preserve"> </w:t>
            </w:r>
            <w:r w:rsidRPr="005C6F7B">
              <w:rPr>
                <w:rFonts w:eastAsia="Times New Roman" w:cs="Times New Roman"/>
                <w:color w:val="000000"/>
                <w:sz w:val="22"/>
                <w:lang w:eastAsia="ru-RU"/>
              </w:rPr>
              <w:t>ул. Тополевая;</w:t>
            </w:r>
            <w:r w:rsidR="00431080">
              <w:rPr>
                <w:rFonts w:eastAsia="Times New Roman" w:cs="Times New Roman"/>
                <w:color w:val="000000"/>
                <w:sz w:val="22"/>
                <w:lang w:eastAsia="ru-RU"/>
              </w:rPr>
              <w:t xml:space="preserve"> </w:t>
            </w:r>
            <w:r w:rsidRPr="005C6F7B">
              <w:rPr>
                <w:rFonts w:eastAsia="Times New Roman" w:cs="Times New Roman"/>
                <w:color w:val="000000"/>
                <w:sz w:val="22"/>
                <w:lang w:eastAsia="ru-RU"/>
              </w:rPr>
              <w:t>ул. Лесная;ул. Мирадорога от ул. Интернациональной через путепровод до ул. Мира;Каменный переулок;</w:t>
            </w:r>
            <w:r w:rsidR="00431080">
              <w:rPr>
                <w:rFonts w:eastAsia="Times New Roman" w:cs="Times New Roman"/>
                <w:color w:val="000000"/>
                <w:sz w:val="22"/>
                <w:lang w:eastAsia="ru-RU"/>
              </w:rPr>
              <w:t xml:space="preserve"> </w:t>
            </w:r>
            <w:r w:rsidRPr="005C6F7B">
              <w:rPr>
                <w:rFonts w:eastAsia="Times New Roman" w:cs="Times New Roman"/>
                <w:color w:val="000000"/>
                <w:sz w:val="22"/>
                <w:lang w:eastAsia="ru-RU"/>
              </w:rPr>
              <w:t>Новая улица от ул. Садовой по ул. Механизаторов;</w:t>
            </w:r>
            <w:r w:rsidR="00431080">
              <w:rPr>
                <w:rFonts w:eastAsia="Times New Roman" w:cs="Times New Roman"/>
                <w:color w:val="000000"/>
                <w:sz w:val="22"/>
                <w:lang w:eastAsia="ru-RU"/>
              </w:rPr>
              <w:t xml:space="preserve"> </w:t>
            </w:r>
            <w:r w:rsidRPr="005C6F7B">
              <w:rPr>
                <w:rFonts w:eastAsia="Times New Roman" w:cs="Times New Roman"/>
                <w:color w:val="000000"/>
                <w:sz w:val="22"/>
                <w:lang w:eastAsia="ru-RU"/>
              </w:rPr>
              <w:t>ул. Парковая;</w:t>
            </w:r>
            <w:r w:rsidR="00431080">
              <w:rPr>
                <w:rFonts w:eastAsia="Times New Roman" w:cs="Times New Roman"/>
                <w:color w:val="000000"/>
                <w:sz w:val="22"/>
                <w:lang w:eastAsia="ru-RU"/>
              </w:rPr>
              <w:t xml:space="preserve"> </w:t>
            </w:r>
            <w:r w:rsidRPr="005C6F7B">
              <w:rPr>
                <w:rFonts w:eastAsia="Times New Roman" w:cs="Times New Roman"/>
                <w:color w:val="000000"/>
                <w:sz w:val="22"/>
                <w:lang w:eastAsia="ru-RU"/>
              </w:rPr>
              <w:t>ул. Кирова;</w:t>
            </w:r>
            <w:r w:rsidR="00431080">
              <w:rPr>
                <w:rFonts w:eastAsia="Times New Roman" w:cs="Times New Roman"/>
                <w:color w:val="000000"/>
                <w:sz w:val="22"/>
                <w:lang w:eastAsia="ru-RU"/>
              </w:rPr>
              <w:t xml:space="preserve"> </w:t>
            </w:r>
            <w:r w:rsidRPr="005C6F7B">
              <w:rPr>
                <w:rFonts w:eastAsia="Times New Roman" w:cs="Times New Roman"/>
                <w:color w:val="000000"/>
                <w:sz w:val="22"/>
                <w:lang w:eastAsia="ru-RU"/>
              </w:rPr>
              <w:t>ул. Моховая;</w:t>
            </w:r>
            <w:r w:rsidR="00431080">
              <w:rPr>
                <w:rFonts w:eastAsia="Times New Roman" w:cs="Times New Roman"/>
                <w:color w:val="000000"/>
                <w:sz w:val="22"/>
                <w:lang w:eastAsia="ru-RU"/>
              </w:rPr>
              <w:t xml:space="preserve"> </w:t>
            </w:r>
            <w:r w:rsidRPr="005C6F7B">
              <w:rPr>
                <w:rFonts w:eastAsia="Times New Roman" w:cs="Times New Roman"/>
                <w:color w:val="000000"/>
                <w:sz w:val="22"/>
                <w:lang w:eastAsia="ru-RU"/>
              </w:rPr>
              <w:t>ул. Нефтебаза;</w:t>
            </w:r>
            <w:r w:rsidR="00431080">
              <w:rPr>
                <w:rFonts w:eastAsia="Times New Roman" w:cs="Times New Roman"/>
                <w:color w:val="000000"/>
                <w:sz w:val="22"/>
                <w:lang w:eastAsia="ru-RU"/>
              </w:rPr>
              <w:t xml:space="preserve"> </w:t>
            </w:r>
            <w:r w:rsidRPr="005C6F7B">
              <w:rPr>
                <w:rFonts w:eastAsia="Times New Roman" w:cs="Times New Roman"/>
                <w:color w:val="000000"/>
                <w:sz w:val="22"/>
                <w:lang w:eastAsia="ru-RU"/>
              </w:rPr>
              <w:t>ул. Комсомола;</w:t>
            </w:r>
            <w:r w:rsidR="00431080">
              <w:rPr>
                <w:rFonts w:eastAsia="Times New Roman" w:cs="Times New Roman"/>
                <w:color w:val="000000"/>
                <w:sz w:val="22"/>
                <w:lang w:eastAsia="ru-RU"/>
              </w:rPr>
              <w:t xml:space="preserve"> </w:t>
            </w:r>
            <w:r w:rsidRPr="005C6F7B">
              <w:rPr>
                <w:rFonts w:eastAsia="Times New Roman" w:cs="Times New Roman"/>
                <w:color w:val="000000"/>
                <w:sz w:val="22"/>
                <w:lang w:eastAsia="ru-RU"/>
              </w:rPr>
              <w:t>ул. Пионерская;</w:t>
            </w:r>
            <w:r w:rsidR="00431080">
              <w:rPr>
                <w:rFonts w:eastAsia="Times New Roman" w:cs="Times New Roman"/>
                <w:color w:val="000000"/>
                <w:sz w:val="22"/>
                <w:lang w:eastAsia="ru-RU"/>
              </w:rPr>
              <w:t xml:space="preserve"> </w:t>
            </w:r>
            <w:r w:rsidRPr="005C6F7B">
              <w:rPr>
                <w:rFonts w:eastAsia="Times New Roman" w:cs="Times New Roman"/>
                <w:color w:val="000000"/>
                <w:sz w:val="22"/>
                <w:lang w:eastAsia="ru-RU"/>
              </w:rPr>
              <w:t>ул. Зеленая;</w:t>
            </w:r>
            <w:r w:rsidR="00431080">
              <w:rPr>
                <w:rFonts w:eastAsia="Times New Roman" w:cs="Times New Roman"/>
                <w:color w:val="000000"/>
                <w:sz w:val="22"/>
                <w:lang w:eastAsia="ru-RU"/>
              </w:rPr>
              <w:t xml:space="preserve"> </w:t>
            </w:r>
            <w:r w:rsidRPr="005C6F7B">
              <w:rPr>
                <w:rFonts w:eastAsia="Times New Roman" w:cs="Times New Roman"/>
                <w:color w:val="000000"/>
                <w:sz w:val="22"/>
                <w:lang w:eastAsia="ru-RU"/>
              </w:rPr>
              <w:t>ул. Южная;</w:t>
            </w:r>
            <w:r w:rsidR="00431080">
              <w:rPr>
                <w:rFonts w:eastAsia="Times New Roman" w:cs="Times New Roman"/>
                <w:color w:val="000000"/>
                <w:sz w:val="22"/>
                <w:lang w:eastAsia="ru-RU"/>
              </w:rPr>
              <w:t xml:space="preserve"> </w:t>
            </w:r>
            <w:r w:rsidRPr="005C6F7B">
              <w:rPr>
                <w:rFonts w:eastAsia="Times New Roman" w:cs="Times New Roman"/>
                <w:color w:val="000000"/>
                <w:sz w:val="22"/>
                <w:lang w:eastAsia="ru-RU"/>
              </w:rPr>
              <w:t>ул. Бабаевская;</w:t>
            </w:r>
            <w:r w:rsidR="00431080">
              <w:rPr>
                <w:rFonts w:eastAsia="Times New Roman" w:cs="Times New Roman"/>
                <w:color w:val="000000"/>
                <w:sz w:val="22"/>
                <w:lang w:eastAsia="ru-RU"/>
              </w:rPr>
              <w:t xml:space="preserve"> </w:t>
            </w:r>
            <w:r w:rsidRPr="005C6F7B">
              <w:rPr>
                <w:rFonts w:eastAsia="Times New Roman" w:cs="Times New Roman"/>
                <w:color w:val="000000"/>
                <w:sz w:val="22"/>
                <w:lang w:eastAsia="ru-RU"/>
              </w:rPr>
              <w:t>ул. Нагорная;</w:t>
            </w:r>
            <w:r w:rsidR="00431080">
              <w:rPr>
                <w:rFonts w:eastAsia="Times New Roman" w:cs="Times New Roman"/>
                <w:color w:val="000000"/>
                <w:sz w:val="22"/>
                <w:lang w:eastAsia="ru-RU"/>
              </w:rPr>
              <w:t xml:space="preserve"> </w:t>
            </w:r>
            <w:r w:rsidRPr="005C6F7B">
              <w:rPr>
                <w:rFonts w:eastAsia="Times New Roman" w:cs="Times New Roman"/>
                <w:color w:val="000000"/>
                <w:sz w:val="22"/>
                <w:lang w:eastAsia="ru-RU"/>
              </w:rPr>
              <w:t>Объездная дорога</w:t>
            </w:r>
          </w:p>
        </w:tc>
        <w:tc>
          <w:tcPr>
            <w:tcW w:w="1375" w:type="dxa"/>
            <w:shd w:val="clear" w:color="auto" w:fill="auto"/>
            <w:noWrap/>
            <w:vAlign w:val="center"/>
          </w:tcPr>
          <w:p w14:paraId="5395A764" w14:textId="586664A8" w:rsidR="005C6F7B" w:rsidRPr="00431080" w:rsidRDefault="00431080" w:rsidP="001C06A7">
            <w:pPr>
              <w:spacing w:after="0" w:line="240" w:lineRule="auto"/>
              <w:ind w:firstLine="0"/>
              <w:contextualSpacing w:val="0"/>
              <w:jc w:val="center"/>
              <w:rPr>
                <w:rFonts w:eastAsia="Times New Roman" w:cs="Times New Roman"/>
                <w:color w:val="000000"/>
                <w:sz w:val="22"/>
                <w:lang w:eastAsia="ru-RU"/>
              </w:rPr>
            </w:pPr>
            <w:r w:rsidRPr="00431080">
              <w:rPr>
                <w:rFonts w:eastAsia="Times New Roman" w:cs="Times New Roman"/>
                <w:color w:val="000000"/>
                <w:sz w:val="22"/>
                <w:lang w:eastAsia="ru-RU"/>
              </w:rPr>
              <w:t>202</w:t>
            </w:r>
            <w:r w:rsidR="001C06A7">
              <w:rPr>
                <w:rFonts w:eastAsia="Times New Roman" w:cs="Times New Roman"/>
                <w:color w:val="000000"/>
                <w:sz w:val="22"/>
                <w:lang w:eastAsia="ru-RU"/>
              </w:rPr>
              <w:t>1</w:t>
            </w:r>
          </w:p>
        </w:tc>
      </w:tr>
    </w:tbl>
    <w:p w14:paraId="4D6FB035" w14:textId="77777777" w:rsidR="00A65798" w:rsidRPr="003C3E57" w:rsidRDefault="00A65798" w:rsidP="003C3E57">
      <w:pPr>
        <w:rPr>
          <w:rFonts w:cs="Times New Roman"/>
        </w:rPr>
      </w:pPr>
    </w:p>
    <w:p w14:paraId="0A791DC9" w14:textId="77777777" w:rsidR="00BE13E9" w:rsidRPr="003C3E57" w:rsidRDefault="00BE13E9" w:rsidP="003078B6">
      <w:pPr>
        <w:pStyle w:val="20"/>
        <w:ind w:left="0" w:firstLine="567"/>
      </w:pPr>
      <w:bookmarkStart w:id="64" w:name="_Toc38651151"/>
      <w:r w:rsidRPr="003C3E57">
        <w:t>Развитие сети дорог или участков дорог, локально-реконструкционным мероприятиям, повышающим эффективность функционирования сети дорог в целом</w:t>
      </w:r>
      <w:bookmarkEnd w:id="64"/>
    </w:p>
    <w:p w14:paraId="0D94C2C8" w14:textId="41034C5F" w:rsidR="00F375D2" w:rsidRPr="00933156" w:rsidRDefault="00F375D2" w:rsidP="00933156">
      <w:pPr>
        <w:spacing w:after="0"/>
        <w:rPr>
          <w:rFonts w:eastAsia="Calibri"/>
        </w:rPr>
      </w:pPr>
      <w:r w:rsidRPr="003C3E57">
        <w:t xml:space="preserve">В целях развития сети дорог </w:t>
      </w:r>
      <w:r w:rsidR="00A376CE">
        <w:t>Бабаевского</w:t>
      </w:r>
      <w:r w:rsidR="006475E4">
        <w:t xml:space="preserve"> </w:t>
      </w:r>
      <w:r w:rsidR="00433382" w:rsidRPr="003C3E57">
        <w:t>муниципального района</w:t>
      </w:r>
      <w:r w:rsidRPr="003C3E57">
        <w:t xml:space="preserve"> планируются</w:t>
      </w:r>
      <w:r w:rsidR="00933156">
        <w:t xml:space="preserve"> </w:t>
      </w:r>
      <w:r w:rsidRPr="002520D6">
        <w:rPr>
          <w:rFonts w:eastAsia="Calibri"/>
        </w:rPr>
        <w:t xml:space="preserve">мероприятия </w:t>
      </w:r>
      <w:r w:rsidR="005B2B27">
        <w:rPr>
          <w:rFonts w:eastAsia="Calibri"/>
        </w:rPr>
        <w:t xml:space="preserve">содержанию, </w:t>
      </w:r>
      <w:r w:rsidRPr="002520D6">
        <w:rPr>
          <w:rFonts w:eastAsia="Calibri"/>
        </w:rPr>
        <w:t>ремонту</w:t>
      </w:r>
      <w:r w:rsidR="00933156">
        <w:rPr>
          <w:rFonts w:eastAsia="Calibri"/>
        </w:rPr>
        <w:t>, капитальному ремонту и реконструкции</w:t>
      </w:r>
      <w:r w:rsidRPr="002520D6">
        <w:rPr>
          <w:rFonts w:eastAsia="Calibri"/>
        </w:rPr>
        <w:t xml:space="preserve"> автомобильных дорог общего пользования.</w:t>
      </w:r>
    </w:p>
    <w:p w14:paraId="1F011EDE" w14:textId="2C301344" w:rsidR="00BE13E9" w:rsidRDefault="00D728B4" w:rsidP="00D728B4">
      <w:r w:rsidRPr="002520D6">
        <w:t>Перечень мероприятий представлен в таблице 4</w:t>
      </w:r>
      <w:r w:rsidR="00C51FE1">
        <w:t>.</w:t>
      </w:r>
      <w:r w:rsidR="00B33957">
        <w:t>7</w:t>
      </w:r>
      <w:r w:rsidRPr="002520D6">
        <w:t>.</w:t>
      </w:r>
    </w:p>
    <w:p w14:paraId="0909E492" w14:textId="38C56A0F" w:rsidR="00D728B4" w:rsidRPr="002520D6" w:rsidRDefault="00D728B4" w:rsidP="00FE45E7">
      <w:pPr>
        <w:keepNext/>
        <w:jc w:val="right"/>
      </w:pPr>
      <w:r w:rsidRPr="002520D6">
        <w:t>Таблица 4.</w:t>
      </w:r>
      <w:r w:rsidR="00B33957">
        <w:t>7</w:t>
      </w:r>
    </w:p>
    <w:p w14:paraId="5B92782C" w14:textId="03964DF1" w:rsidR="00A63427" w:rsidRDefault="00A63427" w:rsidP="003C3E57">
      <w:pPr>
        <w:ind w:firstLine="0"/>
        <w:jc w:val="center"/>
        <w:rPr>
          <w:u w:val="single"/>
        </w:rPr>
      </w:pPr>
      <w:r w:rsidRPr="002520D6">
        <w:rPr>
          <w:u w:val="single"/>
        </w:rPr>
        <w:t xml:space="preserve">Перечень мероприятий по развитию сети дорог </w:t>
      </w:r>
      <w:r w:rsidR="00A376CE">
        <w:rPr>
          <w:u w:val="single"/>
        </w:rPr>
        <w:t xml:space="preserve">Бабаевского </w:t>
      </w:r>
      <w:r w:rsidR="00433382" w:rsidRPr="002520D6">
        <w:rPr>
          <w:u w:val="single"/>
        </w:rPr>
        <w:t>муниципального района</w:t>
      </w:r>
    </w:p>
    <w:tbl>
      <w:tblPr>
        <w:tblW w:w="10733" w:type="dxa"/>
        <w:tblInd w:w="-998" w:type="dxa"/>
        <w:tblLook w:val="04A0" w:firstRow="1" w:lastRow="0" w:firstColumn="1" w:lastColumn="0" w:noHBand="0" w:noVBand="1"/>
      </w:tblPr>
      <w:tblGrid>
        <w:gridCol w:w="531"/>
        <w:gridCol w:w="2448"/>
        <w:gridCol w:w="6379"/>
        <w:gridCol w:w="1375"/>
      </w:tblGrid>
      <w:tr w:rsidR="00C51FE1" w:rsidRPr="00C51FE1" w14:paraId="3F6DC2C1" w14:textId="77777777" w:rsidTr="00C51FE1">
        <w:trPr>
          <w:trHeight w:val="300"/>
          <w:tblHeader/>
        </w:trPr>
        <w:tc>
          <w:tcPr>
            <w:tcW w:w="53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9A46EF" w14:textId="77777777" w:rsidR="00C51FE1" w:rsidRPr="00C51FE1" w:rsidRDefault="00C51FE1" w:rsidP="00C51FE1">
            <w:pPr>
              <w:spacing w:after="0" w:line="240" w:lineRule="auto"/>
              <w:ind w:firstLine="0"/>
              <w:contextualSpacing w:val="0"/>
              <w:jc w:val="center"/>
              <w:rPr>
                <w:rFonts w:eastAsia="Times New Roman" w:cs="Times New Roman"/>
                <w:b/>
                <w:color w:val="000000"/>
                <w:sz w:val="22"/>
                <w:lang w:eastAsia="ru-RU"/>
              </w:rPr>
            </w:pPr>
            <w:r w:rsidRPr="00C51FE1">
              <w:rPr>
                <w:rFonts w:eastAsia="Times New Roman" w:cs="Times New Roman"/>
                <w:b/>
                <w:color w:val="000000"/>
                <w:sz w:val="22"/>
                <w:lang w:eastAsia="ru-RU"/>
              </w:rPr>
              <w:t>№ п/п</w:t>
            </w:r>
          </w:p>
        </w:tc>
        <w:tc>
          <w:tcPr>
            <w:tcW w:w="2448" w:type="dxa"/>
            <w:tcBorders>
              <w:top w:val="single" w:sz="4" w:space="0" w:color="auto"/>
              <w:left w:val="nil"/>
              <w:bottom w:val="single" w:sz="4" w:space="0" w:color="auto"/>
              <w:right w:val="single" w:sz="4" w:space="0" w:color="auto"/>
            </w:tcBorders>
            <w:shd w:val="clear" w:color="auto" w:fill="auto"/>
            <w:noWrap/>
            <w:vAlign w:val="center"/>
            <w:hideMark/>
          </w:tcPr>
          <w:p w14:paraId="149FF3A7" w14:textId="77777777" w:rsidR="00C51FE1" w:rsidRPr="00C51FE1" w:rsidRDefault="00C51FE1" w:rsidP="00C51FE1">
            <w:pPr>
              <w:spacing w:after="0" w:line="240" w:lineRule="auto"/>
              <w:ind w:firstLine="0"/>
              <w:contextualSpacing w:val="0"/>
              <w:jc w:val="center"/>
              <w:rPr>
                <w:rFonts w:eastAsia="Times New Roman" w:cs="Times New Roman"/>
                <w:b/>
                <w:color w:val="000000"/>
                <w:sz w:val="22"/>
                <w:lang w:eastAsia="ru-RU"/>
              </w:rPr>
            </w:pPr>
            <w:r w:rsidRPr="00C51FE1">
              <w:rPr>
                <w:rFonts w:eastAsia="Times New Roman" w:cs="Times New Roman"/>
                <w:b/>
                <w:color w:val="000000"/>
                <w:sz w:val="22"/>
                <w:lang w:eastAsia="ru-RU"/>
              </w:rPr>
              <w:t>Адрес</w:t>
            </w:r>
          </w:p>
        </w:tc>
        <w:tc>
          <w:tcPr>
            <w:tcW w:w="6379" w:type="dxa"/>
            <w:tcBorders>
              <w:top w:val="single" w:sz="4" w:space="0" w:color="auto"/>
              <w:left w:val="nil"/>
              <w:bottom w:val="single" w:sz="4" w:space="0" w:color="auto"/>
              <w:right w:val="single" w:sz="4" w:space="0" w:color="auto"/>
            </w:tcBorders>
            <w:shd w:val="clear" w:color="auto" w:fill="auto"/>
            <w:noWrap/>
            <w:vAlign w:val="center"/>
            <w:hideMark/>
          </w:tcPr>
          <w:p w14:paraId="57530351" w14:textId="51728B14" w:rsidR="00C51FE1" w:rsidRPr="00C51FE1" w:rsidRDefault="00C51FE1" w:rsidP="00C51FE1">
            <w:pPr>
              <w:spacing w:after="0" w:line="240" w:lineRule="auto"/>
              <w:ind w:firstLine="0"/>
              <w:contextualSpacing w:val="0"/>
              <w:jc w:val="center"/>
              <w:rPr>
                <w:rFonts w:eastAsia="Times New Roman" w:cs="Times New Roman"/>
                <w:b/>
                <w:color w:val="000000"/>
                <w:sz w:val="22"/>
                <w:lang w:eastAsia="ru-RU"/>
              </w:rPr>
            </w:pPr>
            <w:r w:rsidRPr="00C51FE1">
              <w:rPr>
                <w:rFonts w:eastAsia="Times New Roman" w:cs="Times New Roman"/>
                <w:b/>
                <w:color w:val="000000"/>
                <w:sz w:val="22"/>
                <w:lang w:eastAsia="ru-RU"/>
              </w:rPr>
              <w:t>Мероприятие</w:t>
            </w:r>
          </w:p>
        </w:tc>
        <w:tc>
          <w:tcPr>
            <w:tcW w:w="1375" w:type="dxa"/>
            <w:tcBorders>
              <w:top w:val="single" w:sz="4" w:space="0" w:color="auto"/>
              <w:left w:val="nil"/>
              <w:bottom w:val="single" w:sz="4" w:space="0" w:color="auto"/>
              <w:right w:val="single" w:sz="4" w:space="0" w:color="auto"/>
            </w:tcBorders>
            <w:shd w:val="clear" w:color="auto" w:fill="auto"/>
            <w:noWrap/>
            <w:vAlign w:val="center"/>
            <w:hideMark/>
          </w:tcPr>
          <w:p w14:paraId="26B3165D" w14:textId="77777777" w:rsidR="00C51FE1" w:rsidRPr="00C51FE1" w:rsidRDefault="00C51FE1" w:rsidP="00C51FE1">
            <w:pPr>
              <w:spacing w:after="0" w:line="240" w:lineRule="auto"/>
              <w:ind w:firstLine="0"/>
              <w:contextualSpacing w:val="0"/>
              <w:jc w:val="center"/>
              <w:rPr>
                <w:rFonts w:eastAsia="Times New Roman" w:cs="Times New Roman"/>
                <w:b/>
                <w:color w:val="000000"/>
                <w:sz w:val="22"/>
                <w:lang w:eastAsia="ru-RU"/>
              </w:rPr>
            </w:pPr>
            <w:r w:rsidRPr="00C51FE1">
              <w:rPr>
                <w:rFonts w:eastAsia="Times New Roman" w:cs="Times New Roman"/>
                <w:b/>
                <w:color w:val="000000"/>
                <w:sz w:val="22"/>
                <w:lang w:eastAsia="ru-RU"/>
              </w:rPr>
              <w:t>Срок реализации</w:t>
            </w:r>
          </w:p>
        </w:tc>
      </w:tr>
      <w:tr w:rsidR="00A376CE" w:rsidRPr="00C51FE1" w14:paraId="21604737" w14:textId="77777777" w:rsidTr="00427E1A">
        <w:trPr>
          <w:trHeight w:val="300"/>
        </w:trPr>
        <w:tc>
          <w:tcPr>
            <w:tcW w:w="531" w:type="dxa"/>
            <w:tcBorders>
              <w:top w:val="nil"/>
              <w:left w:val="single" w:sz="4" w:space="0" w:color="auto"/>
              <w:bottom w:val="single" w:sz="4" w:space="0" w:color="auto"/>
              <w:right w:val="single" w:sz="4" w:space="0" w:color="auto"/>
            </w:tcBorders>
            <w:shd w:val="clear" w:color="auto" w:fill="auto"/>
            <w:noWrap/>
            <w:vAlign w:val="bottom"/>
            <w:hideMark/>
          </w:tcPr>
          <w:p w14:paraId="70D53F33" w14:textId="77777777" w:rsidR="00A376CE" w:rsidRPr="00C51FE1" w:rsidRDefault="00A376CE" w:rsidP="00A376CE">
            <w:pPr>
              <w:spacing w:after="0" w:line="240" w:lineRule="auto"/>
              <w:ind w:firstLine="0"/>
              <w:contextualSpacing w:val="0"/>
              <w:jc w:val="right"/>
              <w:rPr>
                <w:rFonts w:eastAsia="Times New Roman" w:cs="Times New Roman"/>
                <w:color w:val="000000"/>
                <w:sz w:val="22"/>
                <w:lang w:eastAsia="ru-RU"/>
              </w:rPr>
            </w:pPr>
            <w:r w:rsidRPr="00C51FE1">
              <w:rPr>
                <w:rFonts w:eastAsia="Times New Roman" w:cs="Times New Roman"/>
                <w:color w:val="000000"/>
                <w:sz w:val="22"/>
                <w:lang w:eastAsia="ru-RU"/>
              </w:rPr>
              <w:t>1</w:t>
            </w:r>
          </w:p>
        </w:tc>
        <w:tc>
          <w:tcPr>
            <w:tcW w:w="2448" w:type="dxa"/>
            <w:tcBorders>
              <w:top w:val="nil"/>
              <w:left w:val="nil"/>
              <w:bottom w:val="single" w:sz="4" w:space="0" w:color="auto"/>
              <w:right w:val="single" w:sz="4" w:space="0" w:color="auto"/>
            </w:tcBorders>
            <w:shd w:val="clear" w:color="auto" w:fill="auto"/>
            <w:noWrap/>
            <w:vAlign w:val="bottom"/>
          </w:tcPr>
          <w:p w14:paraId="3FE6869B" w14:textId="04D30A41"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Городское поселение "город Бабаево"</w:t>
            </w:r>
          </w:p>
        </w:tc>
        <w:tc>
          <w:tcPr>
            <w:tcW w:w="6379" w:type="dxa"/>
            <w:tcBorders>
              <w:top w:val="nil"/>
              <w:left w:val="nil"/>
              <w:bottom w:val="single" w:sz="4" w:space="0" w:color="auto"/>
              <w:right w:val="single" w:sz="4" w:space="0" w:color="auto"/>
            </w:tcBorders>
            <w:shd w:val="clear" w:color="auto" w:fill="auto"/>
            <w:noWrap/>
            <w:vAlign w:val="bottom"/>
          </w:tcPr>
          <w:p w14:paraId="09C6C48D" w14:textId="19E9C27E"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 xml:space="preserve">реконструкция Бабаево </w:t>
            </w:r>
            <w:r w:rsidR="00431080">
              <w:rPr>
                <w:rFonts w:cs="Times New Roman"/>
                <w:color w:val="000000"/>
                <w:sz w:val="22"/>
              </w:rPr>
              <w:t>–</w:t>
            </w:r>
            <w:r w:rsidRPr="00A376CE">
              <w:rPr>
                <w:rFonts w:cs="Times New Roman"/>
                <w:color w:val="000000"/>
                <w:sz w:val="22"/>
              </w:rPr>
              <w:t xml:space="preserve"> Сиуч</w:t>
            </w:r>
            <w:r w:rsidR="00431080">
              <w:rPr>
                <w:rFonts w:cs="Times New Roman"/>
                <w:color w:val="000000"/>
                <w:sz w:val="22"/>
              </w:rPr>
              <w:t>- Капчино</w:t>
            </w:r>
          </w:p>
        </w:tc>
        <w:tc>
          <w:tcPr>
            <w:tcW w:w="1375" w:type="dxa"/>
            <w:tcBorders>
              <w:top w:val="nil"/>
              <w:left w:val="nil"/>
              <w:bottom w:val="single" w:sz="4" w:space="0" w:color="auto"/>
              <w:right w:val="single" w:sz="4" w:space="0" w:color="auto"/>
            </w:tcBorders>
            <w:shd w:val="clear" w:color="auto" w:fill="auto"/>
            <w:noWrap/>
            <w:vAlign w:val="bottom"/>
          </w:tcPr>
          <w:p w14:paraId="296EF957" w14:textId="3D98BAF4" w:rsidR="00A376CE" w:rsidRPr="00A376CE" w:rsidRDefault="00A376CE" w:rsidP="001C06A7">
            <w:pPr>
              <w:spacing w:after="0" w:line="240" w:lineRule="auto"/>
              <w:ind w:firstLine="0"/>
              <w:contextualSpacing w:val="0"/>
              <w:jc w:val="center"/>
              <w:rPr>
                <w:rFonts w:eastAsia="Times New Roman" w:cs="Times New Roman"/>
                <w:color w:val="000000"/>
                <w:sz w:val="22"/>
                <w:lang w:eastAsia="ru-RU"/>
              </w:rPr>
            </w:pPr>
            <w:r w:rsidRPr="00A376CE">
              <w:rPr>
                <w:rFonts w:cs="Times New Roman"/>
                <w:color w:val="000000"/>
                <w:sz w:val="22"/>
              </w:rPr>
              <w:t>202</w:t>
            </w:r>
            <w:r w:rsidR="001C06A7">
              <w:rPr>
                <w:rFonts w:cs="Times New Roman"/>
                <w:color w:val="000000"/>
                <w:sz w:val="22"/>
              </w:rPr>
              <w:t>1</w:t>
            </w:r>
            <w:r w:rsidRPr="00A376CE">
              <w:rPr>
                <w:rFonts w:cs="Times New Roman"/>
                <w:color w:val="000000"/>
                <w:sz w:val="22"/>
              </w:rPr>
              <w:t>-2035</w:t>
            </w:r>
          </w:p>
        </w:tc>
      </w:tr>
      <w:tr w:rsidR="00A376CE" w:rsidRPr="00C51FE1" w14:paraId="081D7211" w14:textId="77777777" w:rsidTr="00427E1A">
        <w:trPr>
          <w:trHeight w:val="300"/>
        </w:trPr>
        <w:tc>
          <w:tcPr>
            <w:tcW w:w="531" w:type="dxa"/>
            <w:tcBorders>
              <w:top w:val="nil"/>
              <w:left w:val="single" w:sz="4" w:space="0" w:color="auto"/>
              <w:bottom w:val="single" w:sz="4" w:space="0" w:color="auto"/>
              <w:right w:val="single" w:sz="4" w:space="0" w:color="auto"/>
            </w:tcBorders>
            <w:shd w:val="clear" w:color="auto" w:fill="auto"/>
            <w:noWrap/>
            <w:vAlign w:val="bottom"/>
            <w:hideMark/>
          </w:tcPr>
          <w:p w14:paraId="0598BCD6" w14:textId="77777777" w:rsidR="00A376CE" w:rsidRPr="00C51FE1" w:rsidRDefault="00A376CE" w:rsidP="00A376CE">
            <w:pPr>
              <w:spacing w:after="0" w:line="240" w:lineRule="auto"/>
              <w:ind w:firstLine="0"/>
              <w:contextualSpacing w:val="0"/>
              <w:jc w:val="right"/>
              <w:rPr>
                <w:rFonts w:eastAsia="Times New Roman" w:cs="Times New Roman"/>
                <w:color w:val="000000"/>
                <w:sz w:val="22"/>
                <w:lang w:eastAsia="ru-RU"/>
              </w:rPr>
            </w:pPr>
            <w:r w:rsidRPr="00C51FE1">
              <w:rPr>
                <w:rFonts w:eastAsia="Times New Roman" w:cs="Times New Roman"/>
                <w:color w:val="000000"/>
                <w:sz w:val="22"/>
                <w:lang w:eastAsia="ru-RU"/>
              </w:rPr>
              <w:t>2</w:t>
            </w:r>
          </w:p>
        </w:tc>
        <w:tc>
          <w:tcPr>
            <w:tcW w:w="2448" w:type="dxa"/>
            <w:tcBorders>
              <w:top w:val="nil"/>
              <w:left w:val="nil"/>
              <w:bottom w:val="single" w:sz="4" w:space="0" w:color="auto"/>
              <w:right w:val="single" w:sz="4" w:space="0" w:color="auto"/>
            </w:tcBorders>
            <w:shd w:val="clear" w:color="auto" w:fill="auto"/>
            <w:noWrap/>
            <w:vAlign w:val="bottom"/>
          </w:tcPr>
          <w:p w14:paraId="4F910587" w14:textId="79E9DC32"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Бабаевский район</w:t>
            </w:r>
          </w:p>
        </w:tc>
        <w:tc>
          <w:tcPr>
            <w:tcW w:w="6379" w:type="dxa"/>
            <w:tcBorders>
              <w:top w:val="nil"/>
              <w:left w:val="nil"/>
              <w:bottom w:val="single" w:sz="4" w:space="0" w:color="auto"/>
              <w:right w:val="single" w:sz="4" w:space="0" w:color="auto"/>
            </w:tcBorders>
            <w:shd w:val="clear" w:color="auto" w:fill="auto"/>
            <w:noWrap/>
            <w:vAlign w:val="bottom"/>
          </w:tcPr>
          <w:p w14:paraId="098DF732" w14:textId="1BB1681F"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Реконструкция с расширением проезжей части Лентьево – Бабаево – Борисово–Судское</w:t>
            </w:r>
          </w:p>
        </w:tc>
        <w:tc>
          <w:tcPr>
            <w:tcW w:w="1375" w:type="dxa"/>
            <w:tcBorders>
              <w:top w:val="nil"/>
              <w:left w:val="nil"/>
              <w:bottom w:val="single" w:sz="4" w:space="0" w:color="auto"/>
              <w:right w:val="single" w:sz="4" w:space="0" w:color="auto"/>
            </w:tcBorders>
            <w:shd w:val="clear" w:color="auto" w:fill="auto"/>
            <w:noWrap/>
            <w:vAlign w:val="bottom"/>
          </w:tcPr>
          <w:p w14:paraId="2650E2E7" w14:textId="362D4ACE" w:rsidR="00A376CE" w:rsidRPr="00A376CE" w:rsidRDefault="00A376CE" w:rsidP="001C06A7">
            <w:pPr>
              <w:spacing w:after="0" w:line="240" w:lineRule="auto"/>
              <w:ind w:firstLine="0"/>
              <w:contextualSpacing w:val="0"/>
              <w:jc w:val="center"/>
              <w:rPr>
                <w:rFonts w:eastAsia="Times New Roman" w:cs="Times New Roman"/>
                <w:color w:val="000000"/>
                <w:sz w:val="22"/>
                <w:lang w:eastAsia="ru-RU"/>
              </w:rPr>
            </w:pPr>
            <w:r w:rsidRPr="00A376CE">
              <w:rPr>
                <w:rFonts w:cs="Times New Roman"/>
                <w:color w:val="000000"/>
                <w:sz w:val="22"/>
              </w:rPr>
              <w:t>202</w:t>
            </w:r>
            <w:r w:rsidR="001C06A7">
              <w:rPr>
                <w:rFonts w:cs="Times New Roman"/>
                <w:color w:val="000000"/>
                <w:sz w:val="22"/>
              </w:rPr>
              <w:t>1</w:t>
            </w:r>
            <w:r w:rsidRPr="00A376CE">
              <w:rPr>
                <w:rFonts w:cs="Times New Roman"/>
                <w:color w:val="000000"/>
                <w:sz w:val="22"/>
              </w:rPr>
              <w:t>-2029</w:t>
            </w:r>
          </w:p>
        </w:tc>
      </w:tr>
      <w:tr w:rsidR="00A376CE" w:rsidRPr="00C51FE1" w14:paraId="2736A3F7" w14:textId="77777777" w:rsidTr="00427E1A">
        <w:trPr>
          <w:trHeight w:val="300"/>
        </w:trPr>
        <w:tc>
          <w:tcPr>
            <w:tcW w:w="531" w:type="dxa"/>
            <w:tcBorders>
              <w:top w:val="nil"/>
              <w:left w:val="single" w:sz="4" w:space="0" w:color="auto"/>
              <w:bottom w:val="single" w:sz="4" w:space="0" w:color="auto"/>
              <w:right w:val="single" w:sz="4" w:space="0" w:color="auto"/>
            </w:tcBorders>
            <w:shd w:val="clear" w:color="auto" w:fill="auto"/>
            <w:noWrap/>
            <w:vAlign w:val="bottom"/>
            <w:hideMark/>
          </w:tcPr>
          <w:p w14:paraId="6CADA7DA" w14:textId="77777777" w:rsidR="00A376CE" w:rsidRPr="00C51FE1" w:rsidRDefault="00A376CE" w:rsidP="00A376CE">
            <w:pPr>
              <w:spacing w:after="0" w:line="240" w:lineRule="auto"/>
              <w:ind w:firstLine="0"/>
              <w:contextualSpacing w:val="0"/>
              <w:jc w:val="right"/>
              <w:rPr>
                <w:rFonts w:eastAsia="Times New Roman" w:cs="Times New Roman"/>
                <w:color w:val="000000"/>
                <w:sz w:val="22"/>
                <w:lang w:eastAsia="ru-RU"/>
              </w:rPr>
            </w:pPr>
            <w:r w:rsidRPr="00C51FE1">
              <w:rPr>
                <w:rFonts w:eastAsia="Times New Roman" w:cs="Times New Roman"/>
                <w:color w:val="000000"/>
                <w:sz w:val="22"/>
                <w:lang w:eastAsia="ru-RU"/>
              </w:rPr>
              <w:t>3</w:t>
            </w:r>
          </w:p>
        </w:tc>
        <w:tc>
          <w:tcPr>
            <w:tcW w:w="2448" w:type="dxa"/>
            <w:tcBorders>
              <w:top w:val="nil"/>
              <w:left w:val="nil"/>
              <w:bottom w:val="single" w:sz="4" w:space="0" w:color="auto"/>
              <w:right w:val="single" w:sz="4" w:space="0" w:color="auto"/>
            </w:tcBorders>
            <w:shd w:val="clear" w:color="auto" w:fill="auto"/>
            <w:noWrap/>
            <w:vAlign w:val="bottom"/>
          </w:tcPr>
          <w:p w14:paraId="5D0D4071" w14:textId="558CEDD4"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Бабаевское сельское поселение</w:t>
            </w:r>
          </w:p>
        </w:tc>
        <w:tc>
          <w:tcPr>
            <w:tcW w:w="6379" w:type="dxa"/>
            <w:tcBorders>
              <w:top w:val="nil"/>
              <w:left w:val="nil"/>
              <w:bottom w:val="single" w:sz="4" w:space="0" w:color="auto"/>
              <w:right w:val="single" w:sz="4" w:space="0" w:color="auto"/>
            </w:tcBorders>
            <w:shd w:val="clear" w:color="auto" w:fill="auto"/>
            <w:noWrap/>
            <w:vAlign w:val="bottom"/>
          </w:tcPr>
          <w:p w14:paraId="606E1EC4" w14:textId="1A8CC33F"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eastAsia="Symbol" w:cs="Times New Roman"/>
                <w:color w:val="000000"/>
                <w:sz w:val="22"/>
              </w:rPr>
              <w:t>устройство вновь и перекрытие изношенных асфальтобетонных и цементобетонных покрытий;</w:t>
            </w:r>
          </w:p>
        </w:tc>
        <w:tc>
          <w:tcPr>
            <w:tcW w:w="1375" w:type="dxa"/>
            <w:tcBorders>
              <w:top w:val="nil"/>
              <w:left w:val="nil"/>
              <w:bottom w:val="single" w:sz="4" w:space="0" w:color="auto"/>
              <w:right w:val="single" w:sz="4" w:space="0" w:color="auto"/>
            </w:tcBorders>
            <w:shd w:val="clear" w:color="auto" w:fill="auto"/>
            <w:noWrap/>
            <w:vAlign w:val="bottom"/>
          </w:tcPr>
          <w:p w14:paraId="7B9F3EBC" w14:textId="24CF0470" w:rsidR="00A376CE" w:rsidRPr="00A376CE" w:rsidRDefault="00A376CE" w:rsidP="001C06A7">
            <w:pPr>
              <w:spacing w:after="0" w:line="240" w:lineRule="auto"/>
              <w:ind w:firstLine="0"/>
              <w:contextualSpacing w:val="0"/>
              <w:jc w:val="center"/>
              <w:rPr>
                <w:rFonts w:eastAsia="Times New Roman" w:cs="Times New Roman"/>
                <w:color w:val="000000"/>
                <w:sz w:val="22"/>
                <w:lang w:eastAsia="ru-RU"/>
              </w:rPr>
            </w:pPr>
            <w:r w:rsidRPr="00A376CE">
              <w:rPr>
                <w:rFonts w:cs="Times New Roman"/>
                <w:color w:val="000000"/>
                <w:sz w:val="22"/>
              </w:rPr>
              <w:t>202</w:t>
            </w:r>
            <w:r w:rsidR="001C06A7">
              <w:rPr>
                <w:rFonts w:cs="Times New Roman"/>
                <w:color w:val="000000"/>
                <w:sz w:val="22"/>
              </w:rPr>
              <w:t>1</w:t>
            </w:r>
            <w:r w:rsidRPr="00A376CE">
              <w:rPr>
                <w:rFonts w:cs="Times New Roman"/>
                <w:color w:val="000000"/>
                <w:sz w:val="22"/>
              </w:rPr>
              <w:t>-2035</w:t>
            </w:r>
          </w:p>
        </w:tc>
      </w:tr>
      <w:tr w:rsidR="00A376CE" w:rsidRPr="00C51FE1" w14:paraId="52375906" w14:textId="77777777" w:rsidTr="00427E1A">
        <w:trPr>
          <w:trHeight w:val="300"/>
        </w:trPr>
        <w:tc>
          <w:tcPr>
            <w:tcW w:w="531" w:type="dxa"/>
            <w:tcBorders>
              <w:top w:val="nil"/>
              <w:left w:val="single" w:sz="4" w:space="0" w:color="auto"/>
              <w:bottom w:val="single" w:sz="4" w:space="0" w:color="auto"/>
              <w:right w:val="single" w:sz="4" w:space="0" w:color="auto"/>
            </w:tcBorders>
            <w:shd w:val="clear" w:color="auto" w:fill="auto"/>
            <w:noWrap/>
            <w:vAlign w:val="bottom"/>
            <w:hideMark/>
          </w:tcPr>
          <w:p w14:paraId="763D0355" w14:textId="77777777" w:rsidR="00A376CE" w:rsidRPr="00C51FE1" w:rsidRDefault="00A376CE" w:rsidP="00A376CE">
            <w:pPr>
              <w:spacing w:after="0" w:line="240" w:lineRule="auto"/>
              <w:ind w:firstLine="0"/>
              <w:contextualSpacing w:val="0"/>
              <w:jc w:val="right"/>
              <w:rPr>
                <w:rFonts w:eastAsia="Times New Roman" w:cs="Times New Roman"/>
                <w:color w:val="000000"/>
                <w:sz w:val="22"/>
                <w:lang w:eastAsia="ru-RU"/>
              </w:rPr>
            </w:pPr>
            <w:r w:rsidRPr="00C51FE1">
              <w:rPr>
                <w:rFonts w:eastAsia="Times New Roman" w:cs="Times New Roman"/>
                <w:color w:val="000000"/>
                <w:sz w:val="22"/>
                <w:lang w:eastAsia="ru-RU"/>
              </w:rPr>
              <w:t>4</w:t>
            </w:r>
          </w:p>
        </w:tc>
        <w:tc>
          <w:tcPr>
            <w:tcW w:w="2448" w:type="dxa"/>
            <w:tcBorders>
              <w:top w:val="nil"/>
              <w:left w:val="nil"/>
              <w:bottom w:val="single" w:sz="4" w:space="0" w:color="auto"/>
              <w:right w:val="single" w:sz="4" w:space="0" w:color="auto"/>
            </w:tcBorders>
            <w:shd w:val="clear" w:color="auto" w:fill="auto"/>
            <w:noWrap/>
            <w:vAlign w:val="bottom"/>
          </w:tcPr>
          <w:p w14:paraId="1DB5D475" w14:textId="7F417633"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Бабаевское сельское поселение</w:t>
            </w:r>
          </w:p>
        </w:tc>
        <w:tc>
          <w:tcPr>
            <w:tcW w:w="6379" w:type="dxa"/>
            <w:tcBorders>
              <w:top w:val="nil"/>
              <w:left w:val="nil"/>
              <w:bottom w:val="single" w:sz="4" w:space="0" w:color="auto"/>
              <w:right w:val="single" w:sz="4" w:space="0" w:color="auto"/>
            </w:tcBorders>
            <w:shd w:val="clear" w:color="auto" w:fill="auto"/>
            <w:noWrap/>
            <w:vAlign w:val="bottom"/>
          </w:tcPr>
          <w:p w14:paraId="63A45AA7" w14:textId="0D6089B4"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eastAsia="Symbol" w:cs="Times New Roman"/>
                <w:color w:val="000000"/>
                <w:sz w:val="22"/>
              </w:rPr>
              <w:t>устранение деформаций и повреждений (заделка выбоин, просадок, шелушения, выкрашивания и других дефектов) покрытий,</w:t>
            </w:r>
          </w:p>
        </w:tc>
        <w:tc>
          <w:tcPr>
            <w:tcW w:w="1375" w:type="dxa"/>
            <w:tcBorders>
              <w:top w:val="nil"/>
              <w:left w:val="nil"/>
              <w:bottom w:val="single" w:sz="4" w:space="0" w:color="auto"/>
              <w:right w:val="single" w:sz="4" w:space="0" w:color="auto"/>
            </w:tcBorders>
            <w:shd w:val="clear" w:color="auto" w:fill="auto"/>
            <w:noWrap/>
            <w:vAlign w:val="bottom"/>
          </w:tcPr>
          <w:p w14:paraId="3336A3D1" w14:textId="10BD40C2" w:rsidR="00A376CE" w:rsidRPr="00A376CE" w:rsidRDefault="00A376CE" w:rsidP="001C06A7">
            <w:pPr>
              <w:spacing w:after="0" w:line="240" w:lineRule="auto"/>
              <w:ind w:firstLine="0"/>
              <w:contextualSpacing w:val="0"/>
              <w:jc w:val="center"/>
              <w:rPr>
                <w:rFonts w:eastAsia="Times New Roman" w:cs="Times New Roman"/>
                <w:color w:val="000000"/>
                <w:sz w:val="22"/>
                <w:lang w:eastAsia="ru-RU"/>
              </w:rPr>
            </w:pPr>
            <w:r w:rsidRPr="00A376CE">
              <w:rPr>
                <w:rFonts w:cs="Times New Roman"/>
                <w:color w:val="000000"/>
                <w:sz w:val="22"/>
              </w:rPr>
              <w:t>202</w:t>
            </w:r>
            <w:r w:rsidR="001C06A7">
              <w:rPr>
                <w:rFonts w:cs="Times New Roman"/>
                <w:color w:val="000000"/>
                <w:sz w:val="22"/>
              </w:rPr>
              <w:t>1</w:t>
            </w:r>
            <w:r w:rsidRPr="00A376CE">
              <w:rPr>
                <w:rFonts w:cs="Times New Roman"/>
                <w:color w:val="000000"/>
                <w:sz w:val="22"/>
              </w:rPr>
              <w:t>-2035</w:t>
            </w:r>
          </w:p>
        </w:tc>
      </w:tr>
      <w:tr w:rsidR="00A376CE" w:rsidRPr="00C51FE1" w14:paraId="48745A9F" w14:textId="77777777" w:rsidTr="00427E1A">
        <w:trPr>
          <w:trHeight w:val="300"/>
        </w:trPr>
        <w:tc>
          <w:tcPr>
            <w:tcW w:w="531" w:type="dxa"/>
            <w:tcBorders>
              <w:top w:val="nil"/>
              <w:left w:val="single" w:sz="4" w:space="0" w:color="auto"/>
              <w:bottom w:val="single" w:sz="4" w:space="0" w:color="auto"/>
              <w:right w:val="single" w:sz="4" w:space="0" w:color="auto"/>
            </w:tcBorders>
            <w:shd w:val="clear" w:color="auto" w:fill="auto"/>
            <w:noWrap/>
            <w:vAlign w:val="bottom"/>
            <w:hideMark/>
          </w:tcPr>
          <w:p w14:paraId="305F1BB0" w14:textId="77777777" w:rsidR="00A376CE" w:rsidRPr="00C51FE1" w:rsidRDefault="00A376CE" w:rsidP="00A376CE">
            <w:pPr>
              <w:spacing w:after="0" w:line="240" w:lineRule="auto"/>
              <w:ind w:firstLine="0"/>
              <w:contextualSpacing w:val="0"/>
              <w:jc w:val="right"/>
              <w:rPr>
                <w:rFonts w:eastAsia="Times New Roman" w:cs="Times New Roman"/>
                <w:color w:val="000000"/>
                <w:sz w:val="22"/>
                <w:lang w:eastAsia="ru-RU"/>
              </w:rPr>
            </w:pPr>
            <w:r w:rsidRPr="00C51FE1">
              <w:rPr>
                <w:rFonts w:eastAsia="Times New Roman" w:cs="Times New Roman"/>
                <w:color w:val="000000"/>
                <w:sz w:val="22"/>
                <w:lang w:eastAsia="ru-RU"/>
              </w:rPr>
              <w:t>5</w:t>
            </w:r>
          </w:p>
        </w:tc>
        <w:tc>
          <w:tcPr>
            <w:tcW w:w="2448" w:type="dxa"/>
            <w:tcBorders>
              <w:top w:val="nil"/>
              <w:left w:val="nil"/>
              <w:bottom w:val="single" w:sz="4" w:space="0" w:color="auto"/>
              <w:right w:val="single" w:sz="4" w:space="0" w:color="auto"/>
            </w:tcBorders>
            <w:shd w:val="clear" w:color="auto" w:fill="auto"/>
            <w:noWrap/>
            <w:vAlign w:val="bottom"/>
          </w:tcPr>
          <w:p w14:paraId="4BB606FA" w14:textId="5738B887"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Бабаевское сельское поселение</w:t>
            </w:r>
          </w:p>
        </w:tc>
        <w:tc>
          <w:tcPr>
            <w:tcW w:w="6379" w:type="dxa"/>
            <w:tcBorders>
              <w:top w:val="nil"/>
              <w:left w:val="nil"/>
              <w:bottom w:val="single" w:sz="4" w:space="0" w:color="auto"/>
              <w:right w:val="single" w:sz="4" w:space="0" w:color="auto"/>
            </w:tcBorders>
            <w:shd w:val="clear" w:color="auto" w:fill="auto"/>
            <w:noWrap/>
            <w:vAlign w:val="bottom"/>
          </w:tcPr>
          <w:p w14:paraId="21368F12" w14:textId="360C041C"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eastAsia="Symbol" w:cs="Times New Roman"/>
                <w:color w:val="000000"/>
                <w:sz w:val="22"/>
              </w:rPr>
              <w:t>восстановление поперечного профиля и ровности проезжей части автомобильных дорог с щебеночным, гравийным или грунтовым покрытием; профилировка грунтовых дорог;</w:t>
            </w:r>
          </w:p>
        </w:tc>
        <w:tc>
          <w:tcPr>
            <w:tcW w:w="1375" w:type="dxa"/>
            <w:tcBorders>
              <w:top w:val="nil"/>
              <w:left w:val="nil"/>
              <w:bottom w:val="single" w:sz="4" w:space="0" w:color="auto"/>
              <w:right w:val="single" w:sz="4" w:space="0" w:color="auto"/>
            </w:tcBorders>
            <w:shd w:val="clear" w:color="auto" w:fill="auto"/>
            <w:noWrap/>
            <w:vAlign w:val="bottom"/>
          </w:tcPr>
          <w:p w14:paraId="451B6EBE" w14:textId="4C83F002" w:rsidR="00A376CE" w:rsidRPr="00A376CE" w:rsidRDefault="00A376CE" w:rsidP="001C06A7">
            <w:pPr>
              <w:spacing w:after="0" w:line="240" w:lineRule="auto"/>
              <w:ind w:firstLine="0"/>
              <w:contextualSpacing w:val="0"/>
              <w:jc w:val="center"/>
              <w:rPr>
                <w:rFonts w:eastAsia="Times New Roman" w:cs="Times New Roman"/>
                <w:color w:val="000000"/>
                <w:sz w:val="22"/>
                <w:lang w:eastAsia="ru-RU"/>
              </w:rPr>
            </w:pPr>
            <w:r w:rsidRPr="00A376CE">
              <w:rPr>
                <w:rFonts w:cs="Times New Roman"/>
                <w:color w:val="000000"/>
                <w:sz w:val="22"/>
              </w:rPr>
              <w:t>202</w:t>
            </w:r>
            <w:r w:rsidR="001C06A7">
              <w:rPr>
                <w:rFonts w:cs="Times New Roman"/>
                <w:color w:val="000000"/>
                <w:sz w:val="22"/>
              </w:rPr>
              <w:t>1</w:t>
            </w:r>
            <w:r w:rsidRPr="00A376CE">
              <w:rPr>
                <w:rFonts w:cs="Times New Roman"/>
                <w:color w:val="000000"/>
                <w:sz w:val="22"/>
              </w:rPr>
              <w:t>-2035</w:t>
            </w:r>
          </w:p>
        </w:tc>
      </w:tr>
      <w:tr w:rsidR="00A376CE" w:rsidRPr="00C51FE1" w14:paraId="0067A66F" w14:textId="77777777" w:rsidTr="00427E1A">
        <w:trPr>
          <w:trHeight w:val="300"/>
        </w:trPr>
        <w:tc>
          <w:tcPr>
            <w:tcW w:w="531" w:type="dxa"/>
            <w:tcBorders>
              <w:top w:val="nil"/>
              <w:left w:val="single" w:sz="4" w:space="0" w:color="auto"/>
              <w:bottom w:val="single" w:sz="4" w:space="0" w:color="auto"/>
              <w:right w:val="single" w:sz="4" w:space="0" w:color="auto"/>
            </w:tcBorders>
            <w:shd w:val="clear" w:color="auto" w:fill="auto"/>
            <w:noWrap/>
            <w:vAlign w:val="bottom"/>
            <w:hideMark/>
          </w:tcPr>
          <w:p w14:paraId="32C5594F" w14:textId="77777777" w:rsidR="00A376CE" w:rsidRPr="00C51FE1" w:rsidRDefault="00A376CE" w:rsidP="00A376CE">
            <w:pPr>
              <w:spacing w:after="0" w:line="240" w:lineRule="auto"/>
              <w:ind w:firstLine="0"/>
              <w:contextualSpacing w:val="0"/>
              <w:jc w:val="right"/>
              <w:rPr>
                <w:rFonts w:eastAsia="Times New Roman" w:cs="Times New Roman"/>
                <w:color w:val="000000"/>
                <w:sz w:val="22"/>
                <w:lang w:eastAsia="ru-RU"/>
              </w:rPr>
            </w:pPr>
            <w:r w:rsidRPr="00C51FE1">
              <w:rPr>
                <w:rFonts w:eastAsia="Times New Roman" w:cs="Times New Roman"/>
                <w:color w:val="000000"/>
                <w:sz w:val="22"/>
                <w:lang w:eastAsia="ru-RU"/>
              </w:rPr>
              <w:t>6</w:t>
            </w:r>
          </w:p>
        </w:tc>
        <w:tc>
          <w:tcPr>
            <w:tcW w:w="2448" w:type="dxa"/>
            <w:tcBorders>
              <w:top w:val="nil"/>
              <w:left w:val="nil"/>
              <w:bottom w:val="single" w:sz="4" w:space="0" w:color="auto"/>
              <w:right w:val="single" w:sz="4" w:space="0" w:color="auto"/>
            </w:tcBorders>
            <w:shd w:val="clear" w:color="auto" w:fill="auto"/>
            <w:noWrap/>
            <w:vAlign w:val="bottom"/>
          </w:tcPr>
          <w:p w14:paraId="57FFF37B" w14:textId="42F69E6D"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Бабаевское сельское поселение</w:t>
            </w:r>
          </w:p>
        </w:tc>
        <w:tc>
          <w:tcPr>
            <w:tcW w:w="6379" w:type="dxa"/>
            <w:tcBorders>
              <w:top w:val="nil"/>
              <w:left w:val="nil"/>
              <w:bottom w:val="single" w:sz="4" w:space="0" w:color="auto"/>
              <w:right w:val="single" w:sz="4" w:space="0" w:color="auto"/>
            </w:tcBorders>
            <w:shd w:val="clear" w:color="auto" w:fill="auto"/>
            <w:noWrap/>
            <w:vAlign w:val="bottom"/>
          </w:tcPr>
          <w:p w14:paraId="112C8FFA" w14:textId="0A288AE0"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eastAsia="Symbol" w:cs="Times New Roman"/>
                <w:color w:val="000000"/>
                <w:sz w:val="22"/>
              </w:rPr>
              <w:t>подсыпка, срезка, планирование и уплотнение неукрепленных обочин;</w:t>
            </w:r>
          </w:p>
        </w:tc>
        <w:tc>
          <w:tcPr>
            <w:tcW w:w="1375" w:type="dxa"/>
            <w:tcBorders>
              <w:top w:val="nil"/>
              <w:left w:val="nil"/>
              <w:bottom w:val="single" w:sz="4" w:space="0" w:color="auto"/>
              <w:right w:val="single" w:sz="4" w:space="0" w:color="auto"/>
            </w:tcBorders>
            <w:shd w:val="clear" w:color="auto" w:fill="auto"/>
            <w:noWrap/>
            <w:vAlign w:val="bottom"/>
          </w:tcPr>
          <w:p w14:paraId="759C1893" w14:textId="6C6380B8" w:rsidR="00A376CE" w:rsidRPr="00A376CE" w:rsidRDefault="00A376CE" w:rsidP="001C06A7">
            <w:pPr>
              <w:spacing w:after="0" w:line="240" w:lineRule="auto"/>
              <w:ind w:firstLine="0"/>
              <w:contextualSpacing w:val="0"/>
              <w:jc w:val="center"/>
              <w:rPr>
                <w:rFonts w:eastAsia="Times New Roman" w:cs="Times New Roman"/>
                <w:color w:val="000000"/>
                <w:sz w:val="22"/>
                <w:lang w:eastAsia="ru-RU"/>
              </w:rPr>
            </w:pPr>
            <w:r w:rsidRPr="00A376CE">
              <w:rPr>
                <w:rFonts w:cs="Times New Roman"/>
                <w:color w:val="000000"/>
                <w:sz w:val="22"/>
              </w:rPr>
              <w:t>202</w:t>
            </w:r>
            <w:r w:rsidR="001C06A7">
              <w:rPr>
                <w:rFonts w:cs="Times New Roman"/>
                <w:color w:val="000000"/>
                <w:sz w:val="22"/>
              </w:rPr>
              <w:t>1</w:t>
            </w:r>
            <w:r w:rsidRPr="00A376CE">
              <w:rPr>
                <w:rFonts w:cs="Times New Roman"/>
                <w:color w:val="000000"/>
                <w:sz w:val="22"/>
              </w:rPr>
              <w:t>-2035</w:t>
            </w:r>
          </w:p>
        </w:tc>
      </w:tr>
      <w:tr w:rsidR="00A376CE" w:rsidRPr="00C51FE1" w14:paraId="39B37D2F" w14:textId="77777777" w:rsidTr="00427E1A">
        <w:trPr>
          <w:trHeight w:val="300"/>
        </w:trPr>
        <w:tc>
          <w:tcPr>
            <w:tcW w:w="531" w:type="dxa"/>
            <w:tcBorders>
              <w:top w:val="nil"/>
              <w:left w:val="single" w:sz="4" w:space="0" w:color="auto"/>
              <w:bottom w:val="single" w:sz="4" w:space="0" w:color="auto"/>
              <w:right w:val="single" w:sz="4" w:space="0" w:color="auto"/>
            </w:tcBorders>
            <w:shd w:val="clear" w:color="auto" w:fill="auto"/>
            <w:noWrap/>
            <w:vAlign w:val="bottom"/>
            <w:hideMark/>
          </w:tcPr>
          <w:p w14:paraId="23689A83" w14:textId="77777777" w:rsidR="00A376CE" w:rsidRPr="00C51FE1" w:rsidRDefault="00A376CE" w:rsidP="00A376CE">
            <w:pPr>
              <w:spacing w:after="0" w:line="240" w:lineRule="auto"/>
              <w:ind w:firstLine="0"/>
              <w:contextualSpacing w:val="0"/>
              <w:jc w:val="right"/>
              <w:rPr>
                <w:rFonts w:eastAsia="Times New Roman" w:cs="Times New Roman"/>
                <w:color w:val="000000"/>
                <w:sz w:val="22"/>
                <w:lang w:eastAsia="ru-RU"/>
              </w:rPr>
            </w:pPr>
            <w:r w:rsidRPr="00C51FE1">
              <w:rPr>
                <w:rFonts w:eastAsia="Times New Roman" w:cs="Times New Roman"/>
                <w:color w:val="000000"/>
                <w:sz w:val="22"/>
                <w:lang w:eastAsia="ru-RU"/>
              </w:rPr>
              <w:t>7</w:t>
            </w:r>
          </w:p>
        </w:tc>
        <w:tc>
          <w:tcPr>
            <w:tcW w:w="2448" w:type="dxa"/>
            <w:tcBorders>
              <w:top w:val="nil"/>
              <w:left w:val="nil"/>
              <w:bottom w:val="single" w:sz="4" w:space="0" w:color="auto"/>
              <w:right w:val="single" w:sz="4" w:space="0" w:color="auto"/>
            </w:tcBorders>
            <w:shd w:val="clear" w:color="auto" w:fill="auto"/>
            <w:noWrap/>
            <w:vAlign w:val="bottom"/>
          </w:tcPr>
          <w:p w14:paraId="7EFC512E" w14:textId="37CD3F3B"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Бабаевское сельское поселение</w:t>
            </w:r>
          </w:p>
        </w:tc>
        <w:tc>
          <w:tcPr>
            <w:tcW w:w="6379" w:type="dxa"/>
            <w:tcBorders>
              <w:top w:val="nil"/>
              <w:left w:val="nil"/>
              <w:bottom w:val="single" w:sz="4" w:space="0" w:color="auto"/>
              <w:right w:val="single" w:sz="4" w:space="0" w:color="auto"/>
            </w:tcBorders>
            <w:shd w:val="clear" w:color="auto" w:fill="auto"/>
            <w:noWrap/>
            <w:vAlign w:val="bottom"/>
          </w:tcPr>
          <w:p w14:paraId="30C345C7" w14:textId="57FF7A32"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eastAsia="Symbol" w:cs="Times New Roman"/>
                <w:color w:val="000000"/>
                <w:sz w:val="22"/>
              </w:rPr>
              <w:t>ликвидация съездов и въездов в неустановленных местах, устройство и профилирование летних тракторных путей;</w:t>
            </w:r>
          </w:p>
        </w:tc>
        <w:tc>
          <w:tcPr>
            <w:tcW w:w="1375" w:type="dxa"/>
            <w:tcBorders>
              <w:top w:val="nil"/>
              <w:left w:val="nil"/>
              <w:bottom w:val="single" w:sz="4" w:space="0" w:color="auto"/>
              <w:right w:val="single" w:sz="4" w:space="0" w:color="auto"/>
            </w:tcBorders>
            <w:shd w:val="clear" w:color="auto" w:fill="auto"/>
            <w:noWrap/>
            <w:vAlign w:val="bottom"/>
          </w:tcPr>
          <w:p w14:paraId="4E58A4B4" w14:textId="0BCAE14D" w:rsidR="00A376CE" w:rsidRPr="00A376CE" w:rsidRDefault="00A376CE" w:rsidP="001C06A7">
            <w:pPr>
              <w:spacing w:after="0" w:line="240" w:lineRule="auto"/>
              <w:ind w:firstLine="0"/>
              <w:contextualSpacing w:val="0"/>
              <w:jc w:val="center"/>
              <w:rPr>
                <w:rFonts w:eastAsia="Times New Roman" w:cs="Times New Roman"/>
                <w:color w:val="000000"/>
                <w:sz w:val="22"/>
                <w:lang w:eastAsia="ru-RU"/>
              </w:rPr>
            </w:pPr>
            <w:r w:rsidRPr="00A376CE">
              <w:rPr>
                <w:rFonts w:cs="Times New Roman"/>
                <w:color w:val="000000"/>
                <w:sz w:val="22"/>
              </w:rPr>
              <w:t>202</w:t>
            </w:r>
            <w:r w:rsidR="001C06A7">
              <w:rPr>
                <w:rFonts w:cs="Times New Roman"/>
                <w:color w:val="000000"/>
                <w:sz w:val="22"/>
              </w:rPr>
              <w:t>1</w:t>
            </w:r>
            <w:r w:rsidRPr="00A376CE">
              <w:rPr>
                <w:rFonts w:cs="Times New Roman"/>
                <w:color w:val="000000"/>
                <w:sz w:val="22"/>
              </w:rPr>
              <w:t>-2035</w:t>
            </w:r>
          </w:p>
        </w:tc>
      </w:tr>
      <w:tr w:rsidR="00A376CE" w:rsidRPr="00C51FE1" w14:paraId="0A694E16" w14:textId="77777777" w:rsidTr="00427E1A">
        <w:trPr>
          <w:trHeight w:val="300"/>
        </w:trPr>
        <w:tc>
          <w:tcPr>
            <w:tcW w:w="531" w:type="dxa"/>
            <w:tcBorders>
              <w:top w:val="nil"/>
              <w:left w:val="single" w:sz="4" w:space="0" w:color="auto"/>
              <w:bottom w:val="single" w:sz="4" w:space="0" w:color="auto"/>
              <w:right w:val="single" w:sz="4" w:space="0" w:color="auto"/>
            </w:tcBorders>
            <w:shd w:val="clear" w:color="auto" w:fill="auto"/>
            <w:noWrap/>
            <w:vAlign w:val="bottom"/>
            <w:hideMark/>
          </w:tcPr>
          <w:p w14:paraId="35D64E37" w14:textId="77777777" w:rsidR="00A376CE" w:rsidRPr="00C51FE1" w:rsidRDefault="00A376CE" w:rsidP="00A376CE">
            <w:pPr>
              <w:spacing w:after="0" w:line="240" w:lineRule="auto"/>
              <w:ind w:firstLine="0"/>
              <w:contextualSpacing w:val="0"/>
              <w:jc w:val="right"/>
              <w:rPr>
                <w:rFonts w:eastAsia="Times New Roman" w:cs="Times New Roman"/>
                <w:color w:val="000000"/>
                <w:sz w:val="22"/>
                <w:lang w:eastAsia="ru-RU"/>
              </w:rPr>
            </w:pPr>
            <w:r w:rsidRPr="00C51FE1">
              <w:rPr>
                <w:rFonts w:eastAsia="Times New Roman" w:cs="Times New Roman"/>
                <w:color w:val="000000"/>
                <w:sz w:val="22"/>
                <w:lang w:eastAsia="ru-RU"/>
              </w:rPr>
              <w:t>8</w:t>
            </w:r>
          </w:p>
        </w:tc>
        <w:tc>
          <w:tcPr>
            <w:tcW w:w="2448" w:type="dxa"/>
            <w:tcBorders>
              <w:top w:val="nil"/>
              <w:left w:val="nil"/>
              <w:bottom w:val="single" w:sz="4" w:space="0" w:color="auto"/>
              <w:right w:val="single" w:sz="4" w:space="0" w:color="auto"/>
            </w:tcBorders>
            <w:shd w:val="clear" w:color="auto" w:fill="auto"/>
            <w:noWrap/>
            <w:vAlign w:val="bottom"/>
          </w:tcPr>
          <w:p w14:paraId="79835B29" w14:textId="3479B3E3"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Бабаевское сельское поселение</w:t>
            </w:r>
          </w:p>
        </w:tc>
        <w:tc>
          <w:tcPr>
            <w:tcW w:w="6379" w:type="dxa"/>
            <w:tcBorders>
              <w:top w:val="nil"/>
              <w:left w:val="nil"/>
              <w:bottom w:val="single" w:sz="4" w:space="0" w:color="auto"/>
              <w:right w:val="single" w:sz="4" w:space="0" w:color="auto"/>
            </w:tcBorders>
            <w:shd w:val="clear" w:color="auto" w:fill="auto"/>
            <w:noWrap/>
            <w:vAlign w:val="bottom"/>
          </w:tcPr>
          <w:p w14:paraId="3F4D232A" w14:textId="3BF6CA7B"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eastAsia="Symbol" w:cs="Times New Roman"/>
                <w:color w:val="000000"/>
                <w:sz w:val="22"/>
              </w:rPr>
              <w:t>прочистка и профилирование кюветов и водоотводных канав, устранение дефектов их укреплений;</w:t>
            </w:r>
          </w:p>
        </w:tc>
        <w:tc>
          <w:tcPr>
            <w:tcW w:w="1375" w:type="dxa"/>
            <w:tcBorders>
              <w:top w:val="nil"/>
              <w:left w:val="nil"/>
              <w:bottom w:val="single" w:sz="4" w:space="0" w:color="auto"/>
              <w:right w:val="single" w:sz="4" w:space="0" w:color="auto"/>
            </w:tcBorders>
            <w:shd w:val="clear" w:color="auto" w:fill="auto"/>
            <w:noWrap/>
            <w:vAlign w:val="bottom"/>
          </w:tcPr>
          <w:p w14:paraId="0D4AD20F" w14:textId="78C31885" w:rsidR="00A376CE" w:rsidRPr="00A376CE" w:rsidRDefault="00A376CE" w:rsidP="001C06A7">
            <w:pPr>
              <w:spacing w:after="0" w:line="240" w:lineRule="auto"/>
              <w:ind w:firstLine="0"/>
              <w:contextualSpacing w:val="0"/>
              <w:jc w:val="center"/>
              <w:rPr>
                <w:rFonts w:eastAsia="Times New Roman" w:cs="Times New Roman"/>
                <w:color w:val="000000"/>
                <w:sz w:val="22"/>
                <w:lang w:eastAsia="ru-RU"/>
              </w:rPr>
            </w:pPr>
            <w:r w:rsidRPr="00A376CE">
              <w:rPr>
                <w:rFonts w:cs="Times New Roman"/>
                <w:color w:val="000000"/>
                <w:sz w:val="22"/>
              </w:rPr>
              <w:t>202</w:t>
            </w:r>
            <w:r w:rsidR="001C06A7">
              <w:rPr>
                <w:rFonts w:cs="Times New Roman"/>
                <w:color w:val="000000"/>
                <w:sz w:val="22"/>
              </w:rPr>
              <w:t>1</w:t>
            </w:r>
            <w:r w:rsidRPr="00A376CE">
              <w:rPr>
                <w:rFonts w:cs="Times New Roman"/>
                <w:color w:val="000000"/>
                <w:sz w:val="22"/>
              </w:rPr>
              <w:t>-2035</w:t>
            </w:r>
          </w:p>
        </w:tc>
      </w:tr>
      <w:tr w:rsidR="00A376CE" w:rsidRPr="00C51FE1" w14:paraId="231A21DD" w14:textId="77777777" w:rsidTr="00427E1A">
        <w:trPr>
          <w:trHeight w:val="300"/>
        </w:trPr>
        <w:tc>
          <w:tcPr>
            <w:tcW w:w="531" w:type="dxa"/>
            <w:tcBorders>
              <w:top w:val="nil"/>
              <w:left w:val="single" w:sz="4" w:space="0" w:color="auto"/>
              <w:bottom w:val="single" w:sz="4" w:space="0" w:color="auto"/>
              <w:right w:val="single" w:sz="4" w:space="0" w:color="auto"/>
            </w:tcBorders>
            <w:shd w:val="clear" w:color="auto" w:fill="auto"/>
            <w:noWrap/>
            <w:vAlign w:val="bottom"/>
            <w:hideMark/>
          </w:tcPr>
          <w:p w14:paraId="04E56428" w14:textId="77777777" w:rsidR="00A376CE" w:rsidRPr="00C51FE1" w:rsidRDefault="00A376CE" w:rsidP="00A376CE">
            <w:pPr>
              <w:spacing w:after="0" w:line="240" w:lineRule="auto"/>
              <w:ind w:firstLine="0"/>
              <w:contextualSpacing w:val="0"/>
              <w:jc w:val="right"/>
              <w:rPr>
                <w:rFonts w:eastAsia="Times New Roman" w:cs="Times New Roman"/>
                <w:color w:val="000000"/>
                <w:sz w:val="22"/>
                <w:lang w:eastAsia="ru-RU"/>
              </w:rPr>
            </w:pPr>
            <w:r w:rsidRPr="00C51FE1">
              <w:rPr>
                <w:rFonts w:eastAsia="Times New Roman" w:cs="Times New Roman"/>
                <w:color w:val="000000"/>
                <w:sz w:val="22"/>
                <w:lang w:eastAsia="ru-RU"/>
              </w:rPr>
              <w:lastRenderedPageBreak/>
              <w:t>9</w:t>
            </w:r>
          </w:p>
        </w:tc>
        <w:tc>
          <w:tcPr>
            <w:tcW w:w="2448" w:type="dxa"/>
            <w:tcBorders>
              <w:top w:val="nil"/>
              <w:left w:val="nil"/>
              <w:bottom w:val="single" w:sz="4" w:space="0" w:color="auto"/>
              <w:right w:val="single" w:sz="4" w:space="0" w:color="auto"/>
            </w:tcBorders>
            <w:shd w:val="clear" w:color="auto" w:fill="auto"/>
            <w:noWrap/>
            <w:vAlign w:val="bottom"/>
          </w:tcPr>
          <w:p w14:paraId="6F4014EA" w14:textId="16B31843"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Вепсское сельское поселение</w:t>
            </w:r>
          </w:p>
        </w:tc>
        <w:tc>
          <w:tcPr>
            <w:tcW w:w="6379" w:type="dxa"/>
            <w:tcBorders>
              <w:top w:val="nil"/>
              <w:left w:val="nil"/>
              <w:bottom w:val="single" w:sz="4" w:space="0" w:color="auto"/>
              <w:right w:val="single" w:sz="4" w:space="0" w:color="auto"/>
            </w:tcBorders>
            <w:shd w:val="clear" w:color="auto" w:fill="auto"/>
            <w:noWrap/>
            <w:vAlign w:val="bottom"/>
          </w:tcPr>
          <w:p w14:paraId="086F52AB" w14:textId="6FB67D88"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eastAsia="Symbol" w:cs="Times New Roman"/>
                <w:color w:val="000000"/>
                <w:sz w:val="22"/>
              </w:rPr>
              <w:t>поддержание существующей сети автомобильных дорог в удовлетворительном состоянии;</w:t>
            </w:r>
          </w:p>
        </w:tc>
        <w:tc>
          <w:tcPr>
            <w:tcW w:w="1375" w:type="dxa"/>
            <w:tcBorders>
              <w:top w:val="nil"/>
              <w:left w:val="nil"/>
              <w:bottom w:val="single" w:sz="4" w:space="0" w:color="auto"/>
              <w:right w:val="single" w:sz="4" w:space="0" w:color="auto"/>
            </w:tcBorders>
            <w:shd w:val="clear" w:color="auto" w:fill="auto"/>
            <w:noWrap/>
            <w:vAlign w:val="bottom"/>
          </w:tcPr>
          <w:p w14:paraId="31C30EC3" w14:textId="1954506C" w:rsidR="00A376CE" w:rsidRPr="00A376CE" w:rsidRDefault="00A376CE" w:rsidP="001C06A7">
            <w:pPr>
              <w:spacing w:after="0" w:line="240" w:lineRule="auto"/>
              <w:ind w:firstLine="0"/>
              <w:contextualSpacing w:val="0"/>
              <w:jc w:val="center"/>
              <w:rPr>
                <w:rFonts w:eastAsia="Times New Roman" w:cs="Times New Roman"/>
                <w:color w:val="000000"/>
                <w:sz w:val="22"/>
                <w:lang w:eastAsia="ru-RU"/>
              </w:rPr>
            </w:pPr>
            <w:r w:rsidRPr="00A376CE">
              <w:rPr>
                <w:rFonts w:cs="Times New Roman"/>
                <w:color w:val="000000"/>
                <w:sz w:val="22"/>
              </w:rPr>
              <w:t>202</w:t>
            </w:r>
            <w:r w:rsidR="001C06A7">
              <w:rPr>
                <w:rFonts w:cs="Times New Roman"/>
                <w:color w:val="000000"/>
                <w:sz w:val="22"/>
              </w:rPr>
              <w:t>1</w:t>
            </w:r>
            <w:r w:rsidRPr="00A376CE">
              <w:rPr>
                <w:rFonts w:cs="Times New Roman"/>
                <w:color w:val="000000"/>
                <w:sz w:val="22"/>
              </w:rPr>
              <w:t>-2035</w:t>
            </w:r>
          </w:p>
        </w:tc>
      </w:tr>
      <w:tr w:rsidR="00A376CE" w:rsidRPr="00C51FE1" w14:paraId="2A5D9D9B" w14:textId="77777777" w:rsidTr="00427E1A">
        <w:trPr>
          <w:trHeight w:val="300"/>
        </w:trPr>
        <w:tc>
          <w:tcPr>
            <w:tcW w:w="531" w:type="dxa"/>
            <w:tcBorders>
              <w:top w:val="nil"/>
              <w:left w:val="single" w:sz="4" w:space="0" w:color="auto"/>
              <w:bottom w:val="single" w:sz="4" w:space="0" w:color="auto"/>
              <w:right w:val="single" w:sz="4" w:space="0" w:color="auto"/>
            </w:tcBorders>
            <w:shd w:val="clear" w:color="auto" w:fill="auto"/>
            <w:noWrap/>
            <w:vAlign w:val="bottom"/>
            <w:hideMark/>
          </w:tcPr>
          <w:p w14:paraId="3C91D8A7" w14:textId="77777777" w:rsidR="00A376CE" w:rsidRPr="00C51FE1" w:rsidRDefault="00A376CE" w:rsidP="00A376CE">
            <w:pPr>
              <w:spacing w:after="0" w:line="240" w:lineRule="auto"/>
              <w:ind w:firstLine="0"/>
              <w:contextualSpacing w:val="0"/>
              <w:jc w:val="right"/>
              <w:rPr>
                <w:rFonts w:eastAsia="Times New Roman" w:cs="Times New Roman"/>
                <w:color w:val="000000"/>
                <w:sz w:val="22"/>
                <w:lang w:eastAsia="ru-RU"/>
              </w:rPr>
            </w:pPr>
            <w:r w:rsidRPr="00C51FE1">
              <w:rPr>
                <w:rFonts w:eastAsia="Times New Roman" w:cs="Times New Roman"/>
                <w:color w:val="000000"/>
                <w:sz w:val="22"/>
                <w:lang w:eastAsia="ru-RU"/>
              </w:rPr>
              <w:t>10</w:t>
            </w:r>
          </w:p>
        </w:tc>
        <w:tc>
          <w:tcPr>
            <w:tcW w:w="2448" w:type="dxa"/>
            <w:tcBorders>
              <w:top w:val="nil"/>
              <w:left w:val="nil"/>
              <w:bottom w:val="single" w:sz="4" w:space="0" w:color="auto"/>
              <w:right w:val="single" w:sz="4" w:space="0" w:color="auto"/>
            </w:tcBorders>
            <w:shd w:val="clear" w:color="auto" w:fill="auto"/>
            <w:noWrap/>
            <w:vAlign w:val="bottom"/>
          </w:tcPr>
          <w:p w14:paraId="42314F71" w14:textId="1B55F5CA"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Вепсское сельское поселение</w:t>
            </w:r>
          </w:p>
        </w:tc>
        <w:tc>
          <w:tcPr>
            <w:tcW w:w="6379" w:type="dxa"/>
            <w:tcBorders>
              <w:top w:val="nil"/>
              <w:left w:val="nil"/>
              <w:bottom w:val="single" w:sz="4" w:space="0" w:color="auto"/>
              <w:right w:val="single" w:sz="4" w:space="0" w:color="auto"/>
            </w:tcBorders>
            <w:shd w:val="clear" w:color="auto" w:fill="auto"/>
            <w:noWrap/>
            <w:vAlign w:val="bottom"/>
          </w:tcPr>
          <w:p w14:paraId="78C1748B" w14:textId="4BC2F570"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eastAsia="Symbol" w:cs="Times New Roman"/>
                <w:color w:val="000000"/>
                <w:sz w:val="22"/>
              </w:rPr>
              <w:t>реконструкция дорог с переходными и низшими покрытиями, с устройством на них усовершенствованных (асфальтобетонных) покрытий, с учетом стадийности работ в первую очередь произвести реконструкцию дорог с грунтовыми покрытиями, во вторую – с гравийными;</w:t>
            </w:r>
          </w:p>
        </w:tc>
        <w:tc>
          <w:tcPr>
            <w:tcW w:w="1375" w:type="dxa"/>
            <w:tcBorders>
              <w:top w:val="nil"/>
              <w:left w:val="nil"/>
              <w:bottom w:val="single" w:sz="4" w:space="0" w:color="auto"/>
              <w:right w:val="single" w:sz="4" w:space="0" w:color="auto"/>
            </w:tcBorders>
            <w:shd w:val="clear" w:color="auto" w:fill="auto"/>
            <w:noWrap/>
            <w:vAlign w:val="bottom"/>
          </w:tcPr>
          <w:p w14:paraId="30A0F82D" w14:textId="10528358" w:rsidR="00A376CE" w:rsidRPr="00A376CE" w:rsidRDefault="00A376CE" w:rsidP="001C06A7">
            <w:pPr>
              <w:spacing w:after="0" w:line="240" w:lineRule="auto"/>
              <w:ind w:firstLine="0"/>
              <w:contextualSpacing w:val="0"/>
              <w:jc w:val="center"/>
              <w:rPr>
                <w:rFonts w:eastAsia="Times New Roman" w:cs="Times New Roman"/>
                <w:color w:val="000000"/>
                <w:sz w:val="22"/>
                <w:lang w:eastAsia="ru-RU"/>
              </w:rPr>
            </w:pPr>
            <w:r w:rsidRPr="00A376CE">
              <w:rPr>
                <w:rFonts w:cs="Times New Roman"/>
                <w:color w:val="000000"/>
                <w:sz w:val="22"/>
              </w:rPr>
              <w:t>202</w:t>
            </w:r>
            <w:r w:rsidR="001C06A7">
              <w:rPr>
                <w:rFonts w:cs="Times New Roman"/>
                <w:color w:val="000000"/>
                <w:sz w:val="22"/>
              </w:rPr>
              <w:t>1</w:t>
            </w:r>
            <w:r w:rsidRPr="00A376CE">
              <w:rPr>
                <w:rFonts w:cs="Times New Roman"/>
                <w:color w:val="000000"/>
                <w:sz w:val="22"/>
              </w:rPr>
              <w:t>-2035</w:t>
            </w:r>
          </w:p>
        </w:tc>
      </w:tr>
      <w:tr w:rsidR="00A376CE" w:rsidRPr="00C51FE1" w14:paraId="310A80A5" w14:textId="77777777" w:rsidTr="00427E1A">
        <w:trPr>
          <w:trHeight w:val="300"/>
        </w:trPr>
        <w:tc>
          <w:tcPr>
            <w:tcW w:w="531" w:type="dxa"/>
            <w:tcBorders>
              <w:top w:val="nil"/>
              <w:left w:val="single" w:sz="4" w:space="0" w:color="auto"/>
              <w:bottom w:val="single" w:sz="4" w:space="0" w:color="auto"/>
              <w:right w:val="single" w:sz="4" w:space="0" w:color="auto"/>
            </w:tcBorders>
            <w:shd w:val="clear" w:color="auto" w:fill="auto"/>
            <w:noWrap/>
            <w:vAlign w:val="bottom"/>
            <w:hideMark/>
          </w:tcPr>
          <w:p w14:paraId="6474132E" w14:textId="77777777" w:rsidR="00A376CE" w:rsidRPr="00C51FE1" w:rsidRDefault="00A376CE" w:rsidP="00A376CE">
            <w:pPr>
              <w:spacing w:after="0" w:line="240" w:lineRule="auto"/>
              <w:ind w:firstLine="0"/>
              <w:contextualSpacing w:val="0"/>
              <w:jc w:val="right"/>
              <w:rPr>
                <w:rFonts w:eastAsia="Times New Roman" w:cs="Times New Roman"/>
                <w:color w:val="000000"/>
                <w:sz w:val="22"/>
                <w:lang w:eastAsia="ru-RU"/>
              </w:rPr>
            </w:pPr>
            <w:r w:rsidRPr="00C51FE1">
              <w:rPr>
                <w:rFonts w:eastAsia="Times New Roman" w:cs="Times New Roman"/>
                <w:color w:val="000000"/>
                <w:sz w:val="22"/>
                <w:lang w:eastAsia="ru-RU"/>
              </w:rPr>
              <w:t>11</w:t>
            </w:r>
          </w:p>
        </w:tc>
        <w:tc>
          <w:tcPr>
            <w:tcW w:w="2448" w:type="dxa"/>
            <w:tcBorders>
              <w:top w:val="nil"/>
              <w:left w:val="nil"/>
              <w:bottom w:val="single" w:sz="4" w:space="0" w:color="auto"/>
              <w:right w:val="single" w:sz="4" w:space="0" w:color="auto"/>
            </w:tcBorders>
            <w:shd w:val="clear" w:color="auto" w:fill="auto"/>
            <w:noWrap/>
            <w:vAlign w:val="bottom"/>
          </w:tcPr>
          <w:p w14:paraId="5410BDAD" w14:textId="114BBF10"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Пяжозерское сельское поселение</w:t>
            </w:r>
          </w:p>
        </w:tc>
        <w:tc>
          <w:tcPr>
            <w:tcW w:w="6379" w:type="dxa"/>
            <w:tcBorders>
              <w:top w:val="nil"/>
              <w:left w:val="nil"/>
              <w:bottom w:val="single" w:sz="4" w:space="0" w:color="auto"/>
              <w:right w:val="single" w:sz="4" w:space="0" w:color="auto"/>
            </w:tcBorders>
            <w:shd w:val="clear" w:color="auto" w:fill="auto"/>
            <w:noWrap/>
            <w:vAlign w:val="bottom"/>
          </w:tcPr>
          <w:p w14:paraId="21497A41" w14:textId="21ED80F0"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eastAsia="Symbol" w:cs="Times New Roman"/>
                <w:color w:val="000000"/>
                <w:sz w:val="22"/>
              </w:rPr>
              <w:t>Постепенная реконструкция существующей улично-дорожной сети с устройством усовершенствованных асфальтобетонных покрытий и обустройством тротуаров.</w:t>
            </w:r>
          </w:p>
        </w:tc>
        <w:tc>
          <w:tcPr>
            <w:tcW w:w="1375" w:type="dxa"/>
            <w:tcBorders>
              <w:top w:val="nil"/>
              <w:left w:val="nil"/>
              <w:bottom w:val="single" w:sz="4" w:space="0" w:color="auto"/>
              <w:right w:val="single" w:sz="4" w:space="0" w:color="auto"/>
            </w:tcBorders>
            <w:shd w:val="clear" w:color="auto" w:fill="auto"/>
            <w:noWrap/>
            <w:vAlign w:val="bottom"/>
          </w:tcPr>
          <w:p w14:paraId="1AE3D261" w14:textId="454F66B9" w:rsidR="00A376CE" w:rsidRPr="00A376CE" w:rsidRDefault="00A376CE" w:rsidP="001C06A7">
            <w:pPr>
              <w:spacing w:after="0" w:line="240" w:lineRule="auto"/>
              <w:ind w:firstLine="0"/>
              <w:contextualSpacing w:val="0"/>
              <w:jc w:val="center"/>
              <w:rPr>
                <w:rFonts w:eastAsia="Times New Roman" w:cs="Times New Roman"/>
                <w:color w:val="000000"/>
                <w:sz w:val="22"/>
                <w:lang w:eastAsia="ru-RU"/>
              </w:rPr>
            </w:pPr>
            <w:r w:rsidRPr="00A376CE">
              <w:rPr>
                <w:rFonts w:cs="Times New Roman"/>
                <w:color w:val="000000"/>
                <w:sz w:val="22"/>
              </w:rPr>
              <w:t>202</w:t>
            </w:r>
            <w:r w:rsidR="001C06A7">
              <w:rPr>
                <w:rFonts w:cs="Times New Roman"/>
                <w:color w:val="000000"/>
                <w:sz w:val="22"/>
              </w:rPr>
              <w:t>1</w:t>
            </w:r>
            <w:r w:rsidRPr="00A376CE">
              <w:rPr>
                <w:rFonts w:cs="Times New Roman"/>
                <w:color w:val="000000"/>
                <w:sz w:val="22"/>
              </w:rPr>
              <w:t>-2035</w:t>
            </w:r>
          </w:p>
        </w:tc>
      </w:tr>
      <w:tr w:rsidR="00A376CE" w:rsidRPr="00C51FE1" w14:paraId="1E0FE501" w14:textId="77777777" w:rsidTr="00427E1A">
        <w:trPr>
          <w:trHeight w:val="300"/>
        </w:trPr>
        <w:tc>
          <w:tcPr>
            <w:tcW w:w="531" w:type="dxa"/>
            <w:tcBorders>
              <w:top w:val="nil"/>
              <w:left w:val="single" w:sz="4" w:space="0" w:color="auto"/>
              <w:bottom w:val="single" w:sz="4" w:space="0" w:color="auto"/>
              <w:right w:val="single" w:sz="4" w:space="0" w:color="auto"/>
            </w:tcBorders>
            <w:shd w:val="clear" w:color="auto" w:fill="auto"/>
            <w:noWrap/>
            <w:vAlign w:val="bottom"/>
            <w:hideMark/>
          </w:tcPr>
          <w:p w14:paraId="7AF616A0" w14:textId="77777777" w:rsidR="00A376CE" w:rsidRPr="00C51FE1" w:rsidRDefault="00A376CE" w:rsidP="00A376CE">
            <w:pPr>
              <w:spacing w:after="0" w:line="240" w:lineRule="auto"/>
              <w:ind w:firstLine="0"/>
              <w:contextualSpacing w:val="0"/>
              <w:jc w:val="right"/>
              <w:rPr>
                <w:rFonts w:eastAsia="Times New Roman" w:cs="Times New Roman"/>
                <w:color w:val="000000"/>
                <w:sz w:val="22"/>
                <w:lang w:eastAsia="ru-RU"/>
              </w:rPr>
            </w:pPr>
            <w:r w:rsidRPr="00C51FE1">
              <w:rPr>
                <w:rFonts w:eastAsia="Times New Roman" w:cs="Times New Roman"/>
                <w:color w:val="000000"/>
                <w:sz w:val="22"/>
                <w:lang w:eastAsia="ru-RU"/>
              </w:rPr>
              <w:t>12</w:t>
            </w:r>
          </w:p>
        </w:tc>
        <w:tc>
          <w:tcPr>
            <w:tcW w:w="2448" w:type="dxa"/>
            <w:tcBorders>
              <w:top w:val="nil"/>
              <w:left w:val="nil"/>
              <w:bottom w:val="single" w:sz="4" w:space="0" w:color="auto"/>
              <w:right w:val="single" w:sz="4" w:space="0" w:color="auto"/>
            </w:tcBorders>
            <w:shd w:val="clear" w:color="auto" w:fill="auto"/>
            <w:noWrap/>
            <w:vAlign w:val="bottom"/>
          </w:tcPr>
          <w:p w14:paraId="4DCEEC6A" w14:textId="30516A33"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Пяжозерское сельское поселение</w:t>
            </w:r>
          </w:p>
        </w:tc>
        <w:tc>
          <w:tcPr>
            <w:tcW w:w="6379" w:type="dxa"/>
            <w:tcBorders>
              <w:top w:val="nil"/>
              <w:left w:val="nil"/>
              <w:bottom w:val="single" w:sz="4" w:space="0" w:color="auto"/>
              <w:right w:val="single" w:sz="4" w:space="0" w:color="auto"/>
            </w:tcBorders>
            <w:shd w:val="clear" w:color="auto" w:fill="auto"/>
            <w:noWrap/>
            <w:vAlign w:val="bottom"/>
          </w:tcPr>
          <w:p w14:paraId="165074C1" w14:textId="3E63E59E"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eastAsia="Symbol" w:cs="Times New Roman"/>
                <w:color w:val="000000"/>
                <w:sz w:val="22"/>
              </w:rPr>
              <w:t xml:space="preserve">Увеличение высоты насыпи на автомобильной дороге Пяжелка-Колошма  </w:t>
            </w:r>
          </w:p>
        </w:tc>
        <w:tc>
          <w:tcPr>
            <w:tcW w:w="1375" w:type="dxa"/>
            <w:tcBorders>
              <w:top w:val="nil"/>
              <w:left w:val="nil"/>
              <w:bottom w:val="single" w:sz="4" w:space="0" w:color="auto"/>
              <w:right w:val="single" w:sz="4" w:space="0" w:color="auto"/>
            </w:tcBorders>
            <w:shd w:val="clear" w:color="auto" w:fill="auto"/>
            <w:noWrap/>
            <w:vAlign w:val="bottom"/>
          </w:tcPr>
          <w:p w14:paraId="279BC637" w14:textId="20BC2C9F" w:rsidR="00A376CE" w:rsidRPr="00A376CE" w:rsidRDefault="00A376CE" w:rsidP="001C06A7">
            <w:pPr>
              <w:spacing w:after="0" w:line="240" w:lineRule="auto"/>
              <w:ind w:firstLine="0"/>
              <w:contextualSpacing w:val="0"/>
              <w:jc w:val="center"/>
              <w:rPr>
                <w:rFonts w:eastAsia="Times New Roman" w:cs="Times New Roman"/>
                <w:color w:val="000000"/>
                <w:sz w:val="22"/>
                <w:lang w:eastAsia="ru-RU"/>
              </w:rPr>
            </w:pPr>
            <w:r w:rsidRPr="00A376CE">
              <w:rPr>
                <w:rFonts w:cs="Times New Roman"/>
                <w:color w:val="000000"/>
                <w:sz w:val="22"/>
              </w:rPr>
              <w:t>202</w:t>
            </w:r>
            <w:r w:rsidR="001C06A7">
              <w:rPr>
                <w:rFonts w:cs="Times New Roman"/>
                <w:color w:val="000000"/>
                <w:sz w:val="22"/>
              </w:rPr>
              <w:t>1</w:t>
            </w:r>
            <w:r w:rsidRPr="00A376CE">
              <w:rPr>
                <w:rFonts w:cs="Times New Roman"/>
                <w:color w:val="000000"/>
                <w:sz w:val="22"/>
              </w:rPr>
              <w:t>-2035</w:t>
            </w:r>
          </w:p>
        </w:tc>
      </w:tr>
      <w:tr w:rsidR="00A376CE" w:rsidRPr="00C51FE1" w14:paraId="5E3D1779" w14:textId="77777777" w:rsidTr="00427E1A">
        <w:trPr>
          <w:trHeight w:val="300"/>
        </w:trPr>
        <w:tc>
          <w:tcPr>
            <w:tcW w:w="531" w:type="dxa"/>
            <w:tcBorders>
              <w:top w:val="nil"/>
              <w:left w:val="single" w:sz="4" w:space="0" w:color="auto"/>
              <w:bottom w:val="single" w:sz="4" w:space="0" w:color="auto"/>
              <w:right w:val="single" w:sz="4" w:space="0" w:color="auto"/>
            </w:tcBorders>
            <w:shd w:val="clear" w:color="auto" w:fill="auto"/>
            <w:noWrap/>
            <w:vAlign w:val="bottom"/>
            <w:hideMark/>
          </w:tcPr>
          <w:p w14:paraId="62D1139B" w14:textId="77777777" w:rsidR="00A376CE" w:rsidRPr="00C51FE1" w:rsidRDefault="00A376CE" w:rsidP="00A376CE">
            <w:pPr>
              <w:spacing w:after="0" w:line="240" w:lineRule="auto"/>
              <w:ind w:firstLine="0"/>
              <w:contextualSpacing w:val="0"/>
              <w:jc w:val="right"/>
              <w:rPr>
                <w:rFonts w:eastAsia="Times New Roman" w:cs="Times New Roman"/>
                <w:color w:val="000000"/>
                <w:sz w:val="22"/>
                <w:lang w:eastAsia="ru-RU"/>
              </w:rPr>
            </w:pPr>
            <w:r w:rsidRPr="00C51FE1">
              <w:rPr>
                <w:rFonts w:eastAsia="Times New Roman" w:cs="Times New Roman"/>
                <w:color w:val="000000"/>
                <w:sz w:val="22"/>
                <w:lang w:eastAsia="ru-RU"/>
              </w:rPr>
              <w:t>13</w:t>
            </w:r>
          </w:p>
        </w:tc>
        <w:tc>
          <w:tcPr>
            <w:tcW w:w="2448" w:type="dxa"/>
            <w:tcBorders>
              <w:top w:val="nil"/>
              <w:left w:val="nil"/>
              <w:bottom w:val="single" w:sz="4" w:space="0" w:color="auto"/>
              <w:right w:val="single" w:sz="4" w:space="0" w:color="auto"/>
            </w:tcBorders>
            <w:shd w:val="clear" w:color="auto" w:fill="auto"/>
            <w:noWrap/>
            <w:vAlign w:val="bottom"/>
          </w:tcPr>
          <w:p w14:paraId="09E9FCA6" w14:textId="7A8E91B5"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Санинское сельское поселение</w:t>
            </w:r>
          </w:p>
        </w:tc>
        <w:tc>
          <w:tcPr>
            <w:tcW w:w="6379" w:type="dxa"/>
            <w:tcBorders>
              <w:top w:val="nil"/>
              <w:left w:val="nil"/>
              <w:bottom w:val="single" w:sz="4" w:space="0" w:color="auto"/>
              <w:right w:val="single" w:sz="4" w:space="0" w:color="auto"/>
            </w:tcBorders>
            <w:shd w:val="clear" w:color="auto" w:fill="auto"/>
            <w:noWrap/>
            <w:vAlign w:val="bottom"/>
          </w:tcPr>
          <w:p w14:paraId="708E2FE3" w14:textId="4A78D50C"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Постепенная реконструкция существующей улично-дорожной сети с устройством усовершенствованных асфальтобетонных покрытий и обустройством тротуаров</w:t>
            </w:r>
          </w:p>
        </w:tc>
        <w:tc>
          <w:tcPr>
            <w:tcW w:w="1375" w:type="dxa"/>
            <w:tcBorders>
              <w:top w:val="nil"/>
              <w:left w:val="nil"/>
              <w:bottom w:val="single" w:sz="4" w:space="0" w:color="auto"/>
              <w:right w:val="single" w:sz="4" w:space="0" w:color="auto"/>
            </w:tcBorders>
            <w:shd w:val="clear" w:color="auto" w:fill="auto"/>
            <w:noWrap/>
            <w:vAlign w:val="bottom"/>
          </w:tcPr>
          <w:p w14:paraId="19D01187" w14:textId="5B0F2542" w:rsidR="00A376CE" w:rsidRPr="00A376CE" w:rsidRDefault="00A376CE" w:rsidP="001C06A7">
            <w:pPr>
              <w:spacing w:after="0" w:line="240" w:lineRule="auto"/>
              <w:ind w:firstLine="0"/>
              <w:contextualSpacing w:val="0"/>
              <w:jc w:val="center"/>
              <w:rPr>
                <w:rFonts w:eastAsia="Times New Roman" w:cs="Times New Roman"/>
                <w:color w:val="000000"/>
                <w:sz w:val="22"/>
                <w:lang w:eastAsia="ru-RU"/>
              </w:rPr>
            </w:pPr>
            <w:r w:rsidRPr="00A376CE">
              <w:rPr>
                <w:rFonts w:cs="Times New Roman"/>
                <w:color w:val="000000"/>
                <w:sz w:val="22"/>
              </w:rPr>
              <w:t>202</w:t>
            </w:r>
            <w:r w:rsidR="001C06A7">
              <w:rPr>
                <w:rFonts w:cs="Times New Roman"/>
                <w:color w:val="000000"/>
                <w:sz w:val="22"/>
              </w:rPr>
              <w:t>1</w:t>
            </w:r>
            <w:r w:rsidRPr="00A376CE">
              <w:rPr>
                <w:rFonts w:cs="Times New Roman"/>
                <w:color w:val="000000"/>
                <w:sz w:val="22"/>
              </w:rPr>
              <w:t>-2035</w:t>
            </w:r>
          </w:p>
        </w:tc>
      </w:tr>
      <w:tr w:rsidR="00A376CE" w:rsidRPr="00C51FE1" w14:paraId="2FF7FE30" w14:textId="77777777" w:rsidTr="00427E1A">
        <w:trPr>
          <w:trHeight w:val="300"/>
        </w:trPr>
        <w:tc>
          <w:tcPr>
            <w:tcW w:w="531" w:type="dxa"/>
            <w:tcBorders>
              <w:top w:val="nil"/>
              <w:left w:val="single" w:sz="4" w:space="0" w:color="auto"/>
              <w:bottom w:val="single" w:sz="4" w:space="0" w:color="auto"/>
              <w:right w:val="single" w:sz="4" w:space="0" w:color="auto"/>
            </w:tcBorders>
            <w:shd w:val="clear" w:color="auto" w:fill="auto"/>
            <w:noWrap/>
            <w:vAlign w:val="bottom"/>
            <w:hideMark/>
          </w:tcPr>
          <w:p w14:paraId="68BA55F8" w14:textId="77777777" w:rsidR="00A376CE" w:rsidRPr="00C51FE1" w:rsidRDefault="00A376CE" w:rsidP="00A376CE">
            <w:pPr>
              <w:spacing w:after="0" w:line="240" w:lineRule="auto"/>
              <w:ind w:firstLine="0"/>
              <w:contextualSpacing w:val="0"/>
              <w:jc w:val="right"/>
              <w:rPr>
                <w:rFonts w:eastAsia="Times New Roman" w:cs="Times New Roman"/>
                <w:color w:val="000000"/>
                <w:sz w:val="22"/>
                <w:lang w:eastAsia="ru-RU"/>
              </w:rPr>
            </w:pPr>
            <w:r w:rsidRPr="00C51FE1">
              <w:rPr>
                <w:rFonts w:eastAsia="Times New Roman" w:cs="Times New Roman"/>
                <w:color w:val="000000"/>
                <w:sz w:val="22"/>
                <w:lang w:eastAsia="ru-RU"/>
              </w:rPr>
              <w:t>14</w:t>
            </w:r>
          </w:p>
        </w:tc>
        <w:tc>
          <w:tcPr>
            <w:tcW w:w="2448" w:type="dxa"/>
            <w:tcBorders>
              <w:top w:val="nil"/>
              <w:left w:val="nil"/>
              <w:bottom w:val="single" w:sz="4" w:space="0" w:color="auto"/>
              <w:right w:val="single" w:sz="4" w:space="0" w:color="auto"/>
            </w:tcBorders>
            <w:shd w:val="clear" w:color="auto" w:fill="auto"/>
            <w:noWrap/>
            <w:vAlign w:val="bottom"/>
          </w:tcPr>
          <w:p w14:paraId="4F810334" w14:textId="3780E64D"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Бабаевский район</w:t>
            </w:r>
          </w:p>
        </w:tc>
        <w:tc>
          <w:tcPr>
            <w:tcW w:w="6379" w:type="dxa"/>
            <w:tcBorders>
              <w:top w:val="nil"/>
              <w:left w:val="nil"/>
              <w:bottom w:val="single" w:sz="4" w:space="0" w:color="auto"/>
              <w:right w:val="single" w:sz="4" w:space="0" w:color="auto"/>
            </w:tcBorders>
            <w:shd w:val="clear" w:color="auto" w:fill="auto"/>
            <w:noWrap/>
            <w:vAlign w:val="bottom"/>
          </w:tcPr>
          <w:p w14:paraId="2364C240" w14:textId="004E0D0B" w:rsidR="00A376CE" w:rsidRPr="00A376CE" w:rsidRDefault="002C2DE0" w:rsidP="00A376CE">
            <w:pPr>
              <w:spacing w:after="0" w:line="240" w:lineRule="auto"/>
              <w:ind w:firstLine="0"/>
              <w:contextualSpacing w:val="0"/>
              <w:jc w:val="left"/>
              <w:rPr>
                <w:rFonts w:eastAsia="Times New Roman" w:cs="Times New Roman"/>
                <w:color w:val="000000"/>
                <w:sz w:val="22"/>
                <w:lang w:eastAsia="ru-RU"/>
              </w:rPr>
            </w:pPr>
            <w:r w:rsidRPr="002C2DE0">
              <w:rPr>
                <w:rFonts w:cs="Times New Roman"/>
                <w:color w:val="000000"/>
                <w:sz w:val="22"/>
              </w:rPr>
              <w:t xml:space="preserve">Перевод ряда местных автомобильных дорог в дороги регионального или межмуниципального значения с </w:t>
            </w:r>
            <w:r w:rsidRPr="00093427">
              <w:rPr>
                <w:rFonts w:cs="Times New Roman"/>
                <w:color w:val="000000"/>
                <w:sz w:val="22"/>
              </w:rPr>
              <w:t>реконструкцией и строительством соединительных участков: Бабаево – Сиуч</w:t>
            </w:r>
            <w:r w:rsidR="004D211F" w:rsidRPr="00093427">
              <w:rPr>
                <w:rFonts w:cs="Times New Roman"/>
                <w:color w:val="000000"/>
                <w:sz w:val="22"/>
              </w:rPr>
              <w:t xml:space="preserve"> - Капчино</w:t>
            </w:r>
            <w:r w:rsidRPr="00093427">
              <w:rPr>
                <w:rFonts w:cs="Times New Roman"/>
                <w:color w:val="000000"/>
                <w:sz w:val="22"/>
              </w:rPr>
              <w:t xml:space="preserve"> (в пределах района); </w:t>
            </w:r>
            <w:r w:rsidR="00093427" w:rsidRPr="00093427">
              <w:rPr>
                <w:rFonts w:cs="Times New Roman"/>
                <w:color w:val="000000"/>
                <w:sz w:val="22"/>
              </w:rPr>
              <w:t>Осипиво-Клавдино</w:t>
            </w:r>
            <w:r w:rsidRPr="00093427">
              <w:rPr>
                <w:rFonts w:cs="Times New Roman"/>
                <w:color w:val="000000"/>
                <w:sz w:val="22"/>
              </w:rPr>
              <w:t xml:space="preserve">; </w:t>
            </w:r>
            <w:r w:rsidR="00093427" w:rsidRPr="00093427">
              <w:rPr>
                <w:rFonts w:cs="Times New Roman"/>
                <w:color w:val="000000"/>
                <w:sz w:val="22"/>
              </w:rPr>
              <w:t>Борисово - Верхний Конец</w:t>
            </w:r>
          </w:p>
        </w:tc>
        <w:tc>
          <w:tcPr>
            <w:tcW w:w="1375" w:type="dxa"/>
            <w:tcBorders>
              <w:top w:val="nil"/>
              <w:left w:val="nil"/>
              <w:bottom w:val="single" w:sz="4" w:space="0" w:color="auto"/>
              <w:right w:val="single" w:sz="4" w:space="0" w:color="auto"/>
            </w:tcBorders>
            <w:shd w:val="clear" w:color="auto" w:fill="auto"/>
            <w:noWrap/>
            <w:vAlign w:val="bottom"/>
          </w:tcPr>
          <w:p w14:paraId="6B7CDB5A" w14:textId="1B5E51D7" w:rsidR="00A376CE" w:rsidRPr="00A376CE" w:rsidRDefault="00A376CE" w:rsidP="001C06A7">
            <w:pPr>
              <w:spacing w:after="0" w:line="240" w:lineRule="auto"/>
              <w:ind w:firstLine="0"/>
              <w:contextualSpacing w:val="0"/>
              <w:jc w:val="center"/>
              <w:rPr>
                <w:rFonts w:eastAsia="Times New Roman" w:cs="Times New Roman"/>
                <w:color w:val="000000"/>
                <w:sz w:val="22"/>
                <w:lang w:eastAsia="ru-RU"/>
              </w:rPr>
            </w:pPr>
            <w:r w:rsidRPr="00A376CE">
              <w:rPr>
                <w:rFonts w:cs="Times New Roman"/>
                <w:color w:val="000000"/>
                <w:sz w:val="22"/>
              </w:rPr>
              <w:t>202</w:t>
            </w:r>
            <w:r w:rsidR="001C06A7">
              <w:rPr>
                <w:rFonts w:cs="Times New Roman"/>
                <w:color w:val="000000"/>
                <w:sz w:val="22"/>
              </w:rPr>
              <w:t>1</w:t>
            </w:r>
            <w:r w:rsidRPr="00A376CE">
              <w:rPr>
                <w:rFonts w:cs="Times New Roman"/>
                <w:color w:val="000000"/>
                <w:sz w:val="22"/>
              </w:rPr>
              <w:t>-2029</w:t>
            </w:r>
          </w:p>
        </w:tc>
      </w:tr>
      <w:tr w:rsidR="00A376CE" w:rsidRPr="00C51FE1" w14:paraId="29F60D0F" w14:textId="77777777" w:rsidTr="00427E1A">
        <w:trPr>
          <w:trHeight w:val="300"/>
        </w:trPr>
        <w:tc>
          <w:tcPr>
            <w:tcW w:w="531" w:type="dxa"/>
            <w:tcBorders>
              <w:top w:val="nil"/>
              <w:left w:val="single" w:sz="4" w:space="0" w:color="auto"/>
              <w:bottom w:val="single" w:sz="4" w:space="0" w:color="auto"/>
              <w:right w:val="single" w:sz="4" w:space="0" w:color="auto"/>
            </w:tcBorders>
            <w:shd w:val="clear" w:color="auto" w:fill="auto"/>
            <w:noWrap/>
            <w:vAlign w:val="bottom"/>
            <w:hideMark/>
          </w:tcPr>
          <w:p w14:paraId="57DF3FE4" w14:textId="77777777" w:rsidR="00A376CE" w:rsidRPr="00C51FE1" w:rsidRDefault="00A376CE" w:rsidP="00A376CE">
            <w:pPr>
              <w:spacing w:after="0" w:line="240" w:lineRule="auto"/>
              <w:ind w:firstLine="0"/>
              <w:contextualSpacing w:val="0"/>
              <w:jc w:val="right"/>
              <w:rPr>
                <w:rFonts w:eastAsia="Times New Roman" w:cs="Times New Roman"/>
                <w:color w:val="000000"/>
                <w:sz w:val="22"/>
                <w:lang w:eastAsia="ru-RU"/>
              </w:rPr>
            </w:pPr>
            <w:r w:rsidRPr="00C51FE1">
              <w:rPr>
                <w:rFonts w:eastAsia="Times New Roman" w:cs="Times New Roman"/>
                <w:color w:val="000000"/>
                <w:sz w:val="22"/>
                <w:lang w:eastAsia="ru-RU"/>
              </w:rPr>
              <w:t>15</w:t>
            </w:r>
          </w:p>
        </w:tc>
        <w:tc>
          <w:tcPr>
            <w:tcW w:w="2448" w:type="dxa"/>
            <w:tcBorders>
              <w:top w:val="nil"/>
              <w:left w:val="nil"/>
              <w:bottom w:val="single" w:sz="4" w:space="0" w:color="auto"/>
              <w:right w:val="single" w:sz="4" w:space="0" w:color="auto"/>
            </w:tcBorders>
            <w:shd w:val="clear" w:color="auto" w:fill="auto"/>
            <w:noWrap/>
            <w:vAlign w:val="bottom"/>
          </w:tcPr>
          <w:p w14:paraId="2AA30078" w14:textId="1B00B117"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Бабаевский район</w:t>
            </w:r>
          </w:p>
        </w:tc>
        <w:tc>
          <w:tcPr>
            <w:tcW w:w="6379" w:type="dxa"/>
            <w:tcBorders>
              <w:top w:val="nil"/>
              <w:left w:val="nil"/>
              <w:bottom w:val="single" w:sz="4" w:space="0" w:color="auto"/>
              <w:right w:val="single" w:sz="4" w:space="0" w:color="auto"/>
            </w:tcBorders>
            <w:shd w:val="clear" w:color="auto" w:fill="auto"/>
            <w:noWrap/>
            <w:vAlign w:val="bottom"/>
          </w:tcPr>
          <w:p w14:paraId="4A55D1FC" w14:textId="30BB48A6"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7715FA">
              <w:rPr>
                <w:rFonts w:cs="Times New Roman"/>
                <w:color w:val="000000"/>
                <w:sz w:val="22"/>
              </w:rPr>
              <w:t xml:space="preserve">Реконструкция местных </w:t>
            </w:r>
            <w:r w:rsidR="0084442D">
              <w:rPr>
                <w:rFonts w:cs="Times New Roman"/>
                <w:color w:val="000000"/>
                <w:sz w:val="22"/>
              </w:rPr>
              <w:t xml:space="preserve">и региональных </w:t>
            </w:r>
            <w:r w:rsidRPr="007715FA">
              <w:rPr>
                <w:rFonts w:cs="Times New Roman"/>
                <w:color w:val="000000"/>
                <w:sz w:val="22"/>
              </w:rPr>
              <w:t>автомобильных дорог:</w:t>
            </w:r>
            <w:r w:rsidR="004D211F" w:rsidRPr="007715FA">
              <w:rPr>
                <w:rFonts w:cs="Times New Roman"/>
                <w:color w:val="000000"/>
                <w:sz w:val="22"/>
              </w:rPr>
              <w:t xml:space="preserve"> </w:t>
            </w:r>
            <w:r w:rsidR="007715FA" w:rsidRPr="007715FA">
              <w:rPr>
                <w:rFonts w:cs="Times New Roman"/>
                <w:color w:val="000000"/>
                <w:sz w:val="22"/>
              </w:rPr>
              <w:t>Борисово - Погост</w:t>
            </w:r>
            <w:r w:rsidRPr="007715FA">
              <w:rPr>
                <w:rFonts w:cs="Times New Roman"/>
                <w:color w:val="000000"/>
                <w:sz w:val="22"/>
              </w:rPr>
              <w:t>,</w:t>
            </w:r>
            <w:r w:rsidR="004D211F" w:rsidRPr="007715FA">
              <w:rPr>
                <w:rFonts w:cs="Times New Roman"/>
                <w:color w:val="000000"/>
                <w:sz w:val="22"/>
              </w:rPr>
              <w:t xml:space="preserve"> </w:t>
            </w:r>
            <w:r w:rsidRPr="007715FA">
              <w:rPr>
                <w:rFonts w:cs="Times New Roman"/>
                <w:color w:val="000000"/>
                <w:sz w:val="22"/>
              </w:rPr>
              <w:t>Горка – Ракуново - Стунино;</w:t>
            </w:r>
            <w:r w:rsidR="004D211F" w:rsidRPr="007715FA">
              <w:rPr>
                <w:rFonts w:cs="Times New Roman"/>
                <w:color w:val="000000"/>
                <w:sz w:val="22"/>
              </w:rPr>
              <w:t xml:space="preserve"> </w:t>
            </w:r>
            <w:r w:rsidRPr="007715FA">
              <w:rPr>
                <w:rFonts w:cs="Times New Roman"/>
                <w:color w:val="000000"/>
                <w:sz w:val="22"/>
              </w:rPr>
              <w:t>Новое Лукино - Третьяковская;</w:t>
            </w:r>
            <w:r w:rsidR="004D211F" w:rsidRPr="007715FA">
              <w:t xml:space="preserve"> </w:t>
            </w:r>
            <w:r w:rsidR="004D211F" w:rsidRPr="007715FA">
              <w:rPr>
                <w:rFonts w:cs="Times New Roman"/>
                <w:color w:val="000000"/>
                <w:sz w:val="22"/>
              </w:rPr>
              <w:t>Борисово - Плесо с подъездом к д. Занино</w:t>
            </w:r>
            <w:r w:rsidRPr="007715FA">
              <w:rPr>
                <w:rFonts w:cs="Times New Roman"/>
                <w:color w:val="000000"/>
                <w:sz w:val="22"/>
              </w:rPr>
              <w:t>; Пяжелка - Колошма; Клюшово - Пахомово с подъездом к д. Чистиково;</w:t>
            </w:r>
            <w:r w:rsidR="00093427" w:rsidRPr="007715FA">
              <w:rPr>
                <w:rFonts w:cs="Times New Roman"/>
                <w:color w:val="000000"/>
                <w:sz w:val="22"/>
              </w:rPr>
              <w:t xml:space="preserve"> </w:t>
            </w:r>
            <w:r w:rsidRPr="007715FA">
              <w:rPr>
                <w:rFonts w:cs="Times New Roman"/>
                <w:color w:val="000000"/>
                <w:sz w:val="22"/>
              </w:rPr>
              <w:t>Смородинка - Верхневольск; Ванда - Колюшово;</w:t>
            </w:r>
            <w:r w:rsidR="00093427" w:rsidRPr="007715FA">
              <w:rPr>
                <w:rFonts w:cs="Times New Roman"/>
                <w:color w:val="000000"/>
                <w:sz w:val="22"/>
              </w:rPr>
              <w:t xml:space="preserve"> </w:t>
            </w:r>
            <w:r w:rsidRPr="007715FA">
              <w:rPr>
                <w:rFonts w:cs="Times New Roman"/>
                <w:color w:val="000000"/>
                <w:sz w:val="22"/>
              </w:rPr>
              <w:t>Дубровка – Иевково – Ясное;</w:t>
            </w:r>
            <w:r w:rsidR="00093427" w:rsidRPr="007715FA">
              <w:rPr>
                <w:rFonts w:cs="Times New Roman"/>
                <w:color w:val="000000"/>
                <w:sz w:val="22"/>
              </w:rPr>
              <w:t xml:space="preserve"> </w:t>
            </w:r>
            <w:r w:rsidRPr="007715FA">
              <w:rPr>
                <w:rFonts w:cs="Times New Roman"/>
                <w:color w:val="000000"/>
                <w:sz w:val="22"/>
              </w:rPr>
              <w:t>Лентьево-Бабаево – Борисово-Судское;</w:t>
            </w:r>
            <w:r w:rsidR="00093427" w:rsidRPr="007715FA">
              <w:rPr>
                <w:rFonts w:cs="Times New Roman"/>
                <w:color w:val="000000"/>
                <w:sz w:val="22"/>
              </w:rPr>
              <w:t xml:space="preserve"> Панкратово-Пустошка</w:t>
            </w:r>
            <w:r w:rsidRPr="007715FA">
              <w:rPr>
                <w:rFonts w:cs="Times New Roman"/>
                <w:color w:val="000000"/>
                <w:sz w:val="22"/>
              </w:rPr>
              <w:t>;</w:t>
            </w:r>
            <w:r w:rsidR="00093427" w:rsidRPr="007715FA">
              <w:t xml:space="preserve"> </w:t>
            </w:r>
            <w:r w:rsidR="00093427" w:rsidRPr="007715FA">
              <w:rPr>
                <w:rFonts w:cs="Times New Roman"/>
                <w:color w:val="000000"/>
                <w:sz w:val="22"/>
              </w:rPr>
              <w:t>Колошма-Аксентьевская</w:t>
            </w:r>
            <w:r w:rsidRPr="007715FA">
              <w:rPr>
                <w:rFonts w:cs="Times New Roman"/>
                <w:color w:val="000000"/>
                <w:sz w:val="22"/>
              </w:rPr>
              <w:t>.</w:t>
            </w:r>
          </w:p>
        </w:tc>
        <w:tc>
          <w:tcPr>
            <w:tcW w:w="1375" w:type="dxa"/>
            <w:tcBorders>
              <w:top w:val="nil"/>
              <w:left w:val="nil"/>
              <w:bottom w:val="single" w:sz="4" w:space="0" w:color="auto"/>
              <w:right w:val="single" w:sz="4" w:space="0" w:color="auto"/>
            </w:tcBorders>
            <w:shd w:val="clear" w:color="auto" w:fill="auto"/>
            <w:noWrap/>
            <w:vAlign w:val="bottom"/>
          </w:tcPr>
          <w:p w14:paraId="59659AF2" w14:textId="3655F997" w:rsidR="00A376CE" w:rsidRPr="00A376CE" w:rsidRDefault="00A376CE" w:rsidP="001C06A7">
            <w:pPr>
              <w:spacing w:after="0" w:line="240" w:lineRule="auto"/>
              <w:ind w:firstLine="0"/>
              <w:contextualSpacing w:val="0"/>
              <w:jc w:val="center"/>
              <w:rPr>
                <w:rFonts w:eastAsia="Times New Roman" w:cs="Times New Roman"/>
                <w:color w:val="000000"/>
                <w:sz w:val="22"/>
                <w:lang w:eastAsia="ru-RU"/>
              </w:rPr>
            </w:pPr>
            <w:r w:rsidRPr="00A376CE">
              <w:rPr>
                <w:rFonts w:cs="Times New Roman"/>
                <w:color w:val="000000"/>
                <w:sz w:val="22"/>
              </w:rPr>
              <w:t>202</w:t>
            </w:r>
            <w:r w:rsidR="001C06A7">
              <w:rPr>
                <w:rFonts w:cs="Times New Roman"/>
                <w:color w:val="000000"/>
                <w:sz w:val="22"/>
              </w:rPr>
              <w:t>1</w:t>
            </w:r>
            <w:r w:rsidRPr="00A376CE">
              <w:rPr>
                <w:rFonts w:cs="Times New Roman"/>
                <w:color w:val="000000"/>
                <w:sz w:val="22"/>
              </w:rPr>
              <w:t>-2029</w:t>
            </w:r>
          </w:p>
        </w:tc>
      </w:tr>
      <w:tr w:rsidR="00A376CE" w:rsidRPr="00C51FE1" w14:paraId="7186DE1F" w14:textId="77777777" w:rsidTr="00427E1A">
        <w:trPr>
          <w:trHeight w:val="300"/>
        </w:trPr>
        <w:tc>
          <w:tcPr>
            <w:tcW w:w="531" w:type="dxa"/>
            <w:tcBorders>
              <w:top w:val="nil"/>
              <w:left w:val="single" w:sz="4" w:space="0" w:color="auto"/>
              <w:bottom w:val="single" w:sz="4" w:space="0" w:color="auto"/>
              <w:right w:val="single" w:sz="4" w:space="0" w:color="auto"/>
            </w:tcBorders>
            <w:shd w:val="clear" w:color="auto" w:fill="auto"/>
            <w:noWrap/>
            <w:vAlign w:val="bottom"/>
            <w:hideMark/>
          </w:tcPr>
          <w:p w14:paraId="5F5FB570" w14:textId="77777777" w:rsidR="00A376CE" w:rsidRPr="00C51FE1" w:rsidRDefault="00A376CE" w:rsidP="00A376CE">
            <w:pPr>
              <w:spacing w:after="0" w:line="240" w:lineRule="auto"/>
              <w:ind w:firstLine="0"/>
              <w:contextualSpacing w:val="0"/>
              <w:jc w:val="right"/>
              <w:rPr>
                <w:rFonts w:eastAsia="Times New Roman" w:cs="Times New Roman"/>
                <w:color w:val="000000"/>
                <w:sz w:val="22"/>
                <w:lang w:eastAsia="ru-RU"/>
              </w:rPr>
            </w:pPr>
            <w:r w:rsidRPr="00C51FE1">
              <w:rPr>
                <w:rFonts w:eastAsia="Times New Roman" w:cs="Times New Roman"/>
                <w:color w:val="000000"/>
                <w:sz w:val="22"/>
                <w:lang w:eastAsia="ru-RU"/>
              </w:rPr>
              <w:t>16</w:t>
            </w:r>
          </w:p>
        </w:tc>
        <w:tc>
          <w:tcPr>
            <w:tcW w:w="2448" w:type="dxa"/>
            <w:tcBorders>
              <w:top w:val="nil"/>
              <w:left w:val="nil"/>
              <w:bottom w:val="single" w:sz="4" w:space="0" w:color="auto"/>
              <w:right w:val="single" w:sz="4" w:space="0" w:color="auto"/>
            </w:tcBorders>
            <w:shd w:val="clear" w:color="auto" w:fill="auto"/>
            <w:noWrap/>
            <w:vAlign w:val="bottom"/>
          </w:tcPr>
          <w:p w14:paraId="75C08458" w14:textId="2F600199"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Бабаевский район</w:t>
            </w:r>
          </w:p>
        </w:tc>
        <w:tc>
          <w:tcPr>
            <w:tcW w:w="6379" w:type="dxa"/>
            <w:tcBorders>
              <w:top w:val="nil"/>
              <w:left w:val="nil"/>
              <w:bottom w:val="single" w:sz="4" w:space="0" w:color="auto"/>
              <w:right w:val="single" w:sz="4" w:space="0" w:color="auto"/>
            </w:tcBorders>
            <w:shd w:val="clear" w:color="auto" w:fill="auto"/>
            <w:noWrap/>
            <w:vAlign w:val="bottom"/>
          </w:tcPr>
          <w:p w14:paraId="75A20B11" w14:textId="112A0973"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Ремонт автомобильной дороги Лентьево - Бабаево - Борисово-Судское, участок км 28 + 400 - км 69 + 017 в Бабаевском районе Вологодской области</w:t>
            </w:r>
          </w:p>
        </w:tc>
        <w:tc>
          <w:tcPr>
            <w:tcW w:w="1375" w:type="dxa"/>
            <w:tcBorders>
              <w:top w:val="nil"/>
              <w:left w:val="nil"/>
              <w:bottom w:val="single" w:sz="4" w:space="0" w:color="auto"/>
              <w:right w:val="single" w:sz="4" w:space="0" w:color="auto"/>
            </w:tcBorders>
            <w:shd w:val="clear" w:color="auto" w:fill="auto"/>
            <w:noWrap/>
            <w:vAlign w:val="bottom"/>
          </w:tcPr>
          <w:p w14:paraId="648F88FA" w14:textId="7FA222A8" w:rsidR="00A376CE" w:rsidRPr="00A376CE" w:rsidRDefault="001C06A7" w:rsidP="00A376CE">
            <w:pPr>
              <w:spacing w:after="0" w:line="240" w:lineRule="auto"/>
              <w:ind w:firstLine="0"/>
              <w:contextualSpacing w:val="0"/>
              <w:jc w:val="center"/>
              <w:rPr>
                <w:rFonts w:eastAsia="Times New Roman" w:cs="Times New Roman"/>
                <w:color w:val="000000"/>
                <w:sz w:val="22"/>
                <w:lang w:eastAsia="ru-RU"/>
              </w:rPr>
            </w:pPr>
            <w:r>
              <w:rPr>
                <w:rFonts w:cs="Times New Roman"/>
                <w:color w:val="000000"/>
                <w:sz w:val="22"/>
              </w:rPr>
              <w:t>2021</w:t>
            </w:r>
          </w:p>
        </w:tc>
      </w:tr>
      <w:tr w:rsidR="00A376CE" w:rsidRPr="00C51FE1" w14:paraId="40E25316" w14:textId="77777777" w:rsidTr="00427E1A">
        <w:trPr>
          <w:trHeight w:val="300"/>
        </w:trPr>
        <w:tc>
          <w:tcPr>
            <w:tcW w:w="531" w:type="dxa"/>
            <w:tcBorders>
              <w:top w:val="nil"/>
              <w:left w:val="single" w:sz="4" w:space="0" w:color="auto"/>
              <w:bottom w:val="single" w:sz="4" w:space="0" w:color="auto"/>
              <w:right w:val="single" w:sz="4" w:space="0" w:color="auto"/>
            </w:tcBorders>
            <w:shd w:val="clear" w:color="auto" w:fill="auto"/>
            <w:noWrap/>
            <w:vAlign w:val="bottom"/>
            <w:hideMark/>
          </w:tcPr>
          <w:p w14:paraId="5E043C67" w14:textId="77777777" w:rsidR="00A376CE" w:rsidRPr="00C51FE1" w:rsidRDefault="00A376CE" w:rsidP="00A376CE">
            <w:pPr>
              <w:spacing w:after="0" w:line="240" w:lineRule="auto"/>
              <w:ind w:firstLine="0"/>
              <w:contextualSpacing w:val="0"/>
              <w:jc w:val="right"/>
              <w:rPr>
                <w:rFonts w:eastAsia="Times New Roman" w:cs="Times New Roman"/>
                <w:color w:val="000000"/>
                <w:sz w:val="22"/>
                <w:lang w:eastAsia="ru-RU"/>
              </w:rPr>
            </w:pPr>
            <w:r w:rsidRPr="00C51FE1">
              <w:rPr>
                <w:rFonts w:eastAsia="Times New Roman" w:cs="Times New Roman"/>
                <w:color w:val="000000"/>
                <w:sz w:val="22"/>
                <w:lang w:eastAsia="ru-RU"/>
              </w:rPr>
              <w:t>17</w:t>
            </w:r>
          </w:p>
        </w:tc>
        <w:tc>
          <w:tcPr>
            <w:tcW w:w="2448" w:type="dxa"/>
            <w:tcBorders>
              <w:top w:val="nil"/>
              <w:left w:val="nil"/>
              <w:bottom w:val="single" w:sz="4" w:space="0" w:color="auto"/>
              <w:right w:val="single" w:sz="4" w:space="0" w:color="auto"/>
            </w:tcBorders>
            <w:shd w:val="clear" w:color="auto" w:fill="auto"/>
            <w:noWrap/>
            <w:vAlign w:val="bottom"/>
          </w:tcPr>
          <w:p w14:paraId="638E200B" w14:textId="225DF909"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Бабаевский район</w:t>
            </w:r>
          </w:p>
        </w:tc>
        <w:tc>
          <w:tcPr>
            <w:tcW w:w="6379" w:type="dxa"/>
            <w:tcBorders>
              <w:top w:val="nil"/>
              <w:left w:val="nil"/>
              <w:bottom w:val="single" w:sz="4" w:space="0" w:color="auto"/>
              <w:right w:val="single" w:sz="4" w:space="0" w:color="auto"/>
            </w:tcBorders>
            <w:shd w:val="clear" w:color="auto" w:fill="auto"/>
            <w:noWrap/>
            <w:vAlign w:val="bottom"/>
          </w:tcPr>
          <w:p w14:paraId="5E704406" w14:textId="0A2788B8"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 xml:space="preserve">Ремонт покрытия проезжей части Лентьево - Бабаево - Борисово-Судское, участок км 98+250 - км 100+250 </w:t>
            </w:r>
          </w:p>
        </w:tc>
        <w:tc>
          <w:tcPr>
            <w:tcW w:w="1375" w:type="dxa"/>
            <w:tcBorders>
              <w:top w:val="nil"/>
              <w:left w:val="nil"/>
              <w:bottom w:val="single" w:sz="4" w:space="0" w:color="auto"/>
              <w:right w:val="single" w:sz="4" w:space="0" w:color="auto"/>
            </w:tcBorders>
            <w:shd w:val="clear" w:color="auto" w:fill="auto"/>
            <w:noWrap/>
            <w:vAlign w:val="bottom"/>
          </w:tcPr>
          <w:p w14:paraId="13EE87F4" w14:textId="6B75EA31" w:rsidR="00A376CE" w:rsidRPr="00A376CE" w:rsidRDefault="00A376CE" w:rsidP="001C06A7">
            <w:pPr>
              <w:spacing w:after="0" w:line="240" w:lineRule="auto"/>
              <w:ind w:firstLine="0"/>
              <w:contextualSpacing w:val="0"/>
              <w:jc w:val="center"/>
              <w:rPr>
                <w:rFonts w:eastAsia="Times New Roman" w:cs="Times New Roman"/>
                <w:color w:val="000000"/>
                <w:sz w:val="22"/>
                <w:lang w:eastAsia="ru-RU"/>
              </w:rPr>
            </w:pPr>
            <w:r w:rsidRPr="00A376CE">
              <w:rPr>
                <w:rFonts w:cs="Times New Roman"/>
                <w:color w:val="000000"/>
                <w:sz w:val="22"/>
              </w:rPr>
              <w:t>202</w:t>
            </w:r>
            <w:r w:rsidR="001C06A7">
              <w:rPr>
                <w:rFonts w:cs="Times New Roman"/>
                <w:color w:val="000000"/>
                <w:sz w:val="22"/>
              </w:rPr>
              <w:t>1</w:t>
            </w:r>
          </w:p>
        </w:tc>
      </w:tr>
      <w:tr w:rsidR="00A376CE" w:rsidRPr="00C51FE1" w14:paraId="028915D3" w14:textId="77777777" w:rsidTr="00427E1A">
        <w:trPr>
          <w:trHeight w:val="300"/>
        </w:trPr>
        <w:tc>
          <w:tcPr>
            <w:tcW w:w="531" w:type="dxa"/>
            <w:tcBorders>
              <w:top w:val="nil"/>
              <w:left w:val="single" w:sz="4" w:space="0" w:color="auto"/>
              <w:bottom w:val="single" w:sz="4" w:space="0" w:color="auto"/>
              <w:right w:val="single" w:sz="4" w:space="0" w:color="auto"/>
            </w:tcBorders>
            <w:shd w:val="clear" w:color="auto" w:fill="auto"/>
            <w:noWrap/>
            <w:vAlign w:val="bottom"/>
            <w:hideMark/>
          </w:tcPr>
          <w:p w14:paraId="459A5CB7" w14:textId="77777777" w:rsidR="00A376CE" w:rsidRPr="00C51FE1" w:rsidRDefault="00A376CE" w:rsidP="00A376CE">
            <w:pPr>
              <w:spacing w:after="0" w:line="240" w:lineRule="auto"/>
              <w:ind w:firstLine="0"/>
              <w:contextualSpacing w:val="0"/>
              <w:jc w:val="right"/>
              <w:rPr>
                <w:rFonts w:eastAsia="Times New Roman" w:cs="Times New Roman"/>
                <w:color w:val="000000"/>
                <w:sz w:val="22"/>
                <w:lang w:eastAsia="ru-RU"/>
              </w:rPr>
            </w:pPr>
            <w:r w:rsidRPr="00C51FE1">
              <w:rPr>
                <w:rFonts w:eastAsia="Times New Roman" w:cs="Times New Roman"/>
                <w:color w:val="000000"/>
                <w:sz w:val="22"/>
                <w:lang w:eastAsia="ru-RU"/>
              </w:rPr>
              <w:t>18</w:t>
            </w:r>
          </w:p>
        </w:tc>
        <w:tc>
          <w:tcPr>
            <w:tcW w:w="2448" w:type="dxa"/>
            <w:tcBorders>
              <w:top w:val="nil"/>
              <w:left w:val="nil"/>
              <w:bottom w:val="single" w:sz="4" w:space="0" w:color="auto"/>
              <w:right w:val="single" w:sz="4" w:space="0" w:color="auto"/>
            </w:tcBorders>
            <w:shd w:val="clear" w:color="auto" w:fill="auto"/>
            <w:noWrap/>
            <w:vAlign w:val="bottom"/>
          </w:tcPr>
          <w:p w14:paraId="4DE3BDA2" w14:textId="11B8E6AC"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Бабаевский район</w:t>
            </w:r>
          </w:p>
        </w:tc>
        <w:tc>
          <w:tcPr>
            <w:tcW w:w="6379" w:type="dxa"/>
            <w:tcBorders>
              <w:top w:val="nil"/>
              <w:left w:val="nil"/>
              <w:bottom w:val="single" w:sz="4" w:space="0" w:color="auto"/>
              <w:right w:val="single" w:sz="4" w:space="0" w:color="auto"/>
            </w:tcBorders>
            <w:shd w:val="clear" w:color="auto" w:fill="auto"/>
            <w:noWrap/>
            <w:vAlign w:val="bottom"/>
          </w:tcPr>
          <w:p w14:paraId="34EED1EF" w14:textId="7D761F2F"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 xml:space="preserve">Ремонт покрытия проезжей части Борисово – Верхний Конец участок 4+329 – 10+670 </w:t>
            </w:r>
          </w:p>
        </w:tc>
        <w:tc>
          <w:tcPr>
            <w:tcW w:w="1375" w:type="dxa"/>
            <w:tcBorders>
              <w:top w:val="nil"/>
              <w:left w:val="nil"/>
              <w:bottom w:val="single" w:sz="4" w:space="0" w:color="auto"/>
              <w:right w:val="single" w:sz="4" w:space="0" w:color="auto"/>
            </w:tcBorders>
            <w:shd w:val="clear" w:color="auto" w:fill="auto"/>
            <w:noWrap/>
            <w:vAlign w:val="bottom"/>
          </w:tcPr>
          <w:p w14:paraId="48F88EBF" w14:textId="782B5D74" w:rsidR="00A376CE" w:rsidRPr="00A376CE" w:rsidRDefault="00A376CE" w:rsidP="001C06A7">
            <w:pPr>
              <w:spacing w:after="0" w:line="240" w:lineRule="auto"/>
              <w:ind w:firstLine="0"/>
              <w:contextualSpacing w:val="0"/>
              <w:jc w:val="center"/>
              <w:rPr>
                <w:rFonts w:eastAsia="Times New Roman" w:cs="Times New Roman"/>
                <w:color w:val="000000"/>
                <w:sz w:val="22"/>
                <w:lang w:eastAsia="ru-RU"/>
              </w:rPr>
            </w:pPr>
            <w:r w:rsidRPr="00A376CE">
              <w:rPr>
                <w:rFonts w:cs="Times New Roman"/>
                <w:color w:val="000000"/>
                <w:sz w:val="22"/>
              </w:rPr>
              <w:t>202</w:t>
            </w:r>
            <w:r w:rsidR="001C06A7">
              <w:rPr>
                <w:rFonts w:cs="Times New Roman"/>
                <w:color w:val="000000"/>
                <w:sz w:val="22"/>
              </w:rPr>
              <w:t>1</w:t>
            </w:r>
          </w:p>
        </w:tc>
      </w:tr>
      <w:tr w:rsidR="00A376CE" w:rsidRPr="00C51FE1" w14:paraId="1271A1E7" w14:textId="77777777" w:rsidTr="00427E1A">
        <w:trPr>
          <w:trHeight w:val="300"/>
        </w:trPr>
        <w:tc>
          <w:tcPr>
            <w:tcW w:w="531" w:type="dxa"/>
            <w:tcBorders>
              <w:top w:val="nil"/>
              <w:left w:val="single" w:sz="4" w:space="0" w:color="auto"/>
              <w:bottom w:val="single" w:sz="4" w:space="0" w:color="auto"/>
              <w:right w:val="single" w:sz="4" w:space="0" w:color="auto"/>
            </w:tcBorders>
            <w:shd w:val="clear" w:color="auto" w:fill="auto"/>
            <w:noWrap/>
            <w:vAlign w:val="bottom"/>
            <w:hideMark/>
          </w:tcPr>
          <w:p w14:paraId="6016EA5C" w14:textId="77777777" w:rsidR="00A376CE" w:rsidRPr="00C51FE1" w:rsidRDefault="00A376CE" w:rsidP="00A376CE">
            <w:pPr>
              <w:spacing w:after="0" w:line="240" w:lineRule="auto"/>
              <w:ind w:firstLine="0"/>
              <w:contextualSpacing w:val="0"/>
              <w:jc w:val="right"/>
              <w:rPr>
                <w:rFonts w:eastAsia="Times New Roman" w:cs="Times New Roman"/>
                <w:color w:val="000000"/>
                <w:sz w:val="22"/>
                <w:lang w:eastAsia="ru-RU"/>
              </w:rPr>
            </w:pPr>
            <w:r w:rsidRPr="00C51FE1">
              <w:rPr>
                <w:rFonts w:eastAsia="Times New Roman" w:cs="Times New Roman"/>
                <w:color w:val="000000"/>
                <w:sz w:val="22"/>
                <w:lang w:eastAsia="ru-RU"/>
              </w:rPr>
              <w:t>19</w:t>
            </w:r>
          </w:p>
        </w:tc>
        <w:tc>
          <w:tcPr>
            <w:tcW w:w="2448" w:type="dxa"/>
            <w:tcBorders>
              <w:top w:val="nil"/>
              <w:left w:val="nil"/>
              <w:bottom w:val="single" w:sz="4" w:space="0" w:color="auto"/>
              <w:right w:val="single" w:sz="4" w:space="0" w:color="auto"/>
            </w:tcBorders>
            <w:shd w:val="clear" w:color="auto" w:fill="auto"/>
            <w:noWrap/>
            <w:vAlign w:val="bottom"/>
          </w:tcPr>
          <w:p w14:paraId="6A29B9CB" w14:textId="432FA521"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Бабаевский район</w:t>
            </w:r>
          </w:p>
        </w:tc>
        <w:tc>
          <w:tcPr>
            <w:tcW w:w="6379" w:type="dxa"/>
            <w:tcBorders>
              <w:top w:val="nil"/>
              <w:left w:val="nil"/>
              <w:bottom w:val="single" w:sz="4" w:space="0" w:color="auto"/>
              <w:right w:val="single" w:sz="4" w:space="0" w:color="auto"/>
            </w:tcBorders>
            <w:shd w:val="clear" w:color="auto" w:fill="auto"/>
            <w:noWrap/>
            <w:vAlign w:val="bottom"/>
          </w:tcPr>
          <w:p w14:paraId="5DC98094" w14:textId="15DEB244"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 xml:space="preserve">Ремонт покрытия проезжей части Борисово – Погост 0+000-10+000 </w:t>
            </w:r>
          </w:p>
        </w:tc>
        <w:tc>
          <w:tcPr>
            <w:tcW w:w="1375" w:type="dxa"/>
            <w:tcBorders>
              <w:top w:val="nil"/>
              <w:left w:val="nil"/>
              <w:bottom w:val="single" w:sz="4" w:space="0" w:color="auto"/>
              <w:right w:val="single" w:sz="4" w:space="0" w:color="auto"/>
            </w:tcBorders>
            <w:shd w:val="clear" w:color="auto" w:fill="auto"/>
            <w:noWrap/>
            <w:vAlign w:val="bottom"/>
          </w:tcPr>
          <w:p w14:paraId="165693D2" w14:textId="1B6994ED" w:rsidR="00A376CE" w:rsidRPr="00A376CE" w:rsidRDefault="00A376CE" w:rsidP="00A376CE">
            <w:pPr>
              <w:spacing w:after="0" w:line="240" w:lineRule="auto"/>
              <w:ind w:firstLine="0"/>
              <w:contextualSpacing w:val="0"/>
              <w:jc w:val="center"/>
              <w:rPr>
                <w:rFonts w:eastAsia="Times New Roman" w:cs="Times New Roman"/>
                <w:color w:val="000000"/>
                <w:sz w:val="22"/>
                <w:lang w:eastAsia="ru-RU"/>
              </w:rPr>
            </w:pPr>
            <w:r w:rsidRPr="00A376CE">
              <w:rPr>
                <w:rFonts w:cs="Times New Roman"/>
                <w:color w:val="000000"/>
                <w:sz w:val="22"/>
              </w:rPr>
              <w:t>2022</w:t>
            </w:r>
          </w:p>
        </w:tc>
      </w:tr>
      <w:tr w:rsidR="00A376CE" w:rsidRPr="00C51FE1" w14:paraId="7E31A68F" w14:textId="77777777" w:rsidTr="00427E1A">
        <w:trPr>
          <w:trHeight w:val="300"/>
        </w:trPr>
        <w:tc>
          <w:tcPr>
            <w:tcW w:w="531" w:type="dxa"/>
            <w:tcBorders>
              <w:top w:val="nil"/>
              <w:left w:val="single" w:sz="4" w:space="0" w:color="auto"/>
              <w:bottom w:val="single" w:sz="4" w:space="0" w:color="auto"/>
              <w:right w:val="single" w:sz="4" w:space="0" w:color="auto"/>
            </w:tcBorders>
            <w:shd w:val="clear" w:color="auto" w:fill="auto"/>
            <w:noWrap/>
            <w:vAlign w:val="bottom"/>
            <w:hideMark/>
          </w:tcPr>
          <w:p w14:paraId="2C5CE0C1" w14:textId="77777777" w:rsidR="00A376CE" w:rsidRPr="00C51FE1" w:rsidRDefault="00A376CE" w:rsidP="00A376CE">
            <w:pPr>
              <w:spacing w:after="0" w:line="240" w:lineRule="auto"/>
              <w:ind w:firstLine="0"/>
              <w:contextualSpacing w:val="0"/>
              <w:jc w:val="right"/>
              <w:rPr>
                <w:rFonts w:eastAsia="Times New Roman" w:cs="Times New Roman"/>
                <w:color w:val="000000"/>
                <w:sz w:val="22"/>
                <w:lang w:eastAsia="ru-RU"/>
              </w:rPr>
            </w:pPr>
            <w:r w:rsidRPr="00C51FE1">
              <w:rPr>
                <w:rFonts w:eastAsia="Times New Roman" w:cs="Times New Roman"/>
                <w:color w:val="000000"/>
                <w:sz w:val="22"/>
                <w:lang w:eastAsia="ru-RU"/>
              </w:rPr>
              <w:t>20</w:t>
            </w:r>
          </w:p>
        </w:tc>
        <w:tc>
          <w:tcPr>
            <w:tcW w:w="2448" w:type="dxa"/>
            <w:tcBorders>
              <w:top w:val="nil"/>
              <w:left w:val="nil"/>
              <w:bottom w:val="single" w:sz="4" w:space="0" w:color="auto"/>
              <w:right w:val="single" w:sz="4" w:space="0" w:color="auto"/>
            </w:tcBorders>
            <w:shd w:val="clear" w:color="auto" w:fill="auto"/>
            <w:noWrap/>
            <w:vAlign w:val="bottom"/>
          </w:tcPr>
          <w:p w14:paraId="02270AAF" w14:textId="3C8300BE"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Бабаевский район</w:t>
            </w:r>
          </w:p>
        </w:tc>
        <w:tc>
          <w:tcPr>
            <w:tcW w:w="6379" w:type="dxa"/>
            <w:tcBorders>
              <w:top w:val="nil"/>
              <w:left w:val="nil"/>
              <w:bottom w:val="single" w:sz="4" w:space="0" w:color="auto"/>
              <w:right w:val="single" w:sz="4" w:space="0" w:color="auto"/>
            </w:tcBorders>
            <w:shd w:val="clear" w:color="auto" w:fill="auto"/>
            <w:noWrap/>
            <w:vAlign w:val="bottom"/>
          </w:tcPr>
          <w:p w14:paraId="2ED18263" w14:textId="08C05F28"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 xml:space="preserve">Ремонт покрытия проезжей части а/д от переезда на станции Бабаево до переезда на станции Тимошкино 0+000 – 8+599 </w:t>
            </w:r>
          </w:p>
        </w:tc>
        <w:tc>
          <w:tcPr>
            <w:tcW w:w="1375" w:type="dxa"/>
            <w:tcBorders>
              <w:top w:val="nil"/>
              <w:left w:val="nil"/>
              <w:bottom w:val="single" w:sz="4" w:space="0" w:color="auto"/>
              <w:right w:val="single" w:sz="4" w:space="0" w:color="auto"/>
            </w:tcBorders>
            <w:shd w:val="clear" w:color="auto" w:fill="auto"/>
            <w:noWrap/>
            <w:vAlign w:val="bottom"/>
          </w:tcPr>
          <w:p w14:paraId="3683ED41" w14:textId="570F24BF" w:rsidR="00A376CE" w:rsidRPr="00A376CE" w:rsidRDefault="00A376CE" w:rsidP="00A376CE">
            <w:pPr>
              <w:spacing w:after="0" w:line="240" w:lineRule="auto"/>
              <w:ind w:firstLine="0"/>
              <w:contextualSpacing w:val="0"/>
              <w:jc w:val="center"/>
              <w:rPr>
                <w:rFonts w:eastAsia="Times New Roman" w:cs="Times New Roman"/>
                <w:color w:val="000000"/>
                <w:sz w:val="22"/>
                <w:lang w:eastAsia="ru-RU"/>
              </w:rPr>
            </w:pPr>
            <w:r w:rsidRPr="00A376CE">
              <w:rPr>
                <w:rFonts w:cs="Times New Roman"/>
                <w:color w:val="000000"/>
                <w:sz w:val="22"/>
              </w:rPr>
              <w:t>2022</w:t>
            </w:r>
          </w:p>
        </w:tc>
      </w:tr>
      <w:tr w:rsidR="00A376CE" w:rsidRPr="00C51FE1" w14:paraId="43A7A127" w14:textId="77777777" w:rsidTr="00427E1A">
        <w:trPr>
          <w:trHeight w:val="300"/>
        </w:trPr>
        <w:tc>
          <w:tcPr>
            <w:tcW w:w="531" w:type="dxa"/>
            <w:tcBorders>
              <w:top w:val="nil"/>
              <w:left w:val="single" w:sz="4" w:space="0" w:color="auto"/>
              <w:bottom w:val="single" w:sz="4" w:space="0" w:color="auto"/>
              <w:right w:val="single" w:sz="4" w:space="0" w:color="auto"/>
            </w:tcBorders>
            <w:shd w:val="clear" w:color="auto" w:fill="auto"/>
            <w:noWrap/>
            <w:vAlign w:val="bottom"/>
            <w:hideMark/>
          </w:tcPr>
          <w:p w14:paraId="51CFB4E2" w14:textId="77777777" w:rsidR="00A376CE" w:rsidRPr="00C51FE1" w:rsidRDefault="00A376CE" w:rsidP="00A376CE">
            <w:pPr>
              <w:spacing w:after="0" w:line="240" w:lineRule="auto"/>
              <w:ind w:firstLine="0"/>
              <w:contextualSpacing w:val="0"/>
              <w:jc w:val="right"/>
              <w:rPr>
                <w:rFonts w:eastAsia="Times New Roman" w:cs="Times New Roman"/>
                <w:color w:val="000000"/>
                <w:sz w:val="22"/>
                <w:lang w:eastAsia="ru-RU"/>
              </w:rPr>
            </w:pPr>
            <w:r w:rsidRPr="00C51FE1">
              <w:rPr>
                <w:rFonts w:eastAsia="Times New Roman" w:cs="Times New Roman"/>
                <w:color w:val="000000"/>
                <w:sz w:val="22"/>
                <w:lang w:eastAsia="ru-RU"/>
              </w:rPr>
              <w:t>21</w:t>
            </w:r>
          </w:p>
        </w:tc>
        <w:tc>
          <w:tcPr>
            <w:tcW w:w="2448" w:type="dxa"/>
            <w:tcBorders>
              <w:top w:val="nil"/>
              <w:left w:val="nil"/>
              <w:bottom w:val="single" w:sz="4" w:space="0" w:color="auto"/>
              <w:right w:val="single" w:sz="4" w:space="0" w:color="auto"/>
            </w:tcBorders>
            <w:shd w:val="clear" w:color="auto" w:fill="auto"/>
            <w:noWrap/>
            <w:vAlign w:val="bottom"/>
          </w:tcPr>
          <w:p w14:paraId="285B2289" w14:textId="7B019B75"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Бабаевский район</w:t>
            </w:r>
          </w:p>
        </w:tc>
        <w:tc>
          <w:tcPr>
            <w:tcW w:w="6379" w:type="dxa"/>
            <w:tcBorders>
              <w:top w:val="nil"/>
              <w:left w:val="nil"/>
              <w:bottom w:val="single" w:sz="4" w:space="0" w:color="auto"/>
              <w:right w:val="single" w:sz="4" w:space="0" w:color="auto"/>
            </w:tcBorders>
            <w:shd w:val="clear" w:color="auto" w:fill="auto"/>
            <w:noWrap/>
            <w:vAlign w:val="bottom"/>
          </w:tcPr>
          <w:p w14:paraId="4B48B2D7" w14:textId="07B5E32D"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Ремонт покрытия проезжей части а/д Борисово – Плесо с подъездом к д. Занино 0+000 – 3+300</w:t>
            </w:r>
          </w:p>
        </w:tc>
        <w:tc>
          <w:tcPr>
            <w:tcW w:w="1375" w:type="dxa"/>
            <w:tcBorders>
              <w:top w:val="nil"/>
              <w:left w:val="nil"/>
              <w:bottom w:val="single" w:sz="4" w:space="0" w:color="auto"/>
              <w:right w:val="single" w:sz="4" w:space="0" w:color="auto"/>
            </w:tcBorders>
            <w:shd w:val="clear" w:color="auto" w:fill="auto"/>
            <w:noWrap/>
            <w:vAlign w:val="bottom"/>
          </w:tcPr>
          <w:p w14:paraId="3F01D07A" w14:textId="67D8D8A3" w:rsidR="00A376CE" w:rsidRPr="00A376CE" w:rsidRDefault="00A376CE" w:rsidP="00A376CE">
            <w:pPr>
              <w:spacing w:after="0" w:line="240" w:lineRule="auto"/>
              <w:ind w:firstLine="0"/>
              <w:contextualSpacing w:val="0"/>
              <w:jc w:val="center"/>
              <w:rPr>
                <w:rFonts w:eastAsia="Times New Roman" w:cs="Times New Roman"/>
                <w:color w:val="000000"/>
                <w:sz w:val="22"/>
                <w:lang w:eastAsia="ru-RU"/>
              </w:rPr>
            </w:pPr>
            <w:r w:rsidRPr="00A376CE">
              <w:rPr>
                <w:rFonts w:cs="Times New Roman"/>
                <w:color w:val="000000"/>
                <w:sz w:val="22"/>
              </w:rPr>
              <w:t>2022</w:t>
            </w:r>
          </w:p>
        </w:tc>
      </w:tr>
      <w:tr w:rsidR="00A376CE" w:rsidRPr="00C51FE1" w14:paraId="74A2AD33" w14:textId="77777777" w:rsidTr="00427E1A">
        <w:trPr>
          <w:trHeight w:val="300"/>
        </w:trPr>
        <w:tc>
          <w:tcPr>
            <w:tcW w:w="531" w:type="dxa"/>
            <w:tcBorders>
              <w:top w:val="nil"/>
              <w:left w:val="single" w:sz="4" w:space="0" w:color="auto"/>
              <w:bottom w:val="single" w:sz="4" w:space="0" w:color="auto"/>
              <w:right w:val="single" w:sz="4" w:space="0" w:color="auto"/>
            </w:tcBorders>
            <w:shd w:val="clear" w:color="auto" w:fill="auto"/>
            <w:noWrap/>
            <w:vAlign w:val="bottom"/>
            <w:hideMark/>
          </w:tcPr>
          <w:p w14:paraId="10DE1DED" w14:textId="77777777" w:rsidR="00A376CE" w:rsidRPr="00C51FE1" w:rsidRDefault="00A376CE" w:rsidP="00A376CE">
            <w:pPr>
              <w:spacing w:after="0" w:line="240" w:lineRule="auto"/>
              <w:ind w:firstLine="0"/>
              <w:contextualSpacing w:val="0"/>
              <w:jc w:val="right"/>
              <w:rPr>
                <w:rFonts w:eastAsia="Times New Roman" w:cs="Times New Roman"/>
                <w:color w:val="000000"/>
                <w:sz w:val="22"/>
                <w:lang w:eastAsia="ru-RU"/>
              </w:rPr>
            </w:pPr>
            <w:r w:rsidRPr="00C51FE1">
              <w:rPr>
                <w:rFonts w:eastAsia="Times New Roman" w:cs="Times New Roman"/>
                <w:color w:val="000000"/>
                <w:sz w:val="22"/>
                <w:lang w:eastAsia="ru-RU"/>
              </w:rPr>
              <w:t>22</w:t>
            </w:r>
          </w:p>
        </w:tc>
        <w:tc>
          <w:tcPr>
            <w:tcW w:w="2448" w:type="dxa"/>
            <w:tcBorders>
              <w:top w:val="nil"/>
              <w:left w:val="nil"/>
              <w:bottom w:val="single" w:sz="4" w:space="0" w:color="auto"/>
              <w:right w:val="single" w:sz="4" w:space="0" w:color="auto"/>
            </w:tcBorders>
            <w:shd w:val="clear" w:color="auto" w:fill="auto"/>
            <w:noWrap/>
            <w:vAlign w:val="bottom"/>
          </w:tcPr>
          <w:p w14:paraId="342ECEE3" w14:textId="04FBD443"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Бабаевский район</w:t>
            </w:r>
          </w:p>
        </w:tc>
        <w:tc>
          <w:tcPr>
            <w:tcW w:w="6379" w:type="dxa"/>
            <w:tcBorders>
              <w:top w:val="nil"/>
              <w:left w:val="nil"/>
              <w:bottom w:val="single" w:sz="4" w:space="0" w:color="auto"/>
              <w:right w:val="single" w:sz="4" w:space="0" w:color="auto"/>
            </w:tcBorders>
            <w:shd w:val="clear" w:color="auto" w:fill="auto"/>
            <w:noWrap/>
            <w:vAlign w:val="bottom"/>
          </w:tcPr>
          <w:p w14:paraId="02C3A061" w14:textId="4C0AC928"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Ремонт покрытия проезжей части а/д Борисово – Новое Лукино 0+000 – 8+000</w:t>
            </w:r>
          </w:p>
        </w:tc>
        <w:tc>
          <w:tcPr>
            <w:tcW w:w="1375" w:type="dxa"/>
            <w:tcBorders>
              <w:top w:val="nil"/>
              <w:left w:val="nil"/>
              <w:bottom w:val="single" w:sz="4" w:space="0" w:color="auto"/>
              <w:right w:val="single" w:sz="4" w:space="0" w:color="auto"/>
            </w:tcBorders>
            <w:shd w:val="clear" w:color="auto" w:fill="auto"/>
            <w:noWrap/>
            <w:vAlign w:val="bottom"/>
          </w:tcPr>
          <w:p w14:paraId="25EC4869" w14:textId="54D3F3EC" w:rsidR="00A376CE" w:rsidRPr="00A376CE" w:rsidRDefault="00A376CE" w:rsidP="00A376CE">
            <w:pPr>
              <w:spacing w:after="0" w:line="240" w:lineRule="auto"/>
              <w:ind w:firstLine="0"/>
              <w:contextualSpacing w:val="0"/>
              <w:jc w:val="center"/>
              <w:rPr>
                <w:rFonts w:eastAsia="Times New Roman" w:cs="Times New Roman"/>
                <w:color w:val="000000"/>
                <w:sz w:val="22"/>
                <w:lang w:eastAsia="ru-RU"/>
              </w:rPr>
            </w:pPr>
            <w:r w:rsidRPr="00A376CE">
              <w:rPr>
                <w:rFonts w:cs="Times New Roman"/>
                <w:color w:val="000000"/>
                <w:sz w:val="22"/>
              </w:rPr>
              <w:t>2022</w:t>
            </w:r>
          </w:p>
        </w:tc>
      </w:tr>
      <w:tr w:rsidR="00A376CE" w:rsidRPr="00C51FE1" w14:paraId="1586F2BF" w14:textId="77777777" w:rsidTr="00427E1A">
        <w:trPr>
          <w:trHeight w:val="300"/>
        </w:trPr>
        <w:tc>
          <w:tcPr>
            <w:tcW w:w="531" w:type="dxa"/>
            <w:tcBorders>
              <w:top w:val="nil"/>
              <w:left w:val="single" w:sz="4" w:space="0" w:color="auto"/>
              <w:bottom w:val="single" w:sz="4" w:space="0" w:color="auto"/>
              <w:right w:val="single" w:sz="4" w:space="0" w:color="auto"/>
            </w:tcBorders>
            <w:shd w:val="clear" w:color="auto" w:fill="auto"/>
            <w:noWrap/>
            <w:vAlign w:val="bottom"/>
            <w:hideMark/>
          </w:tcPr>
          <w:p w14:paraId="1FDB7231" w14:textId="77777777" w:rsidR="00A376CE" w:rsidRPr="00C51FE1" w:rsidRDefault="00A376CE" w:rsidP="00A376CE">
            <w:pPr>
              <w:spacing w:after="0" w:line="240" w:lineRule="auto"/>
              <w:ind w:firstLine="0"/>
              <w:contextualSpacing w:val="0"/>
              <w:jc w:val="right"/>
              <w:rPr>
                <w:rFonts w:eastAsia="Times New Roman" w:cs="Times New Roman"/>
                <w:color w:val="000000"/>
                <w:sz w:val="22"/>
                <w:lang w:eastAsia="ru-RU"/>
              </w:rPr>
            </w:pPr>
            <w:r w:rsidRPr="00C51FE1">
              <w:rPr>
                <w:rFonts w:eastAsia="Times New Roman" w:cs="Times New Roman"/>
                <w:color w:val="000000"/>
                <w:sz w:val="22"/>
                <w:lang w:eastAsia="ru-RU"/>
              </w:rPr>
              <w:t>23</w:t>
            </w:r>
          </w:p>
        </w:tc>
        <w:tc>
          <w:tcPr>
            <w:tcW w:w="2448" w:type="dxa"/>
            <w:tcBorders>
              <w:top w:val="nil"/>
              <w:left w:val="nil"/>
              <w:bottom w:val="single" w:sz="4" w:space="0" w:color="auto"/>
              <w:right w:val="single" w:sz="4" w:space="0" w:color="auto"/>
            </w:tcBorders>
            <w:shd w:val="clear" w:color="auto" w:fill="auto"/>
            <w:noWrap/>
            <w:vAlign w:val="bottom"/>
          </w:tcPr>
          <w:p w14:paraId="40B89499" w14:textId="62419041"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Бабаевский район</w:t>
            </w:r>
          </w:p>
        </w:tc>
        <w:tc>
          <w:tcPr>
            <w:tcW w:w="6379" w:type="dxa"/>
            <w:tcBorders>
              <w:top w:val="nil"/>
              <w:left w:val="nil"/>
              <w:bottom w:val="single" w:sz="4" w:space="0" w:color="auto"/>
              <w:right w:val="single" w:sz="4" w:space="0" w:color="auto"/>
            </w:tcBorders>
            <w:shd w:val="clear" w:color="auto" w:fill="auto"/>
            <w:noWrap/>
            <w:vAlign w:val="bottom"/>
          </w:tcPr>
          <w:p w14:paraId="04298069" w14:textId="0848008F"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 xml:space="preserve">Ремонт покрытия проезжей части Обход г. Бабаево 0+000 – 5+049 </w:t>
            </w:r>
          </w:p>
        </w:tc>
        <w:tc>
          <w:tcPr>
            <w:tcW w:w="1375" w:type="dxa"/>
            <w:tcBorders>
              <w:top w:val="nil"/>
              <w:left w:val="nil"/>
              <w:bottom w:val="single" w:sz="4" w:space="0" w:color="auto"/>
              <w:right w:val="single" w:sz="4" w:space="0" w:color="auto"/>
            </w:tcBorders>
            <w:shd w:val="clear" w:color="auto" w:fill="auto"/>
            <w:noWrap/>
            <w:vAlign w:val="bottom"/>
          </w:tcPr>
          <w:p w14:paraId="472FF2EB" w14:textId="4D4A137D" w:rsidR="00A376CE" w:rsidRPr="00A376CE" w:rsidRDefault="00A376CE" w:rsidP="00A376CE">
            <w:pPr>
              <w:spacing w:after="0" w:line="240" w:lineRule="auto"/>
              <w:ind w:firstLine="0"/>
              <w:contextualSpacing w:val="0"/>
              <w:jc w:val="center"/>
              <w:rPr>
                <w:rFonts w:eastAsia="Times New Roman" w:cs="Times New Roman"/>
                <w:color w:val="000000"/>
                <w:sz w:val="22"/>
                <w:lang w:eastAsia="ru-RU"/>
              </w:rPr>
            </w:pPr>
            <w:r w:rsidRPr="00A376CE">
              <w:rPr>
                <w:rFonts w:cs="Times New Roman"/>
                <w:color w:val="000000"/>
                <w:sz w:val="22"/>
              </w:rPr>
              <w:t>2022</w:t>
            </w:r>
          </w:p>
        </w:tc>
      </w:tr>
      <w:tr w:rsidR="00A376CE" w:rsidRPr="00C51FE1" w14:paraId="6B5EA591" w14:textId="77777777" w:rsidTr="00427E1A">
        <w:trPr>
          <w:trHeight w:val="300"/>
        </w:trPr>
        <w:tc>
          <w:tcPr>
            <w:tcW w:w="531" w:type="dxa"/>
            <w:tcBorders>
              <w:top w:val="nil"/>
              <w:left w:val="single" w:sz="4" w:space="0" w:color="auto"/>
              <w:bottom w:val="single" w:sz="4" w:space="0" w:color="auto"/>
              <w:right w:val="single" w:sz="4" w:space="0" w:color="auto"/>
            </w:tcBorders>
            <w:shd w:val="clear" w:color="auto" w:fill="auto"/>
            <w:noWrap/>
            <w:vAlign w:val="bottom"/>
            <w:hideMark/>
          </w:tcPr>
          <w:p w14:paraId="751B46E6" w14:textId="77777777" w:rsidR="00A376CE" w:rsidRPr="00C51FE1" w:rsidRDefault="00A376CE" w:rsidP="00A376CE">
            <w:pPr>
              <w:spacing w:after="0" w:line="240" w:lineRule="auto"/>
              <w:ind w:firstLine="0"/>
              <w:contextualSpacing w:val="0"/>
              <w:jc w:val="right"/>
              <w:rPr>
                <w:rFonts w:eastAsia="Times New Roman" w:cs="Times New Roman"/>
                <w:color w:val="000000"/>
                <w:sz w:val="22"/>
                <w:lang w:eastAsia="ru-RU"/>
              </w:rPr>
            </w:pPr>
            <w:r w:rsidRPr="00C51FE1">
              <w:rPr>
                <w:rFonts w:eastAsia="Times New Roman" w:cs="Times New Roman"/>
                <w:color w:val="000000"/>
                <w:sz w:val="22"/>
                <w:lang w:eastAsia="ru-RU"/>
              </w:rPr>
              <w:t>24</w:t>
            </w:r>
          </w:p>
        </w:tc>
        <w:tc>
          <w:tcPr>
            <w:tcW w:w="2448" w:type="dxa"/>
            <w:tcBorders>
              <w:top w:val="nil"/>
              <w:left w:val="nil"/>
              <w:bottom w:val="single" w:sz="4" w:space="0" w:color="auto"/>
              <w:right w:val="single" w:sz="4" w:space="0" w:color="auto"/>
            </w:tcBorders>
            <w:shd w:val="clear" w:color="auto" w:fill="auto"/>
            <w:noWrap/>
            <w:vAlign w:val="bottom"/>
          </w:tcPr>
          <w:p w14:paraId="327BEAA1" w14:textId="2DDA7C53"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Бабаевский район</w:t>
            </w:r>
          </w:p>
        </w:tc>
        <w:tc>
          <w:tcPr>
            <w:tcW w:w="6379" w:type="dxa"/>
            <w:tcBorders>
              <w:top w:val="nil"/>
              <w:left w:val="nil"/>
              <w:bottom w:val="single" w:sz="4" w:space="0" w:color="auto"/>
              <w:right w:val="single" w:sz="4" w:space="0" w:color="auto"/>
            </w:tcBorders>
            <w:shd w:val="clear" w:color="auto" w:fill="auto"/>
            <w:noWrap/>
            <w:vAlign w:val="bottom"/>
          </w:tcPr>
          <w:p w14:paraId="56E4ECBE" w14:textId="31E054CB"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 xml:space="preserve">Ремонт покрытия проезжей части а/д Борисово – Верхний Конец 10+670 – 18+670 </w:t>
            </w:r>
          </w:p>
        </w:tc>
        <w:tc>
          <w:tcPr>
            <w:tcW w:w="1375" w:type="dxa"/>
            <w:tcBorders>
              <w:top w:val="nil"/>
              <w:left w:val="nil"/>
              <w:bottom w:val="single" w:sz="4" w:space="0" w:color="auto"/>
              <w:right w:val="single" w:sz="4" w:space="0" w:color="auto"/>
            </w:tcBorders>
            <w:shd w:val="clear" w:color="auto" w:fill="auto"/>
            <w:noWrap/>
            <w:vAlign w:val="bottom"/>
          </w:tcPr>
          <w:p w14:paraId="275B0F17" w14:textId="0621C505" w:rsidR="00A376CE" w:rsidRPr="00A376CE" w:rsidRDefault="00A376CE" w:rsidP="00A376CE">
            <w:pPr>
              <w:spacing w:after="0" w:line="240" w:lineRule="auto"/>
              <w:ind w:firstLine="0"/>
              <w:contextualSpacing w:val="0"/>
              <w:jc w:val="center"/>
              <w:rPr>
                <w:rFonts w:eastAsia="Times New Roman" w:cs="Times New Roman"/>
                <w:color w:val="000000"/>
                <w:sz w:val="22"/>
                <w:lang w:eastAsia="ru-RU"/>
              </w:rPr>
            </w:pPr>
            <w:r w:rsidRPr="00A376CE">
              <w:rPr>
                <w:rFonts w:cs="Times New Roman"/>
                <w:color w:val="000000"/>
                <w:sz w:val="22"/>
              </w:rPr>
              <w:t>2023</w:t>
            </w:r>
          </w:p>
        </w:tc>
      </w:tr>
      <w:tr w:rsidR="00A376CE" w:rsidRPr="00C51FE1" w14:paraId="45DA4C5E" w14:textId="77777777" w:rsidTr="00427E1A">
        <w:trPr>
          <w:trHeight w:val="300"/>
        </w:trPr>
        <w:tc>
          <w:tcPr>
            <w:tcW w:w="531" w:type="dxa"/>
            <w:tcBorders>
              <w:top w:val="nil"/>
              <w:left w:val="single" w:sz="4" w:space="0" w:color="auto"/>
              <w:bottom w:val="single" w:sz="4" w:space="0" w:color="auto"/>
              <w:right w:val="single" w:sz="4" w:space="0" w:color="auto"/>
            </w:tcBorders>
            <w:shd w:val="clear" w:color="auto" w:fill="auto"/>
            <w:noWrap/>
            <w:vAlign w:val="bottom"/>
            <w:hideMark/>
          </w:tcPr>
          <w:p w14:paraId="29029F11" w14:textId="77777777" w:rsidR="00A376CE" w:rsidRPr="00C51FE1" w:rsidRDefault="00A376CE" w:rsidP="00A376CE">
            <w:pPr>
              <w:spacing w:after="0" w:line="240" w:lineRule="auto"/>
              <w:ind w:firstLine="0"/>
              <w:contextualSpacing w:val="0"/>
              <w:jc w:val="right"/>
              <w:rPr>
                <w:rFonts w:eastAsia="Times New Roman" w:cs="Times New Roman"/>
                <w:color w:val="000000"/>
                <w:sz w:val="22"/>
                <w:lang w:eastAsia="ru-RU"/>
              </w:rPr>
            </w:pPr>
            <w:r w:rsidRPr="00C51FE1">
              <w:rPr>
                <w:rFonts w:eastAsia="Times New Roman" w:cs="Times New Roman"/>
                <w:color w:val="000000"/>
                <w:sz w:val="22"/>
                <w:lang w:eastAsia="ru-RU"/>
              </w:rPr>
              <w:t>25</w:t>
            </w:r>
          </w:p>
        </w:tc>
        <w:tc>
          <w:tcPr>
            <w:tcW w:w="2448" w:type="dxa"/>
            <w:tcBorders>
              <w:top w:val="nil"/>
              <w:left w:val="nil"/>
              <w:bottom w:val="single" w:sz="4" w:space="0" w:color="auto"/>
              <w:right w:val="single" w:sz="4" w:space="0" w:color="auto"/>
            </w:tcBorders>
            <w:shd w:val="clear" w:color="auto" w:fill="auto"/>
            <w:noWrap/>
            <w:vAlign w:val="bottom"/>
          </w:tcPr>
          <w:p w14:paraId="649D1E86" w14:textId="588FF90D"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Бабаевский район</w:t>
            </w:r>
          </w:p>
        </w:tc>
        <w:tc>
          <w:tcPr>
            <w:tcW w:w="6379" w:type="dxa"/>
            <w:tcBorders>
              <w:top w:val="nil"/>
              <w:left w:val="nil"/>
              <w:bottom w:val="single" w:sz="4" w:space="0" w:color="auto"/>
              <w:right w:val="single" w:sz="4" w:space="0" w:color="auto"/>
            </w:tcBorders>
            <w:shd w:val="clear" w:color="auto" w:fill="auto"/>
            <w:noWrap/>
            <w:vAlign w:val="bottom"/>
          </w:tcPr>
          <w:p w14:paraId="7AA8E23A" w14:textId="26525652"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 xml:space="preserve">Ремонт покрытия проезжей части а/д Борисово – Погост 10+000 – 16+400 </w:t>
            </w:r>
          </w:p>
        </w:tc>
        <w:tc>
          <w:tcPr>
            <w:tcW w:w="1375" w:type="dxa"/>
            <w:tcBorders>
              <w:top w:val="nil"/>
              <w:left w:val="nil"/>
              <w:bottom w:val="single" w:sz="4" w:space="0" w:color="auto"/>
              <w:right w:val="single" w:sz="4" w:space="0" w:color="auto"/>
            </w:tcBorders>
            <w:shd w:val="clear" w:color="auto" w:fill="auto"/>
            <w:noWrap/>
            <w:vAlign w:val="bottom"/>
          </w:tcPr>
          <w:p w14:paraId="3BFBCC52" w14:textId="3FC63F29" w:rsidR="00A376CE" w:rsidRPr="00A376CE" w:rsidRDefault="00A376CE" w:rsidP="00A376CE">
            <w:pPr>
              <w:spacing w:after="0" w:line="240" w:lineRule="auto"/>
              <w:ind w:firstLine="0"/>
              <w:contextualSpacing w:val="0"/>
              <w:jc w:val="center"/>
              <w:rPr>
                <w:rFonts w:eastAsia="Times New Roman" w:cs="Times New Roman"/>
                <w:color w:val="000000"/>
                <w:sz w:val="22"/>
                <w:lang w:eastAsia="ru-RU"/>
              </w:rPr>
            </w:pPr>
            <w:r w:rsidRPr="00A376CE">
              <w:rPr>
                <w:rFonts w:cs="Times New Roman"/>
                <w:color w:val="000000"/>
                <w:sz w:val="22"/>
              </w:rPr>
              <w:t>2023</w:t>
            </w:r>
          </w:p>
        </w:tc>
      </w:tr>
      <w:tr w:rsidR="00A376CE" w:rsidRPr="00C51FE1" w14:paraId="03798728" w14:textId="77777777" w:rsidTr="00427E1A">
        <w:trPr>
          <w:trHeight w:val="300"/>
        </w:trPr>
        <w:tc>
          <w:tcPr>
            <w:tcW w:w="531" w:type="dxa"/>
            <w:tcBorders>
              <w:top w:val="nil"/>
              <w:left w:val="single" w:sz="4" w:space="0" w:color="auto"/>
              <w:bottom w:val="single" w:sz="4" w:space="0" w:color="auto"/>
              <w:right w:val="single" w:sz="4" w:space="0" w:color="auto"/>
            </w:tcBorders>
            <w:shd w:val="clear" w:color="auto" w:fill="auto"/>
            <w:noWrap/>
            <w:vAlign w:val="bottom"/>
            <w:hideMark/>
          </w:tcPr>
          <w:p w14:paraId="62B07F2C" w14:textId="77777777" w:rsidR="00A376CE" w:rsidRPr="00C51FE1" w:rsidRDefault="00A376CE" w:rsidP="00A376CE">
            <w:pPr>
              <w:spacing w:after="0" w:line="240" w:lineRule="auto"/>
              <w:ind w:firstLine="0"/>
              <w:contextualSpacing w:val="0"/>
              <w:jc w:val="right"/>
              <w:rPr>
                <w:rFonts w:eastAsia="Times New Roman" w:cs="Times New Roman"/>
                <w:color w:val="000000"/>
                <w:sz w:val="22"/>
                <w:lang w:eastAsia="ru-RU"/>
              </w:rPr>
            </w:pPr>
            <w:r w:rsidRPr="00C51FE1">
              <w:rPr>
                <w:rFonts w:eastAsia="Times New Roman" w:cs="Times New Roman"/>
                <w:color w:val="000000"/>
                <w:sz w:val="22"/>
                <w:lang w:eastAsia="ru-RU"/>
              </w:rPr>
              <w:t>26</w:t>
            </w:r>
          </w:p>
        </w:tc>
        <w:tc>
          <w:tcPr>
            <w:tcW w:w="2448" w:type="dxa"/>
            <w:tcBorders>
              <w:top w:val="nil"/>
              <w:left w:val="nil"/>
              <w:bottom w:val="single" w:sz="4" w:space="0" w:color="auto"/>
              <w:right w:val="single" w:sz="4" w:space="0" w:color="auto"/>
            </w:tcBorders>
            <w:shd w:val="clear" w:color="auto" w:fill="auto"/>
            <w:noWrap/>
            <w:vAlign w:val="bottom"/>
          </w:tcPr>
          <w:p w14:paraId="280BB0B3" w14:textId="3371EAA7"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Бабаевский район</w:t>
            </w:r>
          </w:p>
        </w:tc>
        <w:tc>
          <w:tcPr>
            <w:tcW w:w="6379" w:type="dxa"/>
            <w:tcBorders>
              <w:top w:val="nil"/>
              <w:left w:val="nil"/>
              <w:bottom w:val="single" w:sz="4" w:space="0" w:color="auto"/>
              <w:right w:val="single" w:sz="4" w:space="0" w:color="auto"/>
            </w:tcBorders>
            <w:shd w:val="clear" w:color="auto" w:fill="auto"/>
            <w:noWrap/>
            <w:vAlign w:val="bottom"/>
          </w:tcPr>
          <w:p w14:paraId="63868437" w14:textId="3443CB94"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 xml:space="preserve">Ремонт покрытия проезжей </w:t>
            </w:r>
            <w:proofErr w:type="gramStart"/>
            <w:r w:rsidRPr="00A376CE">
              <w:rPr>
                <w:rFonts w:cs="Times New Roman"/>
                <w:color w:val="000000"/>
                <w:sz w:val="22"/>
              </w:rPr>
              <w:t>части</w:t>
            </w:r>
            <w:proofErr w:type="gramEnd"/>
            <w:r w:rsidRPr="00A376CE">
              <w:rPr>
                <w:rFonts w:cs="Times New Roman"/>
                <w:color w:val="000000"/>
                <w:sz w:val="22"/>
              </w:rPr>
              <w:t xml:space="preserve"> а/д Тимохино – Александровская  0+000-16+800 </w:t>
            </w:r>
          </w:p>
        </w:tc>
        <w:tc>
          <w:tcPr>
            <w:tcW w:w="1375" w:type="dxa"/>
            <w:tcBorders>
              <w:top w:val="nil"/>
              <w:left w:val="nil"/>
              <w:bottom w:val="single" w:sz="4" w:space="0" w:color="auto"/>
              <w:right w:val="single" w:sz="4" w:space="0" w:color="auto"/>
            </w:tcBorders>
            <w:shd w:val="clear" w:color="auto" w:fill="auto"/>
            <w:noWrap/>
            <w:vAlign w:val="bottom"/>
          </w:tcPr>
          <w:p w14:paraId="3A8B0CDF" w14:textId="27E5CE79" w:rsidR="00A376CE" w:rsidRPr="00A376CE" w:rsidRDefault="00A376CE" w:rsidP="00A376CE">
            <w:pPr>
              <w:spacing w:after="0" w:line="240" w:lineRule="auto"/>
              <w:ind w:firstLine="0"/>
              <w:contextualSpacing w:val="0"/>
              <w:jc w:val="center"/>
              <w:rPr>
                <w:rFonts w:eastAsia="Times New Roman" w:cs="Times New Roman"/>
                <w:color w:val="000000"/>
                <w:sz w:val="22"/>
                <w:lang w:eastAsia="ru-RU"/>
              </w:rPr>
            </w:pPr>
            <w:r w:rsidRPr="00A376CE">
              <w:rPr>
                <w:rFonts w:cs="Times New Roman"/>
                <w:color w:val="000000"/>
                <w:sz w:val="22"/>
              </w:rPr>
              <w:t>2024</w:t>
            </w:r>
          </w:p>
        </w:tc>
      </w:tr>
      <w:tr w:rsidR="00A376CE" w:rsidRPr="00C51FE1" w14:paraId="143E51EB" w14:textId="77777777" w:rsidTr="00427E1A">
        <w:trPr>
          <w:trHeight w:val="300"/>
        </w:trPr>
        <w:tc>
          <w:tcPr>
            <w:tcW w:w="531" w:type="dxa"/>
            <w:tcBorders>
              <w:top w:val="nil"/>
              <w:left w:val="single" w:sz="4" w:space="0" w:color="auto"/>
              <w:bottom w:val="single" w:sz="4" w:space="0" w:color="auto"/>
              <w:right w:val="single" w:sz="4" w:space="0" w:color="auto"/>
            </w:tcBorders>
            <w:shd w:val="clear" w:color="auto" w:fill="auto"/>
            <w:noWrap/>
            <w:vAlign w:val="bottom"/>
            <w:hideMark/>
          </w:tcPr>
          <w:p w14:paraId="6842A939" w14:textId="77777777" w:rsidR="00A376CE" w:rsidRPr="00C51FE1" w:rsidRDefault="00A376CE" w:rsidP="00A376CE">
            <w:pPr>
              <w:spacing w:after="0" w:line="240" w:lineRule="auto"/>
              <w:ind w:firstLine="0"/>
              <w:contextualSpacing w:val="0"/>
              <w:jc w:val="right"/>
              <w:rPr>
                <w:rFonts w:eastAsia="Times New Roman" w:cs="Times New Roman"/>
                <w:color w:val="000000"/>
                <w:sz w:val="22"/>
                <w:lang w:eastAsia="ru-RU"/>
              </w:rPr>
            </w:pPr>
            <w:r w:rsidRPr="00C51FE1">
              <w:rPr>
                <w:rFonts w:eastAsia="Times New Roman" w:cs="Times New Roman"/>
                <w:color w:val="000000"/>
                <w:sz w:val="22"/>
                <w:lang w:eastAsia="ru-RU"/>
              </w:rPr>
              <w:t>27</w:t>
            </w:r>
          </w:p>
        </w:tc>
        <w:tc>
          <w:tcPr>
            <w:tcW w:w="2448" w:type="dxa"/>
            <w:tcBorders>
              <w:top w:val="nil"/>
              <w:left w:val="nil"/>
              <w:bottom w:val="single" w:sz="4" w:space="0" w:color="auto"/>
              <w:right w:val="single" w:sz="4" w:space="0" w:color="auto"/>
            </w:tcBorders>
            <w:shd w:val="clear" w:color="auto" w:fill="auto"/>
            <w:noWrap/>
            <w:vAlign w:val="bottom"/>
          </w:tcPr>
          <w:p w14:paraId="6062E98A" w14:textId="362ECC67"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Бабаевский район</w:t>
            </w:r>
          </w:p>
        </w:tc>
        <w:tc>
          <w:tcPr>
            <w:tcW w:w="6379" w:type="dxa"/>
            <w:tcBorders>
              <w:top w:val="nil"/>
              <w:left w:val="nil"/>
              <w:bottom w:val="single" w:sz="4" w:space="0" w:color="auto"/>
              <w:right w:val="single" w:sz="4" w:space="0" w:color="auto"/>
            </w:tcBorders>
            <w:shd w:val="clear" w:color="auto" w:fill="auto"/>
            <w:noWrap/>
            <w:vAlign w:val="bottom"/>
          </w:tcPr>
          <w:p w14:paraId="4DA63A4F" w14:textId="3C645A18"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Ремонт, реконструкция, капитальный ремонт автомобильных дорог общего пользования местного значения и искусственных сооружений на них (5км)</w:t>
            </w:r>
          </w:p>
        </w:tc>
        <w:tc>
          <w:tcPr>
            <w:tcW w:w="1375" w:type="dxa"/>
            <w:tcBorders>
              <w:top w:val="nil"/>
              <w:left w:val="nil"/>
              <w:bottom w:val="single" w:sz="4" w:space="0" w:color="auto"/>
              <w:right w:val="single" w:sz="4" w:space="0" w:color="auto"/>
            </w:tcBorders>
            <w:shd w:val="clear" w:color="auto" w:fill="auto"/>
            <w:noWrap/>
            <w:vAlign w:val="bottom"/>
          </w:tcPr>
          <w:p w14:paraId="7D17C71B" w14:textId="32AD12B1" w:rsidR="00A376CE" w:rsidRPr="00A376CE" w:rsidRDefault="00A376CE" w:rsidP="00A376CE">
            <w:pPr>
              <w:spacing w:after="0" w:line="240" w:lineRule="auto"/>
              <w:ind w:firstLine="0"/>
              <w:contextualSpacing w:val="0"/>
              <w:jc w:val="center"/>
              <w:rPr>
                <w:rFonts w:eastAsia="Times New Roman" w:cs="Times New Roman"/>
                <w:color w:val="000000"/>
                <w:sz w:val="22"/>
                <w:lang w:eastAsia="ru-RU"/>
              </w:rPr>
            </w:pPr>
            <w:r w:rsidRPr="00A376CE">
              <w:rPr>
                <w:rFonts w:cs="Times New Roman"/>
                <w:color w:val="000000"/>
                <w:sz w:val="22"/>
              </w:rPr>
              <w:t>2021</w:t>
            </w:r>
          </w:p>
        </w:tc>
      </w:tr>
      <w:tr w:rsidR="00A376CE" w:rsidRPr="00C51FE1" w14:paraId="157CA863" w14:textId="77777777" w:rsidTr="00A65798">
        <w:trPr>
          <w:trHeight w:val="300"/>
        </w:trPr>
        <w:tc>
          <w:tcPr>
            <w:tcW w:w="531" w:type="dxa"/>
            <w:tcBorders>
              <w:top w:val="nil"/>
              <w:left w:val="single" w:sz="4" w:space="0" w:color="auto"/>
              <w:bottom w:val="single" w:sz="4" w:space="0" w:color="auto"/>
              <w:right w:val="single" w:sz="4" w:space="0" w:color="auto"/>
            </w:tcBorders>
            <w:shd w:val="clear" w:color="auto" w:fill="auto"/>
            <w:noWrap/>
            <w:vAlign w:val="bottom"/>
            <w:hideMark/>
          </w:tcPr>
          <w:p w14:paraId="35D968A2" w14:textId="77777777" w:rsidR="00A376CE" w:rsidRPr="00C51FE1" w:rsidRDefault="00A376CE" w:rsidP="00A376CE">
            <w:pPr>
              <w:spacing w:after="0" w:line="240" w:lineRule="auto"/>
              <w:ind w:firstLine="0"/>
              <w:contextualSpacing w:val="0"/>
              <w:jc w:val="right"/>
              <w:rPr>
                <w:rFonts w:eastAsia="Times New Roman" w:cs="Times New Roman"/>
                <w:color w:val="000000"/>
                <w:sz w:val="22"/>
                <w:lang w:eastAsia="ru-RU"/>
              </w:rPr>
            </w:pPr>
            <w:r w:rsidRPr="00C51FE1">
              <w:rPr>
                <w:rFonts w:eastAsia="Times New Roman" w:cs="Times New Roman"/>
                <w:color w:val="000000"/>
                <w:sz w:val="22"/>
                <w:lang w:eastAsia="ru-RU"/>
              </w:rPr>
              <w:t>28</w:t>
            </w:r>
          </w:p>
        </w:tc>
        <w:tc>
          <w:tcPr>
            <w:tcW w:w="2448" w:type="dxa"/>
            <w:tcBorders>
              <w:top w:val="nil"/>
              <w:left w:val="nil"/>
              <w:bottom w:val="single" w:sz="4" w:space="0" w:color="auto"/>
              <w:right w:val="single" w:sz="4" w:space="0" w:color="auto"/>
            </w:tcBorders>
            <w:shd w:val="clear" w:color="auto" w:fill="auto"/>
            <w:noWrap/>
            <w:vAlign w:val="bottom"/>
          </w:tcPr>
          <w:p w14:paraId="708FD488" w14:textId="06AC25FD"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Бабаевский район</w:t>
            </w:r>
          </w:p>
        </w:tc>
        <w:tc>
          <w:tcPr>
            <w:tcW w:w="6379" w:type="dxa"/>
            <w:tcBorders>
              <w:top w:val="nil"/>
              <w:left w:val="nil"/>
              <w:bottom w:val="single" w:sz="4" w:space="0" w:color="auto"/>
              <w:right w:val="single" w:sz="4" w:space="0" w:color="auto"/>
            </w:tcBorders>
            <w:shd w:val="clear" w:color="auto" w:fill="auto"/>
            <w:noWrap/>
            <w:vAlign w:val="bottom"/>
          </w:tcPr>
          <w:p w14:paraId="58D962C3" w14:textId="153A17AE"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 xml:space="preserve">Содержание автомобильных дорог общего пользования местного </w:t>
            </w:r>
            <w:r w:rsidRPr="00A376CE">
              <w:rPr>
                <w:rFonts w:cs="Times New Roman"/>
                <w:color w:val="000000"/>
                <w:sz w:val="22"/>
              </w:rPr>
              <w:lastRenderedPageBreak/>
              <w:t xml:space="preserve">значения на территории Бабаевского муниципального района 699,299 км </w:t>
            </w:r>
          </w:p>
        </w:tc>
        <w:tc>
          <w:tcPr>
            <w:tcW w:w="1375" w:type="dxa"/>
            <w:tcBorders>
              <w:top w:val="nil"/>
              <w:left w:val="nil"/>
              <w:bottom w:val="single" w:sz="4" w:space="0" w:color="auto"/>
              <w:right w:val="single" w:sz="4" w:space="0" w:color="auto"/>
            </w:tcBorders>
            <w:shd w:val="clear" w:color="auto" w:fill="auto"/>
            <w:noWrap/>
            <w:vAlign w:val="bottom"/>
          </w:tcPr>
          <w:p w14:paraId="26AEA856" w14:textId="432767FE" w:rsidR="00A376CE" w:rsidRPr="00A65798" w:rsidRDefault="00A376CE" w:rsidP="00A376CE">
            <w:pPr>
              <w:spacing w:after="0" w:line="240" w:lineRule="auto"/>
              <w:ind w:firstLine="0"/>
              <w:contextualSpacing w:val="0"/>
              <w:jc w:val="center"/>
              <w:rPr>
                <w:rFonts w:cs="Times New Roman"/>
                <w:color w:val="000000"/>
                <w:sz w:val="22"/>
              </w:rPr>
            </w:pPr>
            <w:r w:rsidRPr="00A376CE">
              <w:rPr>
                <w:rFonts w:cs="Times New Roman"/>
                <w:color w:val="000000"/>
                <w:sz w:val="22"/>
              </w:rPr>
              <w:lastRenderedPageBreak/>
              <w:t>2021</w:t>
            </w:r>
          </w:p>
        </w:tc>
      </w:tr>
      <w:tr w:rsidR="00A376CE" w:rsidRPr="00C51FE1" w14:paraId="5AE1BC47" w14:textId="77777777" w:rsidTr="00A65798">
        <w:trPr>
          <w:trHeight w:val="300"/>
        </w:trPr>
        <w:tc>
          <w:tcPr>
            <w:tcW w:w="53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5499D5" w14:textId="77777777" w:rsidR="00A376CE" w:rsidRPr="00C51FE1" w:rsidRDefault="00A376CE" w:rsidP="00A376CE">
            <w:pPr>
              <w:spacing w:after="0" w:line="240" w:lineRule="auto"/>
              <w:ind w:firstLine="0"/>
              <w:contextualSpacing w:val="0"/>
              <w:jc w:val="right"/>
              <w:rPr>
                <w:rFonts w:eastAsia="Times New Roman" w:cs="Times New Roman"/>
                <w:color w:val="000000"/>
                <w:sz w:val="22"/>
                <w:lang w:eastAsia="ru-RU"/>
              </w:rPr>
            </w:pPr>
            <w:r w:rsidRPr="00C51FE1">
              <w:rPr>
                <w:rFonts w:eastAsia="Times New Roman" w:cs="Times New Roman"/>
                <w:color w:val="000000"/>
                <w:sz w:val="22"/>
                <w:lang w:eastAsia="ru-RU"/>
              </w:rPr>
              <w:lastRenderedPageBreak/>
              <w:t>29</w:t>
            </w:r>
          </w:p>
        </w:tc>
        <w:tc>
          <w:tcPr>
            <w:tcW w:w="2448" w:type="dxa"/>
            <w:tcBorders>
              <w:top w:val="single" w:sz="4" w:space="0" w:color="auto"/>
              <w:left w:val="nil"/>
              <w:bottom w:val="single" w:sz="4" w:space="0" w:color="auto"/>
              <w:right w:val="single" w:sz="4" w:space="0" w:color="auto"/>
            </w:tcBorders>
            <w:shd w:val="clear" w:color="auto" w:fill="auto"/>
            <w:noWrap/>
            <w:vAlign w:val="bottom"/>
          </w:tcPr>
          <w:p w14:paraId="4A9E5F3D" w14:textId="72013A0B"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Бабаевский район</w:t>
            </w:r>
          </w:p>
        </w:tc>
        <w:tc>
          <w:tcPr>
            <w:tcW w:w="6379" w:type="dxa"/>
            <w:tcBorders>
              <w:top w:val="single" w:sz="4" w:space="0" w:color="auto"/>
              <w:left w:val="nil"/>
              <w:bottom w:val="single" w:sz="4" w:space="0" w:color="auto"/>
              <w:right w:val="single" w:sz="4" w:space="0" w:color="auto"/>
            </w:tcBorders>
            <w:shd w:val="clear" w:color="auto" w:fill="auto"/>
            <w:noWrap/>
            <w:vAlign w:val="bottom"/>
          </w:tcPr>
          <w:p w14:paraId="38B87F5A" w14:textId="341CB4C1" w:rsidR="00A376CE" w:rsidRPr="00A376CE" w:rsidRDefault="00A376CE" w:rsidP="00A376CE">
            <w:pPr>
              <w:spacing w:after="0" w:line="240" w:lineRule="auto"/>
              <w:ind w:firstLine="0"/>
              <w:contextualSpacing w:val="0"/>
              <w:jc w:val="left"/>
              <w:rPr>
                <w:rFonts w:eastAsia="Times New Roman" w:cs="Times New Roman"/>
                <w:color w:val="000000"/>
                <w:sz w:val="22"/>
                <w:lang w:eastAsia="ru-RU"/>
              </w:rPr>
            </w:pPr>
            <w:r w:rsidRPr="00A376CE">
              <w:rPr>
                <w:rFonts w:cs="Times New Roman"/>
                <w:color w:val="000000"/>
                <w:sz w:val="22"/>
              </w:rPr>
              <w:t>Ремонт автомобильных дорог общего пользования местного значения на территории Бабаевского муниципального района</w:t>
            </w:r>
          </w:p>
        </w:tc>
        <w:tc>
          <w:tcPr>
            <w:tcW w:w="1375" w:type="dxa"/>
            <w:tcBorders>
              <w:top w:val="single" w:sz="4" w:space="0" w:color="auto"/>
              <w:left w:val="nil"/>
              <w:bottom w:val="single" w:sz="4" w:space="0" w:color="auto"/>
              <w:right w:val="single" w:sz="4" w:space="0" w:color="auto"/>
            </w:tcBorders>
            <w:shd w:val="clear" w:color="auto" w:fill="auto"/>
            <w:noWrap/>
            <w:vAlign w:val="bottom"/>
          </w:tcPr>
          <w:p w14:paraId="18FA7185" w14:textId="10C8CFDD" w:rsidR="00A376CE" w:rsidRPr="00A65798" w:rsidRDefault="00A376CE" w:rsidP="00A376CE">
            <w:pPr>
              <w:spacing w:after="0" w:line="240" w:lineRule="auto"/>
              <w:ind w:firstLine="0"/>
              <w:contextualSpacing w:val="0"/>
              <w:jc w:val="center"/>
              <w:rPr>
                <w:rFonts w:cs="Times New Roman"/>
                <w:color w:val="000000"/>
                <w:sz w:val="22"/>
              </w:rPr>
            </w:pPr>
            <w:r w:rsidRPr="00A376CE">
              <w:rPr>
                <w:rFonts w:cs="Times New Roman"/>
                <w:color w:val="000000"/>
                <w:sz w:val="22"/>
              </w:rPr>
              <w:t>2021</w:t>
            </w:r>
          </w:p>
        </w:tc>
      </w:tr>
      <w:tr w:rsidR="00A65798" w:rsidRPr="00C51FE1" w14:paraId="0018931D" w14:textId="77777777" w:rsidTr="00A65798">
        <w:trPr>
          <w:trHeight w:val="300"/>
        </w:trPr>
        <w:tc>
          <w:tcPr>
            <w:tcW w:w="53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6C1C73F" w14:textId="713998F7" w:rsidR="00A65798" w:rsidRPr="00C51FE1" w:rsidRDefault="002B341B" w:rsidP="00A65798">
            <w:pPr>
              <w:spacing w:after="0" w:line="240" w:lineRule="auto"/>
              <w:ind w:firstLine="0"/>
              <w:contextualSpacing w:val="0"/>
              <w:jc w:val="right"/>
              <w:rPr>
                <w:rFonts w:eastAsia="Times New Roman" w:cs="Times New Roman"/>
                <w:color w:val="000000"/>
                <w:sz w:val="22"/>
                <w:lang w:eastAsia="ru-RU"/>
              </w:rPr>
            </w:pPr>
            <w:r>
              <w:rPr>
                <w:rFonts w:eastAsia="Times New Roman" w:cs="Times New Roman"/>
                <w:color w:val="000000"/>
                <w:sz w:val="22"/>
                <w:lang w:eastAsia="ru-RU"/>
              </w:rPr>
              <w:t>30</w:t>
            </w:r>
          </w:p>
        </w:tc>
        <w:tc>
          <w:tcPr>
            <w:tcW w:w="2448" w:type="dxa"/>
            <w:tcBorders>
              <w:top w:val="single" w:sz="4" w:space="0" w:color="auto"/>
              <w:left w:val="nil"/>
              <w:bottom w:val="single" w:sz="4" w:space="0" w:color="auto"/>
              <w:right w:val="single" w:sz="4" w:space="0" w:color="auto"/>
            </w:tcBorders>
            <w:shd w:val="clear" w:color="auto" w:fill="auto"/>
            <w:noWrap/>
            <w:vAlign w:val="bottom"/>
          </w:tcPr>
          <w:p w14:paraId="0305AB29" w14:textId="5B9EBE08" w:rsidR="00A65798" w:rsidRPr="00A376CE" w:rsidRDefault="00A65798" w:rsidP="00A65798">
            <w:pPr>
              <w:spacing w:after="0" w:line="240" w:lineRule="auto"/>
              <w:ind w:firstLine="0"/>
              <w:contextualSpacing w:val="0"/>
              <w:jc w:val="left"/>
              <w:rPr>
                <w:rFonts w:cs="Times New Roman"/>
                <w:color w:val="000000"/>
                <w:sz w:val="22"/>
              </w:rPr>
            </w:pPr>
            <w:r w:rsidRPr="00A65798">
              <w:rPr>
                <w:rFonts w:cs="Times New Roman"/>
                <w:color w:val="000000"/>
                <w:sz w:val="22"/>
              </w:rPr>
              <w:t>Борисовское сельское поселение</w:t>
            </w:r>
          </w:p>
        </w:tc>
        <w:tc>
          <w:tcPr>
            <w:tcW w:w="6379" w:type="dxa"/>
            <w:tcBorders>
              <w:top w:val="single" w:sz="4" w:space="0" w:color="auto"/>
              <w:left w:val="nil"/>
              <w:bottom w:val="single" w:sz="4" w:space="0" w:color="auto"/>
              <w:right w:val="single" w:sz="4" w:space="0" w:color="auto"/>
            </w:tcBorders>
            <w:shd w:val="clear" w:color="auto" w:fill="auto"/>
            <w:noWrap/>
            <w:vAlign w:val="bottom"/>
          </w:tcPr>
          <w:p w14:paraId="0B83ED55" w14:textId="080AA2EF" w:rsidR="00A65798" w:rsidRPr="00A376CE" w:rsidRDefault="00A65798" w:rsidP="00A65798">
            <w:pPr>
              <w:spacing w:after="0" w:line="240" w:lineRule="auto"/>
              <w:ind w:firstLine="0"/>
              <w:contextualSpacing w:val="0"/>
              <w:jc w:val="left"/>
              <w:rPr>
                <w:rFonts w:cs="Times New Roman"/>
                <w:color w:val="000000"/>
                <w:sz w:val="22"/>
              </w:rPr>
            </w:pPr>
            <w:r w:rsidRPr="00A65798">
              <w:rPr>
                <w:rFonts w:cs="Times New Roman"/>
                <w:color w:val="000000"/>
                <w:sz w:val="22"/>
              </w:rPr>
              <w:t>ремонт дорожного покрытия на мост через р.Суда</w:t>
            </w:r>
          </w:p>
        </w:tc>
        <w:tc>
          <w:tcPr>
            <w:tcW w:w="1375" w:type="dxa"/>
            <w:tcBorders>
              <w:top w:val="single" w:sz="4" w:space="0" w:color="auto"/>
              <w:left w:val="nil"/>
              <w:bottom w:val="single" w:sz="4" w:space="0" w:color="auto"/>
              <w:right w:val="single" w:sz="4" w:space="0" w:color="auto"/>
            </w:tcBorders>
            <w:shd w:val="clear" w:color="auto" w:fill="auto"/>
            <w:noWrap/>
            <w:vAlign w:val="bottom"/>
          </w:tcPr>
          <w:p w14:paraId="5F349A84" w14:textId="28F62BA2" w:rsidR="00A65798" w:rsidRPr="00A376CE" w:rsidRDefault="00A65798" w:rsidP="001C06A7">
            <w:pPr>
              <w:spacing w:after="0" w:line="240" w:lineRule="auto"/>
              <w:ind w:firstLine="0"/>
              <w:contextualSpacing w:val="0"/>
              <w:jc w:val="center"/>
              <w:rPr>
                <w:rFonts w:cs="Times New Roman"/>
                <w:color w:val="000000"/>
                <w:sz w:val="22"/>
              </w:rPr>
            </w:pPr>
            <w:r w:rsidRPr="00A65798">
              <w:rPr>
                <w:rFonts w:cs="Times New Roman"/>
                <w:color w:val="000000"/>
                <w:sz w:val="22"/>
              </w:rPr>
              <w:t>202</w:t>
            </w:r>
            <w:r w:rsidR="001C06A7">
              <w:rPr>
                <w:rFonts w:cs="Times New Roman"/>
                <w:color w:val="000000"/>
                <w:sz w:val="22"/>
              </w:rPr>
              <w:t>1</w:t>
            </w:r>
            <w:r w:rsidRPr="00A65798">
              <w:rPr>
                <w:rFonts w:cs="Times New Roman"/>
                <w:color w:val="000000"/>
                <w:sz w:val="22"/>
              </w:rPr>
              <w:t>-2024</w:t>
            </w:r>
          </w:p>
        </w:tc>
      </w:tr>
      <w:tr w:rsidR="00A65798" w:rsidRPr="00C51FE1" w14:paraId="1A9232D8" w14:textId="77777777" w:rsidTr="00A65798">
        <w:trPr>
          <w:trHeight w:val="300"/>
        </w:trPr>
        <w:tc>
          <w:tcPr>
            <w:tcW w:w="53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8DB0C2" w14:textId="3D40C5EF" w:rsidR="00A65798" w:rsidRPr="00C51FE1" w:rsidRDefault="002B341B" w:rsidP="00A65798">
            <w:pPr>
              <w:spacing w:after="0" w:line="240" w:lineRule="auto"/>
              <w:ind w:firstLine="0"/>
              <w:contextualSpacing w:val="0"/>
              <w:jc w:val="right"/>
              <w:rPr>
                <w:rFonts w:eastAsia="Times New Roman" w:cs="Times New Roman"/>
                <w:color w:val="000000"/>
                <w:sz w:val="22"/>
                <w:lang w:eastAsia="ru-RU"/>
              </w:rPr>
            </w:pPr>
            <w:r>
              <w:rPr>
                <w:rFonts w:eastAsia="Times New Roman" w:cs="Times New Roman"/>
                <w:color w:val="000000"/>
                <w:sz w:val="22"/>
                <w:lang w:eastAsia="ru-RU"/>
              </w:rPr>
              <w:t>31</w:t>
            </w:r>
          </w:p>
        </w:tc>
        <w:tc>
          <w:tcPr>
            <w:tcW w:w="2448" w:type="dxa"/>
            <w:tcBorders>
              <w:top w:val="single" w:sz="4" w:space="0" w:color="auto"/>
              <w:left w:val="nil"/>
              <w:bottom w:val="single" w:sz="4" w:space="0" w:color="auto"/>
              <w:right w:val="single" w:sz="4" w:space="0" w:color="auto"/>
            </w:tcBorders>
            <w:shd w:val="clear" w:color="auto" w:fill="auto"/>
            <w:noWrap/>
            <w:vAlign w:val="bottom"/>
          </w:tcPr>
          <w:p w14:paraId="6CC2B98C" w14:textId="54542A25" w:rsidR="00A65798" w:rsidRPr="00A376CE" w:rsidRDefault="00A65798" w:rsidP="00A65798">
            <w:pPr>
              <w:spacing w:after="0" w:line="240" w:lineRule="auto"/>
              <w:ind w:firstLine="0"/>
              <w:contextualSpacing w:val="0"/>
              <w:jc w:val="left"/>
              <w:rPr>
                <w:rFonts w:cs="Times New Roman"/>
                <w:color w:val="000000"/>
                <w:sz w:val="22"/>
              </w:rPr>
            </w:pPr>
            <w:r w:rsidRPr="00A65798">
              <w:rPr>
                <w:rFonts w:cs="Times New Roman"/>
                <w:color w:val="000000"/>
                <w:sz w:val="22"/>
              </w:rPr>
              <w:t>Борисовское сельское поселение</w:t>
            </w:r>
          </w:p>
        </w:tc>
        <w:tc>
          <w:tcPr>
            <w:tcW w:w="6379" w:type="dxa"/>
            <w:tcBorders>
              <w:top w:val="single" w:sz="4" w:space="0" w:color="auto"/>
              <w:left w:val="nil"/>
              <w:bottom w:val="single" w:sz="4" w:space="0" w:color="auto"/>
              <w:right w:val="single" w:sz="4" w:space="0" w:color="auto"/>
            </w:tcBorders>
            <w:shd w:val="clear" w:color="auto" w:fill="auto"/>
            <w:noWrap/>
            <w:vAlign w:val="bottom"/>
          </w:tcPr>
          <w:p w14:paraId="05551D1C" w14:textId="35499868" w:rsidR="00A65798" w:rsidRPr="00A376CE" w:rsidRDefault="00A65798" w:rsidP="00A65798">
            <w:pPr>
              <w:spacing w:after="0" w:line="240" w:lineRule="auto"/>
              <w:ind w:firstLine="0"/>
              <w:contextualSpacing w:val="0"/>
              <w:jc w:val="left"/>
              <w:rPr>
                <w:rFonts w:cs="Times New Roman"/>
                <w:color w:val="000000"/>
                <w:sz w:val="22"/>
              </w:rPr>
            </w:pPr>
            <w:r w:rsidRPr="00A65798">
              <w:rPr>
                <w:rFonts w:cs="Times New Roman"/>
                <w:color w:val="000000"/>
                <w:sz w:val="22"/>
              </w:rPr>
              <w:t>капитальный ремонт ул. Быстрова</w:t>
            </w:r>
          </w:p>
        </w:tc>
        <w:tc>
          <w:tcPr>
            <w:tcW w:w="1375" w:type="dxa"/>
            <w:tcBorders>
              <w:top w:val="single" w:sz="4" w:space="0" w:color="auto"/>
              <w:left w:val="nil"/>
              <w:bottom w:val="single" w:sz="4" w:space="0" w:color="auto"/>
              <w:right w:val="single" w:sz="4" w:space="0" w:color="auto"/>
            </w:tcBorders>
            <w:shd w:val="clear" w:color="auto" w:fill="auto"/>
            <w:noWrap/>
            <w:vAlign w:val="bottom"/>
          </w:tcPr>
          <w:p w14:paraId="2D4A685B" w14:textId="211AF312" w:rsidR="00A65798" w:rsidRPr="00A376CE" w:rsidRDefault="001C06A7" w:rsidP="00A65798">
            <w:pPr>
              <w:spacing w:after="0" w:line="240" w:lineRule="auto"/>
              <w:ind w:firstLine="0"/>
              <w:contextualSpacing w:val="0"/>
              <w:jc w:val="center"/>
              <w:rPr>
                <w:rFonts w:cs="Times New Roman"/>
                <w:color w:val="000000"/>
                <w:sz w:val="22"/>
              </w:rPr>
            </w:pPr>
            <w:r>
              <w:rPr>
                <w:rFonts w:cs="Times New Roman"/>
                <w:color w:val="000000"/>
                <w:sz w:val="22"/>
              </w:rPr>
              <w:t>2021</w:t>
            </w:r>
            <w:r w:rsidR="00A65798" w:rsidRPr="00A65798">
              <w:rPr>
                <w:rFonts w:cs="Times New Roman"/>
                <w:color w:val="000000"/>
                <w:sz w:val="22"/>
              </w:rPr>
              <w:t>-2024</w:t>
            </w:r>
          </w:p>
        </w:tc>
      </w:tr>
      <w:tr w:rsidR="00A65798" w:rsidRPr="00C51FE1" w14:paraId="16E90A69" w14:textId="77777777" w:rsidTr="00A65798">
        <w:trPr>
          <w:trHeight w:val="300"/>
        </w:trPr>
        <w:tc>
          <w:tcPr>
            <w:tcW w:w="53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36DA97B" w14:textId="167EBB69" w:rsidR="00A65798" w:rsidRPr="00C51FE1" w:rsidRDefault="002B341B" w:rsidP="00A65798">
            <w:pPr>
              <w:spacing w:after="0" w:line="240" w:lineRule="auto"/>
              <w:ind w:firstLine="0"/>
              <w:contextualSpacing w:val="0"/>
              <w:jc w:val="right"/>
              <w:rPr>
                <w:rFonts w:eastAsia="Times New Roman" w:cs="Times New Roman"/>
                <w:color w:val="000000"/>
                <w:sz w:val="22"/>
                <w:lang w:eastAsia="ru-RU"/>
              </w:rPr>
            </w:pPr>
            <w:r>
              <w:rPr>
                <w:rFonts w:eastAsia="Times New Roman" w:cs="Times New Roman"/>
                <w:color w:val="000000"/>
                <w:sz w:val="22"/>
                <w:lang w:eastAsia="ru-RU"/>
              </w:rPr>
              <w:t>32</w:t>
            </w:r>
          </w:p>
        </w:tc>
        <w:tc>
          <w:tcPr>
            <w:tcW w:w="2448" w:type="dxa"/>
            <w:tcBorders>
              <w:top w:val="single" w:sz="4" w:space="0" w:color="auto"/>
              <w:left w:val="nil"/>
              <w:bottom w:val="single" w:sz="4" w:space="0" w:color="auto"/>
              <w:right w:val="single" w:sz="4" w:space="0" w:color="auto"/>
            </w:tcBorders>
            <w:shd w:val="clear" w:color="auto" w:fill="auto"/>
            <w:noWrap/>
            <w:vAlign w:val="bottom"/>
          </w:tcPr>
          <w:p w14:paraId="510BBD7B" w14:textId="6B4FBC47" w:rsidR="00A65798" w:rsidRPr="00A376CE" w:rsidRDefault="00A65798" w:rsidP="00A65798">
            <w:pPr>
              <w:spacing w:after="0" w:line="240" w:lineRule="auto"/>
              <w:ind w:firstLine="0"/>
              <w:contextualSpacing w:val="0"/>
              <w:jc w:val="left"/>
              <w:rPr>
                <w:rFonts w:cs="Times New Roman"/>
                <w:color w:val="000000"/>
                <w:sz w:val="22"/>
              </w:rPr>
            </w:pPr>
            <w:r w:rsidRPr="00A65798">
              <w:rPr>
                <w:rFonts w:cs="Times New Roman"/>
                <w:color w:val="000000"/>
                <w:sz w:val="22"/>
              </w:rPr>
              <w:t>Борисовское сельское поселение</w:t>
            </w:r>
          </w:p>
        </w:tc>
        <w:tc>
          <w:tcPr>
            <w:tcW w:w="6379" w:type="dxa"/>
            <w:tcBorders>
              <w:top w:val="single" w:sz="4" w:space="0" w:color="auto"/>
              <w:left w:val="nil"/>
              <w:bottom w:val="single" w:sz="4" w:space="0" w:color="auto"/>
              <w:right w:val="single" w:sz="4" w:space="0" w:color="auto"/>
            </w:tcBorders>
            <w:shd w:val="clear" w:color="auto" w:fill="auto"/>
            <w:noWrap/>
            <w:vAlign w:val="bottom"/>
          </w:tcPr>
          <w:p w14:paraId="4A7103CE" w14:textId="4058176B" w:rsidR="00A65798" w:rsidRPr="00A376CE" w:rsidRDefault="00A65798" w:rsidP="00A65798">
            <w:pPr>
              <w:spacing w:after="0" w:line="240" w:lineRule="auto"/>
              <w:ind w:firstLine="0"/>
              <w:contextualSpacing w:val="0"/>
              <w:jc w:val="left"/>
              <w:rPr>
                <w:rFonts w:cs="Times New Roman"/>
                <w:color w:val="000000"/>
                <w:sz w:val="22"/>
              </w:rPr>
            </w:pPr>
            <w:r w:rsidRPr="00A65798">
              <w:rPr>
                <w:rFonts w:cs="Times New Roman"/>
                <w:color w:val="000000"/>
                <w:sz w:val="22"/>
              </w:rPr>
              <w:t>капитальный ремонт ул. Мира</w:t>
            </w:r>
          </w:p>
        </w:tc>
        <w:tc>
          <w:tcPr>
            <w:tcW w:w="1375" w:type="dxa"/>
            <w:tcBorders>
              <w:top w:val="single" w:sz="4" w:space="0" w:color="auto"/>
              <w:left w:val="nil"/>
              <w:bottom w:val="single" w:sz="4" w:space="0" w:color="auto"/>
              <w:right w:val="single" w:sz="4" w:space="0" w:color="auto"/>
            </w:tcBorders>
            <w:shd w:val="clear" w:color="auto" w:fill="auto"/>
            <w:noWrap/>
            <w:vAlign w:val="bottom"/>
          </w:tcPr>
          <w:p w14:paraId="6CABD3CB" w14:textId="0AB2A376" w:rsidR="00A65798" w:rsidRPr="00A376CE" w:rsidRDefault="001C06A7" w:rsidP="00A65798">
            <w:pPr>
              <w:spacing w:after="0" w:line="240" w:lineRule="auto"/>
              <w:ind w:firstLine="0"/>
              <w:contextualSpacing w:val="0"/>
              <w:jc w:val="center"/>
              <w:rPr>
                <w:rFonts w:cs="Times New Roman"/>
                <w:color w:val="000000"/>
                <w:sz w:val="22"/>
              </w:rPr>
            </w:pPr>
            <w:r>
              <w:rPr>
                <w:rFonts w:cs="Times New Roman"/>
                <w:color w:val="000000"/>
                <w:sz w:val="22"/>
              </w:rPr>
              <w:t>2021</w:t>
            </w:r>
            <w:r w:rsidR="00A65798" w:rsidRPr="00A65798">
              <w:rPr>
                <w:rFonts w:cs="Times New Roman"/>
                <w:color w:val="000000"/>
                <w:sz w:val="22"/>
              </w:rPr>
              <w:t>-2024</w:t>
            </w:r>
          </w:p>
        </w:tc>
      </w:tr>
      <w:tr w:rsidR="00A65798" w:rsidRPr="00C51FE1" w14:paraId="0359B4EF" w14:textId="77777777" w:rsidTr="00A65798">
        <w:trPr>
          <w:trHeight w:val="300"/>
        </w:trPr>
        <w:tc>
          <w:tcPr>
            <w:tcW w:w="53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4E0002" w14:textId="6DB63215" w:rsidR="00A65798" w:rsidRPr="00C51FE1" w:rsidRDefault="002B341B" w:rsidP="00A65798">
            <w:pPr>
              <w:spacing w:after="0" w:line="240" w:lineRule="auto"/>
              <w:ind w:firstLine="0"/>
              <w:contextualSpacing w:val="0"/>
              <w:jc w:val="right"/>
              <w:rPr>
                <w:rFonts w:eastAsia="Times New Roman" w:cs="Times New Roman"/>
                <w:color w:val="000000"/>
                <w:sz w:val="22"/>
                <w:lang w:eastAsia="ru-RU"/>
              </w:rPr>
            </w:pPr>
            <w:r>
              <w:rPr>
                <w:rFonts w:eastAsia="Times New Roman" w:cs="Times New Roman"/>
                <w:color w:val="000000"/>
                <w:sz w:val="22"/>
                <w:lang w:eastAsia="ru-RU"/>
              </w:rPr>
              <w:t>33</w:t>
            </w:r>
          </w:p>
        </w:tc>
        <w:tc>
          <w:tcPr>
            <w:tcW w:w="2448" w:type="dxa"/>
            <w:tcBorders>
              <w:top w:val="single" w:sz="4" w:space="0" w:color="auto"/>
              <w:left w:val="nil"/>
              <w:bottom w:val="single" w:sz="4" w:space="0" w:color="auto"/>
              <w:right w:val="single" w:sz="4" w:space="0" w:color="auto"/>
            </w:tcBorders>
            <w:shd w:val="clear" w:color="auto" w:fill="auto"/>
            <w:noWrap/>
            <w:vAlign w:val="bottom"/>
          </w:tcPr>
          <w:p w14:paraId="3D630346" w14:textId="790D9124" w:rsidR="00A65798" w:rsidRPr="00A376CE" w:rsidRDefault="00A65798" w:rsidP="00A65798">
            <w:pPr>
              <w:spacing w:after="0" w:line="240" w:lineRule="auto"/>
              <w:ind w:firstLine="0"/>
              <w:contextualSpacing w:val="0"/>
              <w:jc w:val="left"/>
              <w:rPr>
                <w:rFonts w:cs="Times New Roman"/>
                <w:color w:val="000000"/>
                <w:sz w:val="22"/>
              </w:rPr>
            </w:pPr>
            <w:r w:rsidRPr="00A65798">
              <w:rPr>
                <w:rFonts w:cs="Times New Roman"/>
                <w:color w:val="000000"/>
                <w:sz w:val="22"/>
              </w:rPr>
              <w:t>Борисовское сельское поселение</w:t>
            </w:r>
          </w:p>
        </w:tc>
        <w:tc>
          <w:tcPr>
            <w:tcW w:w="6379" w:type="dxa"/>
            <w:tcBorders>
              <w:top w:val="single" w:sz="4" w:space="0" w:color="auto"/>
              <w:left w:val="nil"/>
              <w:bottom w:val="single" w:sz="4" w:space="0" w:color="auto"/>
              <w:right w:val="single" w:sz="4" w:space="0" w:color="auto"/>
            </w:tcBorders>
            <w:shd w:val="clear" w:color="auto" w:fill="auto"/>
            <w:noWrap/>
            <w:vAlign w:val="bottom"/>
          </w:tcPr>
          <w:p w14:paraId="1A817743" w14:textId="7420CEC1" w:rsidR="00A65798" w:rsidRPr="00A376CE" w:rsidRDefault="00A65798" w:rsidP="00A65798">
            <w:pPr>
              <w:spacing w:after="0" w:line="240" w:lineRule="auto"/>
              <w:ind w:firstLine="0"/>
              <w:contextualSpacing w:val="0"/>
              <w:jc w:val="left"/>
              <w:rPr>
                <w:rFonts w:cs="Times New Roman"/>
                <w:color w:val="000000"/>
                <w:sz w:val="22"/>
              </w:rPr>
            </w:pPr>
            <w:r w:rsidRPr="00A65798">
              <w:rPr>
                <w:rFonts w:cs="Times New Roman"/>
                <w:color w:val="000000"/>
                <w:sz w:val="22"/>
              </w:rPr>
              <w:t>капитальный ремонт проезда у РБ №2 (от ул. Мира до ул. Механизаторов) с обустройством тротуара</w:t>
            </w:r>
          </w:p>
        </w:tc>
        <w:tc>
          <w:tcPr>
            <w:tcW w:w="1375" w:type="dxa"/>
            <w:tcBorders>
              <w:top w:val="single" w:sz="4" w:space="0" w:color="auto"/>
              <w:left w:val="nil"/>
              <w:bottom w:val="single" w:sz="4" w:space="0" w:color="auto"/>
              <w:right w:val="single" w:sz="4" w:space="0" w:color="auto"/>
            </w:tcBorders>
            <w:shd w:val="clear" w:color="auto" w:fill="auto"/>
            <w:noWrap/>
            <w:vAlign w:val="bottom"/>
          </w:tcPr>
          <w:p w14:paraId="73C90F37" w14:textId="05DA7A1D" w:rsidR="00A65798" w:rsidRPr="00A376CE" w:rsidRDefault="001C06A7" w:rsidP="00A65798">
            <w:pPr>
              <w:spacing w:after="0" w:line="240" w:lineRule="auto"/>
              <w:ind w:firstLine="0"/>
              <w:contextualSpacing w:val="0"/>
              <w:jc w:val="center"/>
              <w:rPr>
                <w:rFonts w:cs="Times New Roman"/>
                <w:color w:val="000000"/>
                <w:sz w:val="22"/>
              </w:rPr>
            </w:pPr>
            <w:r>
              <w:rPr>
                <w:rFonts w:cs="Times New Roman"/>
                <w:color w:val="000000"/>
                <w:sz w:val="22"/>
              </w:rPr>
              <w:t>2021</w:t>
            </w:r>
            <w:r w:rsidR="00A65798" w:rsidRPr="00A65798">
              <w:rPr>
                <w:rFonts w:cs="Times New Roman"/>
                <w:color w:val="000000"/>
                <w:sz w:val="22"/>
              </w:rPr>
              <w:t>-2024</w:t>
            </w:r>
          </w:p>
        </w:tc>
      </w:tr>
      <w:tr w:rsidR="00A65798" w:rsidRPr="00C51FE1" w14:paraId="22AD9632" w14:textId="77777777" w:rsidTr="00A65798">
        <w:trPr>
          <w:trHeight w:val="300"/>
        </w:trPr>
        <w:tc>
          <w:tcPr>
            <w:tcW w:w="53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D0F6A35" w14:textId="4A1DB486" w:rsidR="00A65798" w:rsidRPr="00C51FE1" w:rsidRDefault="002B341B" w:rsidP="00A65798">
            <w:pPr>
              <w:spacing w:after="0" w:line="240" w:lineRule="auto"/>
              <w:ind w:firstLine="0"/>
              <w:contextualSpacing w:val="0"/>
              <w:jc w:val="right"/>
              <w:rPr>
                <w:rFonts w:eastAsia="Times New Roman" w:cs="Times New Roman"/>
                <w:color w:val="000000"/>
                <w:sz w:val="22"/>
                <w:lang w:eastAsia="ru-RU"/>
              </w:rPr>
            </w:pPr>
            <w:r>
              <w:rPr>
                <w:rFonts w:eastAsia="Times New Roman" w:cs="Times New Roman"/>
                <w:color w:val="000000"/>
                <w:sz w:val="22"/>
                <w:lang w:eastAsia="ru-RU"/>
              </w:rPr>
              <w:t>34</w:t>
            </w:r>
          </w:p>
        </w:tc>
        <w:tc>
          <w:tcPr>
            <w:tcW w:w="2448" w:type="dxa"/>
            <w:tcBorders>
              <w:top w:val="single" w:sz="4" w:space="0" w:color="auto"/>
              <w:left w:val="nil"/>
              <w:bottom w:val="single" w:sz="4" w:space="0" w:color="auto"/>
              <w:right w:val="single" w:sz="4" w:space="0" w:color="auto"/>
            </w:tcBorders>
            <w:shd w:val="clear" w:color="auto" w:fill="auto"/>
            <w:noWrap/>
            <w:vAlign w:val="bottom"/>
          </w:tcPr>
          <w:p w14:paraId="336A5077" w14:textId="6B01D6F9" w:rsidR="00A65798" w:rsidRPr="00A376CE" w:rsidRDefault="00A65798" w:rsidP="00A65798">
            <w:pPr>
              <w:spacing w:after="0" w:line="240" w:lineRule="auto"/>
              <w:ind w:firstLine="0"/>
              <w:contextualSpacing w:val="0"/>
              <w:jc w:val="left"/>
              <w:rPr>
                <w:rFonts w:cs="Times New Roman"/>
                <w:color w:val="000000"/>
                <w:sz w:val="22"/>
              </w:rPr>
            </w:pPr>
            <w:r w:rsidRPr="00A65798">
              <w:rPr>
                <w:rFonts w:cs="Times New Roman"/>
                <w:color w:val="000000"/>
                <w:sz w:val="22"/>
              </w:rPr>
              <w:t>Борисовское сельское поселение</w:t>
            </w:r>
          </w:p>
        </w:tc>
        <w:tc>
          <w:tcPr>
            <w:tcW w:w="6379" w:type="dxa"/>
            <w:tcBorders>
              <w:top w:val="single" w:sz="4" w:space="0" w:color="auto"/>
              <w:left w:val="nil"/>
              <w:bottom w:val="single" w:sz="4" w:space="0" w:color="auto"/>
              <w:right w:val="single" w:sz="4" w:space="0" w:color="auto"/>
            </w:tcBorders>
            <w:shd w:val="clear" w:color="auto" w:fill="auto"/>
            <w:noWrap/>
            <w:vAlign w:val="bottom"/>
          </w:tcPr>
          <w:p w14:paraId="109DBD93" w14:textId="51C27A4A" w:rsidR="00A65798" w:rsidRPr="00A376CE" w:rsidRDefault="00A65798" w:rsidP="00A65798">
            <w:pPr>
              <w:spacing w:after="0" w:line="240" w:lineRule="auto"/>
              <w:ind w:firstLine="0"/>
              <w:contextualSpacing w:val="0"/>
              <w:jc w:val="left"/>
              <w:rPr>
                <w:rFonts w:cs="Times New Roman"/>
                <w:color w:val="000000"/>
                <w:sz w:val="22"/>
              </w:rPr>
            </w:pPr>
            <w:r w:rsidRPr="007715FA">
              <w:rPr>
                <w:rFonts w:cs="Times New Roman"/>
                <w:color w:val="000000"/>
                <w:sz w:val="22"/>
              </w:rPr>
              <w:t xml:space="preserve">ремонт проезжей части 19К-018 </w:t>
            </w:r>
            <w:r w:rsidR="00093427" w:rsidRPr="007715FA">
              <w:rPr>
                <w:rFonts w:cs="Times New Roman"/>
                <w:color w:val="000000"/>
                <w:sz w:val="22"/>
              </w:rPr>
              <w:t xml:space="preserve">Лентьево - Бабаево - Борисово-Судское </w:t>
            </w:r>
            <w:r w:rsidRPr="007715FA">
              <w:rPr>
                <w:rFonts w:cs="Times New Roman"/>
                <w:color w:val="000000"/>
                <w:sz w:val="22"/>
              </w:rPr>
              <w:t>на территории с. Малое Борисово</w:t>
            </w:r>
          </w:p>
        </w:tc>
        <w:tc>
          <w:tcPr>
            <w:tcW w:w="1375" w:type="dxa"/>
            <w:tcBorders>
              <w:top w:val="single" w:sz="4" w:space="0" w:color="auto"/>
              <w:left w:val="nil"/>
              <w:bottom w:val="single" w:sz="4" w:space="0" w:color="auto"/>
              <w:right w:val="single" w:sz="4" w:space="0" w:color="auto"/>
            </w:tcBorders>
            <w:shd w:val="clear" w:color="auto" w:fill="auto"/>
            <w:noWrap/>
            <w:vAlign w:val="bottom"/>
          </w:tcPr>
          <w:p w14:paraId="0E7E69CD" w14:textId="61B3D57E" w:rsidR="00A65798" w:rsidRPr="00A376CE" w:rsidRDefault="00A65798" w:rsidP="001C06A7">
            <w:pPr>
              <w:spacing w:after="0" w:line="240" w:lineRule="auto"/>
              <w:ind w:firstLine="0"/>
              <w:contextualSpacing w:val="0"/>
              <w:jc w:val="center"/>
              <w:rPr>
                <w:rFonts w:cs="Times New Roman"/>
                <w:color w:val="000000"/>
                <w:sz w:val="22"/>
              </w:rPr>
            </w:pPr>
            <w:r w:rsidRPr="00A65798">
              <w:rPr>
                <w:rFonts w:cs="Times New Roman"/>
                <w:color w:val="000000"/>
                <w:sz w:val="22"/>
              </w:rPr>
              <w:t>202</w:t>
            </w:r>
            <w:r w:rsidR="001C06A7">
              <w:rPr>
                <w:rFonts w:cs="Times New Roman"/>
                <w:color w:val="000000"/>
                <w:sz w:val="22"/>
              </w:rPr>
              <w:t>1</w:t>
            </w:r>
            <w:r w:rsidRPr="00A65798">
              <w:rPr>
                <w:rFonts w:cs="Times New Roman"/>
                <w:color w:val="000000"/>
                <w:sz w:val="22"/>
              </w:rPr>
              <w:t>-2024</w:t>
            </w:r>
          </w:p>
        </w:tc>
      </w:tr>
      <w:tr w:rsidR="00A65798" w:rsidRPr="00C51FE1" w14:paraId="031A5CF8" w14:textId="77777777" w:rsidTr="00A65798">
        <w:trPr>
          <w:trHeight w:val="300"/>
        </w:trPr>
        <w:tc>
          <w:tcPr>
            <w:tcW w:w="53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E44F4F" w14:textId="439C0CC3" w:rsidR="00A65798" w:rsidRPr="00C51FE1" w:rsidRDefault="002B341B" w:rsidP="00A65798">
            <w:pPr>
              <w:spacing w:after="0" w:line="240" w:lineRule="auto"/>
              <w:ind w:firstLine="0"/>
              <w:contextualSpacing w:val="0"/>
              <w:jc w:val="right"/>
              <w:rPr>
                <w:rFonts w:eastAsia="Times New Roman" w:cs="Times New Roman"/>
                <w:color w:val="000000"/>
                <w:sz w:val="22"/>
                <w:lang w:eastAsia="ru-RU"/>
              </w:rPr>
            </w:pPr>
            <w:r>
              <w:rPr>
                <w:rFonts w:eastAsia="Times New Roman" w:cs="Times New Roman"/>
                <w:color w:val="000000"/>
                <w:sz w:val="22"/>
                <w:lang w:eastAsia="ru-RU"/>
              </w:rPr>
              <w:t>35</w:t>
            </w:r>
          </w:p>
        </w:tc>
        <w:tc>
          <w:tcPr>
            <w:tcW w:w="2448" w:type="dxa"/>
            <w:tcBorders>
              <w:top w:val="single" w:sz="4" w:space="0" w:color="auto"/>
              <w:left w:val="nil"/>
              <w:bottom w:val="single" w:sz="4" w:space="0" w:color="auto"/>
              <w:right w:val="single" w:sz="4" w:space="0" w:color="auto"/>
            </w:tcBorders>
            <w:shd w:val="clear" w:color="auto" w:fill="auto"/>
            <w:noWrap/>
            <w:vAlign w:val="bottom"/>
          </w:tcPr>
          <w:p w14:paraId="31C37B11" w14:textId="5E2D48B1" w:rsidR="00A65798" w:rsidRPr="00A376CE" w:rsidRDefault="00A65798" w:rsidP="00A65798">
            <w:pPr>
              <w:spacing w:after="0" w:line="240" w:lineRule="auto"/>
              <w:ind w:firstLine="0"/>
              <w:contextualSpacing w:val="0"/>
              <w:jc w:val="left"/>
              <w:rPr>
                <w:rFonts w:cs="Times New Roman"/>
                <w:color w:val="000000"/>
                <w:sz w:val="22"/>
              </w:rPr>
            </w:pPr>
            <w:r w:rsidRPr="00A65798">
              <w:rPr>
                <w:rFonts w:cs="Times New Roman"/>
                <w:color w:val="000000"/>
                <w:sz w:val="22"/>
              </w:rPr>
              <w:t>Бабаевское сельское поселение</w:t>
            </w:r>
          </w:p>
        </w:tc>
        <w:tc>
          <w:tcPr>
            <w:tcW w:w="6379" w:type="dxa"/>
            <w:tcBorders>
              <w:top w:val="single" w:sz="4" w:space="0" w:color="auto"/>
              <w:left w:val="nil"/>
              <w:bottom w:val="single" w:sz="4" w:space="0" w:color="auto"/>
              <w:right w:val="single" w:sz="4" w:space="0" w:color="auto"/>
            </w:tcBorders>
            <w:shd w:val="clear" w:color="auto" w:fill="auto"/>
            <w:noWrap/>
            <w:vAlign w:val="bottom"/>
          </w:tcPr>
          <w:p w14:paraId="33550E33" w14:textId="75FEA178" w:rsidR="00A65798" w:rsidRPr="00093427" w:rsidRDefault="00A65798" w:rsidP="00A65798">
            <w:pPr>
              <w:spacing w:after="0" w:line="240" w:lineRule="auto"/>
              <w:ind w:firstLine="0"/>
              <w:contextualSpacing w:val="0"/>
              <w:jc w:val="left"/>
              <w:rPr>
                <w:rFonts w:cs="Times New Roman"/>
                <w:color w:val="000000"/>
                <w:sz w:val="22"/>
                <w:highlight w:val="green"/>
              </w:rPr>
            </w:pPr>
            <w:r w:rsidRPr="002B341B">
              <w:rPr>
                <w:rFonts w:cs="Times New Roman"/>
                <w:color w:val="000000"/>
                <w:sz w:val="22"/>
              </w:rPr>
              <w:t xml:space="preserve">ремонт а/д 19Н-005 </w:t>
            </w:r>
            <w:r w:rsidR="00093427" w:rsidRPr="002B341B">
              <w:rPr>
                <w:rFonts w:cs="Times New Roman"/>
                <w:color w:val="000000"/>
                <w:sz w:val="22"/>
              </w:rPr>
              <w:t xml:space="preserve">Бабаево - Торопово </w:t>
            </w:r>
            <w:r w:rsidRPr="002B341B">
              <w:rPr>
                <w:rFonts w:cs="Times New Roman"/>
                <w:color w:val="000000"/>
                <w:sz w:val="22"/>
              </w:rPr>
              <w:t>между Дудино и Переходно</w:t>
            </w:r>
          </w:p>
        </w:tc>
        <w:tc>
          <w:tcPr>
            <w:tcW w:w="1375" w:type="dxa"/>
            <w:tcBorders>
              <w:top w:val="single" w:sz="4" w:space="0" w:color="auto"/>
              <w:left w:val="nil"/>
              <w:bottom w:val="single" w:sz="4" w:space="0" w:color="auto"/>
              <w:right w:val="single" w:sz="4" w:space="0" w:color="auto"/>
            </w:tcBorders>
            <w:shd w:val="clear" w:color="auto" w:fill="auto"/>
            <w:noWrap/>
            <w:vAlign w:val="bottom"/>
          </w:tcPr>
          <w:p w14:paraId="610E77E4" w14:textId="01A97086" w:rsidR="00A65798" w:rsidRPr="00A376CE" w:rsidRDefault="001C06A7" w:rsidP="00A65798">
            <w:pPr>
              <w:spacing w:after="0" w:line="240" w:lineRule="auto"/>
              <w:ind w:firstLine="0"/>
              <w:contextualSpacing w:val="0"/>
              <w:jc w:val="center"/>
              <w:rPr>
                <w:rFonts w:cs="Times New Roman"/>
                <w:color w:val="000000"/>
                <w:sz w:val="22"/>
              </w:rPr>
            </w:pPr>
            <w:r>
              <w:rPr>
                <w:rFonts w:cs="Times New Roman"/>
                <w:color w:val="000000"/>
                <w:sz w:val="22"/>
              </w:rPr>
              <w:t>2021</w:t>
            </w:r>
            <w:r w:rsidR="00A65798" w:rsidRPr="00A65798">
              <w:rPr>
                <w:rFonts w:cs="Times New Roman"/>
                <w:color w:val="000000"/>
                <w:sz w:val="22"/>
              </w:rPr>
              <w:t>-2024</w:t>
            </w:r>
          </w:p>
        </w:tc>
      </w:tr>
      <w:tr w:rsidR="00A65798" w:rsidRPr="00C51FE1" w14:paraId="14313C18" w14:textId="77777777" w:rsidTr="00A65798">
        <w:trPr>
          <w:trHeight w:val="300"/>
        </w:trPr>
        <w:tc>
          <w:tcPr>
            <w:tcW w:w="53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69C0E8" w14:textId="73CAF9EB" w:rsidR="00A65798" w:rsidRPr="00C51FE1" w:rsidRDefault="002B341B" w:rsidP="00A65798">
            <w:pPr>
              <w:spacing w:after="0" w:line="240" w:lineRule="auto"/>
              <w:ind w:firstLine="0"/>
              <w:contextualSpacing w:val="0"/>
              <w:jc w:val="right"/>
              <w:rPr>
                <w:rFonts w:eastAsia="Times New Roman" w:cs="Times New Roman"/>
                <w:color w:val="000000"/>
                <w:sz w:val="22"/>
                <w:lang w:eastAsia="ru-RU"/>
              </w:rPr>
            </w:pPr>
            <w:r>
              <w:rPr>
                <w:rFonts w:eastAsia="Times New Roman" w:cs="Times New Roman"/>
                <w:color w:val="000000"/>
                <w:sz w:val="22"/>
                <w:lang w:eastAsia="ru-RU"/>
              </w:rPr>
              <w:t>36</w:t>
            </w:r>
          </w:p>
        </w:tc>
        <w:tc>
          <w:tcPr>
            <w:tcW w:w="2448" w:type="dxa"/>
            <w:tcBorders>
              <w:top w:val="single" w:sz="4" w:space="0" w:color="auto"/>
              <w:left w:val="nil"/>
              <w:bottom w:val="single" w:sz="4" w:space="0" w:color="auto"/>
              <w:right w:val="single" w:sz="4" w:space="0" w:color="auto"/>
            </w:tcBorders>
            <w:shd w:val="clear" w:color="auto" w:fill="auto"/>
            <w:noWrap/>
            <w:vAlign w:val="bottom"/>
          </w:tcPr>
          <w:p w14:paraId="0D1A86CF" w14:textId="3A239C4C" w:rsidR="00A65798" w:rsidRPr="00A376CE" w:rsidRDefault="00A65798" w:rsidP="00A65798">
            <w:pPr>
              <w:spacing w:after="0" w:line="240" w:lineRule="auto"/>
              <w:ind w:firstLine="0"/>
              <w:contextualSpacing w:val="0"/>
              <w:jc w:val="left"/>
              <w:rPr>
                <w:rFonts w:cs="Times New Roman"/>
                <w:color w:val="000000"/>
                <w:sz w:val="22"/>
              </w:rPr>
            </w:pPr>
            <w:r w:rsidRPr="00A65798">
              <w:rPr>
                <w:rFonts w:cs="Times New Roman"/>
                <w:color w:val="000000"/>
                <w:sz w:val="22"/>
              </w:rPr>
              <w:t>Борисовское сельское поселение</w:t>
            </w:r>
          </w:p>
        </w:tc>
        <w:tc>
          <w:tcPr>
            <w:tcW w:w="6379" w:type="dxa"/>
            <w:tcBorders>
              <w:top w:val="single" w:sz="4" w:space="0" w:color="auto"/>
              <w:left w:val="nil"/>
              <w:bottom w:val="single" w:sz="4" w:space="0" w:color="auto"/>
              <w:right w:val="single" w:sz="4" w:space="0" w:color="auto"/>
            </w:tcBorders>
            <w:shd w:val="clear" w:color="auto" w:fill="auto"/>
            <w:noWrap/>
            <w:vAlign w:val="bottom"/>
          </w:tcPr>
          <w:p w14:paraId="4DB276DC" w14:textId="16C7EB2C" w:rsidR="00A65798" w:rsidRPr="00093427" w:rsidRDefault="00A65798" w:rsidP="00A65798">
            <w:pPr>
              <w:spacing w:after="0" w:line="240" w:lineRule="auto"/>
              <w:ind w:firstLine="0"/>
              <w:contextualSpacing w:val="0"/>
              <w:jc w:val="left"/>
              <w:rPr>
                <w:rFonts w:cs="Times New Roman"/>
                <w:color w:val="000000"/>
                <w:sz w:val="22"/>
                <w:highlight w:val="green"/>
              </w:rPr>
            </w:pPr>
            <w:r w:rsidRPr="002B341B">
              <w:rPr>
                <w:rFonts w:cs="Times New Roman"/>
                <w:color w:val="000000"/>
                <w:sz w:val="22"/>
              </w:rPr>
              <w:t xml:space="preserve">ремонт а/д 19К-018 </w:t>
            </w:r>
            <w:r w:rsidR="00093427" w:rsidRPr="002B341B">
              <w:rPr>
                <w:rFonts w:cs="Times New Roman"/>
                <w:color w:val="000000"/>
                <w:sz w:val="22"/>
              </w:rPr>
              <w:t xml:space="preserve">Лентьево - Бабаево - Борисово-Судское </w:t>
            </w:r>
            <w:r w:rsidRPr="002B341B">
              <w:rPr>
                <w:rFonts w:cs="Times New Roman"/>
                <w:color w:val="000000"/>
                <w:sz w:val="22"/>
              </w:rPr>
              <w:t>на территории Нестерово</w:t>
            </w:r>
          </w:p>
        </w:tc>
        <w:tc>
          <w:tcPr>
            <w:tcW w:w="1375" w:type="dxa"/>
            <w:tcBorders>
              <w:top w:val="single" w:sz="4" w:space="0" w:color="auto"/>
              <w:left w:val="nil"/>
              <w:bottom w:val="single" w:sz="4" w:space="0" w:color="auto"/>
              <w:right w:val="single" w:sz="4" w:space="0" w:color="auto"/>
            </w:tcBorders>
            <w:shd w:val="clear" w:color="auto" w:fill="auto"/>
            <w:noWrap/>
            <w:vAlign w:val="bottom"/>
          </w:tcPr>
          <w:p w14:paraId="5286B096" w14:textId="6ACCCB7F" w:rsidR="00A65798" w:rsidRPr="00A376CE" w:rsidRDefault="001C06A7" w:rsidP="00A65798">
            <w:pPr>
              <w:spacing w:after="0" w:line="240" w:lineRule="auto"/>
              <w:ind w:firstLine="0"/>
              <w:contextualSpacing w:val="0"/>
              <w:jc w:val="center"/>
              <w:rPr>
                <w:rFonts w:cs="Times New Roman"/>
                <w:color w:val="000000"/>
                <w:sz w:val="22"/>
              </w:rPr>
            </w:pPr>
            <w:r>
              <w:rPr>
                <w:rFonts w:cs="Times New Roman"/>
                <w:color w:val="000000"/>
                <w:sz w:val="22"/>
              </w:rPr>
              <w:t>2021</w:t>
            </w:r>
            <w:r w:rsidR="00A65798" w:rsidRPr="00A65798">
              <w:rPr>
                <w:rFonts w:cs="Times New Roman"/>
                <w:color w:val="000000"/>
                <w:sz w:val="22"/>
              </w:rPr>
              <w:t>-2024</w:t>
            </w:r>
          </w:p>
        </w:tc>
      </w:tr>
      <w:tr w:rsidR="00A65798" w:rsidRPr="00C51FE1" w14:paraId="1CC340A2" w14:textId="77777777" w:rsidTr="00A65798">
        <w:trPr>
          <w:trHeight w:val="300"/>
        </w:trPr>
        <w:tc>
          <w:tcPr>
            <w:tcW w:w="53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2239A87" w14:textId="2DB02469" w:rsidR="00A65798" w:rsidRPr="00C51FE1" w:rsidRDefault="002B341B" w:rsidP="00A65798">
            <w:pPr>
              <w:spacing w:after="0" w:line="240" w:lineRule="auto"/>
              <w:ind w:firstLine="0"/>
              <w:contextualSpacing w:val="0"/>
              <w:jc w:val="right"/>
              <w:rPr>
                <w:rFonts w:eastAsia="Times New Roman" w:cs="Times New Roman"/>
                <w:color w:val="000000"/>
                <w:sz w:val="22"/>
                <w:lang w:eastAsia="ru-RU"/>
              </w:rPr>
            </w:pPr>
            <w:r>
              <w:rPr>
                <w:rFonts w:eastAsia="Times New Roman" w:cs="Times New Roman"/>
                <w:color w:val="000000"/>
                <w:sz w:val="22"/>
                <w:lang w:eastAsia="ru-RU"/>
              </w:rPr>
              <w:t>37</w:t>
            </w:r>
          </w:p>
        </w:tc>
        <w:tc>
          <w:tcPr>
            <w:tcW w:w="2448" w:type="dxa"/>
            <w:tcBorders>
              <w:top w:val="single" w:sz="4" w:space="0" w:color="auto"/>
              <w:left w:val="nil"/>
              <w:bottom w:val="single" w:sz="4" w:space="0" w:color="auto"/>
              <w:right w:val="single" w:sz="4" w:space="0" w:color="auto"/>
            </w:tcBorders>
            <w:shd w:val="clear" w:color="auto" w:fill="auto"/>
            <w:noWrap/>
            <w:vAlign w:val="bottom"/>
          </w:tcPr>
          <w:p w14:paraId="4AEC01F0" w14:textId="7663F6CC" w:rsidR="00A65798" w:rsidRPr="00A376CE" w:rsidRDefault="00A65798" w:rsidP="00A65798">
            <w:pPr>
              <w:spacing w:after="0" w:line="240" w:lineRule="auto"/>
              <w:ind w:firstLine="0"/>
              <w:contextualSpacing w:val="0"/>
              <w:jc w:val="left"/>
              <w:rPr>
                <w:rFonts w:cs="Times New Roman"/>
                <w:color w:val="000000"/>
                <w:sz w:val="22"/>
              </w:rPr>
            </w:pPr>
            <w:r w:rsidRPr="00A65798">
              <w:rPr>
                <w:rFonts w:cs="Times New Roman"/>
                <w:color w:val="000000"/>
                <w:sz w:val="22"/>
              </w:rPr>
              <w:t>Тороповское сельское поселение</w:t>
            </w:r>
          </w:p>
        </w:tc>
        <w:tc>
          <w:tcPr>
            <w:tcW w:w="6379" w:type="dxa"/>
            <w:tcBorders>
              <w:top w:val="single" w:sz="4" w:space="0" w:color="auto"/>
              <w:left w:val="nil"/>
              <w:bottom w:val="single" w:sz="4" w:space="0" w:color="auto"/>
              <w:right w:val="single" w:sz="4" w:space="0" w:color="auto"/>
            </w:tcBorders>
            <w:shd w:val="clear" w:color="auto" w:fill="auto"/>
            <w:noWrap/>
            <w:vAlign w:val="bottom"/>
          </w:tcPr>
          <w:p w14:paraId="5B13264F" w14:textId="75827CC0" w:rsidR="00A65798" w:rsidRPr="00093427" w:rsidRDefault="00A65798" w:rsidP="00A65798">
            <w:pPr>
              <w:spacing w:after="0" w:line="240" w:lineRule="auto"/>
              <w:ind w:firstLine="0"/>
              <w:contextualSpacing w:val="0"/>
              <w:jc w:val="left"/>
              <w:rPr>
                <w:rFonts w:cs="Times New Roman"/>
                <w:color w:val="000000"/>
                <w:sz w:val="22"/>
                <w:highlight w:val="green"/>
              </w:rPr>
            </w:pPr>
            <w:r w:rsidRPr="002B341B">
              <w:rPr>
                <w:rFonts w:cs="Times New Roman"/>
                <w:color w:val="000000"/>
                <w:sz w:val="22"/>
              </w:rPr>
              <w:t xml:space="preserve">ремонт а/д 19Н-005 </w:t>
            </w:r>
            <w:r w:rsidR="00093427" w:rsidRPr="002B341B">
              <w:rPr>
                <w:rFonts w:cs="Times New Roman"/>
                <w:color w:val="000000"/>
                <w:sz w:val="22"/>
              </w:rPr>
              <w:t xml:space="preserve">Бабаево - Торопово </w:t>
            </w:r>
            <w:r w:rsidRPr="002B341B">
              <w:rPr>
                <w:rFonts w:cs="Times New Roman"/>
                <w:color w:val="000000"/>
                <w:sz w:val="22"/>
              </w:rPr>
              <w:t>на территории Смородинка</w:t>
            </w:r>
          </w:p>
        </w:tc>
        <w:tc>
          <w:tcPr>
            <w:tcW w:w="1375" w:type="dxa"/>
            <w:tcBorders>
              <w:top w:val="single" w:sz="4" w:space="0" w:color="auto"/>
              <w:left w:val="nil"/>
              <w:bottom w:val="single" w:sz="4" w:space="0" w:color="auto"/>
              <w:right w:val="single" w:sz="4" w:space="0" w:color="auto"/>
            </w:tcBorders>
            <w:shd w:val="clear" w:color="auto" w:fill="auto"/>
            <w:noWrap/>
            <w:vAlign w:val="bottom"/>
          </w:tcPr>
          <w:p w14:paraId="08B1818A" w14:textId="36300207" w:rsidR="00A65798" w:rsidRPr="00A376CE" w:rsidRDefault="00A65798" w:rsidP="001C06A7">
            <w:pPr>
              <w:spacing w:after="0" w:line="240" w:lineRule="auto"/>
              <w:ind w:firstLine="0"/>
              <w:contextualSpacing w:val="0"/>
              <w:jc w:val="center"/>
              <w:rPr>
                <w:rFonts w:cs="Times New Roman"/>
                <w:color w:val="000000"/>
                <w:sz w:val="22"/>
              </w:rPr>
            </w:pPr>
            <w:r w:rsidRPr="00A65798">
              <w:rPr>
                <w:rFonts w:cs="Times New Roman"/>
                <w:color w:val="000000"/>
                <w:sz w:val="22"/>
              </w:rPr>
              <w:t>202</w:t>
            </w:r>
            <w:r w:rsidR="001C06A7">
              <w:rPr>
                <w:rFonts w:cs="Times New Roman"/>
                <w:color w:val="000000"/>
                <w:sz w:val="22"/>
              </w:rPr>
              <w:t>1</w:t>
            </w:r>
            <w:r w:rsidRPr="00A65798">
              <w:rPr>
                <w:rFonts w:cs="Times New Roman"/>
                <w:color w:val="000000"/>
                <w:sz w:val="22"/>
              </w:rPr>
              <w:t>-2024</w:t>
            </w:r>
          </w:p>
        </w:tc>
      </w:tr>
      <w:tr w:rsidR="00A65798" w:rsidRPr="00C51FE1" w14:paraId="18E95A98" w14:textId="77777777" w:rsidTr="00A65798">
        <w:trPr>
          <w:trHeight w:val="300"/>
        </w:trPr>
        <w:tc>
          <w:tcPr>
            <w:tcW w:w="53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EB69C6" w14:textId="012334E5" w:rsidR="00A65798" w:rsidRPr="00C51FE1" w:rsidRDefault="002B341B" w:rsidP="00A65798">
            <w:pPr>
              <w:spacing w:after="0" w:line="240" w:lineRule="auto"/>
              <w:ind w:firstLine="0"/>
              <w:contextualSpacing w:val="0"/>
              <w:jc w:val="right"/>
              <w:rPr>
                <w:rFonts w:eastAsia="Times New Roman" w:cs="Times New Roman"/>
                <w:color w:val="000000"/>
                <w:sz w:val="22"/>
                <w:lang w:eastAsia="ru-RU"/>
              </w:rPr>
            </w:pPr>
            <w:r>
              <w:rPr>
                <w:rFonts w:eastAsia="Times New Roman" w:cs="Times New Roman"/>
                <w:color w:val="000000"/>
                <w:sz w:val="22"/>
                <w:lang w:eastAsia="ru-RU"/>
              </w:rPr>
              <w:t>38</w:t>
            </w:r>
          </w:p>
        </w:tc>
        <w:tc>
          <w:tcPr>
            <w:tcW w:w="2448" w:type="dxa"/>
            <w:tcBorders>
              <w:top w:val="single" w:sz="4" w:space="0" w:color="auto"/>
              <w:left w:val="nil"/>
              <w:bottom w:val="single" w:sz="4" w:space="0" w:color="auto"/>
              <w:right w:val="single" w:sz="4" w:space="0" w:color="auto"/>
            </w:tcBorders>
            <w:shd w:val="clear" w:color="auto" w:fill="auto"/>
            <w:noWrap/>
            <w:vAlign w:val="bottom"/>
          </w:tcPr>
          <w:p w14:paraId="5E45938A" w14:textId="45E79FA8" w:rsidR="00A65798" w:rsidRPr="00A376CE" w:rsidRDefault="00A65798" w:rsidP="00A65798">
            <w:pPr>
              <w:spacing w:after="0" w:line="240" w:lineRule="auto"/>
              <w:ind w:firstLine="0"/>
              <w:contextualSpacing w:val="0"/>
              <w:jc w:val="left"/>
              <w:rPr>
                <w:rFonts w:cs="Times New Roman"/>
                <w:color w:val="000000"/>
                <w:sz w:val="22"/>
              </w:rPr>
            </w:pPr>
            <w:r w:rsidRPr="00A65798">
              <w:rPr>
                <w:rFonts w:cs="Times New Roman"/>
                <w:color w:val="000000"/>
                <w:sz w:val="22"/>
              </w:rPr>
              <w:t>Тороповское сельское поселение</w:t>
            </w:r>
          </w:p>
        </w:tc>
        <w:tc>
          <w:tcPr>
            <w:tcW w:w="6379" w:type="dxa"/>
            <w:tcBorders>
              <w:top w:val="single" w:sz="4" w:space="0" w:color="auto"/>
              <w:left w:val="nil"/>
              <w:bottom w:val="single" w:sz="4" w:space="0" w:color="auto"/>
              <w:right w:val="single" w:sz="4" w:space="0" w:color="auto"/>
            </w:tcBorders>
            <w:shd w:val="clear" w:color="auto" w:fill="auto"/>
            <w:noWrap/>
            <w:vAlign w:val="bottom"/>
          </w:tcPr>
          <w:p w14:paraId="2E3A0155" w14:textId="7EA806D7" w:rsidR="00A65798" w:rsidRPr="00A376CE" w:rsidRDefault="00A65798" w:rsidP="00A65798">
            <w:pPr>
              <w:spacing w:after="0" w:line="240" w:lineRule="auto"/>
              <w:ind w:firstLine="0"/>
              <w:contextualSpacing w:val="0"/>
              <w:jc w:val="left"/>
              <w:rPr>
                <w:rFonts w:cs="Times New Roman"/>
                <w:color w:val="000000"/>
                <w:sz w:val="22"/>
              </w:rPr>
            </w:pPr>
            <w:r w:rsidRPr="00A65798">
              <w:rPr>
                <w:rFonts w:cs="Times New Roman"/>
                <w:color w:val="000000"/>
                <w:sz w:val="22"/>
              </w:rPr>
              <w:t>ремонт ул. Западная, Торопово</w:t>
            </w:r>
          </w:p>
        </w:tc>
        <w:tc>
          <w:tcPr>
            <w:tcW w:w="1375" w:type="dxa"/>
            <w:tcBorders>
              <w:top w:val="single" w:sz="4" w:space="0" w:color="auto"/>
              <w:left w:val="nil"/>
              <w:bottom w:val="single" w:sz="4" w:space="0" w:color="auto"/>
              <w:right w:val="single" w:sz="4" w:space="0" w:color="auto"/>
            </w:tcBorders>
            <w:shd w:val="clear" w:color="auto" w:fill="auto"/>
            <w:noWrap/>
            <w:vAlign w:val="bottom"/>
          </w:tcPr>
          <w:p w14:paraId="0251D873" w14:textId="3EBA550A" w:rsidR="00A65798" w:rsidRPr="00A376CE" w:rsidRDefault="001C06A7" w:rsidP="00A65798">
            <w:pPr>
              <w:spacing w:after="0" w:line="240" w:lineRule="auto"/>
              <w:ind w:firstLine="0"/>
              <w:contextualSpacing w:val="0"/>
              <w:jc w:val="center"/>
              <w:rPr>
                <w:rFonts w:cs="Times New Roman"/>
                <w:color w:val="000000"/>
                <w:sz w:val="22"/>
              </w:rPr>
            </w:pPr>
            <w:r>
              <w:rPr>
                <w:rFonts w:cs="Times New Roman"/>
                <w:color w:val="000000"/>
                <w:sz w:val="22"/>
              </w:rPr>
              <w:t>2021</w:t>
            </w:r>
            <w:r w:rsidR="00A65798" w:rsidRPr="00A65798">
              <w:rPr>
                <w:rFonts w:cs="Times New Roman"/>
                <w:color w:val="000000"/>
                <w:sz w:val="22"/>
              </w:rPr>
              <w:t>-2024</w:t>
            </w:r>
          </w:p>
        </w:tc>
      </w:tr>
      <w:tr w:rsidR="00431080" w:rsidRPr="00C51FE1" w14:paraId="277045C6" w14:textId="77777777" w:rsidTr="00093427">
        <w:trPr>
          <w:trHeight w:val="300"/>
        </w:trPr>
        <w:tc>
          <w:tcPr>
            <w:tcW w:w="53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070490" w14:textId="23B83B59" w:rsidR="00431080" w:rsidRDefault="002B341B" w:rsidP="00431080">
            <w:pPr>
              <w:spacing w:after="0" w:line="240" w:lineRule="auto"/>
              <w:ind w:firstLine="0"/>
              <w:contextualSpacing w:val="0"/>
              <w:jc w:val="right"/>
              <w:rPr>
                <w:rFonts w:eastAsia="Times New Roman" w:cs="Times New Roman"/>
                <w:color w:val="000000"/>
                <w:sz w:val="22"/>
                <w:lang w:eastAsia="ru-RU"/>
              </w:rPr>
            </w:pPr>
            <w:r>
              <w:rPr>
                <w:rFonts w:eastAsia="Times New Roman" w:cs="Times New Roman"/>
                <w:color w:val="000000"/>
                <w:sz w:val="22"/>
                <w:lang w:eastAsia="ru-RU"/>
              </w:rPr>
              <w:t>39</w:t>
            </w:r>
          </w:p>
        </w:tc>
        <w:tc>
          <w:tcPr>
            <w:tcW w:w="2448" w:type="dxa"/>
            <w:tcBorders>
              <w:top w:val="single" w:sz="4" w:space="0" w:color="auto"/>
              <w:left w:val="nil"/>
              <w:bottom w:val="single" w:sz="4" w:space="0" w:color="auto"/>
              <w:right w:val="single" w:sz="4" w:space="0" w:color="auto"/>
            </w:tcBorders>
            <w:shd w:val="clear" w:color="auto" w:fill="auto"/>
            <w:noWrap/>
          </w:tcPr>
          <w:p w14:paraId="7746C17B" w14:textId="3CF7E48C" w:rsidR="00431080" w:rsidRPr="00A65798" w:rsidRDefault="00431080" w:rsidP="00431080">
            <w:pPr>
              <w:spacing w:after="0" w:line="240" w:lineRule="auto"/>
              <w:ind w:firstLine="0"/>
              <w:contextualSpacing w:val="0"/>
              <w:jc w:val="left"/>
              <w:rPr>
                <w:rFonts w:cs="Times New Roman"/>
                <w:color w:val="000000"/>
                <w:sz w:val="22"/>
              </w:rPr>
            </w:pPr>
            <w:r w:rsidRPr="00B56EEA">
              <w:rPr>
                <w:rFonts w:cs="Times New Roman"/>
                <w:color w:val="000000"/>
                <w:sz w:val="22"/>
              </w:rPr>
              <w:t>Городское поселение "город Бабаево"</w:t>
            </w:r>
          </w:p>
        </w:tc>
        <w:tc>
          <w:tcPr>
            <w:tcW w:w="6379" w:type="dxa"/>
            <w:tcBorders>
              <w:top w:val="single" w:sz="4" w:space="0" w:color="auto"/>
              <w:left w:val="nil"/>
              <w:bottom w:val="single" w:sz="4" w:space="0" w:color="auto"/>
              <w:right w:val="single" w:sz="4" w:space="0" w:color="auto"/>
            </w:tcBorders>
            <w:shd w:val="clear" w:color="auto" w:fill="auto"/>
            <w:noWrap/>
            <w:vAlign w:val="bottom"/>
          </w:tcPr>
          <w:p w14:paraId="70797C39" w14:textId="7E9F57F9" w:rsidR="00431080" w:rsidRPr="00A65798" w:rsidRDefault="00431080" w:rsidP="00431080">
            <w:pPr>
              <w:spacing w:after="0" w:line="240" w:lineRule="auto"/>
              <w:ind w:firstLine="0"/>
              <w:contextualSpacing w:val="0"/>
              <w:jc w:val="left"/>
              <w:rPr>
                <w:rFonts w:cs="Times New Roman"/>
                <w:color w:val="000000"/>
                <w:sz w:val="22"/>
              </w:rPr>
            </w:pPr>
            <w:r w:rsidRPr="00431080">
              <w:rPr>
                <w:rFonts w:cs="Times New Roman"/>
                <w:color w:val="000000"/>
                <w:sz w:val="22"/>
              </w:rPr>
              <w:t>Строительство кольца на пересечении ул. Садовая, ул. Северная, новая дорога</w:t>
            </w:r>
          </w:p>
        </w:tc>
        <w:tc>
          <w:tcPr>
            <w:tcW w:w="1375" w:type="dxa"/>
            <w:tcBorders>
              <w:top w:val="single" w:sz="4" w:space="0" w:color="auto"/>
              <w:left w:val="nil"/>
              <w:bottom w:val="single" w:sz="4" w:space="0" w:color="auto"/>
              <w:right w:val="single" w:sz="4" w:space="0" w:color="auto"/>
            </w:tcBorders>
            <w:shd w:val="clear" w:color="auto" w:fill="auto"/>
            <w:noWrap/>
            <w:vAlign w:val="bottom"/>
          </w:tcPr>
          <w:p w14:paraId="7F9F9050" w14:textId="47444D3F" w:rsidR="00431080" w:rsidRPr="00A65798" w:rsidRDefault="001C06A7" w:rsidP="00431080">
            <w:pPr>
              <w:spacing w:after="0" w:line="240" w:lineRule="auto"/>
              <w:ind w:firstLine="0"/>
              <w:contextualSpacing w:val="0"/>
              <w:jc w:val="center"/>
              <w:rPr>
                <w:rFonts w:cs="Times New Roman"/>
                <w:color w:val="000000"/>
                <w:sz w:val="22"/>
              </w:rPr>
            </w:pPr>
            <w:r>
              <w:rPr>
                <w:rFonts w:cs="Times New Roman"/>
                <w:color w:val="000000"/>
                <w:sz w:val="22"/>
              </w:rPr>
              <w:t>2021</w:t>
            </w:r>
            <w:r w:rsidR="00431080" w:rsidRPr="00431080">
              <w:rPr>
                <w:rFonts w:cs="Times New Roman"/>
                <w:color w:val="000000"/>
                <w:sz w:val="22"/>
              </w:rPr>
              <w:t>-2021</w:t>
            </w:r>
          </w:p>
        </w:tc>
      </w:tr>
      <w:tr w:rsidR="00431080" w:rsidRPr="00C51FE1" w14:paraId="1D417523" w14:textId="77777777" w:rsidTr="00093427">
        <w:trPr>
          <w:trHeight w:val="300"/>
        </w:trPr>
        <w:tc>
          <w:tcPr>
            <w:tcW w:w="53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F821AE" w14:textId="687C68B8" w:rsidR="00431080" w:rsidRDefault="002B341B" w:rsidP="00431080">
            <w:pPr>
              <w:spacing w:after="0" w:line="240" w:lineRule="auto"/>
              <w:ind w:firstLine="0"/>
              <w:contextualSpacing w:val="0"/>
              <w:jc w:val="right"/>
              <w:rPr>
                <w:rFonts w:eastAsia="Times New Roman" w:cs="Times New Roman"/>
                <w:color w:val="000000"/>
                <w:sz w:val="22"/>
                <w:lang w:eastAsia="ru-RU"/>
              </w:rPr>
            </w:pPr>
            <w:r>
              <w:rPr>
                <w:rFonts w:eastAsia="Times New Roman" w:cs="Times New Roman"/>
                <w:color w:val="000000"/>
                <w:sz w:val="22"/>
                <w:lang w:eastAsia="ru-RU"/>
              </w:rPr>
              <w:t>40</w:t>
            </w:r>
          </w:p>
        </w:tc>
        <w:tc>
          <w:tcPr>
            <w:tcW w:w="2448" w:type="dxa"/>
            <w:tcBorders>
              <w:top w:val="single" w:sz="4" w:space="0" w:color="auto"/>
              <w:left w:val="nil"/>
              <w:bottom w:val="single" w:sz="4" w:space="0" w:color="auto"/>
              <w:right w:val="single" w:sz="4" w:space="0" w:color="auto"/>
            </w:tcBorders>
            <w:shd w:val="clear" w:color="auto" w:fill="auto"/>
            <w:noWrap/>
          </w:tcPr>
          <w:p w14:paraId="4D310759" w14:textId="0D07B417" w:rsidR="00431080" w:rsidRPr="00A65798" w:rsidRDefault="00431080" w:rsidP="00431080">
            <w:pPr>
              <w:spacing w:after="0" w:line="240" w:lineRule="auto"/>
              <w:ind w:firstLine="0"/>
              <w:contextualSpacing w:val="0"/>
              <w:jc w:val="left"/>
              <w:rPr>
                <w:rFonts w:cs="Times New Roman"/>
                <w:color w:val="000000"/>
                <w:sz w:val="22"/>
              </w:rPr>
            </w:pPr>
            <w:r w:rsidRPr="00B56EEA">
              <w:rPr>
                <w:rFonts w:cs="Times New Roman"/>
                <w:color w:val="000000"/>
                <w:sz w:val="22"/>
              </w:rPr>
              <w:t>Городское поселение "город Бабаево"</w:t>
            </w:r>
          </w:p>
        </w:tc>
        <w:tc>
          <w:tcPr>
            <w:tcW w:w="6379" w:type="dxa"/>
            <w:tcBorders>
              <w:top w:val="single" w:sz="4" w:space="0" w:color="auto"/>
              <w:left w:val="nil"/>
              <w:bottom w:val="single" w:sz="4" w:space="0" w:color="auto"/>
              <w:right w:val="single" w:sz="4" w:space="0" w:color="auto"/>
            </w:tcBorders>
            <w:shd w:val="clear" w:color="auto" w:fill="auto"/>
            <w:noWrap/>
            <w:vAlign w:val="bottom"/>
          </w:tcPr>
          <w:p w14:paraId="6CF3B3D3" w14:textId="41FEE5D1" w:rsidR="00431080" w:rsidRPr="00A65798" w:rsidRDefault="00431080" w:rsidP="00431080">
            <w:pPr>
              <w:spacing w:after="0" w:line="240" w:lineRule="auto"/>
              <w:ind w:firstLine="0"/>
              <w:contextualSpacing w:val="0"/>
              <w:jc w:val="left"/>
              <w:rPr>
                <w:rFonts w:cs="Times New Roman"/>
                <w:color w:val="000000"/>
                <w:sz w:val="22"/>
              </w:rPr>
            </w:pPr>
            <w:r w:rsidRPr="00431080">
              <w:rPr>
                <w:rFonts w:cs="Times New Roman"/>
                <w:color w:val="000000"/>
                <w:sz w:val="22"/>
              </w:rPr>
              <w:t>Расширение дороги по ул. Лесная с тротуарами с выходом на Южный проезд. Альтернативный проезд ул. Тополевая</w:t>
            </w:r>
          </w:p>
        </w:tc>
        <w:tc>
          <w:tcPr>
            <w:tcW w:w="1375" w:type="dxa"/>
            <w:tcBorders>
              <w:top w:val="single" w:sz="4" w:space="0" w:color="auto"/>
              <w:left w:val="nil"/>
              <w:bottom w:val="single" w:sz="4" w:space="0" w:color="auto"/>
              <w:right w:val="single" w:sz="4" w:space="0" w:color="auto"/>
            </w:tcBorders>
            <w:shd w:val="clear" w:color="auto" w:fill="auto"/>
            <w:noWrap/>
            <w:vAlign w:val="bottom"/>
          </w:tcPr>
          <w:p w14:paraId="5C46A554" w14:textId="27BE0ABE" w:rsidR="00431080" w:rsidRPr="00A65798" w:rsidRDefault="001C06A7" w:rsidP="00431080">
            <w:pPr>
              <w:spacing w:after="0" w:line="240" w:lineRule="auto"/>
              <w:ind w:firstLine="0"/>
              <w:contextualSpacing w:val="0"/>
              <w:jc w:val="center"/>
              <w:rPr>
                <w:rFonts w:cs="Times New Roman"/>
                <w:color w:val="000000"/>
                <w:sz w:val="22"/>
              </w:rPr>
            </w:pPr>
            <w:r>
              <w:rPr>
                <w:rFonts w:cs="Times New Roman"/>
                <w:color w:val="000000"/>
                <w:sz w:val="22"/>
              </w:rPr>
              <w:t>2021</w:t>
            </w:r>
            <w:r w:rsidR="00431080" w:rsidRPr="00431080">
              <w:rPr>
                <w:rFonts w:cs="Times New Roman"/>
                <w:color w:val="000000"/>
                <w:sz w:val="22"/>
              </w:rPr>
              <w:t>-2022</w:t>
            </w:r>
          </w:p>
        </w:tc>
      </w:tr>
      <w:tr w:rsidR="00431080" w:rsidRPr="00C51FE1" w14:paraId="34C183C6" w14:textId="77777777" w:rsidTr="00431080">
        <w:trPr>
          <w:trHeight w:val="300"/>
        </w:trPr>
        <w:tc>
          <w:tcPr>
            <w:tcW w:w="53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F75371" w14:textId="750E9B54" w:rsidR="00431080" w:rsidRDefault="002B341B" w:rsidP="00431080">
            <w:pPr>
              <w:spacing w:after="0" w:line="240" w:lineRule="auto"/>
              <w:ind w:firstLine="0"/>
              <w:contextualSpacing w:val="0"/>
              <w:jc w:val="right"/>
              <w:rPr>
                <w:rFonts w:eastAsia="Times New Roman" w:cs="Times New Roman"/>
                <w:color w:val="000000"/>
                <w:sz w:val="22"/>
                <w:lang w:eastAsia="ru-RU"/>
              </w:rPr>
            </w:pPr>
            <w:r>
              <w:rPr>
                <w:rFonts w:eastAsia="Times New Roman" w:cs="Times New Roman"/>
                <w:color w:val="000000"/>
                <w:sz w:val="22"/>
                <w:lang w:eastAsia="ru-RU"/>
              </w:rPr>
              <w:t>41</w:t>
            </w:r>
          </w:p>
        </w:tc>
        <w:tc>
          <w:tcPr>
            <w:tcW w:w="2448" w:type="dxa"/>
            <w:tcBorders>
              <w:top w:val="single" w:sz="4" w:space="0" w:color="auto"/>
              <w:left w:val="nil"/>
              <w:bottom w:val="single" w:sz="4" w:space="0" w:color="auto"/>
              <w:right w:val="single" w:sz="4" w:space="0" w:color="auto"/>
            </w:tcBorders>
            <w:shd w:val="clear" w:color="auto" w:fill="auto"/>
            <w:noWrap/>
            <w:vAlign w:val="center"/>
          </w:tcPr>
          <w:p w14:paraId="2F48F31D" w14:textId="7B94990A" w:rsidR="00431080" w:rsidRPr="00A65798" w:rsidRDefault="00431080" w:rsidP="00431080">
            <w:pPr>
              <w:spacing w:after="0" w:line="240" w:lineRule="auto"/>
              <w:ind w:firstLine="0"/>
              <w:contextualSpacing w:val="0"/>
              <w:jc w:val="left"/>
              <w:rPr>
                <w:rFonts w:cs="Times New Roman"/>
                <w:color w:val="000000"/>
                <w:sz w:val="22"/>
              </w:rPr>
            </w:pPr>
            <w:r w:rsidRPr="00B56EEA">
              <w:rPr>
                <w:rFonts w:cs="Times New Roman"/>
                <w:color w:val="000000"/>
                <w:sz w:val="22"/>
              </w:rPr>
              <w:t>Городское поселение "город Бабаево"</w:t>
            </w:r>
          </w:p>
        </w:tc>
        <w:tc>
          <w:tcPr>
            <w:tcW w:w="6379" w:type="dxa"/>
            <w:tcBorders>
              <w:top w:val="single" w:sz="4" w:space="0" w:color="auto"/>
              <w:left w:val="nil"/>
              <w:bottom w:val="single" w:sz="4" w:space="0" w:color="auto"/>
              <w:right w:val="single" w:sz="4" w:space="0" w:color="auto"/>
            </w:tcBorders>
            <w:shd w:val="clear" w:color="auto" w:fill="auto"/>
            <w:noWrap/>
            <w:vAlign w:val="bottom"/>
          </w:tcPr>
          <w:p w14:paraId="1CA369F1" w14:textId="6AC34E3A" w:rsidR="00431080" w:rsidRPr="00A65798" w:rsidRDefault="00431080" w:rsidP="00431080">
            <w:pPr>
              <w:spacing w:after="0" w:line="240" w:lineRule="auto"/>
              <w:ind w:firstLine="0"/>
              <w:contextualSpacing w:val="0"/>
              <w:jc w:val="left"/>
              <w:rPr>
                <w:rFonts w:cs="Times New Roman"/>
                <w:color w:val="000000"/>
                <w:sz w:val="22"/>
              </w:rPr>
            </w:pPr>
            <w:r w:rsidRPr="00431080">
              <w:rPr>
                <w:rFonts w:cs="Times New Roman"/>
                <w:color w:val="000000"/>
                <w:sz w:val="22"/>
              </w:rPr>
              <w:t>Асфальтирование и ремонт следующих улиц: ул. Мира; ул. Загородная; ул. Окружная; Рабочий переулок; ул. Железнодорожная; ул. Войкова; Устюжный тракт; ул. Юбилейная; ул. Интернациональная; Производственный переулок; ул. Серова; ул. Боровая;ул. Интернациональная; ул. Юных Пионеров; ул. Кирова; ул. Юбилейная; ул. Бабаевская; ул. Нагорная; ул. Полевая; ул. Островского; ул. Дзержинского; Устюжный тракт</w:t>
            </w:r>
          </w:p>
        </w:tc>
        <w:tc>
          <w:tcPr>
            <w:tcW w:w="1375" w:type="dxa"/>
            <w:tcBorders>
              <w:top w:val="single" w:sz="4" w:space="0" w:color="auto"/>
              <w:left w:val="nil"/>
              <w:bottom w:val="single" w:sz="4" w:space="0" w:color="auto"/>
              <w:right w:val="single" w:sz="4" w:space="0" w:color="auto"/>
            </w:tcBorders>
            <w:shd w:val="clear" w:color="auto" w:fill="auto"/>
            <w:noWrap/>
            <w:vAlign w:val="bottom"/>
          </w:tcPr>
          <w:p w14:paraId="44240430" w14:textId="12D7D541" w:rsidR="00431080" w:rsidRPr="00A65798" w:rsidRDefault="00431080" w:rsidP="001C06A7">
            <w:pPr>
              <w:spacing w:after="0" w:line="240" w:lineRule="auto"/>
              <w:ind w:firstLine="0"/>
              <w:contextualSpacing w:val="0"/>
              <w:jc w:val="center"/>
              <w:rPr>
                <w:rFonts w:cs="Times New Roman"/>
                <w:color w:val="000000"/>
                <w:sz w:val="22"/>
              </w:rPr>
            </w:pPr>
            <w:r w:rsidRPr="00431080">
              <w:rPr>
                <w:rFonts w:cs="Times New Roman"/>
                <w:color w:val="000000"/>
                <w:sz w:val="22"/>
              </w:rPr>
              <w:t>202</w:t>
            </w:r>
            <w:r w:rsidR="001C06A7">
              <w:rPr>
                <w:rFonts w:cs="Times New Roman"/>
                <w:color w:val="000000"/>
                <w:sz w:val="22"/>
              </w:rPr>
              <w:t>1</w:t>
            </w:r>
            <w:r w:rsidRPr="00431080">
              <w:rPr>
                <w:rFonts w:cs="Times New Roman"/>
                <w:color w:val="000000"/>
                <w:sz w:val="22"/>
              </w:rPr>
              <w:t>-2023</w:t>
            </w:r>
          </w:p>
        </w:tc>
      </w:tr>
      <w:tr w:rsidR="00431080" w:rsidRPr="00C51FE1" w14:paraId="73114F05" w14:textId="77777777" w:rsidTr="00093427">
        <w:trPr>
          <w:trHeight w:val="300"/>
        </w:trPr>
        <w:tc>
          <w:tcPr>
            <w:tcW w:w="53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D770603" w14:textId="126E3A52" w:rsidR="00431080" w:rsidRDefault="002B341B" w:rsidP="00431080">
            <w:pPr>
              <w:spacing w:after="0" w:line="240" w:lineRule="auto"/>
              <w:ind w:firstLine="0"/>
              <w:contextualSpacing w:val="0"/>
              <w:jc w:val="right"/>
              <w:rPr>
                <w:rFonts w:eastAsia="Times New Roman" w:cs="Times New Roman"/>
                <w:color w:val="000000"/>
                <w:sz w:val="22"/>
                <w:lang w:eastAsia="ru-RU"/>
              </w:rPr>
            </w:pPr>
            <w:r>
              <w:rPr>
                <w:rFonts w:eastAsia="Times New Roman" w:cs="Times New Roman"/>
                <w:color w:val="000000"/>
                <w:sz w:val="22"/>
                <w:lang w:eastAsia="ru-RU"/>
              </w:rPr>
              <w:t>42</w:t>
            </w:r>
          </w:p>
        </w:tc>
        <w:tc>
          <w:tcPr>
            <w:tcW w:w="2448" w:type="dxa"/>
            <w:tcBorders>
              <w:top w:val="single" w:sz="4" w:space="0" w:color="auto"/>
              <w:left w:val="nil"/>
              <w:bottom w:val="single" w:sz="4" w:space="0" w:color="auto"/>
              <w:right w:val="single" w:sz="4" w:space="0" w:color="auto"/>
            </w:tcBorders>
            <w:shd w:val="clear" w:color="auto" w:fill="auto"/>
            <w:noWrap/>
          </w:tcPr>
          <w:p w14:paraId="1A2E7FA7" w14:textId="0EC007CD" w:rsidR="00431080" w:rsidRPr="00A65798" w:rsidRDefault="00431080" w:rsidP="00431080">
            <w:pPr>
              <w:spacing w:after="0" w:line="240" w:lineRule="auto"/>
              <w:ind w:firstLine="0"/>
              <w:contextualSpacing w:val="0"/>
              <w:jc w:val="left"/>
              <w:rPr>
                <w:rFonts w:cs="Times New Roman"/>
                <w:color w:val="000000"/>
                <w:sz w:val="22"/>
              </w:rPr>
            </w:pPr>
            <w:r w:rsidRPr="00B56EEA">
              <w:rPr>
                <w:rFonts w:cs="Times New Roman"/>
                <w:color w:val="000000"/>
                <w:sz w:val="22"/>
              </w:rPr>
              <w:t>Городское поселение "город Бабаево"</w:t>
            </w:r>
          </w:p>
        </w:tc>
        <w:tc>
          <w:tcPr>
            <w:tcW w:w="6379" w:type="dxa"/>
            <w:tcBorders>
              <w:top w:val="single" w:sz="4" w:space="0" w:color="auto"/>
              <w:left w:val="nil"/>
              <w:bottom w:val="single" w:sz="4" w:space="0" w:color="auto"/>
              <w:right w:val="single" w:sz="4" w:space="0" w:color="auto"/>
            </w:tcBorders>
            <w:shd w:val="clear" w:color="auto" w:fill="auto"/>
            <w:noWrap/>
            <w:vAlign w:val="center"/>
          </w:tcPr>
          <w:p w14:paraId="04E3E5FD" w14:textId="619CF5F6" w:rsidR="00431080" w:rsidRPr="00A65798" w:rsidRDefault="00431080" w:rsidP="00431080">
            <w:pPr>
              <w:spacing w:after="0" w:line="240" w:lineRule="auto"/>
              <w:ind w:firstLine="0"/>
              <w:contextualSpacing w:val="0"/>
              <w:jc w:val="left"/>
              <w:rPr>
                <w:rFonts w:cs="Times New Roman"/>
                <w:color w:val="000000"/>
                <w:sz w:val="22"/>
              </w:rPr>
            </w:pPr>
            <w:r w:rsidRPr="00431080">
              <w:rPr>
                <w:rFonts w:cs="Times New Roman"/>
                <w:color w:val="000000"/>
                <w:sz w:val="22"/>
              </w:rPr>
              <w:t>Строительство кольца на пересечении ул. Садовая, ул. Северная, новая дорога</w:t>
            </w:r>
          </w:p>
        </w:tc>
        <w:tc>
          <w:tcPr>
            <w:tcW w:w="1375" w:type="dxa"/>
            <w:tcBorders>
              <w:top w:val="single" w:sz="4" w:space="0" w:color="auto"/>
              <w:left w:val="nil"/>
              <w:bottom w:val="single" w:sz="4" w:space="0" w:color="auto"/>
              <w:right w:val="single" w:sz="4" w:space="0" w:color="auto"/>
            </w:tcBorders>
            <w:shd w:val="clear" w:color="auto" w:fill="auto"/>
            <w:noWrap/>
            <w:vAlign w:val="bottom"/>
          </w:tcPr>
          <w:p w14:paraId="35FAD6DB" w14:textId="046AD411" w:rsidR="00431080" w:rsidRPr="00A65798" w:rsidRDefault="00431080" w:rsidP="00431080">
            <w:pPr>
              <w:spacing w:after="0" w:line="240" w:lineRule="auto"/>
              <w:ind w:firstLine="0"/>
              <w:contextualSpacing w:val="0"/>
              <w:jc w:val="center"/>
              <w:rPr>
                <w:rFonts w:cs="Times New Roman"/>
                <w:color w:val="000000"/>
                <w:sz w:val="22"/>
              </w:rPr>
            </w:pPr>
            <w:r w:rsidRPr="00431080">
              <w:rPr>
                <w:rFonts w:cs="Times New Roman"/>
                <w:color w:val="000000"/>
                <w:sz w:val="22"/>
              </w:rPr>
              <w:t>2021</w:t>
            </w:r>
          </w:p>
        </w:tc>
      </w:tr>
    </w:tbl>
    <w:p w14:paraId="6B571EC8" w14:textId="77777777" w:rsidR="00AE408A" w:rsidRDefault="00AE408A" w:rsidP="003C3E57">
      <w:pPr>
        <w:ind w:firstLine="0"/>
        <w:jc w:val="center"/>
        <w:rPr>
          <w:u w:val="single"/>
        </w:rPr>
      </w:pPr>
    </w:p>
    <w:p w14:paraId="00A7440A" w14:textId="77777777" w:rsidR="00C70B3A" w:rsidRPr="003C3E57" w:rsidRDefault="00C70B3A" w:rsidP="003078B6">
      <w:pPr>
        <w:pStyle w:val="20"/>
        <w:ind w:left="0" w:firstLine="567"/>
      </w:pPr>
      <w:bookmarkStart w:id="65" w:name="_Toc38651152"/>
      <w:r w:rsidRPr="003C3E57">
        <w:t xml:space="preserve">Расстановка работающих в автоматическом режиме средств </w:t>
      </w:r>
      <w:r w:rsidR="00AE6206">
        <w:t>фото</w:t>
      </w:r>
      <w:r w:rsidRPr="003C3E57">
        <w:t xml:space="preserve"> и видеофиксации нарушений правил дорожного движения</w:t>
      </w:r>
      <w:bookmarkEnd w:id="65"/>
    </w:p>
    <w:p w14:paraId="2BE9DECB" w14:textId="77777777" w:rsidR="00017101" w:rsidRPr="003C3E57" w:rsidRDefault="00017101" w:rsidP="00017101">
      <w:r w:rsidRPr="003C3E57">
        <w:t xml:space="preserve">Решение о целесообразности мероприятий по установке средств фото- и видеофиксации принимается </w:t>
      </w:r>
      <w:r w:rsidR="009166E8" w:rsidRPr="003C3E57">
        <w:t>согласно исходным данным</w:t>
      </w:r>
      <w:r w:rsidRPr="003C3E57">
        <w:t xml:space="preserve"> о наиболее вероятных местах нарушений правил дорожного движения и о результатах анализа причин и условий возникновения дорожно-транспортных происшествий (ДТП). Источниками этих данных являются</w:t>
      </w:r>
      <w:r w:rsidR="00C75CF5" w:rsidRPr="003C3E57">
        <w:t xml:space="preserve"> органы местного самоуправления</w:t>
      </w:r>
      <w:r w:rsidRPr="003C3E57">
        <w:t>.</w:t>
      </w:r>
    </w:p>
    <w:p w14:paraId="4614DD33" w14:textId="77777777" w:rsidR="00017101" w:rsidRPr="003C3E57" w:rsidRDefault="00017101" w:rsidP="00017101">
      <w:r w:rsidRPr="003C3E57">
        <w:t xml:space="preserve">Данный вид мероприятий, что подтверждается практикой, значительно снижает количество нарушений Правил дорожного движения (ПДД) в местах установки камер, чем повышает безопасность дорожного движения. На данный момент средства фото- и видеофиксации нарушений правил дорожного движения обладают широким спектром действия. При фиксировании данными средствами нарушений ПДД, которые предусмотрены 12 главой Кодекса Российской Федерации об административных </w:t>
      </w:r>
      <w:r w:rsidRPr="003C3E57">
        <w:lastRenderedPageBreak/>
        <w:t>правонарушениях (КоАП РФ), постановление об административном правонарушении выносится без участия лица совершившего нарушение, при этом должны соблюдаться правила составления постановления, которые предусмотрены статьей 29.10 КоАП РФ.</w:t>
      </w:r>
    </w:p>
    <w:p w14:paraId="673FECE1" w14:textId="5E52B3D6" w:rsidR="00FC3C5F" w:rsidRPr="003C3E57" w:rsidRDefault="00DA3B92" w:rsidP="00FC3C5F">
      <w:pPr>
        <w:rPr>
          <w:rFonts w:cs="Times New Roman"/>
        </w:rPr>
      </w:pPr>
      <w:r>
        <w:t>На территории городского поселения</w:t>
      </w:r>
      <w:r w:rsidR="00431080">
        <w:t xml:space="preserve"> «город Бабаево»</w:t>
      </w:r>
      <w:r>
        <w:t xml:space="preserve"> </w:t>
      </w:r>
      <w:r w:rsidR="00431080">
        <w:t>предусмотрена у</w:t>
      </w:r>
      <w:r w:rsidR="00431080" w:rsidRPr="00431080">
        <w:t>становка систем видеофиксации нарушений скоростного режима на следующих улицах: Объездная дорога,</w:t>
      </w:r>
      <w:r w:rsidR="00431080">
        <w:t xml:space="preserve"> </w:t>
      </w:r>
      <w:r w:rsidR="00431080" w:rsidRPr="00431080">
        <w:t>Южный объезд,</w:t>
      </w:r>
      <w:r w:rsidR="00431080">
        <w:t xml:space="preserve"> </w:t>
      </w:r>
      <w:r w:rsidR="00431080" w:rsidRPr="00431080">
        <w:t>Свердлова,</w:t>
      </w:r>
      <w:r w:rsidR="00431080">
        <w:t xml:space="preserve"> </w:t>
      </w:r>
      <w:r w:rsidR="00431080" w:rsidRPr="00431080">
        <w:t>Северная,</w:t>
      </w:r>
      <w:r w:rsidR="00431080">
        <w:t xml:space="preserve"> </w:t>
      </w:r>
      <w:r w:rsidR="00431080" w:rsidRPr="00431080">
        <w:t>ул. Механизаторов,</w:t>
      </w:r>
      <w:r w:rsidR="00431080">
        <w:t xml:space="preserve"> </w:t>
      </w:r>
      <w:r w:rsidR="00431080" w:rsidRPr="00431080">
        <w:t>Красного Октября,</w:t>
      </w:r>
      <w:r w:rsidR="00431080">
        <w:t xml:space="preserve"> </w:t>
      </w:r>
      <w:r w:rsidR="00431080" w:rsidRPr="00431080">
        <w:t>Интернациональная,1 Мая</w:t>
      </w:r>
      <w:r>
        <w:t>.</w:t>
      </w:r>
    </w:p>
    <w:p w14:paraId="3CC903E0" w14:textId="77777777" w:rsidR="0042614D" w:rsidRPr="003C3E57" w:rsidRDefault="0042614D" w:rsidP="003078B6">
      <w:pPr>
        <w:pStyle w:val="20"/>
        <w:ind w:left="0" w:firstLine="567"/>
      </w:pPr>
      <w:bookmarkStart w:id="66" w:name="_Toc38651153"/>
      <w:r w:rsidRPr="003C3E57">
        <w:t>Размещение специализированных стоянок для задержанных транспортных средств</w:t>
      </w:r>
      <w:bookmarkEnd w:id="66"/>
    </w:p>
    <w:p w14:paraId="06A67EB2" w14:textId="0903DBE7" w:rsidR="0042614D" w:rsidRPr="003C3E57" w:rsidRDefault="00530672" w:rsidP="00087F10">
      <w:pPr>
        <w:rPr>
          <w:rFonts w:cs="Times New Roman"/>
        </w:rPr>
      </w:pPr>
      <w:r w:rsidRPr="003C3E57">
        <w:rPr>
          <w:rFonts w:cs="Times New Roman"/>
        </w:rPr>
        <w:t xml:space="preserve">В рамках разработки КСОДД для </w:t>
      </w:r>
      <w:r w:rsidR="00A376CE">
        <w:t>Бабаевского</w:t>
      </w:r>
      <w:r w:rsidR="00433382" w:rsidRPr="003C3E57">
        <w:t xml:space="preserve"> муниципального района</w:t>
      </w:r>
      <w:r w:rsidRPr="003C3E57">
        <w:rPr>
          <w:rFonts w:cs="Times New Roman"/>
        </w:rPr>
        <w:t xml:space="preserve"> предложений по размещению специализированных стоянок для задержанных транспортных средств не предусматривается.</w:t>
      </w:r>
    </w:p>
    <w:p w14:paraId="3C572FBB" w14:textId="77777777" w:rsidR="0078473C" w:rsidRPr="003C3E57" w:rsidRDefault="00C61DA5" w:rsidP="0078473C">
      <w:pPr>
        <w:pStyle w:val="1"/>
        <w:pageBreakBefore/>
        <w:numPr>
          <w:ilvl w:val="0"/>
          <w:numId w:val="2"/>
        </w:numPr>
        <w:spacing w:before="120"/>
        <w:ind w:left="641" w:hanging="357"/>
        <w:jc w:val="center"/>
        <w:rPr>
          <w:rFonts w:cs="Times New Roman"/>
        </w:rPr>
      </w:pPr>
      <w:bookmarkStart w:id="67" w:name="_Toc38651154"/>
      <w:r w:rsidRPr="003C3E57">
        <w:rPr>
          <w:rFonts w:cs="Times New Roman"/>
        </w:rPr>
        <w:lastRenderedPageBreak/>
        <w:t>ОЧЕРЕДНОСТЬ РЕАЛИЗАЦИИ МЕРОПРИЯТИЙ</w:t>
      </w:r>
      <w:bookmarkEnd w:id="67"/>
    </w:p>
    <w:p w14:paraId="77CEF431" w14:textId="77777777" w:rsidR="0042614D" w:rsidRPr="003C3E57" w:rsidRDefault="004F0BAF" w:rsidP="00087F10">
      <w:pPr>
        <w:rPr>
          <w:rFonts w:cs="Times New Roman"/>
        </w:rPr>
      </w:pPr>
      <w:r w:rsidRPr="003C3E57">
        <w:t>Очередность реализации мероприятий включает предложения по этапам внедрения мероприятий по ОДД, в том числе определяет очередность разработки ПОДД на отдельных территориях.</w:t>
      </w:r>
    </w:p>
    <w:p w14:paraId="597B0525" w14:textId="77777777" w:rsidR="0042614D" w:rsidRPr="003C3E57" w:rsidRDefault="004F0BAF" w:rsidP="00087F10">
      <w:pPr>
        <w:rPr>
          <w:rFonts w:cs="Times New Roman"/>
        </w:rPr>
      </w:pPr>
      <w:r w:rsidRPr="003C3E57">
        <w:rPr>
          <w:rFonts w:cs="Times New Roman"/>
        </w:rPr>
        <w:t>Периоды реализации:</w:t>
      </w:r>
    </w:p>
    <w:p w14:paraId="5F813455" w14:textId="77777777" w:rsidR="004F0BAF" w:rsidRPr="003C3E57" w:rsidRDefault="004F0BAF" w:rsidP="00096DC7">
      <w:pPr>
        <w:pStyle w:val="af8"/>
        <w:numPr>
          <w:ilvl w:val="0"/>
          <w:numId w:val="33"/>
        </w:numPr>
        <w:ind w:left="993"/>
      </w:pPr>
      <w:r w:rsidRPr="003C3E57">
        <w:t>краткосрочный (0-5 лет);</w:t>
      </w:r>
    </w:p>
    <w:p w14:paraId="7AC17D30" w14:textId="77777777" w:rsidR="004F0BAF" w:rsidRPr="003C3E57" w:rsidRDefault="004F0BAF" w:rsidP="00096DC7">
      <w:pPr>
        <w:pStyle w:val="af8"/>
        <w:numPr>
          <w:ilvl w:val="0"/>
          <w:numId w:val="33"/>
        </w:numPr>
        <w:ind w:left="993"/>
      </w:pPr>
      <w:r w:rsidRPr="003C3E57">
        <w:t>среднесрочный (5-10 лет);</w:t>
      </w:r>
    </w:p>
    <w:p w14:paraId="6BEC923F" w14:textId="77777777" w:rsidR="004F0BAF" w:rsidRPr="003C3E57" w:rsidRDefault="004F0BAF" w:rsidP="00096DC7">
      <w:pPr>
        <w:pStyle w:val="af8"/>
        <w:numPr>
          <w:ilvl w:val="0"/>
          <w:numId w:val="33"/>
        </w:numPr>
        <w:ind w:left="993"/>
      </w:pPr>
      <w:r w:rsidRPr="003C3E57">
        <w:t>долгосрочный (более 10 лет)</w:t>
      </w:r>
    </w:p>
    <w:p w14:paraId="6DB365CF" w14:textId="77777777" w:rsidR="00F414B2" w:rsidRPr="003C3E57" w:rsidRDefault="004F0BAF" w:rsidP="00087F10">
      <w:pPr>
        <w:rPr>
          <w:rFonts w:cs="Times New Roman"/>
        </w:rPr>
      </w:pPr>
      <w:r w:rsidRPr="003C3E57">
        <w:rPr>
          <w:rFonts w:cs="Times New Roman"/>
        </w:rPr>
        <w:t>Сроки реализации мероприятий по ОДД представлены в таблице 6.1 раздела 6.</w:t>
      </w:r>
    </w:p>
    <w:p w14:paraId="165597D5" w14:textId="77777777" w:rsidR="00035F64" w:rsidRPr="003C3E57" w:rsidRDefault="00C61DA5" w:rsidP="00962708">
      <w:pPr>
        <w:pStyle w:val="1"/>
        <w:pageBreakBefore/>
        <w:numPr>
          <w:ilvl w:val="0"/>
          <w:numId w:val="2"/>
        </w:numPr>
        <w:spacing w:before="120"/>
        <w:ind w:left="641" w:hanging="357"/>
        <w:jc w:val="center"/>
        <w:rPr>
          <w:rFonts w:cs="Times New Roman"/>
        </w:rPr>
      </w:pPr>
      <w:bookmarkStart w:id="68" w:name="_Toc38651155"/>
      <w:r w:rsidRPr="003C3E57">
        <w:rPr>
          <w:rFonts w:cs="Times New Roman"/>
        </w:rPr>
        <w:lastRenderedPageBreak/>
        <w:t>ОЦЕНКА Т</w:t>
      </w:r>
      <w:r w:rsidR="009748A2" w:rsidRPr="003C3E57">
        <w:rPr>
          <w:rFonts w:cs="Times New Roman"/>
        </w:rPr>
        <w:t>РЕБУЕМЫХ ОБЪЕМОВ ФИНАНСИРОВАНИЯ</w:t>
      </w:r>
      <w:r w:rsidRPr="003C3E57">
        <w:rPr>
          <w:rFonts w:cs="Times New Roman"/>
        </w:rPr>
        <w:t xml:space="preserve"> И ЭФФЕКТИВНОСТИ МЕРОПРИЯТИЙ ПО ОРГАНИЗАЦИИ ДОРОЖНОГО ДВИЖЕНИЯ</w:t>
      </w:r>
      <w:bookmarkEnd w:id="68"/>
    </w:p>
    <w:p w14:paraId="6CAE93ED" w14:textId="77777777" w:rsidR="009C5ECD" w:rsidRPr="003C3E57" w:rsidRDefault="002209AA" w:rsidP="002209AA">
      <w:pPr>
        <w:rPr>
          <w:rFonts w:cs="Times New Roman"/>
        </w:rPr>
      </w:pPr>
      <w:r w:rsidRPr="003C3E57">
        <w:rPr>
          <w:rFonts w:cs="Times New Roman"/>
        </w:rPr>
        <w:t>При планировании ресурсного обеспечения КСОДД учитывается реальная сит</w:t>
      </w:r>
      <w:r w:rsidR="00740941" w:rsidRPr="003C3E57">
        <w:rPr>
          <w:rFonts w:cs="Times New Roman"/>
        </w:rPr>
        <w:t>уация в финансово-</w:t>
      </w:r>
      <w:r w:rsidRPr="003C3E57">
        <w:rPr>
          <w:rFonts w:cs="Times New Roman"/>
        </w:rPr>
        <w:t>бюджетной сфере на муниципальном уровне, состояние организации и безопасности дорожного движения, социально-экономическая значимость проблемы в сфере организации и безопасности дорожного движения, а также исходя из реально возможных капиталовложений и материальных ресурсов. Оценка требуемых объемов финансирования</w:t>
      </w:r>
      <w:r w:rsidR="00EF69CD" w:rsidRPr="003C3E57">
        <w:rPr>
          <w:rFonts w:cs="Times New Roman"/>
        </w:rPr>
        <w:t xml:space="preserve"> представлена в таблице </w:t>
      </w:r>
      <w:r w:rsidR="006B2388" w:rsidRPr="003C3E57">
        <w:rPr>
          <w:rFonts w:cs="Times New Roman"/>
        </w:rPr>
        <w:t>6.1</w:t>
      </w:r>
      <w:r w:rsidR="00EF69CD" w:rsidRPr="003C3E57">
        <w:rPr>
          <w:rFonts w:cs="Times New Roman"/>
        </w:rPr>
        <w:t>.</w:t>
      </w:r>
    </w:p>
    <w:p w14:paraId="006DEB3B" w14:textId="77777777" w:rsidR="006B2388" w:rsidRPr="008F39EE" w:rsidRDefault="006B2388" w:rsidP="0012207C">
      <w:pPr>
        <w:jc w:val="right"/>
        <w:rPr>
          <w:rFonts w:cs="Times New Roman"/>
          <w:highlight w:val="yellow"/>
        </w:rPr>
        <w:sectPr w:rsidR="006B2388" w:rsidRPr="008F39EE" w:rsidSect="007E6B9F">
          <w:pgSz w:w="11906" w:h="16838"/>
          <w:pgMar w:top="1134" w:right="850" w:bottom="1134" w:left="1701" w:header="708" w:footer="708" w:gutter="0"/>
          <w:cols w:space="708"/>
          <w:titlePg/>
          <w:docGrid w:linePitch="360"/>
        </w:sectPr>
      </w:pPr>
    </w:p>
    <w:p w14:paraId="13E5DAED" w14:textId="77777777" w:rsidR="0012207C" w:rsidRPr="008F61E1" w:rsidRDefault="00EF69CD" w:rsidP="0012207C">
      <w:pPr>
        <w:jc w:val="right"/>
        <w:rPr>
          <w:rFonts w:cs="Times New Roman"/>
        </w:rPr>
      </w:pPr>
      <w:r w:rsidRPr="008F61E1">
        <w:rPr>
          <w:rFonts w:cs="Times New Roman"/>
        </w:rPr>
        <w:lastRenderedPageBreak/>
        <w:t xml:space="preserve">Таблица </w:t>
      </w:r>
      <w:r w:rsidR="006B2388" w:rsidRPr="008F61E1">
        <w:rPr>
          <w:rFonts w:cs="Times New Roman"/>
        </w:rPr>
        <w:t>6.1</w:t>
      </w:r>
    </w:p>
    <w:p w14:paraId="740C7B2E" w14:textId="014C8AEA" w:rsidR="0012207C" w:rsidRDefault="0012207C" w:rsidP="0012207C">
      <w:pPr>
        <w:jc w:val="center"/>
        <w:rPr>
          <w:rFonts w:cs="Times New Roman"/>
          <w:u w:val="single"/>
        </w:rPr>
      </w:pPr>
      <w:r w:rsidRPr="008F61E1">
        <w:rPr>
          <w:rFonts w:cs="Times New Roman"/>
          <w:u w:val="single"/>
        </w:rPr>
        <w:t>Оценка требуемых объемов финансирования</w:t>
      </w:r>
    </w:p>
    <w:tbl>
      <w:tblPr>
        <w:tblStyle w:val="af3"/>
        <w:tblW w:w="15304" w:type="dxa"/>
        <w:tblInd w:w="-289" w:type="dxa"/>
        <w:tblLook w:val="04A0" w:firstRow="1" w:lastRow="0" w:firstColumn="1" w:lastColumn="0" w:noHBand="0" w:noVBand="1"/>
      </w:tblPr>
      <w:tblGrid>
        <w:gridCol w:w="541"/>
        <w:gridCol w:w="6684"/>
        <w:gridCol w:w="1384"/>
        <w:gridCol w:w="1986"/>
        <w:gridCol w:w="2009"/>
        <w:gridCol w:w="2700"/>
      </w:tblGrid>
      <w:tr w:rsidR="00D8678B" w:rsidRPr="00DB3EBC" w14:paraId="1E45521A" w14:textId="77777777" w:rsidTr="003C09D3">
        <w:trPr>
          <w:tblHeader/>
        </w:trPr>
        <w:tc>
          <w:tcPr>
            <w:tcW w:w="541" w:type="dxa"/>
            <w:vAlign w:val="center"/>
          </w:tcPr>
          <w:p w14:paraId="36E89DB6" w14:textId="55406CCF" w:rsidR="00D8678B" w:rsidRPr="00DB3EBC" w:rsidRDefault="00D8678B" w:rsidP="00D8678B">
            <w:pPr>
              <w:ind w:firstLine="0"/>
              <w:jc w:val="center"/>
              <w:rPr>
                <w:rFonts w:cs="Times New Roman"/>
                <w:sz w:val="22"/>
              </w:rPr>
            </w:pPr>
            <w:r w:rsidRPr="00DB3EBC">
              <w:rPr>
                <w:rFonts w:cs="Times New Roman"/>
                <w:sz w:val="22"/>
              </w:rPr>
              <w:t>№ п/п</w:t>
            </w:r>
          </w:p>
        </w:tc>
        <w:tc>
          <w:tcPr>
            <w:tcW w:w="6684" w:type="dxa"/>
            <w:vAlign w:val="center"/>
          </w:tcPr>
          <w:p w14:paraId="14F71BEC" w14:textId="7D1057ED" w:rsidR="00D8678B" w:rsidRPr="00DB3EBC" w:rsidRDefault="00D8678B" w:rsidP="00D8678B">
            <w:pPr>
              <w:ind w:firstLine="0"/>
              <w:jc w:val="center"/>
              <w:rPr>
                <w:rFonts w:cs="Times New Roman"/>
                <w:sz w:val="22"/>
              </w:rPr>
            </w:pPr>
            <w:r w:rsidRPr="00DB3EBC">
              <w:rPr>
                <w:rFonts w:cs="Times New Roman"/>
                <w:sz w:val="22"/>
              </w:rPr>
              <w:t>Наименование мероприятия</w:t>
            </w:r>
          </w:p>
        </w:tc>
        <w:tc>
          <w:tcPr>
            <w:tcW w:w="1384" w:type="dxa"/>
            <w:vAlign w:val="center"/>
          </w:tcPr>
          <w:p w14:paraId="66F6E72D" w14:textId="03D3F597" w:rsidR="00D8678B" w:rsidRPr="00DB3EBC" w:rsidRDefault="00D8678B" w:rsidP="00D8678B">
            <w:pPr>
              <w:ind w:firstLine="0"/>
              <w:jc w:val="center"/>
              <w:rPr>
                <w:rFonts w:cs="Times New Roman"/>
                <w:sz w:val="22"/>
              </w:rPr>
            </w:pPr>
            <w:r w:rsidRPr="00DB3EBC">
              <w:rPr>
                <w:rFonts w:cs="Times New Roman"/>
                <w:sz w:val="22"/>
              </w:rPr>
              <w:t>Годы реализации</w:t>
            </w:r>
          </w:p>
        </w:tc>
        <w:tc>
          <w:tcPr>
            <w:tcW w:w="1986" w:type="dxa"/>
            <w:vAlign w:val="center"/>
          </w:tcPr>
          <w:p w14:paraId="290F9D43" w14:textId="7D50DCAF" w:rsidR="00D8678B" w:rsidRPr="00DB3EBC" w:rsidRDefault="00D8678B" w:rsidP="00D8678B">
            <w:pPr>
              <w:ind w:firstLine="0"/>
              <w:jc w:val="center"/>
              <w:rPr>
                <w:rFonts w:cs="Times New Roman"/>
                <w:sz w:val="22"/>
              </w:rPr>
            </w:pPr>
            <w:r w:rsidRPr="00DB3EBC">
              <w:rPr>
                <w:rFonts w:cs="Times New Roman"/>
                <w:sz w:val="22"/>
              </w:rPr>
              <w:t>Объем финансирования, тыс.руб.</w:t>
            </w:r>
          </w:p>
        </w:tc>
        <w:tc>
          <w:tcPr>
            <w:tcW w:w="2009" w:type="dxa"/>
            <w:vAlign w:val="center"/>
          </w:tcPr>
          <w:p w14:paraId="5710ED1A" w14:textId="6945756E" w:rsidR="00D8678B" w:rsidRPr="00DB3EBC" w:rsidRDefault="00D8678B" w:rsidP="00D8678B">
            <w:pPr>
              <w:ind w:firstLine="0"/>
              <w:jc w:val="center"/>
              <w:rPr>
                <w:rFonts w:cs="Times New Roman"/>
                <w:sz w:val="22"/>
              </w:rPr>
            </w:pPr>
            <w:r w:rsidRPr="00DB3EBC">
              <w:rPr>
                <w:rFonts w:cs="Times New Roman"/>
                <w:sz w:val="22"/>
              </w:rPr>
              <w:t>Источник финансирования</w:t>
            </w:r>
          </w:p>
        </w:tc>
        <w:tc>
          <w:tcPr>
            <w:tcW w:w="2700" w:type="dxa"/>
            <w:vAlign w:val="center"/>
          </w:tcPr>
          <w:p w14:paraId="3F64EF83" w14:textId="5F1DDB08" w:rsidR="00D8678B" w:rsidRPr="00DB3EBC" w:rsidRDefault="00D8678B" w:rsidP="00D8678B">
            <w:pPr>
              <w:ind w:firstLine="0"/>
              <w:jc w:val="center"/>
              <w:rPr>
                <w:rFonts w:cs="Times New Roman"/>
                <w:sz w:val="22"/>
              </w:rPr>
            </w:pPr>
            <w:r w:rsidRPr="00DB3EBC">
              <w:rPr>
                <w:rFonts w:cs="Times New Roman"/>
                <w:sz w:val="22"/>
              </w:rPr>
              <w:t>Непосредственный результат выполнения мероприятия</w:t>
            </w:r>
          </w:p>
        </w:tc>
      </w:tr>
      <w:tr w:rsidR="00D8678B" w:rsidRPr="00DB3EBC" w14:paraId="5B7FBFAD" w14:textId="77777777" w:rsidTr="003C09D3">
        <w:tc>
          <w:tcPr>
            <w:tcW w:w="15304" w:type="dxa"/>
            <w:gridSpan w:val="6"/>
          </w:tcPr>
          <w:p w14:paraId="183C4715" w14:textId="224C4954" w:rsidR="00D8678B" w:rsidRPr="00DB3EBC" w:rsidRDefault="00E500AF" w:rsidP="00D8678B">
            <w:pPr>
              <w:ind w:firstLine="0"/>
              <w:jc w:val="center"/>
              <w:rPr>
                <w:rFonts w:cs="Times New Roman"/>
                <w:b/>
                <w:bCs/>
                <w:sz w:val="22"/>
              </w:rPr>
            </w:pPr>
            <w:r w:rsidRPr="00DB3EBC">
              <w:rPr>
                <w:rFonts w:cs="Times New Roman"/>
                <w:b/>
                <w:bCs/>
                <w:sz w:val="22"/>
              </w:rPr>
              <w:t>Бабаевский</w:t>
            </w:r>
            <w:r w:rsidR="00487ED3" w:rsidRPr="00DB3EBC">
              <w:rPr>
                <w:rFonts w:cs="Times New Roman"/>
                <w:b/>
                <w:bCs/>
                <w:sz w:val="22"/>
              </w:rPr>
              <w:t xml:space="preserve"> муниципальный район</w:t>
            </w:r>
          </w:p>
        </w:tc>
      </w:tr>
      <w:tr w:rsidR="004C43BB" w:rsidRPr="00DB3EBC" w14:paraId="550E9F20" w14:textId="77777777" w:rsidTr="003C09D3">
        <w:trPr>
          <w:trHeight w:val="487"/>
        </w:trPr>
        <w:tc>
          <w:tcPr>
            <w:tcW w:w="541" w:type="dxa"/>
            <w:vAlign w:val="center"/>
          </w:tcPr>
          <w:p w14:paraId="7F10E6D5" w14:textId="5F099CAA" w:rsidR="004C43BB" w:rsidRPr="00DB3EBC" w:rsidRDefault="004C43BB" w:rsidP="004C43BB">
            <w:pPr>
              <w:ind w:firstLine="0"/>
              <w:jc w:val="center"/>
              <w:rPr>
                <w:rFonts w:cs="Times New Roman"/>
                <w:sz w:val="22"/>
              </w:rPr>
            </w:pPr>
            <w:r w:rsidRPr="00DB3EBC">
              <w:rPr>
                <w:rFonts w:cs="Times New Roman"/>
                <w:sz w:val="22"/>
              </w:rPr>
              <w:t>1</w:t>
            </w:r>
          </w:p>
        </w:tc>
        <w:tc>
          <w:tcPr>
            <w:tcW w:w="6684" w:type="dxa"/>
            <w:vAlign w:val="bottom"/>
          </w:tcPr>
          <w:p w14:paraId="46746EA4" w14:textId="55B39704" w:rsidR="004C43BB" w:rsidRPr="00DB3EBC" w:rsidRDefault="004C43BB" w:rsidP="004C43BB">
            <w:pPr>
              <w:ind w:firstLine="0"/>
              <w:jc w:val="left"/>
              <w:rPr>
                <w:rFonts w:cs="Times New Roman"/>
                <w:sz w:val="22"/>
                <w:u w:val="single"/>
              </w:rPr>
            </w:pPr>
            <w:r w:rsidRPr="00DB3EBC">
              <w:rPr>
                <w:color w:val="000000"/>
              </w:rPr>
              <w:t>Реконструкция с расширением проезжей части Лентьево – Бабаево – Борисово–Судское</w:t>
            </w:r>
          </w:p>
        </w:tc>
        <w:tc>
          <w:tcPr>
            <w:tcW w:w="1384" w:type="dxa"/>
            <w:vAlign w:val="bottom"/>
          </w:tcPr>
          <w:p w14:paraId="7BC56DC1" w14:textId="3825D00B" w:rsidR="004C43BB" w:rsidRPr="00DB3EBC" w:rsidRDefault="004C43BB" w:rsidP="001C06A7">
            <w:pPr>
              <w:ind w:firstLine="0"/>
              <w:jc w:val="center"/>
              <w:rPr>
                <w:rFonts w:eastAsia="Symbol" w:cs="Times New Roman"/>
                <w:color w:val="000000"/>
                <w:sz w:val="22"/>
              </w:rPr>
            </w:pPr>
            <w:r w:rsidRPr="00DB3EBC">
              <w:rPr>
                <w:rFonts w:ascii="Calibri" w:hAnsi="Calibri" w:cs="Calibri"/>
                <w:color w:val="000000"/>
                <w:sz w:val="22"/>
              </w:rPr>
              <w:t>202</w:t>
            </w:r>
            <w:r w:rsidR="001C06A7">
              <w:rPr>
                <w:rFonts w:ascii="Calibri" w:hAnsi="Calibri" w:cs="Calibri"/>
                <w:color w:val="000000"/>
                <w:sz w:val="22"/>
              </w:rPr>
              <w:t>1</w:t>
            </w:r>
            <w:r w:rsidRPr="00DB3EBC">
              <w:rPr>
                <w:rFonts w:ascii="Calibri" w:hAnsi="Calibri" w:cs="Calibri"/>
                <w:color w:val="000000"/>
                <w:sz w:val="22"/>
              </w:rPr>
              <w:t>-2029</w:t>
            </w:r>
          </w:p>
        </w:tc>
        <w:tc>
          <w:tcPr>
            <w:tcW w:w="1986" w:type="dxa"/>
            <w:vAlign w:val="center"/>
          </w:tcPr>
          <w:p w14:paraId="60107FB2" w14:textId="7448355B" w:rsidR="004C43BB" w:rsidRPr="00DB3EBC" w:rsidRDefault="004C43BB" w:rsidP="004C43BB">
            <w:pPr>
              <w:ind w:firstLine="0"/>
              <w:jc w:val="center"/>
              <w:rPr>
                <w:rFonts w:cs="Times New Roman"/>
                <w:sz w:val="22"/>
              </w:rPr>
            </w:pPr>
            <w:r w:rsidRPr="00DB3EBC">
              <w:rPr>
                <w:rFonts w:cs="Times New Roman"/>
                <w:sz w:val="22"/>
              </w:rPr>
              <w:t>*</w:t>
            </w:r>
          </w:p>
        </w:tc>
        <w:tc>
          <w:tcPr>
            <w:tcW w:w="2009" w:type="dxa"/>
            <w:vAlign w:val="center"/>
          </w:tcPr>
          <w:p w14:paraId="73FFAFCB" w14:textId="46DF0929" w:rsidR="004C43BB" w:rsidRPr="00DB3EBC" w:rsidRDefault="001A20A2" w:rsidP="004C43BB">
            <w:pPr>
              <w:ind w:firstLine="0"/>
              <w:jc w:val="center"/>
              <w:rPr>
                <w:rFonts w:cs="Times New Roman"/>
                <w:sz w:val="22"/>
              </w:rPr>
            </w:pPr>
            <w:r>
              <w:rPr>
                <w:rFonts w:cs="Times New Roman"/>
                <w:sz w:val="22"/>
              </w:rPr>
              <w:t>Областной</w:t>
            </w:r>
            <w:r w:rsidR="004C43BB" w:rsidRPr="00DB3EBC">
              <w:rPr>
                <w:rFonts w:cs="Times New Roman"/>
                <w:sz w:val="22"/>
              </w:rPr>
              <w:t xml:space="preserve"> бюджет</w:t>
            </w:r>
          </w:p>
        </w:tc>
        <w:tc>
          <w:tcPr>
            <w:tcW w:w="2700" w:type="dxa"/>
            <w:vAlign w:val="center"/>
          </w:tcPr>
          <w:p w14:paraId="330800AC" w14:textId="764FF5C9" w:rsidR="004C43BB" w:rsidRPr="00DB3EBC" w:rsidRDefault="00F23AF7" w:rsidP="004C43BB">
            <w:pPr>
              <w:ind w:firstLine="0"/>
              <w:jc w:val="center"/>
              <w:rPr>
                <w:rFonts w:cs="Times New Roman"/>
                <w:sz w:val="22"/>
              </w:rPr>
            </w:pPr>
            <w:r w:rsidRPr="00DB3EBC">
              <w:rPr>
                <w:rFonts w:cs="Times New Roman"/>
                <w:sz w:val="22"/>
              </w:rPr>
              <w:t>Улучшение качества дорог</w:t>
            </w:r>
          </w:p>
        </w:tc>
      </w:tr>
      <w:tr w:rsidR="004C43BB" w:rsidRPr="00DB3EBC" w14:paraId="4226B0EB" w14:textId="77777777" w:rsidTr="003C09D3">
        <w:tc>
          <w:tcPr>
            <w:tcW w:w="541" w:type="dxa"/>
            <w:vAlign w:val="center"/>
          </w:tcPr>
          <w:p w14:paraId="1B222273" w14:textId="0ECC1E78" w:rsidR="004C43BB" w:rsidRPr="00DB3EBC" w:rsidRDefault="004C43BB" w:rsidP="004C43BB">
            <w:pPr>
              <w:ind w:firstLine="0"/>
              <w:jc w:val="center"/>
              <w:rPr>
                <w:rFonts w:cs="Times New Roman"/>
                <w:sz w:val="22"/>
              </w:rPr>
            </w:pPr>
            <w:r w:rsidRPr="00DB3EBC">
              <w:rPr>
                <w:rFonts w:cs="Times New Roman"/>
                <w:sz w:val="22"/>
              </w:rPr>
              <w:t>2</w:t>
            </w:r>
          </w:p>
        </w:tc>
        <w:tc>
          <w:tcPr>
            <w:tcW w:w="6684" w:type="dxa"/>
            <w:vAlign w:val="bottom"/>
          </w:tcPr>
          <w:p w14:paraId="079043DD" w14:textId="0FC8A971" w:rsidR="004C43BB" w:rsidRPr="00DB3EBC" w:rsidRDefault="00093427" w:rsidP="004C43BB">
            <w:pPr>
              <w:ind w:firstLine="0"/>
              <w:jc w:val="left"/>
              <w:rPr>
                <w:color w:val="000000"/>
              </w:rPr>
            </w:pPr>
            <w:r w:rsidRPr="00093427">
              <w:rPr>
                <w:rFonts w:cs="Times New Roman"/>
                <w:color w:val="000000"/>
                <w:sz w:val="22"/>
              </w:rPr>
              <w:t>Перевод ряда местных автомобильных дорог в дороги регионального или межмуниципального значения с реконструкцией и строительством соединительных участков: Бабаево – Сиуч - Капчино (в пределах района); Осипиво-Клавдино; Борисово - Верхний Конец</w:t>
            </w:r>
          </w:p>
        </w:tc>
        <w:tc>
          <w:tcPr>
            <w:tcW w:w="1384" w:type="dxa"/>
            <w:vAlign w:val="bottom"/>
          </w:tcPr>
          <w:p w14:paraId="44881D99" w14:textId="467FD6EE" w:rsidR="004C43BB" w:rsidRPr="00DB3EBC" w:rsidRDefault="004C43BB" w:rsidP="001C06A7">
            <w:pPr>
              <w:ind w:firstLine="0"/>
              <w:jc w:val="center"/>
              <w:rPr>
                <w:rFonts w:eastAsia="Symbol" w:cs="Times New Roman"/>
                <w:color w:val="000000"/>
                <w:sz w:val="22"/>
              </w:rPr>
            </w:pPr>
            <w:r w:rsidRPr="00DB3EBC">
              <w:rPr>
                <w:rFonts w:ascii="Calibri" w:hAnsi="Calibri" w:cs="Calibri"/>
                <w:color w:val="000000"/>
                <w:sz w:val="22"/>
              </w:rPr>
              <w:t>202</w:t>
            </w:r>
            <w:r w:rsidR="001C06A7">
              <w:rPr>
                <w:rFonts w:ascii="Calibri" w:hAnsi="Calibri" w:cs="Calibri"/>
                <w:color w:val="000000"/>
                <w:sz w:val="22"/>
              </w:rPr>
              <w:t>1</w:t>
            </w:r>
            <w:r w:rsidRPr="00DB3EBC">
              <w:rPr>
                <w:rFonts w:ascii="Calibri" w:hAnsi="Calibri" w:cs="Calibri"/>
                <w:color w:val="000000"/>
                <w:sz w:val="22"/>
              </w:rPr>
              <w:t>-2029</w:t>
            </w:r>
          </w:p>
        </w:tc>
        <w:tc>
          <w:tcPr>
            <w:tcW w:w="1986" w:type="dxa"/>
            <w:vAlign w:val="center"/>
          </w:tcPr>
          <w:p w14:paraId="34E445C8" w14:textId="030B1997" w:rsidR="004C43BB" w:rsidRPr="00DB3EBC" w:rsidRDefault="004C43BB" w:rsidP="004C43BB">
            <w:pPr>
              <w:ind w:firstLine="0"/>
              <w:jc w:val="center"/>
              <w:rPr>
                <w:rFonts w:cs="Times New Roman"/>
                <w:sz w:val="22"/>
              </w:rPr>
            </w:pPr>
            <w:r w:rsidRPr="00DB3EBC">
              <w:rPr>
                <w:rFonts w:cs="Times New Roman"/>
                <w:sz w:val="22"/>
              </w:rPr>
              <w:t>*</w:t>
            </w:r>
          </w:p>
        </w:tc>
        <w:tc>
          <w:tcPr>
            <w:tcW w:w="2009" w:type="dxa"/>
            <w:vAlign w:val="center"/>
          </w:tcPr>
          <w:p w14:paraId="3455E346" w14:textId="5F544018" w:rsidR="004C43BB" w:rsidRPr="00DB3EBC" w:rsidRDefault="00F23AF7" w:rsidP="004C43BB">
            <w:pPr>
              <w:ind w:firstLine="0"/>
              <w:jc w:val="center"/>
              <w:rPr>
                <w:rFonts w:cs="Times New Roman"/>
                <w:sz w:val="22"/>
              </w:rPr>
            </w:pPr>
            <w:r w:rsidRPr="00DB3EBC">
              <w:rPr>
                <w:rFonts w:cs="Times New Roman"/>
                <w:sz w:val="22"/>
              </w:rPr>
              <w:t>Областной бюджет</w:t>
            </w:r>
          </w:p>
        </w:tc>
        <w:tc>
          <w:tcPr>
            <w:tcW w:w="2700" w:type="dxa"/>
            <w:vAlign w:val="center"/>
          </w:tcPr>
          <w:p w14:paraId="5DFCB132" w14:textId="16FF4819" w:rsidR="004C43BB" w:rsidRPr="00DB3EBC" w:rsidRDefault="00F23AF7" w:rsidP="004C43BB">
            <w:pPr>
              <w:ind w:firstLine="0"/>
              <w:jc w:val="center"/>
              <w:rPr>
                <w:rFonts w:cs="Times New Roman"/>
                <w:sz w:val="22"/>
              </w:rPr>
            </w:pPr>
            <w:r w:rsidRPr="00DB3EBC">
              <w:rPr>
                <w:rFonts w:cs="Times New Roman"/>
                <w:sz w:val="22"/>
              </w:rPr>
              <w:t>Улучшение качества дорог</w:t>
            </w:r>
          </w:p>
        </w:tc>
      </w:tr>
      <w:tr w:rsidR="004C43BB" w:rsidRPr="00DB3EBC" w14:paraId="187045C5" w14:textId="77777777" w:rsidTr="003C09D3">
        <w:tc>
          <w:tcPr>
            <w:tcW w:w="541" w:type="dxa"/>
            <w:vAlign w:val="center"/>
          </w:tcPr>
          <w:p w14:paraId="7F8FBC76" w14:textId="47B9ACF9" w:rsidR="004C43BB" w:rsidRPr="00DB3EBC" w:rsidRDefault="004C43BB" w:rsidP="004C43BB">
            <w:pPr>
              <w:ind w:firstLine="0"/>
              <w:jc w:val="center"/>
              <w:rPr>
                <w:rFonts w:cs="Times New Roman"/>
                <w:sz w:val="22"/>
              </w:rPr>
            </w:pPr>
            <w:r w:rsidRPr="00DB3EBC">
              <w:rPr>
                <w:rFonts w:cs="Times New Roman"/>
                <w:sz w:val="22"/>
              </w:rPr>
              <w:t>3</w:t>
            </w:r>
          </w:p>
        </w:tc>
        <w:tc>
          <w:tcPr>
            <w:tcW w:w="6684" w:type="dxa"/>
            <w:vAlign w:val="bottom"/>
          </w:tcPr>
          <w:p w14:paraId="483DF347" w14:textId="270CA36D" w:rsidR="004C43BB" w:rsidRPr="00DB3EBC" w:rsidRDefault="004C43BB" w:rsidP="004C43BB">
            <w:pPr>
              <w:ind w:firstLine="0"/>
              <w:jc w:val="left"/>
              <w:rPr>
                <w:color w:val="000000"/>
              </w:rPr>
            </w:pPr>
            <w:r w:rsidRPr="00DB3EBC">
              <w:rPr>
                <w:color w:val="000000"/>
              </w:rPr>
              <w:t>Строительство отдельных участков дорог регионального или межмуниципального значения: продление участка от автодороги Бабаево – Борисово-Судское – Тимошино до границы Белозерского района;</w:t>
            </w:r>
            <w:r w:rsidR="00B53335">
              <w:rPr>
                <w:color w:val="000000"/>
              </w:rPr>
              <w:t xml:space="preserve"> </w:t>
            </w:r>
            <w:r w:rsidRPr="00DB3EBC">
              <w:rPr>
                <w:color w:val="000000"/>
              </w:rPr>
              <w:t>Борисово-Судское - Вытегра</w:t>
            </w:r>
          </w:p>
        </w:tc>
        <w:tc>
          <w:tcPr>
            <w:tcW w:w="1384" w:type="dxa"/>
            <w:vAlign w:val="bottom"/>
          </w:tcPr>
          <w:p w14:paraId="0BAAC0BD" w14:textId="171479F9" w:rsidR="004C43BB" w:rsidRPr="00DB3EBC" w:rsidRDefault="004C43BB" w:rsidP="001C06A7">
            <w:pPr>
              <w:ind w:firstLine="0"/>
              <w:jc w:val="center"/>
              <w:rPr>
                <w:rFonts w:eastAsia="Symbol" w:cs="Times New Roman"/>
                <w:color w:val="000000"/>
                <w:sz w:val="22"/>
              </w:rPr>
            </w:pPr>
            <w:r w:rsidRPr="00DB3EBC">
              <w:rPr>
                <w:rFonts w:ascii="Calibri" w:hAnsi="Calibri" w:cs="Calibri"/>
                <w:color w:val="000000"/>
                <w:sz w:val="22"/>
              </w:rPr>
              <w:t>202</w:t>
            </w:r>
            <w:r w:rsidR="001C06A7">
              <w:rPr>
                <w:rFonts w:ascii="Calibri" w:hAnsi="Calibri" w:cs="Calibri"/>
                <w:color w:val="000000"/>
                <w:sz w:val="22"/>
              </w:rPr>
              <w:t>1</w:t>
            </w:r>
            <w:r w:rsidRPr="00DB3EBC">
              <w:rPr>
                <w:rFonts w:ascii="Calibri" w:hAnsi="Calibri" w:cs="Calibri"/>
                <w:color w:val="000000"/>
                <w:sz w:val="22"/>
              </w:rPr>
              <w:t>-2029</w:t>
            </w:r>
          </w:p>
        </w:tc>
        <w:tc>
          <w:tcPr>
            <w:tcW w:w="1986" w:type="dxa"/>
            <w:vAlign w:val="center"/>
          </w:tcPr>
          <w:p w14:paraId="30B0D340" w14:textId="5BE16B21" w:rsidR="004C43BB" w:rsidRPr="00DB3EBC" w:rsidRDefault="004C43BB" w:rsidP="004C43BB">
            <w:pPr>
              <w:ind w:firstLine="0"/>
              <w:jc w:val="center"/>
              <w:rPr>
                <w:rFonts w:cs="Times New Roman"/>
                <w:sz w:val="22"/>
              </w:rPr>
            </w:pPr>
            <w:r w:rsidRPr="00DB3EBC">
              <w:rPr>
                <w:rFonts w:cs="Times New Roman"/>
                <w:sz w:val="22"/>
              </w:rPr>
              <w:t>*</w:t>
            </w:r>
          </w:p>
        </w:tc>
        <w:tc>
          <w:tcPr>
            <w:tcW w:w="2009" w:type="dxa"/>
            <w:vAlign w:val="center"/>
          </w:tcPr>
          <w:p w14:paraId="0AA507C2" w14:textId="023C865A" w:rsidR="004C43BB" w:rsidRPr="00DB3EBC" w:rsidRDefault="00F23AF7" w:rsidP="004C43BB">
            <w:pPr>
              <w:ind w:firstLine="0"/>
              <w:jc w:val="center"/>
              <w:rPr>
                <w:rFonts w:cs="Times New Roman"/>
                <w:sz w:val="22"/>
              </w:rPr>
            </w:pPr>
            <w:r w:rsidRPr="00DB3EBC">
              <w:rPr>
                <w:rFonts w:cs="Times New Roman"/>
                <w:sz w:val="22"/>
              </w:rPr>
              <w:t>Областной бюджет</w:t>
            </w:r>
          </w:p>
        </w:tc>
        <w:tc>
          <w:tcPr>
            <w:tcW w:w="2700" w:type="dxa"/>
            <w:vAlign w:val="center"/>
          </w:tcPr>
          <w:p w14:paraId="78275838" w14:textId="7B49AF8B" w:rsidR="004C43BB" w:rsidRPr="00DB3EBC" w:rsidRDefault="004C43BB" w:rsidP="004C43BB">
            <w:pPr>
              <w:ind w:firstLine="0"/>
              <w:jc w:val="center"/>
              <w:rPr>
                <w:rFonts w:cs="Times New Roman"/>
                <w:sz w:val="22"/>
              </w:rPr>
            </w:pPr>
            <w:r w:rsidRPr="00DB3EBC">
              <w:rPr>
                <w:rFonts w:cs="Times New Roman"/>
                <w:sz w:val="22"/>
              </w:rPr>
              <w:t>Улучшение транспортной доступности</w:t>
            </w:r>
          </w:p>
        </w:tc>
      </w:tr>
      <w:tr w:rsidR="004C43BB" w:rsidRPr="00DB3EBC" w14:paraId="75D33AA2" w14:textId="77777777" w:rsidTr="003C09D3">
        <w:tc>
          <w:tcPr>
            <w:tcW w:w="541" w:type="dxa"/>
            <w:vAlign w:val="center"/>
          </w:tcPr>
          <w:p w14:paraId="122E606D" w14:textId="392D9BF5" w:rsidR="004C43BB" w:rsidRPr="00DB3EBC" w:rsidRDefault="004C43BB" w:rsidP="004C43BB">
            <w:pPr>
              <w:ind w:firstLine="0"/>
              <w:jc w:val="center"/>
              <w:rPr>
                <w:rFonts w:cs="Times New Roman"/>
                <w:sz w:val="22"/>
              </w:rPr>
            </w:pPr>
            <w:r w:rsidRPr="00DB3EBC">
              <w:rPr>
                <w:rFonts w:cs="Times New Roman"/>
                <w:sz w:val="22"/>
              </w:rPr>
              <w:t>4</w:t>
            </w:r>
          </w:p>
        </w:tc>
        <w:tc>
          <w:tcPr>
            <w:tcW w:w="6684" w:type="dxa"/>
            <w:vAlign w:val="bottom"/>
          </w:tcPr>
          <w:p w14:paraId="1835F9DC" w14:textId="4E5F1188" w:rsidR="004C43BB" w:rsidRPr="00DB3EBC" w:rsidRDefault="007715FA" w:rsidP="004C43BB">
            <w:pPr>
              <w:ind w:firstLine="0"/>
              <w:jc w:val="left"/>
              <w:rPr>
                <w:color w:val="000000"/>
              </w:rPr>
            </w:pPr>
            <w:r w:rsidRPr="007715FA">
              <w:rPr>
                <w:color w:val="000000"/>
              </w:rPr>
              <w:t>Реконструкция местных</w:t>
            </w:r>
            <w:r w:rsidR="0084442D">
              <w:rPr>
                <w:rFonts w:cs="Times New Roman"/>
                <w:color w:val="000000"/>
                <w:sz w:val="22"/>
              </w:rPr>
              <w:t xml:space="preserve"> и региональных</w:t>
            </w:r>
            <w:r w:rsidRPr="007715FA">
              <w:rPr>
                <w:color w:val="000000"/>
              </w:rPr>
              <w:t xml:space="preserve"> автомобильных дорог: Борисово - Погост, Горка – Ракуново - Стунино; Новое Лукино - Третьяковская; Борисово - Плесо с подъездом к д. Занино; Пяжелка - Колошма; Клюшово - Пахомово с подъездом к д. Чистиково; Смородинка - Верхневольск; Ванда - Колюшово; Дубровка – Иевково – Ясное; Лентьево-Бабаево – Борисово-Судское; Панкратово-Пустошка; Колошма-Аксентьевская.</w:t>
            </w:r>
          </w:p>
        </w:tc>
        <w:tc>
          <w:tcPr>
            <w:tcW w:w="1384" w:type="dxa"/>
            <w:vAlign w:val="bottom"/>
          </w:tcPr>
          <w:p w14:paraId="69BF329A" w14:textId="179CD059" w:rsidR="004C43BB" w:rsidRPr="00DB3EBC" w:rsidRDefault="001C06A7" w:rsidP="001C06A7">
            <w:pPr>
              <w:ind w:firstLine="0"/>
              <w:jc w:val="center"/>
              <w:rPr>
                <w:rFonts w:eastAsia="Symbol" w:cs="Times New Roman"/>
                <w:color w:val="000000"/>
                <w:sz w:val="22"/>
              </w:rPr>
            </w:pPr>
            <w:r>
              <w:rPr>
                <w:rFonts w:ascii="Calibri" w:hAnsi="Calibri" w:cs="Calibri"/>
                <w:color w:val="000000"/>
                <w:sz w:val="22"/>
              </w:rPr>
              <w:t>2021-</w:t>
            </w:r>
            <w:r w:rsidR="004C43BB" w:rsidRPr="00DB3EBC">
              <w:rPr>
                <w:rFonts w:ascii="Calibri" w:hAnsi="Calibri" w:cs="Calibri"/>
                <w:color w:val="000000"/>
                <w:sz w:val="22"/>
              </w:rPr>
              <w:t>2029</w:t>
            </w:r>
          </w:p>
        </w:tc>
        <w:tc>
          <w:tcPr>
            <w:tcW w:w="1986" w:type="dxa"/>
            <w:vAlign w:val="center"/>
          </w:tcPr>
          <w:p w14:paraId="67053B4C" w14:textId="71D7B072" w:rsidR="004C43BB" w:rsidRPr="00DB3EBC" w:rsidRDefault="004C43BB" w:rsidP="004C43BB">
            <w:pPr>
              <w:ind w:firstLine="0"/>
              <w:jc w:val="center"/>
              <w:rPr>
                <w:rFonts w:cs="Times New Roman"/>
                <w:sz w:val="22"/>
              </w:rPr>
            </w:pPr>
            <w:r w:rsidRPr="00DB3EBC">
              <w:rPr>
                <w:rFonts w:cs="Times New Roman"/>
                <w:sz w:val="22"/>
              </w:rPr>
              <w:t>*</w:t>
            </w:r>
          </w:p>
        </w:tc>
        <w:tc>
          <w:tcPr>
            <w:tcW w:w="2009" w:type="dxa"/>
            <w:vAlign w:val="center"/>
          </w:tcPr>
          <w:p w14:paraId="2BEC5F3E" w14:textId="260E8E7D" w:rsidR="0084442D" w:rsidRDefault="0084442D" w:rsidP="004C43BB">
            <w:pPr>
              <w:ind w:firstLine="0"/>
              <w:jc w:val="center"/>
              <w:rPr>
                <w:rFonts w:cs="Times New Roman"/>
                <w:sz w:val="22"/>
              </w:rPr>
            </w:pPr>
            <w:r>
              <w:rPr>
                <w:rFonts w:cs="Times New Roman"/>
                <w:sz w:val="22"/>
              </w:rPr>
              <w:t>Областной</w:t>
            </w:r>
            <w:r w:rsidRPr="00DB3EBC">
              <w:rPr>
                <w:rFonts w:cs="Times New Roman"/>
                <w:sz w:val="22"/>
              </w:rPr>
              <w:t xml:space="preserve"> бюджет</w:t>
            </w:r>
          </w:p>
          <w:p w14:paraId="4EC0CE64" w14:textId="1F12B667" w:rsidR="004C43BB" w:rsidRPr="00DB3EBC" w:rsidRDefault="004C43BB" w:rsidP="004C43BB">
            <w:pPr>
              <w:ind w:firstLine="0"/>
              <w:jc w:val="center"/>
              <w:rPr>
                <w:rFonts w:cs="Times New Roman"/>
                <w:sz w:val="22"/>
              </w:rPr>
            </w:pPr>
            <w:r w:rsidRPr="00DB3EBC">
              <w:rPr>
                <w:rFonts w:cs="Times New Roman"/>
                <w:sz w:val="22"/>
              </w:rPr>
              <w:t>Муниципальный бюджет</w:t>
            </w:r>
          </w:p>
        </w:tc>
        <w:tc>
          <w:tcPr>
            <w:tcW w:w="2700" w:type="dxa"/>
            <w:vAlign w:val="center"/>
          </w:tcPr>
          <w:p w14:paraId="55BAAEDD" w14:textId="17D12670" w:rsidR="004C43BB" w:rsidRPr="00DB3EBC" w:rsidRDefault="004C43BB" w:rsidP="00F23AF7">
            <w:pPr>
              <w:ind w:firstLine="0"/>
              <w:jc w:val="center"/>
              <w:rPr>
                <w:rFonts w:cs="Times New Roman"/>
                <w:sz w:val="22"/>
              </w:rPr>
            </w:pPr>
            <w:r w:rsidRPr="00DB3EBC">
              <w:rPr>
                <w:rFonts w:cs="Times New Roman"/>
                <w:sz w:val="22"/>
              </w:rPr>
              <w:t>Улучшение качества дорог</w:t>
            </w:r>
          </w:p>
        </w:tc>
      </w:tr>
      <w:tr w:rsidR="004C43BB" w:rsidRPr="00DB3EBC" w14:paraId="662942FB" w14:textId="77777777" w:rsidTr="003C09D3">
        <w:tc>
          <w:tcPr>
            <w:tcW w:w="541" w:type="dxa"/>
            <w:vAlign w:val="center"/>
          </w:tcPr>
          <w:p w14:paraId="1F1EE719" w14:textId="25C4D521" w:rsidR="004C43BB" w:rsidRPr="00DB3EBC" w:rsidRDefault="004C43BB" w:rsidP="004C43BB">
            <w:pPr>
              <w:ind w:firstLine="0"/>
              <w:jc w:val="center"/>
              <w:rPr>
                <w:rFonts w:cs="Times New Roman"/>
                <w:sz w:val="22"/>
              </w:rPr>
            </w:pPr>
            <w:r w:rsidRPr="00DB3EBC">
              <w:rPr>
                <w:rFonts w:cs="Times New Roman"/>
                <w:sz w:val="22"/>
              </w:rPr>
              <w:t>5</w:t>
            </w:r>
          </w:p>
        </w:tc>
        <w:tc>
          <w:tcPr>
            <w:tcW w:w="6684" w:type="dxa"/>
            <w:vAlign w:val="bottom"/>
          </w:tcPr>
          <w:p w14:paraId="7F946EF0" w14:textId="66FADCBF" w:rsidR="004C43BB" w:rsidRPr="00DB3EBC" w:rsidRDefault="004C43BB" w:rsidP="004C43BB">
            <w:pPr>
              <w:ind w:firstLine="0"/>
              <w:jc w:val="left"/>
              <w:rPr>
                <w:color w:val="000000"/>
              </w:rPr>
            </w:pPr>
            <w:r w:rsidRPr="00DB3EBC">
              <w:rPr>
                <w:color w:val="000000"/>
              </w:rPr>
              <w:t>Строительство новых участков и реконструкция существующих участков автомобильных дорог регионального или межмуниципального значения по направлению: Борисово-Судское – Тихвин (Ленинградской области).</w:t>
            </w:r>
          </w:p>
        </w:tc>
        <w:tc>
          <w:tcPr>
            <w:tcW w:w="1384" w:type="dxa"/>
            <w:vAlign w:val="bottom"/>
          </w:tcPr>
          <w:p w14:paraId="7C70EA9D" w14:textId="4F955828" w:rsidR="004C43BB" w:rsidRPr="00DB3EBC" w:rsidRDefault="004C43BB" w:rsidP="001C06A7">
            <w:pPr>
              <w:ind w:firstLine="0"/>
              <w:jc w:val="center"/>
              <w:rPr>
                <w:rFonts w:eastAsia="Symbol" w:cs="Times New Roman"/>
                <w:color w:val="000000"/>
                <w:sz w:val="22"/>
              </w:rPr>
            </w:pPr>
            <w:r w:rsidRPr="00DB3EBC">
              <w:rPr>
                <w:rFonts w:ascii="Calibri" w:hAnsi="Calibri" w:cs="Calibri"/>
                <w:color w:val="000000"/>
                <w:sz w:val="22"/>
              </w:rPr>
              <w:t>202</w:t>
            </w:r>
            <w:r w:rsidR="001C06A7">
              <w:rPr>
                <w:rFonts w:ascii="Calibri" w:hAnsi="Calibri" w:cs="Calibri"/>
                <w:color w:val="000000"/>
                <w:sz w:val="22"/>
              </w:rPr>
              <w:t>1</w:t>
            </w:r>
            <w:r w:rsidRPr="00DB3EBC">
              <w:rPr>
                <w:rFonts w:ascii="Calibri" w:hAnsi="Calibri" w:cs="Calibri"/>
                <w:color w:val="000000"/>
                <w:sz w:val="22"/>
              </w:rPr>
              <w:t>-2029</w:t>
            </w:r>
          </w:p>
        </w:tc>
        <w:tc>
          <w:tcPr>
            <w:tcW w:w="1986" w:type="dxa"/>
            <w:vAlign w:val="center"/>
          </w:tcPr>
          <w:p w14:paraId="12E58BF0" w14:textId="7A9905FD" w:rsidR="004C43BB" w:rsidRPr="00DB3EBC" w:rsidRDefault="004C43BB" w:rsidP="004C43BB">
            <w:pPr>
              <w:ind w:firstLine="0"/>
              <w:jc w:val="center"/>
              <w:rPr>
                <w:rFonts w:cs="Times New Roman"/>
                <w:sz w:val="22"/>
              </w:rPr>
            </w:pPr>
            <w:r w:rsidRPr="00DB3EBC">
              <w:rPr>
                <w:rFonts w:cs="Times New Roman"/>
                <w:sz w:val="22"/>
              </w:rPr>
              <w:t>*</w:t>
            </w:r>
          </w:p>
        </w:tc>
        <w:tc>
          <w:tcPr>
            <w:tcW w:w="2009" w:type="dxa"/>
            <w:vAlign w:val="center"/>
          </w:tcPr>
          <w:p w14:paraId="0B363641" w14:textId="566DB480" w:rsidR="004C43BB" w:rsidRPr="00DB3EBC" w:rsidRDefault="00F23AF7" w:rsidP="004C43BB">
            <w:pPr>
              <w:ind w:firstLine="0"/>
              <w:jc w:val="center"/>
              <w:rPr>
                <w:rFonts w:cs="Times New Roman"/>
                <w:sz w:val="22"/>
              </w:rPr>
            </w:pPr>
            <w:r w:rsidRPr="00DB3EBC">
              <w:rPr>
                <w:rFonts w:cs="Times New Roman"/>
                <w:sz w:val="22"/>
              </w:rPr>
              <w:t>Областной бюджет</w:t>
            </w:r>
          </w:p>
        </w:tc>
        <w:tc>
          <w:tcPr>
            <w:tcW w:w="2700" w:type="dxa"/>
          </w:tcPr>
          <w:p w14:paraId="39CC1AB4" w14:textId="44CC47C4" w:rsidR="004C43BB" w:rsidRPr="00DB3EBC" w:rsidRDefault="00F23AF7" w:rsidP="004C43BB">
            <w:pPr>
              <w:ind w:firstLine="0"/>
              <w:jc w:val="center"/>
              <w:rPr>
                <w:rFonts w:cs="Times New Roman"/>
                <w:sz w:val="22"/>
              </w:rPr>
            </w:pPr>
            <w:r w:rsidRPr="00DB3EBC">
              <w:rPr>
                <w:rFonts w:cs="Times New Roman"/>
                <w:sz w:val="22"/>
              </w:rPr>
              <w:t>Улучшение транспортной доступности</w:t>
            </w:r>
          </w:p>
        </w:tc>
      </w:tr>
      <w:tr w:rsidR="004C43BB" w:rsidRPr="00DB3EBC" w14:paraId="290F36EE" w14:textId="77777777" w:rsidTr="003C09D3">
        <w:tc>
          <w:tcPr>
            <w:tcW w:w="541" w:type="dxa"/>
            <w:vAlign w:val="center"/>
          </w:tcPr>
          <w:p w14:paraId="3C59CC8E" w14:textId="0B3125A3" w:rsidR="004C43BB" w:rsidRPr="00DB3EBC" w:rsidRDefault="004C43BB" w:rsidP="004C43BB">
            <w:pPr>
              <w:ind w:firstLine="0"/>
              <w:jc w:val="center"/>
              <w:rPr>
                <w:rFonts w:cs="Times New Roman"/>
                <w:sz w:val="22"/>
              </w:rPr>
            </w:pPr>
            <w:r w:rsidRPr="00DB3EBC">
              <w:rPr>
                <w:rFonts w:cs="Times New Roman"/>
                <w:sz w:val="22"/>
              </w:rPr>
              <w:t>6</w:t>
            </w:r>
          </w:p>
        </w:tc>
        <w:tc>
          <w:tcPr>
            <w:tcW w:w="6684" w:type="dxa"/>
            <w:vAlign w:val="bottom"/>
          </w:tcPr>
          <w:p w14:paraId="5C092898" w14:textId="6F840990" w:rsidR="004C43BB" w:rsidRPr="00DB3EBC" w:rsidRDefault="004C43BB" w:rsidP="004C43BB">
            <w:pPr>
              <w:ind w:firstLine="0"/>
              <w:jc w:val="left"/>
              <w:rPr>
                <w:color w:val="000000"/>
              </w:rPr>
            </w:pPr>
            <w:r w:rsidRPr="00DB3EBC">
              <w:rPr>
                <w:color w:val="000000"/>
              </w:rPr>
              <w:t>Ремонт автомобильной дороги Лентьево - Бабаево - Борисово-Судское, участок км 28 + 400 - км 69 + 017 в Бабаевском районе Вологодской области</w:t>
            </w:r>
          </w:p>
        </w:tc>
        <w:tc>
          <w:tcPr>
            <w:tcW w:w="1384" w:type="dxa"/>
            <w:vAlign w:val="bottom"/>
          </w:tcPr>
          <w:p w14:paraId="66673438" w14:textId="245D1141" w:rsidR="004C43BB" w:rsidRPr="00DB3EBC" w:rsidRDefault="004C43BB" w:rsidP="001C06A7">
            <w:pPr>
              <w:ind w:firstLine="0"/>
              <w:jc w:val="center"/>
              <w:rPr>
                <w:rFonts w:eastAsia="Symbol" w:cs="Times New Roman"/>
                <w:color w:val="000000"/>
                <w:sz w:val="22"/>
              </w:rPr>
            </w:pPr>
            <w:r w:rsidRPr="00DB3EBC">
              <w:rPr>
                <w:rFonts w:ascii="Calibri" w:hAnsi="Calibri" w:cs="Calibri"/>
                <w:color w:val="000000"/>
                <w:sz w:val="22"/>
              </w:rPr>
              <w:t>202</w:t>
            </w:r>
            <w:r w:rsidR="001C06A7">
              <w:rPr>
                <w:rFonts w:ascii="Calibri" w:hAnsi="Calibri" w:cs="Calibri"/>
                <w:color w:val="000000"/>
                <w:sz w:val="22"/>
              </w:rPr>
              <w:t>1</w:t>
            </w:r>
          </w:p>
        </w:tc>
        <w:tc>
          <w:tcPr>
            <w:tcW w:w="1986" w:type="dxa"/>
            <w:vAlign w:val="bottom"/>
          </w:tcPr>
          <w:p w14:paraId="204B42DB" w14:textId="3E22697A" w:rsidR="004C43BB" w:rsidRPr="00DB3EBC" w:rsidRDefault="004C43BB" w:rsidP="004C43BB">
            <w:pPr>
              <w:ind w:firstLine="0"/>
              <w:jc w:val="center"/>
              <w:rPr>
                <w:rFonts w:cs="Times New Roman"/>
                <w:sz w:val="22"/>
              </w:rPr>
            </w:pPr>
            <w:r w:rsidRPr="00DB3EBC">
              <w:rPr>
                <w:color w:val="000000"/>
              </w:rPr>
              <w:t>567992</w:t>
            </w:r>
          </w:p>
        </w:tc>
        <w:tc>
          <w:tcPr>
            <w:tcW w:w="2009" w:type="dxa"/>
            <w:vAlign w:val="center"/>
          </w:tcPr>
          <w:p w14:paraId="02507E5D" w14:textId="53519F34" w:rsidR="004C43BB" w:rsidRPr="00DB3EBC" w:rsidRDefault="004C43BB" w:rsidP="004C43BB">
            <w:pPr>
              <w:ind w:firstLine="0"/>
              <w:jc w:val="center"/>
              <w:rPr>
                <w:rFonts w:cs="Times New Roman"/>
                <w:sz w:val="22"/>
              </w:rPr>
            </w:pPr>
            <w:r w:rsidRPr="00DB3EBC">
              <w:rPr>
                <w:rFonts w:cs="Times New Roman"/>
                <w:sz w:val="22"/>
              </w:rPr>
              <w:t>Областной бюджет</w:t>
            </w:r>
          </w:p>
        </w:tc>
        <w:tc>
          <w:tcPr>
            <w:tcW w:w="2700" w:type="dxa"/>
          </w:tcPr>
          <w:p w14:paraId="650C6F1A" w14:textId="7587DC6D" w:rsidR="004C43BB" w:rsidRPr="00DB3EBC" w:rsidRDefault="004C43BB" w:rsidP="004C43BB">
            <w:pPr>
              <w:ind w:firstLine="0"/>
              <w:jc w:val="center"/>
              <w:rPr>
                <w:rFonts w:cs="Times New Roman"/>
                <w:sz w:val="22"/>
              </w:rPr>
            </w:pPr>
            <w:r w:rsidRPr="00DB3EBC">
              <w:rPr>
                <w:rFonts w:cs="Times New Roman"/>
                <w:sz w:val="22"/>
              </w:rPr>
              <w:t>Улучшение качества дорог</w:t>
            </w:r>
          </w:p>
        </w:tc>
      </w:tr>
      <w:tr w:rsidR="00F23AF7" w:rsidRPr="00DB3EBC" w14:paraId="67DE9718" w14:textId="77777777" w:rsidTr="003C09D3">
        <w:tc>
          <w:tcPr>
            <w:tcW w:w="541" w:type="dxa"/>
            <w:vAlign w:val="center"/>
          </w:tcPr>
          <w:p w14:paraId="1D6B5D1A" w14:textId="777D9F1A" w:rsidR="00F23AF7" w:rsidRPr="00DB3EBC" w:rsidRDefault="00F23AF7" w:rsidP="00F23AF7">
            <w:pPr>
              <w:ind w:firstLine="0"/>
              <w:jc w:val="center"/>
              <w:rPr>
                <w:rFonts w:cs="Times New Roman"/>
                <w:sz w:val="22"/>
              </w:rPr>
            </w:pPr>
            <w:r w:rsidRPr="00DB3EBC">
              <w:rPr>
                <w:rFonts w:cs="Times New Roman"/>
                <w:sz w:val="22"/>
              </w:rPr>
              <w:t>7</w:t>
            </w:r>
          </w:p>
        </w:tc>
        <w:tc>
          <w:tcPr>
            <w:tcW w:w="6684" w:type="dxa"/>
            <w:vAlign w:val="bottom"/>
          </w:tcPr>
          <w:p w14:paraId="3ADF7F12" w14:textId="23A779E8" w:rsidR="00F23AF7" w:rsidRPr="00DB3EBC" w:rsidRDefault="00F23AF7" w:rsidP="00F23AF7">
            <w:pPr>
              <w:ind w:firstLine="0"/>
              <w:jc w:val="left"/>
              <w:rPr>
                <w:color w:val="000000"/>
              </w:rPr>
            </w:pPr>
            <w:r w:rsidRPr="00DB3EBC">
              <w:rPr>
                <w:color w:val="000000"/>
              </w:rPr>
              <w:t xml:space="preserve">Ремонт покрытия проезжей части Лентьево - Бабаево - </w:t>
            </w:r>
            <w:r w:rsidRPr="00DB3EBC">
              <w:rPr>
                <w:color w:val="000000"/>
              </w:rPr>
              <w:lastRenderedPageBreak/>
              <w:t xml:space="preserve">Борисово-Судское, участок км 98+250 - км 100+250 </w:t>
            </w:r>
          </w:p>
        </w:tc>
        <w:tc>
          <w:tcPr>
            <w:tcW w:w="1384" w:type="dxa"/>
            <w:vAlign w:val="bottom"/>
          </w:tcPr>
          <w:p w14:paraId="2B1A9A1A" w14:textId="3A06D9BC" w:rsidR="00F23AF7" w:rsidRPr="00DB3EBC" w:rsidRDefault="00F23AF7" w:rsidP="001C06A7">
            <w:pPr>
              <w:ind w:firstLine="0"/>
              <w:jc w:val="center"/>
              <w:rPr>
                <w:rFonts w:eastAsia="Symbol" w:cs="Times New Roman"/>
                <w:color w:val="000000"/>
                <w:sz w:val="22"/>
              </w:rPr>
            </w:pPr>
            <w:r w:rsidRPr="00DB3EBC">
              <w:rPr>
                <w:rFonts w:ascii="Calibri" w:hAnsi="Calibri" w:cs="Calibri"/>
                <w:color w:val="000000"/>
                <w:sz w:val="22"/>
              </w:rPr>
              <w:lastRenderedPageBreak/>
              <w:t>202</w:t>
            </w:r>
            <w:r w:rsidR="001C06A7">
              <w:rPr>
                <w:rFonts w:ascii="Calibri" w:hAnsi="Calibri" w:cs="Calibri"/>
                <w:color w:val="000000"/>
                <w:sz w:val="22"/>
              </w:rPr>
              <w:t>1</w:t>
            </w:r>
          </w:p>
        </w:tc>
        <w:tc>
          <w:tcPr>
            <w:tcW w:w="1986" w:type="dxa"/>
            <w:vAlign w:val="bottom"/>
          </w:tcPr>
          <w:p w14:paraId="369692A4" w14:textId="1BEDB1FC" w:rsidR="00F23AF7" w:rsidRPr="00DB3EBC" w:rsidRDefault="00F23AF7" w:rsidP="00F23AF7">
            <w:pPr>
              <w:ind w:firstLine="0"/>
              <w:jc w:val="center"/>
              <w:rPr>
                <w:rFonts w:cs="Times New Roman"/>
                <w:sz w:val="22"/>
              </w:rPr>
            </w:pPr>
            <w:r w:rsidRPr="00DB3EBC">
              <w:rPr>
                <w:color w:val="000000"/>
              </w:rPr>
              <w:t>34762</w:t>
            </w:r>
          </w:p>
        </w:tc>
        <w:tc>
          <w:tcPr>
            <w:tcW w:w="2009" w:type="dxa"/>
            <w:vAlign w:val="center"/>
          </w:tcPr>
          <w:p w14:paraId="49846416" w14:textId="00469657" w:rsidR="00F23AF7" w:rsidRPr="00DB3EBC" w:rsidRDefault="00F23AF7" w:rsidP="00F23AF7">
            <w:pPr>
              <w:ind w:firstLine="0"/>
              <w:jc w:val="center"/>
              <w:rPr>
                <w:rFonts w:cs="Times New Roman"/>
                <w:sz w:val="22"/>
              </w:rPr>
            </w:pPr>
            <w:r w:rsidRPr="00DB3EBC">
              <w:rPr>
                <w:rFonts w:cs="Times New Roman"/>
                <w:sz w:val="22"/>
              </w:rPr>
              <w:t>Областной бюджет</w:t>
            </w:r>
          </w:p>
        </w:tc>
        <w:tc>
          <w:tcPr>
            <w:tcW w:w="2700" w:type="dxa"/>
          </w:tcPr>
          <w:p w14:paraId="770076E8" w14:textId="22DBF1A0" w:rsidR="00F23AF7" w:rsidRPr="00DB3EBC" w:rsidRDefault="00F23AF7" w:rsidP="00F23AF7">
            <w:pPr>
              <w:ind w:firstLine="0"/>
              <w:jc w:val="center"/>
              <w:rPr>
                <w:rFonts w:cs="Times New Roman"/>
                <w:sz w:val="22"/>
              </w:rPr>
            </w:pPr>
            <w:r w:rsidRPr="00DB3EBC">
              <w:rPr>
                <w:rFonts w:cs="Times New Roman"/>
                <w:sz w:val="22"/>
              </w:rPr>
              <w:t>Улучшение качества дорог</w:t>
            </w:r>
          </w:p>
        </w:tc>
      </w:tr>
      <w:tr w:rsidR="00F23AF7" w:rsidRPr="00DB3EBC" w14:paraId="7808BE2F" w14:textId="77777777" w:rsidTr="003C09D3">
        <w:tc>
          <w:tcPr>
            <w:tcW w:w="541" w:type="dxa"/>
            <w:vAlign w:val="center"/>
          </w:tcPr>
          <w:p w14:paraId="60FE4FDD" w14:textId="2633AAEE" w:rsidR="00F23AF7" w:rsidRPr="00DB3EBC" w:rsidRDefault="00F23AF7" w:rsidP="00F23AF7">
            <w:pPr>
              <w:ind w:firstLine="0"/>
              <w:jc w:val="center"/>
              <w:rPr>
                <w:rFonts w:cs="Times New Roman"/>
                <w:sz w:val="22"/>
              </w:rPr>
            </w:pPr>
            <w:r w:rsidRPr="00DB3EBC">
              <w:rPr>
                <w:rFonts w:cs="Times New Roman"/>
                <w:sz w:val="22"/>
              </w:rPr>
              <w:lastRenderedPageBreak/>
              <w:t>8</w:t>
            </w:r>
          </w:p>
        </w:tc>
        <w:tc>
          <w:tcPr>
            <w:tcW w:w="6684" w:type="dxa"/>
            <w:vAlign w:val="bottom"/>
          </w:tcPr>
          <w:p w14:paraId="174AB697" w14:textId="105E7CDE" w:rsidR="00F23AF7" w:rsidRPr="00DB3EBC" w:rsidRDefault="00F23AF7" w:rsidP="00F23AF7">
            <w:pPr>
              <w:ind w:firstLine="0"/>
              <w:jc w:val="left"/>
              <w:rPr>
                <w:color w:val="000000"/>
              </w:rPr>
            </w:pPr>
            <w:r w:rsidRPr="00DB3EBC">
              <w:rPr>
                <w:color w:val="000000"/>
              </w:rPr>
              <w:t xml:space="preserve">Ремонт покрытия проезжей части Борисово – Верхний Конец участок 4+329 – 10+670 </w:t>
            </w:r>
          </w:p>
        </w:tc>
        <w:tc>
          <w:tcPr>
            <w:tcW w:w="1384" w:type="dxa"/>
            <w:vAlign w:val="bottom"/>
          </w:tcPr>
          <w:p w14:paraId="284B8883" w14:textId="114DC39A" w:rsidR="00F23AF7" w:rsidRPr="00DB3EBC" w:rsidRDefault="00F23AF7" w:rsidP="001C06A7">
            <w:pPr>
              <w:ind w:firstLine="0"/>
              <w:jc w:val="center"/>
              <w:rPr>
                <w:rFonts w:eastAsia="Symbol" w:cs="Times New Roman"/>
                <w:color w:val="000000"/>
                <w:sz w:val="22"/>
              </w:rPr>
            </w:pPr>
            <w:r w:rsidRPr="00DB3EBC">
              <w:rPr>
                <w:rFonts w:ascii="Calibri" w:hAnsi="Calibri" w:cs="Calibri"/>
                <w:color w:val="000000"/>
                <w:sz w:val="22"/>
              </w:rPr>
              <w:t>202</w:t>
            </w:r>
            <w:r w:rsidR="001C06A7">
              <w:rPr>
                <w:rFonts w:ascii="Calibri" w:hAnsi="Calibri" w:cs="Calibri"/>
                <w:color w:val="000000"/>
                <w:sz w:val="22"/>
              </w:rPr>
              <w:t>1</w:t>
            </w:r>
          </w:p>
        </w:tc>
        <w:tc>
          <w:tcPr>
            <w:tcW w:w="1986" w:type="dxa"/>
            <w:vAlign w:val="bottom"/>
          </w:tcPr>
          <w:p w14:paraId="74C0D244" w14:textId="73EC59BE" w:rsidR="00F23AF7" w:rsidRPr="00DB3EBC" w:rsidRDefault="00F23AF7" w:rsidP="00F23AF7">
            <w:pPr>
              <w:ind w:firstLine="0"/>
              <w:jc w:val="center"/>
              <w:rPr>
                <w:rFonts w:cs="Times New Roman"/>
                <w:sz w:val="22"/>
              </w:rPr>
            </w:pPr>
            <w:r w:rsidRPr="00DB3EBC">
              <w:rPr>
                <w:color w:val="000000"/>
              </w:rPr>
              <w:t>84779,2</w:t>
            </w:r>
          </w:p>
        </w:tc>
        <w:tc>
          <w:tcPr>
            <w:tcW w:w="2009" w:type="dxa"/>
            <w:vAlign w:val="center"/>
          </w:tcPr>
          <w:p w14:paraId="244F8240" w14:textId="2F023B62" w:rsidR="00F23AF7" w:rsidRPr="00DB3EBC" w:rsidRDefault="00F23AF7" w:rsidP="00F23AF7">
            <w:pPr>
              <w:ind w:firstLine="0"/>
              <w:jc w:val="center"/>
              <w:rPr>
                <w:rFonts w:cs="Times New Roman"/>
                <w:sz w:val="22"/>
              </w:rPr>
            </w:pPr>
            <w:r w:rsidRPr="00DB3EBC">
              <w:rPr>
                <w:rFonts w:cs="Times New Roman"/>
                <w:sz w:val="22"/>
              </w:rPr>
              <w:t>Областной бюджет</w:t>
            </w:r>
          </w:p>
        </w:tc>
        <w:tc>
          <w:tcPr>
            <w:tcW w:w="2700" w:type="dxa"/>
          </w:tcPr>
          <w:p w14:paraId="19449B5B" w14:textId="786E6FDB" w:rsidR="00F23AF7" w:rsidRPr="00DB3EBC" w:rsidRDefault="00F23AF7" w:rsidP="00F23AF7">
            <w:pPr>
              <w:ind w:firstLine="0"/>
              <w:jc w:val="center"/>
              <w:rPr>
                <w:rFonts w:cs="Times New Roman"/>
                <w:color w:val="000000" w:themeColor="text1"/>
                <w:sz w:val="22"/>
                <w:lang w:bidi="en-US"/>
              </w:rPr>
            </w:pPr>
            <w:r w:rsidRPr="00DB3EBC">
              <w:rPr>
                <w:rFonts w:cs="Times New Roman"/>
                <w:sz w:val="22"/>
              </w:rPr>
              <w:t>Улучшение качества дорог</w:t>
            </w:r>
          </w:p>
        </w:tc>
      </w:tr>
      <w:tr w:rsidR="004C43BB" w:rsidRPr="00DB3EBC" w14:paraId="474AB580" w14:textId="77777777" w:rsidTr="003C09D3">
        <w:tc>
          <w:tcPr>
            <w:tcW w:w="541" w:type="dxa"/>
            <w:vAlign w:val="center"/>
          </w:tcPr>
          <w:p w14:paraId="0274FFE6" w14:textId="273146AD" w:rsidR="004C43BB" w:rsidRPr="00DB3EBC" w:rsidRDefault="004C43BB" w:rsidP="004C43BB">
            <w:pPr>
              <w:ind w:firstLine="0"/>
              <w:jc w:val="center"/>
              <w:rPr>
                <w:rFonts w:cs="Times New Roman"/>
                <w:sz w:val="22"/>
              </w:rPr>
            </w:pPr>
            <w:r w:rsidRPr="00DB3EBC">
              <w:rPr>
                <w:rFonts w:cs="Times New Roman"/>
                <w:sz w:val="22"/>
              </w:rPr>
              <w:t>9</w:t>
            </w:r>
          </w:p>
        </w:tc>
        <w:tc>
          <w:tcPr>
            <w:tcW w:w="6684" w:type="dxa"/>
            <w:vAlign w:val="bottom"/>
          </w:tcPr>
          <w:p w14:paraId="5D89C08B" w14:textId="50AFF99B" w:rsidR="004C43BB" w:rsidRPr="00DB3EBC" w:rsidRDefault="004C43BB" w:rsidP="004C43BB">
            <w:pPr>
              <w:ind w:firstLine="0"/>
              <w:jc w:val="left"/>
              <w:rPr>
                <w:color w:val="000000"/>
              </w:rPr>
            </w:pPr>
            <w:r w:rsidRPr="00DB3EBC">
              <w:rPr>
                <w:color w:val="000000"/>
              </w:rPr>
              <w:t xml:space="preserve">Ремонт покрытия проезжей части Борисово – Погост 0+000-10+000 </w:t>
            </w:r>
          </w:p>
        </w:tc>
        <w:tc>
          <w:tcPr>
            <w:tcW w:w="1384" w:type="dxa"/>
            <w:vAlign w:val="bottom"/>
          </w:tcPr>
          <w:p w14:paraId="08AC71DD" w14:textId="61E83D27" w:rsidR="004C43BB" w:rsidRPr="00DB3EBC" w:rsidRDefault="004C43BB" w:rsidP="004C43BB">
            <w:pPr>
              <w:ind w:firstLine="0"/>
              <w:jc w:val="center"/>
              <w:rPr>
                <w:rFonts w:eastAsia="Symbol" w:cs="Times New Roman"/>
                <w:color w:val="000000"/>
                <w:sz w:val="22"/>
              </w:rPr>
            </w:pPr>
            <w:r w:rsidRPr="00DB3EBC">
              <w:rPr>
                <w:rFonts w:ascii="Calibri" w:hAnsi="Calibri" w:cs="Calibri"/>
                <w:color w:val="000000"/>
                <w:sz w:val="22"/>
              </w:rPr>
              <w:t>2022</w:t>
            </w:r>
          </w:p>
        </w:tc>
        <w:tc>
          <w:tcPr>
            <w:tcW w:w="1986" w:type="dxa"/>
            <w:vAlign w:val="bottom"/>
          </w:tcPr>
          <w:p w14:paraId="5A98DBD6" w14:textId="0A189C2F" w:rsidR="004C43BB" w:rsidRPr="00DB3EBC" w:rsidRDefault="004C43BB" w:rsidP="004C43BB">
            <w:pPr>
              <w:spacing w:after="0"/>
              <w:ind w:firstLine="0"/>
              <w:contextualSpacing w:val="0"/>
              <w:jc w:val="center"/>
              <w:rPr>
                <w:rFonts w:ascii="Calibri" w:hAnsi="Calibri" w:cs="Calibri"/>
                <w:color w:val="000000"/>
                <w:sz w:val="22"/>
              </w:rPr>
            </w:pPr>
            <w:r w:rsidRPr="00DB3EBC">
              <w:rPr>
                <w:color w:val="000000"/>
              </w:rPr>
              <w:t>133700</w:t>
            </w:r>
          </w:p>
        </w:tc>
        <w:tc>
          <w:tcPr>
            <w:tcW w:w="2009" w:type="dxa"/>
            <w:vAlign w:val="center"/>
          </w:tcPr>
          <w:p w14:paraId="3536958E" w14:textId="03ACE5CA" w:rsidR="004C43BB" w:rsidRPr="00DB3EBC" w:rsidRDefault="004C43BB" w:rsidP="004C43BB">
            <w:pPr>
              <w:ind w:firstLine="0"/>
              <w:jc w:val="center"/>
              <w:rPr>
                <w:rFonts w:cs="Times New Roman"/>
                <w:sz w:val="22"/>
              </w:rPr>
            </w:pPr>
            <w:r w:rsidRPr="00DB3EBC">
              <w:rPr>
                <w:rFonts w:cs="Times New Roman"/>
                <w:sz w:val="22"/>
              </w:rPr>
              <w:t>Областной бюджет</w:t>
            </w:r>
          </w:p>
        </w:tc>
        <w:tc>
          <w:tcPr>
            <w:tcW w:w="2700" w:type="dxa"/>
            <w:vAlign w:val="center"/>
          </w:tcPr>
          <w:p w14:paraId="0A14493F" w14:textId="1F9D7955" w:rsidR="004C43BB" w:rsidRPr="00DB3EBC" w:rsidRDefault="004C43BB" w:rsidP="004C43BB">
            <w:pPr>
              <w:ind w:firstLine="0"/>
              <w:jc w:val="center"/>
              <w:rPr>
                <w:rFonts w:cs="Times New Roman"/>
                <w:color w:val="000000" w:themeColor="text1"/>
                <w:sz w:val="22"/>
                <w:lang w:bidi="en-US"/>
              </w:rPr>
            </w:pPr>
            <w:r w:rsidRPr="00DB3EBC">
              <w:rPr>
                <w:rFonts w:cs="Times New Roman"/>
                <w:sz w:val="22"/>
              </w:rPr>
              <w:t>Улучшение качества дорог</w:t>
            </w:r>
          </w:p>
        </w:tc>
      </w:tr>
      <w:tr w:rsidR="004C43BB" w:rsidRPr="00DB3EBC" w14:paraId="1E165601" w14:textId="77777777" w:rsidTr="003C09D3">
        <w:tc>
          <w:tcPr>
            <w:tcW w:w="541" w:type="dxa"/>
            <w:vAlign w:val="center"/>
          </w:tcPr>
          <w:p w14:paraId="5BBB0C20" w14:textId="7B45C3FF" w:rsidR="004C43BB" w:rsidRPr="00DB3EBC" w:rsidRDefault="004C43BB" w:rsidP="004C43BB">
            <w:pPr>
              <w:ind w:firstLine="0"/>
              <w:jc w:val="center"/>
              <w:rPr>
                <w:rFonts w:cs="Times New Roman"/>
                <w:sz w:val="22"/>
              </w:rPr>
            </w:pPr>
            <w:r w:rsidRPr="00DB3EBC">
              <w:rPr>
                <w:rFonts w:cs="Times New Roman"/>
                <w:sz w:val="22"/>
              </w:rPr>
              <w:t>10</w:t>
            </w:r>
          </w:p>
        </w:tc>
        <w:tc>
          <w:tcPr>
            <w:tcW w:w="6684" w:type="dxa"/>
            <w:vAlign w:val="bottom"/>
          </w:tcPr>
          <w:p w14:paraId="31CD2009" w14:textId="0EA78D46" w:rsidR="004C43BB" w:rsidRPr="00DB3EBC" w:rsidRDefault="004C43BB" w:rsidP="004C43BB">
            <w:pPr>
              <w:ind w:firstLine="0"/>
              <w:jc w:val="left"/>
              <w:rPr>
                <w:color w:val="000000"/>
              </w:rPr>
            </w:pPr>
            <w:r w:rsidRPr="00DB3EBC">
              <w:rPr>
                <w:color w:val="000000"/>
              </w:rPr>
              <w:t xml:space="preserve">Ремонт покрытия проезжей части а/д от переезда на станции Бабаево до переезда на станции Тимошкино 0+000 – 8+599 </w:t>
            </w:r>
          </w:p>
        </w:tc>
        <w:tc>
          <w:tcPr>
            <w:tcW w:w="1384" w:type="dxa"/>
            <w:vAlign w:val="bottom"/>
          </w:tcPr>
          <w:p w14:paraId="2552CF24" w14:textId="4AB362D7" w:rsidR="004C43BB" w:rsidRPr="00DB3EBC" w:rsidRDefault="004C43BB" w:rsidP="004C43BB">
            <w:pPr>
              <w:ind w:firstLine="0"/>
              <w:jc w:val="center"/>
              <w:rPr>
                <w:rFonts w:cs="Times New Roman"/>
                <w:color w:val="000000"/>
                <w:sz w:val="22"/>
              </w:rPr>
            </w:pPr>
            <w:r w:rsidRPr="00DB3EBC">
              <w:rPr>
                <w:rFonts w:ascii="Calibri" w:hAnsi="Calibri" w:cs="Calibri"/>
                <w:color w:val="000000"/>
                <w:sz w:val="22"/>
              </w:rPr>
              <w:t>2022</w:t>
            </w:r>
          </w:p>
        </w:tc>
        <w:tc>
          <w:tcPr>
            <w:tcW w:w="1986" w:type="dxa"/>
            <w:vAlign w:val="bottom"/>
          </w:tcPr>
          <w:p w14:paraId="74E151B2" w14:textId="6D2C6920" w:rsidR="004C43BB" w:rsidRPr="00DB3EBC" w:rsidRDefault="004C43BB" w:rsidP="004C43BB">
            <w:pPr>
              <w:spacing w:after="0"/>
              <w:ind w:firstLine="0"/>
              <w:contextualSpacing w:val="0"/>
              <w:jc w:val="center"/>
              <w:rPr>
                <w:rFonts w:ascii="Calibri" w:hAnsi="Calibri" w:cs="Calibri"/>
                <w:color w:val="000000"/>
                <w:sz w:val="22"/>
              </w:rPr>
            </w:pPr>
            <w:r w:rsidRPr="00DB3EBC">
              <w:rPr>
                <w:color w:val="000000"/>
              </w:rPr>
              <w:t>114969</w:t>
            </w:r>
          </w:p>
        </w:tc>
        <w:tc>
          <w:tcPr>
            <w:tcW w:w="2009" w:type="dxa"/>
            <w:vAlign w:val="center"/>
          </w:tcPr>
          <w:p w14:paraId="03080DA8" w14:textId="1AF82750" w:rsidR="004C43BB" w:rsidRPr="00DB3EBC" w:rsidRDefault="004C43BB" w:rsidP="004C43BB">
            <w:pPr>
              <w:ind w:firstLine="0"/>
              <w:jc w:val="center"/>
              <w:rPr>
                <w:rFonts w:cs="Times New Roman"/>
                <w:sz w:val="22"/>
              </w:rPr>
            </w:pPr>
            <w:r w:rsidRPr="00DB3EBC">
              <w:rPr>
                <w:rFonts w:cs="Times New Roman"/>
                <w:sz w:val="22"/>
              </w:rPr>
              <w:t>Областной бюджет</w:t>
            </w:r>
          </w:p>
        </w:tc>
        <w:tc>
          <w:tcPr>
            <w:tcW w:w="2700" w:type="dxa"/>
            <w:vAlign w:val="center"/>
          </w:tcPr>
          <w:p w14:paraId="6700A066" w14:textId="6C9AA767" w:rsidR="004C43BB" w:rsidRPr="00DB3EBC" w:rsidRDefault="004C43BB" w:rsidP="004C43BB">
            <w:pPr>
              <w:ind w:firstLine="0"/>
              <w:jc w:val="center"/>
              <w:rPr>
                <w:rFonts w:cs="Times New Roman"/>
                <w:sz w:val="22"/>
              </w:rPr>
            </w:pPr>
            <w:r w:rsidRPr="00DB3EBC">
              <w:rPr>
                <w:rFonts w:cs="Times New Roman"/>
                <w:sz w:val="22"/>
              </w:rPr>
              <w:t>Улучшение качества дорог</w:t>
            </w:r>
          </w:p>
        </w:tc>
      </w:tr>
      <w:tr w:rsidR="00F23AF7" w:rsidRPr="00DB3EBC" w14:paraId="7A12BFC1" w14:textId="77777777" w:rsidTr="003C09D3">
        <w:tc>
          <w:tcPr>
            <w:tcW w:w="541" w:type="dxa"/>
            <w:vAlign w:val="center"/>
          </w:tcPr>
          <w:p w14:paraId="121B6474" w14:textId="3B5D04A9" w:rsidR="00F23AF7" w:rsidRPr="00DB3EBC" w:rsidRDefault="00F23AF7" w:rsidP="00F23AF7">
            <w:pPr>
              <w:ind w:firstLine="0"/>
              <w:jc w:val="center"/>
              <w:rPr>
                <w:rFonts w:cs="Times New Roman"/>
                <w:sz w:val="22"/>
              </w:rPr>
            </w:pPr>
            <w:r w:rsidRPr="00DB3EBC">
              <w:rPr>
                <w:rFonts w:cs="Times New Roman"/>
                <w:sz w:val="22"/>
              </w:rPr>
              <w:t>11</w:t>
            </w:r>
          </w:p>
        </w:tc>
        <w:tc>
          <w:tcPr>
            <w:tcW w:w="6684" w:type="dxa"/>
            <w:vAlign w:val="bottom"/>
          </w:tcPr>
          <w:p w14:paraId="3FE96A11" w14:textId="5EE3C0B3" w:rsidR="00F23AF7" w:rsidRPr="00DB3EBC" w:rsidRDefault="00F23AF7" w:rsidP="00F23AF7">
            <w:pPr>
              <w:ind w:firstLine="0"/>
              <w:jc w:val="left"/>
              <w:rPr>
                <w:color w:val="000000"/>
              </w:rPr>
            </w:pPr>
            <w:r w:rsidRPr="00DB3EBC">
              <w:rPr>
                <w:color w:val="000000"/>
              </w:rPr>
              <w:t>Ремонт покрытия проезжей части а/д Борисово – Плесо с подъездом к д. Занино 0+000 – 3+300</w:t>
            </w:r>
          </w:p>
        </w:tc>
        <w:tc>
          <w:tcPr>
            <w:tcW w:w="1384" w:type="dxa"/>
            <w:vAlign w:val="bottom"/>
          </w:tcPr>
          <w:p w14:paraId="7896E34B" w14:textId="626470C3" w:rsidR="00F23AF7" w:rsidRPr="00DB3EBC" w:rsidRDefault="00F23AF7" w:rsidP="00F23AF7">
            <w:pPr>
              <w:ind w:firstLine="0"/>
              <w:jc w:val="center"/>
              <w:rPr>
                <w:rFonts w:cs="Times New Roman"/>
                <w:color w:val="000000"/>
                <w:sz w:val="22"/>
              </w:rPr>
            </w:pPr>
            <w:r w:rsidRPr="00DB3EBC">
              <w:rPr>
                <w:rFonts w:ascii="Calibri" w:hAnsi="Calibri" w:cs="Calibri"/>
                <w:color w:val="000000"/>
                <w:sz w:val="22"/>
              </w:rPr>
              <w:t>2022</w:t>
            </w:r>
          </w:p>
        </w:tc>
        <w:tc>
          <w:tcPr>
            <w:tcW w:w="1986" w:type="dxa"/>
            <w:vAlign w:val="bottom"/>
          </w:tcPr>
          <w:p w14:paraId="4F9A9B46" w14:textId="5BC9D75A" w:rsidR="00F23AF7" w:rsidRPr="00DB3EBC" w:rsidRDefault="00F23AF7" w:rsidP="00F23AF7">
            <w:pPr>
              <w:spacing w:after="0"/>
              <w:ind w:firstLine="0"/>
              <w:contextualSpacing w:val="0"/>
              <w:jc w:val="center"/>
              <w:rPr>
                <w:rFonts w:ascii="Calibri" w:hAnsi="Calibri" w:cs="Calibri"/>
                <w:color w:val="000000"/>
                <w:sz w:val="22"/>
              </w:rPr>
            </w:pPr>
            <w:r w:rsidRPr="00DB3EBC">
              <w:rPr>
                <w:color w:val="000000"/>
              </w:rPr>
              <w:t>44121</w:t>
            </w:r>
          </w:p>
        </w:tc>
        <w:tc>
          <w:tcPr>
            <w:tcW w:w="2009" w:type="dxa"/>
            <w:vAlign w:val="center"/>
          </w:tcPr>
          <w:p w14:paraId="79439CF9" w14:textId="3D08F2FE" w:rsidR="00F23AF7" w:rsidRPr="00DB3EBC" w:rsidRDefault="00F23AF7" w:rsidP="00F23AF7">
            <w:pPr>
              <w:ind w:firstLine="0"/>
              <w:jc w:val="center"/>
              <w:rPr>
                <w:rFonts w:cs="Times New Roman"/>
                <w:sz w:val="22"/>
              </w:rPr>
            </w:pPr>
            <w:r w:rsidRPr="00DB3EBC">
              <w:rPr>
                <w:rFonts w:cs="Times New Roman"/>
                <w:sz w:val="22"/>
              </w:rPr>
              <w:t>Областной бюджет</w:t>
            </w:r>
          </w:p>
        </w:tc>
        <w:tc>
          <w:tcPr>
            <w:tcW w:w="2700" w:type="dxa"/>
          </w:tcPr>
          <w:p w14:paraId="31EA06C7" w14:textId="4344B9A1" w:rsidR="00F23AF7" w:rsidRPr="00DB3EBC" w:rsidRDefault="00F23AF7" w:rsidP="00F23AF7">
            <w:pPr>
              <w:ind w:firstLine="0"/>
              <w:jc w:val="center"/>
              <w:rPr>
                <w:rFonts w:cs="Times New Roman"/>
                <w:sz w:val="22"/>
              </w:rPr>
            </w:pPr>
            <w:r w:rsidRPr="00DB3EBC">
              <w:rPr>
                <w:rFonts w:cs="Times New Roman"/>
                <w:sz w:val="22"/>
              </w:rPr>
              <w:t>Улучшение качества дорог</w:t>
            </w:r>
          </w:p>
        </w:tc>
      </w:tr>
      <w:tr w:rsidR="00F23AF7" w:rsidRPr="00DB3EBC" w14:paraId="0D0B5114" w14:textId="77777777" w:rsidTr="003C09D3">
        <w:tc>
          <w:tcPr>
            <w:tcW w:w="541" w:type="dxa"/>
            <w:vAlign w:val="center"/>
          </w:tcPr>
          <w:p w14:paraId="3C53498C" w14:textId="6522DD8A" w:rsidR="00F23AF7" w:rsidRPr="00DB3EBC" w:rsidRDefault="00F23AF7" w:rsidP="00F23AF7">
            <w:pPr>
              <w:ind w:firstLine="0"/>
              <w:jc w:val="center"/>
              <w:rPr>
                <w:rFonts w:cs="Times New Roman"/>
                <w:sz w:val="22"/>
              </w:rPr>
            </w:pPr>
            <w:r w:rsidRPr="00DB3EBC">
              <w:rPr>
                <w:rFonts w:cs="Times New Roman"/>
                <w:sz w:val="22"/>
              </w:rPr>
              <w:t>12</w:t>
            </w:r>
          </w:p>
        </w:tc>
        <w:tc>
          <w:tcPr>
            <w:tcW w:w="6684" w:type="dxa"/>
            <w:vAlign w:val="bottom"/>
          </w:tcPr>
          <w:p w14:paraId="62395234" w14:textId="4246CB98" w:rsidR="00F23AF7" w:rsidRPr="00DB3EBC" w:rsidRDefault="00F23AF7" w:rsidP="00F23AF7">
            <w:pPr>
              <w:ind w:firstLine="0"/>
              <w:jc w:val="left"/>
              <w:rPr>
                <w:color w:val="000000"/>
              </w:rPr>
            </w:pPr>
            <w:r w:rsidRPr="00DB3EBC">
              <w:rPr>
                <w:color w:val="000000"/>
              </w:rPr>
              <w:t>Ремонт покрытия проезжей части а/д Борисово – Новое Лукино 0+000 – 8+000</w:t>
            </w:r>
          </w:p>
        </w:tc>
        <w:tc>
          <w:tcPr>
            <w:tcW w:w="1384" w:type="dxa"/>
            <w:vAlign w:val="bottom"/>
          </w:tcPr>
          <w:p w14:paraId="4C1386A2" w14:textId="30FD6F7F" w:rsidR="00F23AF7" w:rsidRPr="00DB3EBC" w:rsidRDefault="00F23AF7" w:rsidP="00F23AF7">
            <w:pPr>
              <w:ind w:firstLine="0"/>
              <w:jc w:val="center"/>
              <w:rPr>
                <w:rFonts w:cs="Times New Roman"/>
                <w:color w:val="000000"/>
                <w:sz w:val="22"/>
              </w:rPr>
            </w:pPr>
            <w:r w:rsidRPr="00DB3EBC">
              <w:rPr>
                <w:rFonts w:ascii="Calibri" w:hAnsi="Calibri" w:cs="Calibri"/>
                <w:color w:val="000000"/>
                <w:sz w:val="22"/>
              </w:rPr>
              <w:t>2022</w:t>
            </w:r>
          </w:p>
        </w:tc>
        <w:tc>
          <w:tcPr>
            <w:tcW w:w="1986" w:type="dxa"/>
            <w:vAlign w:val="bottom"/>
          </w:tcPr>
          <w:p w14:paraId="2420C45A" w14:textId="695772BB" w:rsidR="00F23AF7" w:rsidRPr="00DB3EBC" w:rsidRDefault="00F23AF7" w:rsidP="00F23AF7">
            <w:pPr>
              <w:spacing w:after="0"/>
              <w:ind w:firstLine="0"/>
              <w:contextualSpacing w:val="0"/>
              <w:jc w:val="center"/>
              <w:rPr>
                <w:rFonts w:ascii="Calibri" w:hAnsi="Calibri" w:cs="Calibri"/>
                <w:color w:val="000000"/>
                <w:sz w:val="22"/>
              </w:rPr>
            </w:pPr>
            <w:r w:rsidRPr="00DB3EBC">
              <w:rPr>
                <w:color w:val="000000"/>
              </w:rPr>
              <w:t>106960</w:t>
            </w:r>
          </w:p>
        </w:tc>
        <w:tc>
          <w:tcPr>
            <w:tcW w:w="2009" w:type="dxa"/>
            <w:vAlign w:val="center"/>
          </w:tcPr>
          <w:p w14:paraId="18197FD3" w14:textId="1B5EC654" w:rsidR="00F23AF7" w:rsidRPr="00DB3EBC" w:rsidRDefault="00F23AF7" w:rsidP="00F23AF7">
            <w:pPr>
              <w:ind w:firstLine="0"/>
              <w:jc w:val="center"/>
              <w:rPr>
                <w:rFonts w:cs="Times New Roman"/>
                <w:sz w:val="22"/>
              </w:rPr>
            </w:pPr>
            <w:r w:rsidRPr="00DB3EBC">
              <w:rPr>
                <w:rFonts w:cs="Times New Roman"/>
                <w:sz w:val="22"/>
              </w:rPr>
              <w:t>Областной бюджет</w:t>
            </w:r>
          </w:p>
        </w:tc>
        <w:tc>
          <w:tcPr>
            <w:tcW w:w="2700" w:type="dxa"/>
          </w:tcPr>
          <w:p w14:paraId="25496DF0" w14:textId="3E92310D" w:rsidR="00F23AF7" w:rsidRPr="00DB3EBC" w:rsidRDefault="00F23AF7" w:rsidP="00F23AF7">
            <w:pPr>
              <w:ind w:firstLine="0"/>
              <w:jc w:val="center"/>
              <w:rPr>
                <w:rFonts w:cs="Times New Roman"/>
                <w:sz w:val="22"/>
              </w:rPr>
            </w:pPr>
            <w:r w:rsidRPr="00DB3EBC">
              <w:rPr>
                <w:rFonts w:cs="Times New Roman"/>
                <w:sz w:val="22"/>
              </w:rPr>
              <w:t>Улучшение качества дорог</w:t>
            </w:r>
          </w:p>
        </w:tc>
      </w:tr>
      <w:tr w:rsidR="00F23AF7" w:rsidRPr="00DB3EBC" w14:paraId="4D40ED84" w14:textId="77777777" w:rsidTr="003C09D3">
        <w:tc>
          <w:tcPr>
            <w:tcW w:w="541" w:type="dxa"/>
            <w:vAlign w:val="center"/>
          </w:tcPr>
          <w:p w14:paraId="06322B49" w14:textId="79EFA6BF" w:rsidR="00F23AF7" w:rsidRPr="00DB3EBC" w:rsidRDefault="00F23AF7" w:rsidP="00F23AF7">
            <w:pPr>
              <w:ind w:firstLine="0"/>
              <w:jc w:val="center"/>
              <w:rPr>
                <w:rFonts w:cs="Times New Roman"/>
                <w:sz w:val="22"/>
              </w:rPr>
            </w:pPr>
            <w:r w:rsidRPr="00DB3EBC">
              <w:rPr>
                <w:rFonts w:cs="Times New Roman"/>
                <w:sz w:val="22"/>
              </w:rPr>
              <w:t>13</w:t>
            </w:r>
          </w:p>
        </w:tc>
        <w:tc>
          <w:tcPr>
            <w:tcW w:w="6684" w:type="dxa"/>
            <w:vAlign w:val="bottom"/>
          </w:tcPr>
          <w:p w14:paraId="4DB339C7" w14:textId="05AB167C" w:rsidR="00F23AF7" w:rsidRPr="00DB3EBC" w:rsidRDefault="00F23AF7" w:rsidP="00F23AF7">
            <w:pPr>
              <w:ind w:firstLine="0"/>
              <w:jc w:val="left"/>
              <w:rPr>
                <w:color w:val="000000"/>
              </w:rPr>
            </w:pPr>
            <w:r w:rsidRPr="00DB3EBC">
              <w:rPr>
                <w:color w:val="000000"/>
              </w:rPr>
              <w:t xml:space="preserve">Ремонт покрытия проезжей части Обход г. Бабаево 0+000 – 5+049 </w:t>
            </w:r>
          </w:p>
        </w:tc>
        <w:tc>
          <w:tcPr>
            <w:tcW w:w="1384" w:type="dxa"/>
            <w:vAlign w:val="bottom"/>
          </w:tcPr>
          <w:p w14:paraId="6FBC7237" w14:textId="0F8A4122" w:rsidR="00F23AF7" w:rsidRPr="00DB3EBC" w:rsidRDefault="00F23AF7" w:rsidP="00F23AF7">
            <w:pPr>
              <w:ind w:firstLine="0"/>
              <w:jc w:val="center"/>
              <w:rPr>
                <w:rFonts w:cs="Times New Roman"/>
                <w:color w:val="000000"/>
                <w:sz w:val="22"/>
              </w:rPr>
            </w:pPr>
            <w:r w:rsidRPr="00DB3EBC">
              <w:rPr>
                <w:rFonts w:ascii="Calibri" w:hAnsi="Calibri" w:cs="Calibri"/>
                <w:color w:val="000000"/>
                <w:sz w:val="22"/>
              </w:rPr>
              <w:t>2022</w:t>
            </w:r>
          </w:p>
        </w:tc>
        <w:tc>
          <w:tcPr>
            <w:tcW w:w="1986" w:type="dxa"/>
            <w:vAlign w:val="bottom"/>
          </w:tcPr>
          <w:p w14:paraId="2B76898A" w14:textId="5AD9645F" w:rsidR="00F23AF7" w:rsidRPr="00DB3EBC" w:rsidRDefault="00F23AF7" w:rsidP="00F23AF7">
            <w:pPr>
              <w:spacing w:after="0"/>
              <w:ind w:firstLine="0"/>
              <w:contextualSpacing w:val="0"/>
              <w:jc w:val="center"/>
              <w:rPr>
                <w:rFonts w:ascii="Calibri" w:hAnsi="Calibri" w:cs="Calibri"/>
                <w:color w:val="000000"/>
                <w:sz w:val="22"/>
              </w:rPr>
            </w:pPr>
            <w:r w:rsidRPr="00DB3EBC">
              <w:rPr>
                <w:color w:val="000000"/>
              </w:rPr>
              <w:t>67505,1</w:t>
            </w:r>
          </w:p>
        </w:tc>
        <w:tc>
          <w:tcPr>
            <w:tcW w:w="2009" w:type="dxa"/>
            <w:vAlign w:val="center"/>
          </w:tcPr>
          <w:p w14:paraId="7D8739C9" w14:textId="1DEB4601" w:rsidR="00F23AF7" w:rsidRPr="00DB3EBC" w:rsidRDefault="00F23AF7" w:rsidP="00F23AF7">
            <w:pPr>
              <w:ind w:firstLine="0"/>
              <w:jc w:val="center"/>
              <w:rPr>
                <w:rFonts w:cs="Times New Roman"/>
                <w:sz w:val="22"/>
              </w:rPr>
            </w:pPr>
            <w:r w:rsidRPr="00DB3EBC">
              <w:rPr>
                <w:rFonts w:cs="Times New Roman"/>
                <w:sz w:val="22"/>
              </w:rPr>
              <w:t>Областной бюджет</w:t>
            </w:r>
          </w:p>
        </w:tc>
        <w:tc>
          <w:tcPr>
            <w:tcW w:w="2700" w:type="dxa"/>
          </w:tcPr>
          <w:p w14:paraId="47C0DF3C" w14:textId="09709837" w:rsidR="00F23AF7" w:rsidRPr="00DB3EBC" w:rsidRDefault="00F23AF7" w:rsidP="00F23AF7">
            <w:pPr>
              <w:ind w:firstLine="0"/>
              <w:jc w:val="center"/>
              <w:rPr>
                <w:rFonts w:cs="Times New Roman"/>
                <w:sz w:val="22"/>
              </w:rPr>
            </w:pPr>
            <w:r w:rsidRPr="00DB3EBC">
              <w:rPr>
                <w:rFonts w:cs="Times New Roman"/>
                <w:sz w:val="22"/>
              </w:rPr>
              <w:t>Улучшение качества дорог</w:t>
            </w:r>
          </w:p>
        </w:tc>
      </w:tr>
      <w:tr w:rsidR="00F23AF7" w:rsidRPr="00DB3EBC" w14:paraId="03A8A267" w14:textId="77777777" w:rsidTr="003C09D3">
        <w:tc>
          <w:tcPr>
            <w:tcW w:w="541" w:type="dxa"/>
            <w:vAlign w:val="center"/>
          </w:tcPr>
          <w:p w14:paraId="4EE4D04C" w14:textId="28E76A62" w:rsidR="00F23AF7" w:rsidRPr="00DB3EBC" w:rsidRDefault="00F23AF7" w:rsidP="00F23AF7">
            <w:pPr>
              <w:ind w:firstLine="0"/>
              <w:jc w:val="center"/>
              <w:rPr>
                <w:rFonts w:cs="Times New Roman"/>
                <w:sz w:val="22"/>
              </w:rPr>
            </w:pPr>
            <w:r w:rsidRPr="00DB3EBC">
              <w:rPr>
                <w:rFonts w:cs="Times New Roman"/>
                <w:sz w:val="22"/>
              </w:rPr>
              <w:t>14</w:t>
            </w:r>
          </w:p>
        </w:tc>
        <w:tc>
          <w:tcPr>
            <w:tcW w:w="6684" w:type="dxa"/>
            <w:vAlign w:val="bottom"/>
          </w:tcPr>
          <w:p w14:paraId="3B17CA4D" w14:textId="45F15DAA" w:rsidR="00F23AF7" w:rsidRPr="00DB3EBC" w:rsidRDefault="00F23AF7" w:rsidP="00F23AF7">
            <w:pPr>
              <w:ind w:firstLine="0"/>
              <w:jc w:val="left"/>
              <w:rPr>
                <w:color w:val="000000"/>
              </w:rPr>
            </w:pPr>
            <w:r w:rsidRPr="00DB3EBC">
              <w:rPr>
                <w:color w:val="000000"/>
              </w:rPr>
              <w:t xml:space="preserve">Ремонт покрытия проезжей части а/д Борисово – Верхний Конец 10+670 – 18+670 </w:t>
            </w:r>
          </w:p>
        </w:tc>
        <w:tc>
          <w:tcPr>
            <w:tcW w:w="1384" w:type="dxa"/>
            <w:vAlign w:val="bottom"/>
          </w:tcPr>
          <w:p w14:paraId="1AB8CBE2" w14:textId="57A311F5" w:rsidR="00F23AF7" w:rsidRPr="00DB3EBC" w:rsidRDefault="00F23AF7" w:rsidP="00F23AF7">
            <w:pPr>
              <w:ind w:firstLine="0"/>
              <w:jc w:val="center"/>
              <w:rPr>
                <w:rFonts w:cs="Times New Roman"/>
                <w:color w:val="000000"/>
                <w:sz w:val="22"/>
              </w:rPr>
            </w:pPr>
            <w:r w:rsidRPr="00DB3EBC">
              <w:rPr>
                <w:rFonts w:ascii="Calibri" w:hAnsi="Calibri" w:cs="Calibri"/>
                <w:color w:val="000000"/>
                <w:sz w:val="22"/>
              </w:rPr>
              <w:t>2023</w:t>
            </w:r>
          </w:p>
        </w:tc>
        <w:tc>
          <w:tcPr>
            <w:tcW w:w="1986" w:type="dxa"/>
            <w:vAlign w:val="bottom"/>
          </w:tcPr>
          <w:p w14:paraId="3E7263C2" w14:textId="60EC74B0" w:rsidR="00F23AF7" w:rsidRPr="00DB3EBC" w:rsidRDefault="00F23AF7" w:rsidP="00F23AF7">
            <w:pPr>
              <w:spacing w:after="0"/>
              <w:ind w:firstLine="0"/>
              <w:contextualSpacing w:val="0"/>
              <w:jc w:val="center"/>
              <w:rPr>
                <w:rFonts w:ascii="Calibri" w:hAnsi="Calibri" w:cs="Calibri"/>
                <w:color w:val="000000"/>
                <w:sz w:val="22"/>
              </w:rPr>
            </w:pPr>
            <w:r w:rsidRPr="00DB3EBC">
              <w:rPr>
                <w:color w:val="000000"/>
              </w:rPr>
              <w:t>112320</w:t>
            </w:r>
          </w:p>
        </w:tc>
        <w:tc>
          <w:tcPr>
            <w:tcW w:w="2009" w:type="dxa"/>
            <w:vAlign w:val="center"/>
          </w:tcPr>
          <w:p w14:paraId="4569EE54" w14:textId="65E964C2" w:rsidR="00F23AF7" w:rsidRPr="00DB3EBC" w:rsidRDefault="00F23AF7" w:rsidP="00F23AF7">
            <w:pPr>
              <w:ind w:firstLine="0"/>
              <w:jc w:val="center"/>
              <w:rPr>
                <w:rFonts w:cs="Times New Roman"/>
                <w:sz w:val="22"/>
              </w:rPr>
            </w:pPr>
            <w:r w:rsidRPr="00DB3EBC">
              <w:rPr>
                <w:rFonts w:cs="Times New Roman"/>
                <w:sz w:val="22"/>
              </w:rPr>
              <w:t>Областной бюджет</w:t>
            </w:r>
          </w:p>
        </w:tc>
        <w:tc>
          <w:tcPr>
            <w:tcW w:w="2700" w:type="dxa"/>
          </w:tcPr>
          <w:p w14:paraId="0BE8F917" w14:textId="3F8C3D50" w:rsidR="00F23AF7" w:rsidRPr="00DB3EBC" w:rsidRDefault="00F23AF7" w:rsidP="00F23AF7">
            <w:pPr>
              <w:ind w:firstLine="0"/>
              <w:jc w:val="center"/>
              <w:rPr>
                <w:rFonts w:cs="Times New Roman"/>
                <w:sz w:val="22"/>
              </w:rPr>
            </w:pPr>
            <w:r w:rsidRPr="00DB3EBC">
              <w:rPr>
                <w:rFonts w:cs="Times New Roman"/>
                <w:sz w:val="22"/>
              </w:rPr>
              <w:t>Улучшение качества дорог</w:t>
            </w:r>
          </w:p>
        </w:tc>
      </w:tr>
      <w:tr w:rsidR="00F23AF7" w:rsidRPr="00DB3EBC" w14:paraId="607D83D9" w14:textId="77777777" w:rsidTr="003C09D3">
        <w:tc>
          <w:tcPr>
            <w:tcW w:w="541" w:type="dxa"/>
            <w:vAlign w:val="center"/>
          </w:tcPr>
          <w:p w14:paraId="776B01FC" w14:textId="15E7910E" w:rsidR="00F23AF7" w:rsidRPr="00DB3EBC" w:rsidRDefault="00F23AF7" w:rsidP="00F23AF7">
            <w:pPr>
              <w:ind w:firstLine="0"/>
              <w:jc w:val="center"/>
              <w:rPr>
                <w:rFonts w:cs="Times New Roman"/>
                <w:sz w:val="22"/>
              </w:rPr>
            </w:pPr>
            <w:r w:rsidRPr="00DB3EBC">
              <w:rPr>
                <w:rFonts w:cs="Times New Roman"/>
                <w:sz w:val="22"/>
              </w:rPr>
              <w:t>15</w:t>
            </w:r>
          </w:p>
        </w:tc>
        <w:tc>
          <w:tcPr>
            <w:tcW w:w="6684" w:type="dxa"/>
            <w:vAlign w:val="bottom"/>
          </w:tcPr>
          <w:p w14:paraId="5F382611" w14:textId="25F4BD9F" w:rsidR="00F23AF7" w:rsidRPr="00DB3EBC" w:rsidRDefault="00F23AF7" w:rsidP="00F23AF7">
            <w:pPr>
              <w:ind w:firstLine="0"/>
              <w:jc w:val="left"/>
              <w:rPr>
                <w:color w:val="000000"/>
              </w:rPr>
            </w:pPr>
            <w:r w:rsidRPr="00DB3EBC">
              <w:rPr>
                <w:color w:val="000000"/>
              </w:rPr>
              <w:t xml:space="preserve">Ремонт покрытия проезжей части а/д Борисово – Погост 10+000 – 16+400 </w:t>
            </w:r>
          </w:p>
        </w:tc>
        <w:tc>
          <w:tcPr>
            <w:tcW w:w="1384" w:type="dxa"/>
            <w:vAlign w:val="bottom"/>
          </w:tcPr>
          <w:p w14:paraId="08194E65" w14:textId="391B3988" w:rsidR="00F23AF7" w:rsidRPr="00DB3EBC" w:rsidRDefault="00F23AF7" w:rsidP="00F23AF7">
            <w:pPr>
              <w:ind w:firstLine="0"/>
              <w:jc w:val="center"/>
              <w:rPr>
                <w:rFonts w:cs="Times New Roman"/>
                <w:color w:val="000000"/>
                <w:sz w:val="22"/>
              </w:rPr>
            </w:pPr>
            <w:r w:rsidRPr="00DB3EBC">
              <w:rPr>
                <w:rFonts w:ascii="Calibri" w:hAnsi="Calibri" w:cs="Calibri"/>
                <w:color w:val="000000"/>
                <w:sz w:val="22"/>
              </w:rPr>
              <w:t>2023</w:t>
            </w:r>
          </w:p>
        </w:tc>
        <w:tc>
          <w:tcPr>
            <w:tcW w:w="1986" w:type="dxa"/>
            <w:vAlign w:val="bottom"/>
          </w:tcPr>
          <w:p w14:paraId="4DE1219A" w14:textId="6A457E85" w:rsidR="00F23AF7" w:rsidRPr="00DB3EBC" w:rsidRDefault="00F23AF7" w:rsidP="00F23AF7">
            <w:pPr>
              <w:spacing w:after="0"/>
              <w:ind w:firstLine="0"/>
              <w:contextualSpacing w:val="0"/>
              <w:jc w:val="center"/>
              <w:rPr>
                <w:rFonts w:ascii="Calibri" w:hAnsi="Calibri" w:cs="Calibri"/>
                <w:color w:val="000000"/>
                <w:sz w:val="22"/>
              </w:rPr>
            </w:pPr>
            <w:r w:rsidRPr="00DB3EBC">
              <w:rPr>
                <w:color w:val="000000"/>
              </w:rPr>
              <w:t>89856</w:t>
            </w:r>
          </w:p>
        </w:tc>
        <w:tc>
          <w:tcPr>
            <w:tcW w:w="2009" w:type="dxa"/>
            <w:vAlign w:val="center"/>
          </w:tcPr>
          <w:p w14:paraId="50D2F187" w14:textId="45CB62DC" w:rsidR="00F23AF7" w:rsidRPr="00DB3EBC" w:rsidRDefault="00F23AF7" w:rsidP="00F23AF7">
            <w:pPr>
              <w:ind w:firstLine="0"/>
              <w:jc w:val="center"/>
              <w:rPr>
                <w:rFonts w:cs="Times New Roman"/>
                <w:sz w:val="22"/>
              </w:rPr>
            </w:pPr>
            <w:r w:rsidRPr="00DB3EBC">
              <w:rPr>
                <w:rFonts w:cs="Times New Roman"/>
                <w:sz w:val="22"/>
              </w:rPr>
              <w:t>Областной бюджет</w:t>
            </w:r>
          </w:p>
        </w:tc>
        <w:tc>
          <w:tcPr>
            <w:tcW w:w="2700" w:type="dxa"/>
          </w:tcPr>
          <w:p w14:paraId="4788A70D" w14:textId="0218FCE9" w:rsidR="00F23AF7" w:rsidRPr="00DB3EBC" w:rsidRDefault="00F23AF7" w:rsidP="00F23AF7">
            <w:pPr>
              <w:ind w:firstLine="0"/>
              <w:jc w:val="center"/>
              <w:rPr>
                <w:rFonts w:cs="Times New Roman"/>
                <w:sz w:val="22"/>
              </w:rPr>
            </w:pPr>
            <w:r w:rsidRPr="00DB3EBC">
              <w:rPr>
                <w:rFonts w:cs="Times New Roman"/>
                <w:sz w:val="22"/>
              </w:rPr>
              <w:t>Улучшение качества дорог</w:t>
            </w:r>
          </w:p>
        </w:tc>
      </w:tr>
      <w:tr w:rsidR="00F23AF7" w:rsidRPr="00DB3EBC" w14:paraId="6A2B339B" w14:textId="77777777" w:rsidTr="003C09D3">
        <w:tc>
          <w:tcPr>
            <w:tcW w:w="541" w:type="dxa"/>
            <w:vAlign w:val="center"/>
          </w:tcPr>
          <w:p w14:paraId="4A380BC6" w14:textId="7BDBC1A2" w:rsidR="00F23AF7" w:rsidRPr="00DB3EBC" w:rsidRDefault="00F23AF7" w:rsidP="00F23AF7">
            <w:pPr>
              <w:ind w:firstLine="0"/>
              <w:jc w:val="center"/>
              <w:rPr>
                <w:rFonts w:cs="Times New Roman"/>
                <w:sz w:val="22"/>
              </w:rPr>
            </w:pPr>
            <w:r w:rsidRPr="00DB3EBC">
              <w:rPr>
                <w:rFonts w:cs="Times New Roman"/>
                <w:sz w:val="22"/>
              </w:rPr>
              <w:t>16</w:t>
            </w:r>
          </w:p>
        </w:tc>
        <w:tc>
          <w:tcPr>
            <w:tcW w:w="6684" w:type="dxa"/>
            <w:vAlign w:val="bottom"/>
          </w:tcPr>
          <w:p w14:paraId="63289301" w14:textId="647AD5CB" w:rsidR="00F23AF7" w:rsidRPr="00DB3EBC" w:rsidRDefault="00F23AF7" w:rsidP="00F23AF7">
            <w:pPr>
              <w:ind w:firstLine="0"/>
              <w:jc w:val="left"/>
              <w:rPr>
                <w:color w:val="000000"/>
              </w:rPr>
            </w:pPr>
            <w:r w:rsidRPr="00DB3EBC">
              <w:rPr>
                <w:color w:val="000000"/>
              </w:rPr>
              <w:t xml:space="preserve">Ремонт покрытия проезжей </w:t>
            </w:r>
            <w:proofErr w:type="gramStart"/>
            <w:r w:rsidRPr="00DB3EBC">
              <w:rPr>
                <w:color w:val="000000"/>
              </w:rPr>
              <w:t>части</w:t>
            </w:r>
            <w:proofErr w:type="gramEnd"/>
            <w:r w:rsidRPr="00DB3EBC">
              <w:rPr>
                <w:color w:val="000000"/>
              </w:rPr>
              <w:t xml:space="preserve"> а/д Тимохино – Александровская  0+000-16+800 </w:t>
            </w:r>
          </w:p>
        </w:tc>
        <w:tc>
          <w:tcPr>
            <w:tcW w:w="1384" w:type="dxa"/>
            <w:vAlign w:val="bottom"/>
          </w:tcPr>
          <w:p w14:paraId="269C72AB" w14:textId="5768C036" w:rsidR="00F23AF7" w:rsidRPr="00DB3EBC" w:rsidRDefault="00F23AF7" w:rsidP="00F23AF7">
            <w:pPr>
              <w:ind w:firstLine="0"/>
              <w:jc w:val="center"/>
              <w:rPr>
                <w:rFonts w:cs="Times New Roman"/>
                <w:color w:val="000000"/>
                <w:sz w:val="22"/>
              </w:rPr>
            </w:pPr>
            <w:r w:rsidRPr="00DB3EBC">
              <w:rPr>
                <w:rFonts w:ascii="Calibri" w:hAnsi="Calibri" w:cs="Calibri"/>
                <w:color w:val="000000"/>
                <w:sz w:val="22"/>
              </w:rPr>
              <w:t>2024</w:t>
            </w:r>
          </w:p>
        </w:tc>
        <w:tc>
          <w:tcPr>
            <w:tcW w:w="1986" w:type="dxa"/>
            <w:vAlign w:val="bottom"/>
          </w:tcPr>
          <w:p w14:paraId="5AE7D3C6" w14:textId="07139474" w:rsidR="00F23AF7" w:rsidRPr="00DB3EBC" w:rsidRDefault="00F23AF7" w:rsidP="00F23AF7">
            <w:pPr>
              <w:spacing w:after="0"/>
              <w:ind w:firstLine="0"/>
              <w:contextualSpacing w:val="0"/>
              <w:jc w:val="center"/>
              <w:rPr>
                <w:rFonts w:ascii="Calibri" w:hAnsi="Calibri" w:cs="Calibri"/>
                <w:color w:val="000000"/>
                <w:sz w:val="22"/>
              </w:rPr>
            </w:pPr>
            <w:r w:rsidRPr="00DB3EBC">
              <w:rPr>
                <w:color w:val="000000"/>
              </w:rPr>
              <w:t>316132</w:t>
            </w:r>
          </w:p>
        </w:tc>
        <w:tc>
          <w:tcPr>
            <w:tcW w:w="2009" w:type="dxa"/>
            <w:vAlign w:val="center"/>
          </w:tcPr>
          <w:p w14:paraId="0AB441FA" w14:textId="269C597B" w:rsidR="00F23AF7" w:rsidRPr="00DB3EBC" w:rsidRDefault="00F23AF7" w:rsidP="00F23AF7">
            <w:pPr>
              <w:ind w:firstLine="0"/>
              <w:jc w:val="center"/>
              <w:rPr>
                <w:rFonts w:cs="Times New Roman"/>
                <w:sz w:val="22"/>
              </w:rPr>
            </w:pPr>
            <w:r w:rsidRPr="00DB3EBC">
              <w:rPr>
                <w:rFonts w:cs="Times New Roman"/>
                <w:sz w:val="22"/>
              </w:rPr>
              <w:t>Областной бюджет</w:t>
            </w:r>
          </w:p>
        </w:tc>
        <w:tc>
          <w:tcPr>
            <w:tcW w:w="2700" w:type="dxa"/>
          </w:tcPr>
          <w:p w14:paraId="4053CEA4" w14:textId="13AB17C4" w:rsidR="00F23AF7" w:rsidRPr="00DB3EBC" w:rsidRDefault="00F23AF7" w:rsidP="00F23AF7">
            <w:pPr>
              <w:ind w:firstLine="0"/>
              <w:jc w:val="center"/>
              <w:rPr>
                <w:rFonts w:cs="Times New Roman"/>
                <w:sz w:val="22"/>
              </w:rPr>
            </w:pPr>
            <w:r w:rsidRPr="00DB3EBC">
              <w:rPr>
                <w:rFonts w:cs="Times New Roman"/>
                <w:sz w:val="22"/>
              </w:rPr>
              <w:t>Улучшение качества дорог</w:t>
            </w:r>
          </w:p>
        </w:tc>
      </w:tr>
      <w:tr w:rsidR="004C43BB" w:rsidRPr="00DB3EBC" w14:paraId="63DF3368" w14:textId="77777777" w:rsidTr="003C09D3">
        <w:tc>
          <w:tcPr>
            <w:tcW w:w="541" w:type="dxa"/>
            <w:vAlign w:val="center"/>
          </w:tcPr>
          <w:p w14:paraId="1667ACD5" w14:textId="7BCF42F8" w:rsidR="004C43BB" w:rsidRPr="00DB3EBC" w:rsidRDefault="00F23AF7" w:rsidP="004C43BB">
            <w:pPr>
              <w:ind w:firstLine="0"/>
              <w:jc w:val="center"/>
              <w:rPr>
                <w:rFonts w:cs="Times New Roman"/>
                <w:sz w:val="22"/>
              </w:rPr>
            </w:pPr>
            <w:r w:rsidRPr="00DB3EBC">
              <w:rPr>
                <w:rFonts w:cs="Times New Roman"/>
                <w:sz w:val="22"/>
              </w:rPr>
              <w:t>17</w:t>
            </w:r>
          </w:p>
        </w:tc>
        <w:tc>
          <w:tcPr>
            <w:tcW w:w="6684" w:type="dxa"/>
            <w:vAlign w:val="bottom"/>
          </w:tcPr>
          <w:p w14:paraId="225E33F5" w14:textId="68A2ADEF" w:rsidR="004C43BB" w:rsidRPr="00DB3EBC" w:rsidRDefault="004C43BB" w:rsidP="004C43BB">
            <w:pPr>
              <w:ind w:firstLine="0"/>
              <w:jc w:val="left"/>
              <w:rPr>
                <w:color w:val="000000"/>
              </w:rPr>
            </w:pPr>
            <w:r w:rsidRPr="00DB3EBC">
              <w:rPr>
                <w:color w:val="000000"/>
              </w:rPr>
              <w:t xml:space="preserve">Устройство наружного освещения (2,47 км) Лентьево – Бабаево - Борисово-Судское, 131 + 282 - 133 + 753 (с. Борисово-Судское)  </w:t>
            </w:r>
          </w:p>
        </w:tc>
        <w:tc>
          <w:tcPr>
            <w:tcW w:w="1384" w:type="dxa"/>
            <w:vAlign w:val="bottom"/>
          </w:tcPr>
          <w:p w14:paraId="12FC09E9" w14:textId="430D2282" w:rsidR="004C43BB" w:rsidRPr="00DB3EBC" w:rsidRDefault="004C43BB" w:rsidP="001C06A7">
            <w:pPr>
              <w:ind w:firstLine="0"/>
              <w:jc w:val="center"/>
              <w:rPr>
                <w:rFonts w:cs="Times New Roman"/>
                <w:color w:val="000000"/>
                <w:sz w:val="22"/>
              </w:rPr>
            </w:pPr>
            <w:r w:rsidRPr="00DB3EBC">
              <w:rPr>
                <w:rFonts w:ascii="Calibri" w:hAnsi="Calibri" w:cs="Calibri"/>
                <w:color w:val="000000"/>
                <w:sz w:val="22"/>
              </w:rPr>
              <w:t>202</w:t>
            </w:r>
            <w:r w:rsidR="001C06A7">
              <w:rPr>
                <w:rFonts w:ascii="Calibri" w:hAnsi="Calibri" w:cs="Calibri"/>
                <w:color w:val="000000"/>
                <w:sz w:val="22"/>
              </w:rPr>
              <w:t>1</w:t>
            </w:r>
          </w:p>
        </w:tc>
        <w:tc>
          <w:tcPr>
            <w:tcW w:w="1986" w:type="dxa"/>
            <w:vAlign w:val="bottom"/>
          </w:tcPr>
          <w:p w14:paraId="6A14E331" w14:textId="1532DB58" w:rsidR="004C43BB" w:rsidRPr="00DB3EBC" w:rsidRDefault="004C43BB" w:rsidP="004C43BB">
            <w:pPr>
              <w:spacing w:after="0"/>
              <w:ind w:firstLine="0"/>
              <w:contextualSpacing w:val="0"/>
              <w:jc w:val="center"/>
              <w:rPr>
                <w:rFonts w:ascii="Calibri" w:hAnsi="Calibri" w:cs="Calibri"/>
                <w:color w:val="000000"/>
                <w:sz w:val="22"/>
              </w:rPr>
            </w:pPr>
            <w:r w:rsidRPr="00DB3EBC">
              <w:rPr>
                <w:color w:val="000000"/>
              </w:rPr>
              <w:t>6669</w:t>
            </w:r>
          </w:p>
        </w:tc>
        <w:tc>
          <w:tcPr>
            <w:tcW w:w="2009" w:type="dxa"/>
            <w:vAlign w:val="center"/>
          </w:tcPr>
          <w:p w14:paraId="3E5CCDCE" w14:textId="57218911" w:rsidR="004C43BB" w:rsidRPr="00DB3EBC" w:rsidRDefault="004C43BB" w:rsidP="004C43BB">
            <w:pPr>
              <w:ind w:firstLine="0"/>
              <w:jc w:val="center"/>
              <w:rPr>
                <w:rFonts w:cs="Times New Roman"/>
                <w:sz w:val="22"/>
              </w:rPr>
            </w:pPr>
            <w:r w:rsidRPr="00DB3EBC">
              <w:rPr>
                <w:rFonts w:cs="Times New Roman"/>
                <w:sz w:val="22"/>
              </w:rPr>
              <w:t>Областной бюджет</w:t>
            </w:r>
          </w:p>
        </w:tc>
        <w:tc>
          <w:tcPr>
            <w:tcW w:w="2700" w:type="dxa"/>
            <w:vAlign w:val="center"/>
          </w:tcPr>
          <w:p w14:paraId="09502D1C" w14:textId="46EDA3D0" w:rsidR="004C43BB" w:rsidRPr="00DB3EBC" w:rsidRDefault="00F23AF7" w:rsidP="004C43BB">
            <w:pPr>
              <w:ind w:firstLine="0"/>
              <w:jc w:val="center"/>
              <w:rPr>
                <w:rFonts w:cs="Times New Roman"/>
                <w:sz w:val="22"/>
              </w:rPr>
            </w:pPr>
            <w:r w:rsidRPr="00DB3EBC">
              <w:rPr>
                <w:rFonts w:cs="Times New Roman"/>
                <w:sz w:val="22"/>
              </w:rPr>
              <w:t>Снижение вероятности возникновения ДТП</w:t>
            </w:r>
          </w:p>
        </w:tc>
      </w:tr>
      <w:tr w:rsidR="00E65AA1" w:rsidRPr="00DB3EBC" w14:paraId="63FED8F6" w14:textId="77777777" w:rsidTr="004E75FF">
        <w:tc>
          <w:tcPr>
            <w:tcW w:w="541" w:type="dxa"/>
            <w:vAlign w:val="center"/>
          </w:tcPr>
          <w:p w14:paraId="04C40B61" w14:textId="63C0836C" w:rsidR="00E65AA1" w:rsidRPr="00DB3EBC" w:rsidRDefault="00E65AA1" w:rsidP="00E65AA1">
            <w:pPr>
              <w:ind w:firstLine="0"/>
              <w:jc w:val="center"/>
              <w:rPr>
                <w:rFonts w:cs="Times New Roman"/>
                <w:sz w:val="22"/>
              </w:rPr>
            </w:pPr>
            <w:r w:rsidRPr="00DB3EBC">
              <w:rPr>
                <w:rFonts w:cs="Times New Roman"/>
                <w:sz w:val="22"/>
              </w:rPr>
              <w:t>18</w:t>
            </w:r>
          </w:p>
        </w:tc>
        <w:tc>
          <w:tcPr>
            <w:tcW w:w="6684" w:type="dxa"/>
            <w:vAlign w:val="bottom"/>
          </w:tcPr>
          <w:p w14:paraId="6FF53F9C" w14:textId="0AF2D1E1" w:rsidR="00E65AA1" w:rsidRPr="00DB3EBC" w:rsidRDefault="00E65AA1" w:rsidP="00E65AA1">
            <w:pPr>
              <w:ind w:firstLine="0"/>
              <w:jc w:val="left"/>
              <w:rPr>
                <w:color w:val="000000"/>
              </w:rPr>
            </w:pPr>
            <w:r w:rsidRPr="00DB3EBC">
              <w:rPr>
                <w:color w:val="000000"/>
              </w:rPr>
              <w:t xml:space="preserve">Проведение инструментальной диагностики а/д Лентьево – Бабаево – Борисово-Судское </w:t>
            </w:r>
          </w:p>
        </w:tc>
        <w:tc>
          <w:tcPr>
            <w:tcW w:w="1384" w:type="dxa"/>
            <w:vAlign w:val="bottom"/>
          </w:tcPr>
          <w:p w14:paraId="2E96266E" w14:textId="206A615C" w:rsidR="00E65AA1" w:rsidRPr="00DB3EBC" w:rsidRDefault="00E65AA1" w:rsidP="00E65AA1">
            <w:pPr>
              <w:ind w:firstLine="0"/>
              <w:jc w:val="center"/>
              <w:rPr>
                <w:rFonts w:cs="Times New Roman"/>
                <w:color w:val="000000"/>
                <w:sz w:val="22"/>
              </w:rPr>
            </w:pPr>
            <w:r w:rsidRPr="00DB3EBC">
              <w:rPr>
                <w:rFonts w:ascii="Calibri" w:hAnsi="Calibri" w:cs="Calibri"/>
                <w:color w:val="000000"/>
                <w:sz w:val="22"/>
              </w:rPr>
              <w:t>2022</w:t>
            </w:r>
          </w:p>
        </w:tc>
        <w:tc>
          <w:tcPr>
            <w:tcW w:w="1986" w:type="dxa"/>
          </w:tcPr>
          <w:p w14:paraId="514D0D05" w14:textId="7926D417" w:rsidR="00E65AA1" w:rsidRPr="00DB3EBC" w:rsidRDefault="00E65AA1" w:rsidP="00E65AA1">
            <w:pPr>
              <w:spacing w:after="0"/>
              <w:ind w:firstLine="0"/>
              <w:contextualSpacing w:val="0"/>
              <w:jc w:val="center"/>
              <w:rPr>
                <w:rFonts w:ascii="Calibri" w:hAnsi="Calibri" w:cs="Calibri"/>
                <w:color w:val="000000"/>
                <w:sz w:val="22"/>
              </w:rPr>
            </w:pPr>
            <w:r w:rsidRPr="00581E9C">
              <w:rPr>
                <w:rFonts w:cs="Times New Roman"/>
                <w:sz w:val="22"/>
              </w:rPr>
              <w:t>*</w:t>
            </w:r>
          </w:p>
        </w:tc>
        <w:tc>
          <w:tcPr>
            <w:tcW w:w="2009" w:type="dxa"/>
          </w:tcPr>
          <w:p w14:paraId="13F96876" w14:textId="2360968F" w:rsidR="00E65AA1" w:rsidRPr="00DB3EBC" w:rsidRDefault="00E65AA1" w:rsidP="00E65AA1">
            <w:pPr>
              <w:ind w:firstLine="0"/>
              <w:jc w:val="center"/>
              <w:rPr>
                <w:rFonts w:cs="Times New Roman"/>
                <w:sz w:val="22"/>
              </w:rPr>
            </w:pPr>
            <w:r w:rsidRPr="00DB3EBC">
              <w:rPr>
                <w:rFonts w:cs="Times New Roman"/>
                <w:sz w:val="22"/>
              </w:rPr>
              <w:t>Областной бюджет</w:t>
            </w:r>
          </w:p>
        </w:tc>
        <w:tc>
          <w:tcPr>
            <w:tcW w:w="2700" w:type="dxa"/>
            <w:vAlign w:val="center"/>
          </w:tcPr>
          <w:p w14:paraId="62294311" w14:textId="0B614364" w:rsidR="00E65AA1" w:rsidRPr="00DB3EBC" w:rsidRDefault="00E65AA1" w:rsidP="00E65AA1">
            <w:pPr>
              <w:ind w:firstLine="0"/>
              <w:jc w:val="center"/>
              <w:rPr>
                <w:rFonts w:cs="Times New Roman"/>
                <w:sz w:val="22"/>
              </w:rPr>
            </w:pPr>
            <w:r w:rsidRPr="00DB3EBC">
              <w:rPr>
                <w:rFonts w:cs="Times New Roman"/>
                <w:sz w:val="22"/>
              </w:rPr>
              <w:t>Оформление необходимых документов</w:t>
            </w:r>
          </w:p>
        </w:tc>
      </w:tr>
      <w:tr w:rsidR="00E65AA1" w:rsidRPr="00DB3EBC" w14:paraId="2E03BF00" w14:textId="77777777" w:rsidTr="004E75FF">
        <w:tc>
          <w:tcPr>
            <w:tcW w:w="541" w:type="dxa"/>
            <w:vAlign w:val="center"/>
          </w:tcPr>
          <w:p w14:paraId="42D643E3" w14:textId="793C2C1B" w:rsidR="00E65AA1" w:rsidRPr="00DB3EBC" w:rsidRDefault="00E65AA1" w:rsidP="00E65AA1">
            <w:pPr>
              <w:ind w:firstLine="0"/>
              <w:jc w:val="center"/>
              <w:rPr>
                <w:rFonts w:cs="Times New Roman"/>
                <w:sz w:val="22"/>
              </w:rPr>
            </w:pPr>
            <w:r w:rsidRPr="00DB3EBC">
              <w:rPr>
                <w:rFonts w:cs="Times New Roman"/>
                <w:sz w:val="22"/>
              </w:rPr>
              <w:t>19</w:t>
            </w:r>
          </w:p>
        </w:tc>
        <w:tc>
          <w:tcPr>
            <w:tcW w:w="6684" w:type="dxa"/>
            <w:vAlign w:val="bottom"/>
          </w:tcPr>
          <w:p w14:paraId="30F7323C" w14:textId="2C25B7E0" w:rsidR="00E65AA1" w:rsidRPr="00DB3EBC" w:rsidRDefault="00E65AA1" w:rsidP="00E65AA1">
            <w:pPr>
              <w:ind w:firstLine="0"/>
              <w:jc w:val="left"/>
              <w:rPr>
                <w:color w:val="000000"/>
              </w:rPr>
            </w:pPr>
            <w:r w:rsidRPr="00DB3EBC">
              <w:rPr>
                <w:color w:val="000000"/>
              </w:rPr>
              <w:t xml:space="preserve">Проведение инструментальной диагностики а/д Борисово – Верхний Конец </w:t>
            </w:r>
          </w:p>
        </w:tc>
        <w:tc>
          <w:tcPr>
            <w:tcW w:w="1384" w:type="dxa"/>
            <w:vAlign w:val="bottom"/>
          </w:tcPr>
          <w:p w14:paraId="164EE850" w14:textId="3E0BE1B8" w:rsidR="00E65AA1" w:rsidRPr="00DB3EBC" w:rsidRDefault="00E65AA1" w:rsidP="00E65AA1">
            <w:pPr>
              <w:ind w:firstLine="0"/>
              <w:jc w:val="center"/>
              <w:rPr>
                <w:rFonts w:cs="Times New Roman"/>
                <w:color w:val="000000"/>
                <w:sz w:val="22"/>
              </w:rPr>
            </w:pPr>
            <w:r w:rsidRPr="00DB3EBC">
              <w:rPr>
                <w:rFonts w:ascii="Calibri" w:hAnsi="Calibri" w:cs="Calibri"/>
                <w:color w:val="000000"/>
                <w:sz w:val="22"/>
              </w:rPr>
              <w:t>2023</w:t>
            </w:r>
          </w:p>
        </w:tc>
        <w:tc>
          <w:tcPr>
            <w:tcW w:w="1986" w:type="dxa"/>
          </w:tcPr>
          <w:p w14:paraId="6C330799" w14:textId="61A36027" w:rsidR="00E65AA1" w:rsidRPr="00DB3EBC" w:rsidRDefault="00E65AA1" w:rsidP="00E65AA1">
            <w:pPr>
              <w:spacing w:after="0"/>
              <w:ind w:firstLine="0"/>
              <w:contextualSpacing w:val="0"/>
              <w:jc w:val="center"/>
              <w:rPr>
                <w:rFonts w:ascii="Calibri" w:hAnsi="Calibri" w:cs="Calibri"/>
                <w:color w:val="000000"/>
                <w:sz w:val="22"/>
              </w:rPr>
            </w:pPr>
            <w:r w:rsidRPr="00581E9C">
              <w:rPr>
                <w:rFonts w:cs="Times New Roman"/>
                <w:sz w:val="22"/>
              </w:rPr>
              <w:t>*</w:t>
            </w:r>
          </w:p>
        </w:tc>
        <w:tc>
          <w:tcPr>
            <w:tcW w:w="2009" w:type="dxa"/>
          </w:tcPr>
          <w:p w14:paraId="7CB75DCF" w14:textId="09D149AF" w:rsidR="00E65AA1" w:rsidRPr="00DB3EBC" w:rsidRDefault="00E65AA1" w:rsidP="00E65AA1">
            <w:pPr>
              <w:ind w:firstLine="0"/>
              <w:jc w:val="center"/>
              <w:rPr>
                <w:rFonts w:cs="Times New Roman"/>
                <w:sz w:val="22"/>
              </w:rPr>
            </w:pPr>
            <w:r w:rsidRPr="00DB3EBC">
              <w:rPr>
                <w:rFonts w:cs="Times New Roman"/>
                <w:sz w:val="22"/>
              </w:rPr>
              <w:t>Областной бюджет</w:t>
            </w:r>
          </w:p>
        </w:tc>
        <w:tc>
          <w:tcPr>
            <w:tcW w:w="2700" w:type="dxa"/>
          </w:tcPr>
          <w:p w14:paraId="2196B753" w14:textId="6E77FFEC" w:rsidR="00E65AA1" w:rsidRPr="00DB3EBC" w:rsidRDefault="00E65AA1" w:rsidP="00E65AA1">
            <w:pPr>
              <w:ind w:firstLine="0"/>
              <w:jc w:val="center"/>
              <w:rPr>
                <w:rFonts w:cs="Times New Roman"/>
                <w:sz w:val="22"/>
              </w:rPr>
            </w:pPr>
            <w:r w:rsidRPr="00DB3EBC">
              <w:rPr>
                <w:rFonts w:cs="Times New Roman"/>
                <w:sz w:val="22"/>
              </w:rPr>
              <w:t>Оформление необходимых документов</w:t>
            </w:r>
          </w:p>
        </w:tc>
      </w:tr>
      <w:tr w:rsidR="00E65AA1" w:rsidRPr="00DB3EBC" w14:paraId="706A186E" w14:textId="77777777" w:rsidTr="004E75FF">
        <w:tc>
          <w:tcPr>
            <w:tcW w:w="541" w:type="dxa"/>
            <w:vAlign w:val="center"/>
          </w:tcPr>
          <w:p w14:paraId="60C3204A" w14:textId="695C65DA" w:rsidR="00E65AA1" w:rsidRPr="00DB3EBC" w:rsidRDefault="00E65AA1" w:rsidP="00E65AA1">
            <w:pPr>
              <w:ind w:firstLine="0"/>
              <w:jc w:val="center"/>
              <w:rPr>
                <w:rFonts w:cs="Times New Roman"/>
                <w:sz w:val="22"/>
              </w:rPr>
            </w:pPr>
            <w:r w:rsidRPr="00DB3EBC">
              <w:rPr>
                <w:rFonts w:cs="Times New Roman"/>
                <w:sz w:val="22"/>
              </w:rPr>
              <w:t>20</w:t>
            </w:r>
          </w:p>
        </w:tc>
        <w:tc>
          <w:tcPr>
            <w:tcW w:w="6684" w:type="dxa"/>
            <w:vAlign w:val="bottom"/>
          </w:tcPr>
          <w:p w14:paraId="38BAA70D" w14:textId="68DF2569" w:rsidR="00E65AA1" w:rsidRPr="00DB3EBC" w:rsidRDefault="00E65AA1" w:rsidP="00E65AA1">
            <w:pPr>
              <w:ind w:firstLine="0"/>
              <w:jc w:val="left"/>
              <w:rPr>
                <w:color w:val="000000"/>
              </w:rPr>
            </w:pPr>
            <w:r w:rsidRPr="00DB3EBC">
              <w:rPr>
                <w:color w:val="000000"/>
              </w:rPr>
              <w:t xml:space="preserve">Проведение инструментальной диагностики а/д от переезда на станции Бабаево до переезда на станции Тимошкино </w:t>
            </w:r>
          </w:p>
        </w:tc>
        <w:tc>
          <w:tcPr>
            <w:tcW w:w="1384" w:type="dxa"/>
            <w:vAlign w:val="bottom"/>
          </w:tcPr>
          <w:p w14:paraId="6BA77456" w14:textId="53AB179E" w:rsidR="00E65AA1" w:rsidRPr="00DB3EBC" w:rsidRDefault="00E65AA1" w:rsidP="00E65AA1">
            <w:pPr>
              <w:ind w:firstLine="0"/>
              <w:jc w:val="center"/>
              <w:rPr>
                <w:rFonts w:cs="Times New Roman"/>
                <w:color w:val="000000"/>
                <w:sz w:val="22"/>
              </w:rPr>
            </w:pPr>
            <w:r w:rsidRPr="00DB3EBC">
              <w:rPr>
                <w:rFonts w:ascii="Calibri" w:hAnsi="Calibri" w:cs="Calibri"/>
                <w:color w:val="000000"/>
                <w:sz w:val="22"/>
              </w:rPr>
              <w:t>2022</w:t>
            </w:r>
          </w:p>
        </w:tc>
        <w:tc>
          <w:tcPr>
            <w:tcW w:w="1986" w:type="dxa"/>
          </w:tcPr>
          <w:p w14:paraId="1227068C" w14:textId="53ACA44A" w:rsidR="00E65AA1" w:rsidRPr="00DB3EBC" w:rsidRDefault="00E65AA1" w:rsidP="00E65AA1">
            <w:pPr>
              <w:spacing w:after="0"/>
              <w:ind w:firstLine="0"/>
              <w:contextualSpacing w:val="0"/>
              <w:jc w:val="center"/>
              <w:rPr>
                <w:rFonts w:ascii="Calibri" w:hAnsi="Calibri" w:cs="Calibri"/>
                <w:color w:val="000000"/>
                <w:sz w:val="22"/>
              </w:rPr>
            </w:pPr>
            <w:r w:rsidRPr="00581E9C">
              <w:rPr>
                <w:rFonts w:cs="Times New Roman"/>
                <w:sz w:val="22"/>
              </w:rPr>
              <w:t>*</w:t>
            </w:r>
          </w:p>
        </w:tc>
        <w:tc>
          <w:tcPr>
            <w:tcW w:w="2009" w:type="dxa"/>
          </w:tcPr>
          <w:p w14:paraId="7E32F3B6" w14:textId="6E1F73D3" w:rsidR="00E65AA1" w:rsidRPr="00DB3EBC" w:rsidRDefault="00E65AA1" w:rsidP="00E65AA1">
            <w:pPr>
              <w:ind w:firstLine="0"/>
              <w:jc w:val="center"/>
              <w:rPr>
                <w:rFonts w:cs="Times New Roman"/>
                <w:sz w:val="22"/>
              </w:rPr>
            </w:pPr>
            <w:r w:rsidRPr="00DB3EBC">
              <w:rPr>
                <w:rFonts w:cs="Times New Roman"/>
                <w:sz w:val="22"/>
              </w:rPr>
              <w:t>Областной бюджет</w:t>
            </w:r>
          </w:p>
        </w:tc>
        <w:tc>
          <w:tcPr>
            <w:tcW w:w="2700" w:type="dxa"/>
          </w:tcPr>
          <w:p w14:paraId="03BC7892" w14:textId="0CA2013D" w:rsidR="00E65AA1" w:rsidRPr="00DB3EBC" w:rsidRDefault="00E65AA1" w:rsidP="00E65AA1">
            <w:pPr>
              <w:ind w:firstLine="0"/>
              <w:jc w:val="center"/>
              <w:rPr>
                <w:rFonts w:cs="Times New Roman"/>
                <w:sz w:val="22"/>
              </w:rPr>
            </w:pPr>
            <w:r w:rsidRPr="00DB3EBC">
              <w:rPr>
                <w:rFonts w:cs="Times New Roman"/>
                <w:sz w:val="22"/>
              </w:rPr>
              <w:t>Оформление необходимых документов</w:t>
            </w:r>
          </w:p>
        </w:tc>
      </w:tr>
      <w:tr w:rsidR="00E65AA1" w:rsidRPr="00DB3EBC" w14:paraId="3087E149" w14:textId="77777777" w:rsidTr="004E75FF">
        <w:tc>
          <w:tcPr>
            <w:tcW w:w="541" w:type="dxa"/>
            <w:vAlign w:val="center"/>
          </w:tcPr>
          <w:p w14:paraId="6FB77914" w14:textId="09911081" w:rsidR="00E65AA1" w:rsidRPr="00DB3EBC" w:rsidRDefault="00E65AA1" w:rsidP="00E65AA1">
            <w:pPr>
              <w:ind w:firstLine="0"/>
              <w:jc w:val="center"/>
              <w:rPr>
                <w:rFonts w:cs="Times New Roman"/>
                <w:sz w:val="22"/>
              </w:rPr>
            </w:pPr>
            <w:r w:rsidRPr="00DB3EBC">
              <w:rPr>
                <w:rFonts w:cs="Times New Roman"/>
                <w:sz w:val="22"/>
              </w:rPr>
              <w:t>21</w:t>
            </w:r>
          </w:p>
        </w:tc>
        <w:tc>
          <w:tcPr>
            <w:tcW w:w="6684" w:type="dxa"/>
            <w:vAlign w:val="bottom"/>
          </w:tcPr>
          <w:p w14:paraId="6CACEFF8" w14:textId="7A8E4F64" w:rsidR="00E65AA1" w:rsidRPr="00DB3EBC" w:rsidRDefault="00E65AA1" w:rsidP="00E65AA1">
            <w:pPr>
              <w:ind w:firstLine="0"/>
              <w:jc w:val="left"/>
              <w:rPr>
                <w:color w:val="000000"/>
              </w:rPr>
            </w:pPr>
            <w:r w:rsidRPr="00DB3EBC">
              <w:rPr>
                <w:color w:val="000000"/>
              </w:rPr>
              <w:t xml:space="preserve">Проведение инструментальной диагностики а/д Борисово – </w:t>
            </w:r>
            <w:r w:rsidRPr="00DB3EBC">
              <w:rPr>
                <w:color w:val="000000"/>
              </w:rPr>
              <w:lastRenderedPageBreak/>
              <w:t xml:space="preserve">Плесо с подъездом к д. Занино </w:t>
            </w:r>
          </w:p>
        </w:tc>
        <w:tc>
          <w:tcPr>
            <w:tcW w:w="1384" w:type="dxa"/>
            <w:vAlign w:val="bottom"/>
          </w:tcPr>
          <w:p w14:paraId="417EF91A" w14:textId="40889D9F" w:rsidR="00E65AA1" w:rsidRPr="00DB3EBC" w:rsidRDefault="00E65AA1" w:rsidP="00E65AA1">
            <w:pPr>
              <w:ind w:firstLine="0"/>
              <w:jc w:val="center"/>
              <w:rPr>
                <w:rFonts w:ascii="Calibri" w:hAnsi="Calibri" w:cs="Calibri"/>
                <w:color w:val="000000"/>
                <w:sz w:val="22"/>
              </w:rPr>
            </w:pPr>
            <w:r w:rsidRPr="00DB3EBC">
              <w:rPr>
                <w:rFonts w:ascii="Calibri" w:hAnsi="Calibri" w:cs="Calibri"/>
                <w:color w:val="000000"/>
                <w:sz w:val="22"/>
              </w:rPr>
              <w:lastRenderedPageBreak/>
              <w:t>2022</w:t>
            </w:r>
          </w:p>
        </w:tc>
        <w:tc>
          <w:tcPr>
            <w:tcW w:w="1986" w:type="dxa"/>
          </w:tcPr>
          <w:p w14:paraId="3F272599" w14:textId="212788D8" w:rsidR="00E65AA1" w:rsidRPr="00DB3EBC" w:rsidRDefault="00E65AA1" w:rsidP="00E65AA1">
            <w:pPr>
              <w:spacing w:after="0"/>
              <w:ind w:firstLine="0"/>
              <w:contextualSpacing w:val="0"/>
              <w:jc w:val="center"/>
              <w:rPr>
                <w:rFonts w:ascii="Calibri" w:hAnsi="Calibri" w:cs="Calibri"/>
                <w:color w:val="000000"/>
                <w:sz w:val="22"/>
              </w:rPr>
            </w:pPr>
            <w:r w:rsidRPr="00581E9C">
              <w:rPr>
                <w:rFonts w:cs="Times New Roman"/>
                <w:sz w:val="22"/>
              </w:rPr>
              <w:t>*</w:t>
            </w:r>
          </w:p>
        </w:tc>
        <w:tc>
          <w:tcPr>
            <w:tcW w:w="2009" w:type="dxa"/>
          </w:tcPr>
          <w:p w14:paraId="5BDA3F8A" w14:textId="128F756A" w:rsidR="00E65AA1" w:rsidRPr="00DB3EBC" w:rsidRDefault="00E65AA1" w:rsidP="00E65AA1">
            <w:pPr>
              <w:ind w:firstLine="0"/>
              <w:jc w:val="center"/>
              <w:rPr>
                <w:rFonts w:cs="Times New Roman"/>
                <w:sz w:val="22"/>
              </w:rPr>
            </w:pPr>
            <w:r w:rsidRPr="00DB3EBC">
              <w:rPr>
                <w:rFonts w:cs="Times New Roman"/>
                <w:sz w:val="22"/>
              </w:rPr>
              <w:t xml:space="preserve">Областной </w:t>
            </w:r>
            <w:r w:rsidRPr="00DB3EBC">
              <w:rPr>
                <w:rFonts w:cs="Times New Roman"/>
                <w:sz w:val="22"/>
              </w:rPr>
              <w:lastRenderedPageBreak/>
              <w:t>бюджет</w:t>
            </w:r>
          </w:p>
        </w:tc>
        <w:tc>
          <w:tcPr>
            <w:tcW w:w="2700" w:type="dxa"/>
          </w:tcPr>
          <w:p w14:paraId="5EC46C9E" w14:textId="3E16486B" w:rsidR="00E65AA1" w:rsidRPr="00DB3EBC" w:rsidRDefault="00E65AA1" w:rsidP="00E65AA1">
            <w:pPr>
              <w:ind w:firstLine="0"/>
              <w:jc w:val="center"/>
              <w:rPr>
                <w:rFonts w:cs="Times New Roman"/>
                <w:sz w:val="22"/>
              </w:rPr>
            </w:pPr>
            <w:r w:rsidRPr="00DB3EBC">
              <w:rPr>
                <w:rFonts w:cs="Times New Roman"/>
                <w:sz w:val="22"/>
              </w:rPr>
              <w:lastRenderedPageBreak/>
              <w:t xml:space="preserve">Оформление </w:t>
            </w:r>
            <w:r w:rsidRPr="00DB3EBC">
              <w:rPr>
                <w:rFonts w:cs="Times New Roman"/>
                <w:sz w:val="22"/>
              </w:rPr>
              <w:lastRenderedPageBreak/>
              <w:t>необходимых документов</w:t>
            </w:r>
          </w:p>
        </w:tc>
      </w:tr>
      <w:tr w:rsidR="00E65AA1" w:rsidRPr="00DB3EBC" w14:paraId="3163C272" w14:textId="77777777" w:rsidTr="004E75FF">
        <w:tc>
          <w:tcPr>
            <w:tcW w:w="541" w:type="dxa"/>
            <w:vAlign w:val="center"/>
          </w:tcPr>
          <w:p w14:paraId="67DA78F8" w14:textId="40D38819" w:rsidR="00E65AA1" w:rsidRPr="00DB3EBC" w:rsidRDefault="00E65AA1" w:rsidP="00E65AA1">
            <w:pPr>
              <w:ind w:firstLine="0"/>
              <w:jc w:val="center"/>
              <w:rPr>
                <w:rFonts w:cs="Times New Roman"/>
                <w:sz w:val="22"/>
              </w:rPr>
            </w:pPr>
            <w:r w:rsidRPr="00DB3EBC">
              <w:rPr>
                <w:rFonts w:cs="Times New Roman"/>
                <w:sz w:val="22"/>
              </w:rPr>
              <w:lastRenderedPageBreak/>
              <w:t>22</w:t>
            </w:r>
          </w:p>
        </w:tc>
        <w:tc>
          <w:tcPr>
            <w:tcW w:w="6684" w:type="dxa"/>
            <w:vAlign w:val="bottom"/>
          </w:tcPr>
          <w:p w14:paraId="435FBEED" w14:textId="5413C4FC" w:rsidR="00E65AA1" w:rsidRPr="00DB3EBC" w:rsidRDefault="00E65AA1" w:rsidP="00E65AA1">
            <w:pPr>
              <w:ind w:firstLine="0"/>
              <w:jc w:val="left"/>
              <w:rPr>
                <w:color w:val="000000"/>
              </w:rPr>
            </w:pPr>
            <w:r w:rsidRPr="00DB3EBC">
              <w:rPr>
                <w:color w:val="000000"/>
              </w:rPr>
              <w:t xml:space="preserve">Проведение инструментальной диагностики а/д Борисово – Новое Лукино </w:t>
            </w:r>
          </w:p>
        </w:tc>
        <w:tc>
          <w:tcPr>
            <w:tcW w:w="1384" w:type="dxa"/>
            <w:vAlign w:val="bottom"/>
          </w:tcPr>
          <w:p w14:paraId="4B2C551A" w14:textId="1578EACA" w:rsidR="00E65AA1" w:rsidRPr="00DB3EBC" w:rsidRDefault="00E65AA1" w:rsidP="00E65AA1">
            <w:pPr>
              <w:ind w:firstLine="0"/>
              <w:jc w:val="center"/>
              <w:rPr>
                <w:rFonts w:ascii="Calibri" w:hAnsi="Calibri" w:cs="Calibri"/>
                <w:color w:val="000000"/>
                <w:sz w:val="22"/>
              </w:rPr>
            </w:pPr>
            <w:r w:rsidRPr="00DB3EBC">
              <w:rPr>
                <w:rFonts w:ascii="Calibri" w:hAnsi="Calibri" w:cs="Calibri"/>
                <w:color w:val="000000"/>
                <w:sz w:val="22"/>
              </w:rPr>
              <w:t>2022</w:t>
            </w:r>
          </w:p>
        </w:tc>
        <w:tc>
          <w:tcPr>
            <w:tcW w:w="1986" w:type="dxa"/>
          </w:tcPr>
          <w:p w14:paraId="7EC99976" w14:textId="04B997C5" w:rsidR="00E65AA1" w:rsidRPr="00DB3EBC" w:rsidRDefault="00E65AA1" w:rsidP="00E65AA1">
            <w:pPr>
              <w:spacing w:after="0"/>
              <w:ind w:firstLine="0"/>
              <w:contextualSpacing w:val="0"/>
              <w:jc w:val="center"/>
              <w:rPr>
                <w:rFonts w:ascii="Calibri" w:hAnsi="Calibri" w:cs="Calibri"/>
                <w:color w:val="000000"/>
                <w:sz w:val="22"/>
              </w:rPr>
            </w:pPr>
            <w:r w:rsidRPr="00581E9C">
              <w:rPr>
                <w:rFonts w:cs="Times New Roman"/>
                <w:sz w:val="22"/>
              </w:rPr>
              <w:t>*</w:t>
            </w:r>
          </w:p>
        </w:tc>
        <w:tc>
          <w:tcPr>
            <w:tcW w:w="2009" w:type="dxa"/>
          </w:tcPr>
          <w:p w14:paraId="17114DF6" w14:textId="7D9086DB" w:rsidR="00E65AA1" w:rsidRPr="00DB3EBC" w:rsidRDefault="00E65AA1" w:rsidP="00E65AA1">
            <w:pPr>
              <w:ind w:firstLine="0"/>
              <w:jc w:val="center"/>
              <w:rPr>
                <w:rFonts w:cs="Times New Roman"/>
                <w:sz w:val="22"/>
              </w:rPr>
            </w:pPr>
            <w:r w:rsidRPr="00DB3EBC">
              <w:rPr>
                <w:rFonts w:cs="Times New Roman"/>
                <w:sz w:val="22"/>
              </w:rPr>
              <w:t>Областной бюджет</w:t>
            </w:r>
          </w:p>
        </w:tc>
        <w:tc>
          <w:tcPr>
            <w:tcW w:w="2700" w:type="dxa"/>
          </w:tcPr>
          <w:p w14:paraId="0DE8A738" w14:textId="77E500BE" w:rsidR="00E65AA1" w:rsidRPr="00DB3EBC" w:rsidRDefault="00E65AA1" w:rsidP="00E65AA1">
            <w:pPr>
              <w:ind w:firstLine="0"/>
              <w:jc w:val="center"/>
              <w:rPr>
                <w:rFonts w:cs="Times New Roman"/>
                <w:sz w:val="22"/>
              </w:rPr>
            </w:pPr>
            <w:r w:rsidRPr="00DB3EBC">
              <w:rPr>
                <w:rFonts w:cs="Times New Roman"/>
                <w:sz w:val="22"/>
              </w:rPr>
              <w:t>Оформление необходимых документов</w:t>
            </w:r>
          </w:p>
        </w:tc>
      </w:tr>
      <w:tr w:rsidR="00E65AA1" w:rsidRPr="00DB3EBC" w14:paraId="43EF9604" w14:textId="77777777" w:rsidTr="004E75FF">
        <w:tc>
          <w:tcPr>
            <w:tcW w:w="541" w:type="dxa"/>
            <w:vAlign w:val="center"/>
          </w:tcPr>
          <w:p w14:paraId="5B27649B" w14:textId="71E5FCA7" w:rsidR="00E65AA1" w:rsidRPr="00DB3EBC" w:rsidRDefault="00E65AA1" w:rsidP="00E65AA1">
            <w:pPr>
              <w:ind w:firstLine="0"/>
              <w:jc w:val="center"/>
              <w:rPr>
                <w:rFonts w:cs="Times New Roman"/>
                <w:sz w:val="22"/>
              </w:rPr>
            </w:pPr>
            <w:r w:rsidRPr="00DB3EBC">
              <w:rPr>
                <w:rFonts w:cs="Times New Roman"/>
                <w:sz w:val="22"/>
              </w:rPr>
              <w:t>23</w:t>
            </w:r>
          </w:p>
        </w:tc>
        <w:tc>
          <w:tcPr>
            <w:tcW w:w="6684" w:type="dxa"/>
            <w:vAlign w:val="bottom"/>
          </w:tcPr>
          <w:p w14:paraId="114B7C4E" w14:textId="5AD408CB" w:rsidR="00E65AA1" w:rsidRPr="00DB3EBC" w:rsidRDefault="00E65AA1" w:rsidP="00E65AA1">
            <w:pPr>
              <w:ind w:firstLine="0"/>
              <w:jc w:val="left"/>
              <w:rPr>
                <w:color w:val="000000"/>
              </w:rPr>
            </w:pPr>
            <w:r w:rsidRPr="00DB3EBC">
              <w:rPr>
                <w:color w:val="000000"/>
              </w:rPr>
              <w:t>Проведение инструментальной диагностики а/д Тимохино – Александровская</w:t>
            </w:r>
          </w:p>
        </w:tc>
        <w:tc>
          <w:tcPr>
            <w:tcW w:w="1384" w:type="dxa"/>
            <w:vAlign w:val="bottom"/>
          </w:tcPr>
          <w:p w14:paraId="17EC88B1" w14:textId="1362438B" w:rsidR="00E65AA1" w:rsidRPr="00DB3EBC" w:rsidRDefault="00E65AA1" w:rsidP="00E65AA1">
            <w:pPr>
              <w:ind w:firstLine="0"/>
              <w:jc w:val="center"/>
              <w:rPr>
                <w:rFonts w:ascii="Calibri" w:hAnsi="Calibri" w:cs="Calibri"/>
                <w:color w:val="000000"/>
                <w:sz w:val="22"/>
              </w:rPr>
            </w:pPr>
            <w:r w:rsidRPr="00DB3EBC">
              <w:rPr>
                <w:rFonts w:ascii="Calibri" w:hAnsi="Calibri" w:cs="Calibri"/>
                <w:color w:val="000000"/>
                <w:sz w:val="22"/>
              </w:rPr>
              <w:t>2022</w:t>
            </w:r>
          </w:p>
        </w:tc>
        <w:tc>
          <w:tcPr>
            <w:tcW w:w="1986" w:type="dxa"/>
          </w:tcPr>
          <w:p w14:paraId="6844A54C" w14:textId="5F00171D" w:rsidR="00E65AA1" w:rsidRPr="00DB3EBC" w:rsidRDefault="00E65AA1" w:rsidP="00E65AA1">
            <w:pPr>
              <w:spacing w:after="0"/>
              <w:ind w:firstLine="0"/>
              <w:contextualSpacing w:val="0"/>
              <w:jc w:val="center"/>
              <w:rPr>
                <w:rFonts w:ascii="Calibri" w:hAnsi="Calibri" w:cs="Calibri"/>
                <w:color w:val="000000"/>
                <w:sz w:val="22"/>
              </w:rPr>
            </w:pPr>
            <w:r w:rsidRPr="00581E9C">
              <w:rPr>
                <w:rFonts w:cs="Times New Roman"/>
                <w:sz w:val="22"/>
              </w:rPr>
              <w:t>*</w:t>
            </w:r>
          </w:p>
        </w:tc>
        <w:tc>
          <w:tcPr>
            <w:tcW w:w="2009" w:type="dxa"/>
          </w:tcPr>
          <w:p w14:paraId="2C863AE3" w14:textId="0C0E0413" w:rsidR="00E65AA1" w:rsidRPr="00DB3EBC" w:rsidRDefault="00E65AA1" w:rsidP="00E65AA1">
            <w:pPr>
              <w:ind w:firstLine="0"/>
              <w:jc w:val="center"/>
              <w:rPr>
                <w:rFonts w:cs="Times New Roman"/>
                <w:sz w:val="22"/>
              </w:rPr>
            </w:pPr>
            <w:r w:rsidRPr="00DB3EBC">
              <w:rPr>
                <w:rFonts w:cs="Times New Roman"/>
                <w:sz w:val="22"/>
              </w:rPr>
              <w:t>Областной бюджет</w:t>
            </w:r>
          </w:p>
        </w:tc>
        <w:tc>
          <w:tcPr>
            <w:tcW w:w="2700" w:type="dxa"/>
          </w:tcPr>
          <w:p w14:paraId="348DEDFB" w14:textId="275A6AFE" w:rsidR="00E65AA1" w:rsidRPr="00DB3EBC" w:rsidRDefault="00E65AA1" w:rsidP="00E65AA1">
            <w:pPr>
              <w:ind w:firstLine="0"/>
              <w:jc w:val="center"/>
              <w:rPr>
                <w:rFonts w:cs="Times New Roman"/>
                <w:sz w:val="22"/>
              </w:rPr>
            </w:pPr>
            <w:r w:rsidRPr="00DB3EBC">
              <w:rPr>
                <w:rFonts w:cs="Times New Roman"/>
                <w:sz w:val="22"/>
              </w:rPr>
              <w:t>Оформление необходимых документов</w:t>
            </w:r>
          </w:p>
        </w:tc>
      </w:tr>
      <w:tr w:rsidR="00E65AA1" w:rsidRPr="00DB3EBC" w14:paraId="47EEE1BF" w14:textId="77777777" w:rsidTr="004E75FF">
        <w:tc>
          <w:tcPr>
            <w:tcW w:w="541" w:type="dxa"/>
            <w:vAlign w:val="center"/>
          </w:tcPr>
          <w:p w14:paraId="595AFD81" w14:textId="56200DC2" w:rsidR="00E65AA1" w:rsidRPr="00DB3EBC" w:rsidRDefault="00E65AA1" w:rsidP="00E65AA1">
            <w:pPr>
              <w:ind w:firstLine="0"/>
              <w:jc w:val="center"/>
              <w:rPr>
                <w:rFonts w:cs="Times New Roman"/>
                <w:sz w:val="22"/>
              </w:rPr>
            </w:pPr>
            <w:r w:rsidRPr="00DB3EBC">
              <w:rPr>
                <w:rFonts w:cs="Times New Roman"/>
                <w:sz w:val="22"/>
              </w:rPr>
              <w:t>24</w:t>
            </w:r>
          </w:p>
        </w:tc>
        <w:tc>
          <w:tcPr>
            <w:tcW w:w="6684" w:type="dxa"/>
            <w:vAlign w:val="bottom"/>
          </w:tcPr>
          <w:p w14:paraId="12BC26D7" w14:textId="3BC5DF46" w:rsidR="00E65AA1" w:rsidRPr="00DB3EBC" w:rsidRDefault="00E65AA1" w:rsidP="00E65AA1">
            <w:pPr>
              <w:ind w:firstLine="0"/>
              <w:jc w:val="left"/>
              <w:rPr>
                <w:color w:val="000000"/>
              </w:rPr>
            </w:pPr>
            <w:r w:rsidRPr="00DB3EBC">
              <w:rPr>
                <w:color w:val="000000"/>
              </w:rPr>
              <w:t xml:space="preserve">Проведение инструментальной диагностики а/д Борисово – Погост </w:t>
            </w:r>
          </w:p>
        </w:tc>
        <w:tc>
          <w:tcPr>
            <w:tcW w:w="1384" w:type="dxa"/>
            <w:vAlign w:val="bottom"/>
          </w:tcPr>
          <w:p w14:paraId="572ACBF0" w14:textId="3113479D" w:rsidR="00E65AA1" w:rsidRPr="00DB3EBC" w:rsidRDefault="00E65AA1" w:rsidP="00E65AA1">
            <w:pPr>
              <w:ind w:firstLine="0"/>
              <w:jc w:val="center"/>
              <w:rPr>
                <w:rFonts w:ascii="Calibri" w:hAnsi="Calibri" w:cs="Calibri"/>
                <w:color w:val="000000"/>
                <w:sz w:val="22"/>
              </w:rPr>
            </w:pPr>
            <w:r w:rsidRPr="00DB3EBC">
              <w:rPr>
                <w:rFonts w:ascii="Calibri" w:hAnsi="Calibri" w:cs="Calibri"/>
                <w:color w:val="000000"/>
                <w:sz w:val="22"/>
              </w:rPr>
              <w:t>2023</w:t>
            </w:r>
          </w:p>
        </w:tc>
        <w:tc>
          <w:tcPr>
            <w:tcW w:w="1986" w:type="dxa"/>
          </w:tcPr>
          <w:p w14:paraId="1FDE9B1E" w14:textId="2183965E" w:rsidR="00E65AA1" w:rsidRPr="00DB3EBC" w:rsidRDefault="00E65AA1" w:rsidP="00E65AA1">
            <w:pPr>
              <w:spacing w:after="0"/>
              <w:ind w:firstLine="0"/>
              <w:contextualSpacing w:val="0"/>
              <w:jc w:val="center"/>
              <w:rPr>
                <w:rFonts w:ascii="Calibri" w:hAnsi="Calibri" w:cs="Calibri"/>
                <w:color w:val="000000"/>
                <w:sz w:val="22"/>
              </w:rPr>
            </w:pPr>
            <w:r w:rsidRPr="00581E9C">
              <w:rPr>
                <w:rFonts w:cs="Times New Roman"/>
                <w:sz w:val="22"/>
              </w:rPr>
              <w:t>*</w:t>
            </w:r>
          </w:p>
        </w:tc>
        <w:tc>
          <w:tcPr>
            <w:tcW w:w="2009" w:type="dxa"/>
          </w:tcPr>
          <w:p w14:paraId="39F19B13" w14:textId="0B55F137" w:rsidR="00E65AA1" w:rsidRPr="00DB3EBC" w:rsidRDefault="00E65AA1" w:rsidP="00E65AA1">
            <w:pPr>
              <w:ind w:firstLine="0"/>
              <w:jc w:val="center"/>
              <w:rPr>
                <w:rFonts w:cs="Times New Roman"/>
                <w:sz w:val="22"/>
              </w:rPr>
            </w:pPr>
            <w:r w:rsidRPr="00DB3EBC">
              <w:rPr>
                <w:rFonts w:cs="Times New Roman"/>
                <w:sz w:val="22"/>
              </w:rPr>
              <w:t>Областной бюджет</w:t>
            </w:r>
          </w:p>
        </w:tc>
        <w:tc>
          <w:tcPr>
            <w:tcW w:w="2700" w:type="dxa"/>
          </w:tcPr>
          <w:p w14:paraId="04D70531" w14:textId="52C75063" w:rsidR="00E65AA1" w:rsidRPr="00DB3EBC" w:rsidRDefault="00E65AA1" w:rsidP="00E65AA1">
            <w:pPr>
              <w:ind w:firstLine="0"/>
              <w:jc w:val="center"/>
              <w:rPr>
                <w:rFonts w:cs="Times New Roman"/>
                <w:sz w:val="22"/>
              </w:rPr>
            </w:pPr>
            <w:r w:rsidRPr="00DB3EBC">
              <w:rPr>
                <w:rFonts w:cs="Times New Roman"/>
                <w:sz w:val="22"/>
              </w:rPr>
              <w:t>Оформление необходимых документов</w:t>
            </w:r>
          </w:p>
        </w:tc>
      </w:tr>
      <w:tr w:rsidR="00E65AA1" w:rsidRPr="00DB3EBC" w14:paraId="607A779D" w14:textId="77777777" w:rsidTr="004E75FF">
        <w:tc>
          <w:tcPr>
            <w:tcW w:w="541" w:type="dxa"/>
            <w:vAlign w:val="center"/>
          </w:tcPr>
          <w:p w14:paraId="32573806" w14:textId="320FD8B5" w:rsidR="00E65AA1" w:rsidRPr="00DB3EBC" w:rsidRDefault="00E65AA1" w:rsidP="00E65AA1">
            <w:pPr>
              <w:ind w:firstLine="0"/>
              <w:jc w:val="center"/>
              <w:rPr>
                <w:rFonts w:cs="Times New Roman"/>
                <w:sz w:val="22"/>
              </w:rPr>
            </w:pPr>
            <w:r w:rsidRPr="00DB3EBC">
              <w:rPr>
                <w:rFonts w:cs="Times New Roman"/>
                <w:sz w:val="22"/>
              </w:rPr>
              <w:t>25</w:t>
            </w:r>
          </w:p>
        </w:tc>
        <w:tc>
          <w:tcPr>
            <w:tcW w:w="6684" w:type="dxa"/>
            <w:vAlign w:val="bottom"/>
          </w:tcPr>
          <w:p w14:paraId="570D1DA3" w14:textId="4BAF1AF1" w:rsidR="00E65AA1" w:rsidRPr="00DB3EBC" w:rsidRDefault="00E65AA1" w:rsidP="00E65AA1">
            <w:pPr>
              <w:ind w:firstLine="0"/>
              <w:jc w:val="left"/>
              <w:rPr>
                <w:color w:val="000000"/>
              </w:rPr>
            </w:pPr>
            <w:r w:rsidRPr="00DB3EBC">
              <w:rPr>
                <w:color w:val="000000"/>
              </w:rPr>
              <w:t xml:space="preserve">Проведение инструментальной диагностики а/д Обход г. Бабаево </w:t>
            </w:r>
          </w:p>
        </w:tc>
        <w:tc>
          <w:tcPr>
            <w:tcW w:w="1384" w:type="dxa"/>
            <w:vAlign w:val="bottom"/>
          </w:tcPr>
          <w:p w14:paraId="2D36DFCA" w14:textId="17A95F47" w:rsidR="00E65AA1" w:rsidRPr="00DB3EBC" w:rsidRDefault="00E65AA1" w:rsidP="00E65AA1">
            <w:pPr>
              <w:ind w:firstLine="0"/>
              <w:jc w:val="center"/>
              <w:rPr>
                <w:rFonts w:ascii="Calibri" w:hAnsi="Calibri" w:cs="Calibri"/>
                <w:color w:val="000000"/>
                <w:sz w:val="22"/>
              </w:rPr>
            </w:pPr>
            <w:r w:rsidRPr="00DB3EBC">
              <w:rPr>
                <w:rFonts w:ascii="Calibri" w:hAnsi="Calibri" w:cs="Calibri"/>
                <w:color w:val="000000"/>
                <w:sz w:val="22"/>
              </w:rPr>
              <w:t>2022</w:t>
            </w:r>
          </w:p>
        </w:tc>
        <w:tc>
          <w:tcPr>
            <w:tcW w:w="1986" w:type="dxa"/>
          </w:tcPr>
          <w:p w14:paraId="2D341F9A" w14:textId="502C5E07" w:rsidR="00E65AA1" w:rsidRPr="00DB3EBC" w:rsidRDefault="00E65AA1" w:rsidP="00E65AA1">
            <w:pPr>
              <w:spacing w:after="0"/>
              <w:ind w:firstLine="0"/>
              <w:contextualSpacing w:val="0"/>
              <w:jc w:val="center"/>
              <w:rPr>
                <w:rFonts w:ascii="Calibri" w:hAnsi="Calibri" w:cs="Calibri"/>
                <w:color w:val="000000"/>
                <w:sz w:val="22"/>
              </w:rPr>
            </w:pPr>
            <w:r w:rsidRPr="00581E9C">
              <w:rPr>
                <w:rFonts w:cs="Times New Roman"/>
                <w:sz w:val="22"/>
              </w:rPr>
              <w:t>*</w:t>
            </w:r>
          </w:p>
        </w:tc>
        <w:tc>
          <w:tcPr>
            <w:tcW w:w="2009" w:type="dxa"/>
          </w:tcPr>
          <w:p w14:paraId="43AD1AE8" w14:textId="358284B4" w:rsidR="00E65AA1" w:rsidRPr="00DB3EBC" w:rsidRDefault="00E65AA1" w:rsidP="00E65AA1">
            <w:pPr>
              <w:ind w:firstLine="0"/>
              <w:jc w:val="center"/>
              <w:rPr>
                <w:rFonts w:cs="Times New Roman"/>
                <w:sz w:val="22"/>
              </w:rPr>
            </w:pPr>
            <w:r w:rsidRPr="00DB3EBC">
              <w:rPr>
                <w:rFonts w:cs="Times New Roman"/>
                <w:sz w:val="22"/>
              </w:rPr>
              <w:t>Областной бюджет</w:t>
            </w:r>
          </w:p>
        </w:tc>
        <w:tc>
          <w:tcPr>
            <w:tcW w:w="2700" w:type="dxa"/>
          </w:tcPr>
          <w:p w14:paraId="62EE0674" w14:textId="4363D60F" w:rsidR="00E65AA1" w:rsidRPr="00DB3EBC" w:rsidRDefault="00E65AA1" w:rsidP="00E65AA1">
            <w:pPr>
              <w:ind w:firstLine="0"/>
              <w:jc w:val="center"/>
              <w:rPr>
                <w:rFonts w:cs="Times New Roman"/>
                <w:sz w:val="22"/>
              </w:rPr>
            </w:pPr>
            <w:r w:rsidRPr="00DB3EBC">
              <w:rPr>
                <w:rFonts w:cs="Times New Roman"/>
                <w:sz w:val="22"/>
              </w:rPr>
              <w:t>Оформление необходимых документов</w:t>
            </w:r>
          </w:p>
        </w:tc>
      </w:tr>
      <w:tr w:rsidR="004C43BB" w:rsidRPr="00DB3EBC" w14:paraId="18544401" w14:textId="77777777" w:rsidTr="003C09D3">
        <w:tc>
          <w:tcPr>
            <w:tcW w:w="541" w:type="dxa"/>
            <w:vAlign w:val="center"/>
          </w:tcPr>
          <w:p w14:paraId="554BBC51" w14:textId="0C68B55B" w:rsidR="004C43BB" w:rsidRPr="00DB3EBC" w:rsidRDefault="00F23AF7" w:rsidP="004C43BB">
            <w:pPr>
              <w:ind w:firstLine="0"/>
              <w:jc w:val="center"/>
              <w:rPr>
                <w:rFonts w:cs="Times New Roman"/>
                <w:sz w:val="22"/>
              </w:rPr>
            </w:pPr>
            <w:r w:rsidRPr="00DB3EBC">
              <w:rPr>
                <w:rFonts w:cs="Times New Roman"/>
                <w:sz w:val="22"/>
              </w:rPr>
              <w:t>26</w:t>
            </w:r>
          </w:p>
        </w:tc>
        <w:tc>
          <w:tcPr>
            <w:tcW w:w="6684" w:type="dxa"/>
            <w:vAlign w:val="bottom"/>
          </w:tcPr>
          <w:p w14:paraId="55845A0C" w14:textId="57B8E475" w:rsidR="004C43BB" w:rsidRPr="00DB3EBC" w:rsidRDefault="004C43BB" w:rsidP="004C43BB">
            <w:pPr>
              <w:ind w:firstLine="0"/>
              <w:jc w:val="left"/>
              <w:rPr>
                <w:color w:val="000000"/>
              </w:rPr>
            </w:pPr>
            <w:r w:rsidRPr="00DB3EBC">
              <w:rPr>
                <w:color w:val="000000"/>
              </w:rPr>
              <w:t>Ремонт, реконструкция, капитальный ремонт автомобильных дорог общего пользования местного значения и искусственных сооружений на них (5км)</w:t>
            </w:r>
          </w:p>
        </w:tc>
        <w:tc>
          <w:tcPr>
            <w:tcW w:w="1384" w:type="dxa"/>
            <w:vAlign w:val="bottom"/>
          </w:tcPr>
          <w:p w14:paraId="517F6A68" w14:textId="6FAD75F1" w:rsidR="004C43BB" w:rsidRPr="00DB3EBC" w:rsidRDefault="004C43BB" w:rsidP="004C43BB">
            <w:pPr>
              <w:ind w:firstLine="0"/>
              <w:jc w:val="center"/>
              <w:rPr>
                <w:rFonts w:ascii="Calibri" w:hAnsi="Calibri" w:cs="Calibri"/>
                <w:color w:val="000000"/>
                <w:sz w:val="22"/>
              </w:rPr>
            </w:pPr>
            <w:r w:rsidRPr="00DB3EBC">
              <w:rPr>
                <w:rFonts w:ascii="Calibri" w:hAnsi="Calibri" w:cs="Calibri"/>
                <w:color w:val="000000"/>
                <w:sz w:val="22"/>
              </w:rPr>
              <w:t>2021</w:t>
            </w:r>
            <w:r w:rsidR="001C06A7">
              <w:rPr>
                <w:rFonts w:ascii="Calibri" w:hAnsi="Calibri" w:cs="Calibri"/>
                <w:color w:val="000000"/>
                <w:sz w:val="22"/>
              </w:rPr>
              <w:t>-2022</w:t>
            </w:r>
          </w:p>
        </w:tc>
        <w:tc>
          <w:tcPr>
            <w:tcW w:w="1986" w:type="dxa"/>
            <w:vAlign w:val="center"/>
          </w:tcPr>
          <w:p w14:paraId="2021EEC6" w14:textId="7C955EF9" w:rsidR="004C43BB" w:rsidRPr="00DB3EBC" w:rsidRDefault="004C43BB" w:rsidP="004C43BB">
            <w:pPr>
              <w:spacing w:after="0"/>
              <w:ind w:firstLine="0"/>
              <w:contextualSpacing w:val="0"/>
              <w:jc w:val="center"/>
              <w:rPr>
                <w:color w:val="000000"/>
              </w:rPr>
            </w:pPr>
            <w:r w:rsidRPr="00DB3EBC">
              <w:rPr>
                <w:color w:val="000000"/>
              </w:rPr>
              <w:t>108801,1</w:t>
            </w:r>
          </w:p>
        </w:tc>
        <w:tc>
          <w:tcPr>
            <w:tcW w:w="2009" w:type="dxa"/>
          </w:tcPr>
          <w:p w14:paraId="6C432B0D" w14:textId="77777777" w:rsidR="004C43BB" w:rsidRPr="00DB3EBC" w:rsidRDefault="004C43BB" w:rsidP="004C43BB">
            <w:pPr>
              <w:ind w:firstLine="0"/>
              <w:jc w:val="center"/>
              <w:rPr>
                <w:rFonts w:cs="Times New Roman"/>
                <w:sz w:val="22"/>
              </w:rPr>
            </w:pPr>
            <w:r w:rsidRPr="00DB3EBC">
              <w:rPr>
                <w:rFonts w:cs="Times New Roman"/>
                <w:sz w:val="22"/>
              </w:rPr>
              <w:t>Областной бюджет</w:t>
            </w:r>
          </w:p>
          <w:p w14:paraId="50D1F759" w14:textId="67D77EF7" w:rsidR="004C43BB" w:rsidRPr="00DB3EBC" w:rsidRDefault="004C43BB" w:rsidP="004C43BB">
            <w:pPr>
              <w:ind w:firstLine="0"/>
              <w:jc w:val="center"/>
              <w:rPr>
                <w:rFonts w:cs="Times New Roman"/>
                <w:sz w:val="22"/>
              </w:rPr>
            </w:pPr>
            <w:r w:rsidRPr="00DB3EBC">
              <w:rPr>
                <w:rFonts w:cs="Times New Roman"/>
                <w:sz w:val="22"/>
              </w:rPr>
              <w:t>Муниципальный бюджет</w:t>
            </w:r>
          </w:p>
        </w:tc>
        <w:tc>
          <w:tcPr>
            <w:tcW w:w="2700" w:type="dxa"/>
            <w:vAlign w:val="center"/>
          </w:tcPr>
          <w:p w14:paraId="220AEDDF" w14:textId="274BF6D9" w:rsidR="004C43BB" w:rsidRPr="00DB3EBC" w:rsidRDefault="00F23AF7" w:rsidP="004C43BB">
            <w:pPr>
              <w:ind w:firstLine="0"/>
              <w:jc w:val="center"/>
              <w:rPr>
                <w:rFonts w:cs="Times New Roman"/>
                <w:sz w:val="22"/>
              </w:rPr>
            </w:pPr>
            <w:r w:rsidRPr="00DB3EBC">
              <w:rPr>
                <w:rFonts w:cs="Times New Roman"/>
                <w:sz w:val="22"/>
              </w:rPr>
              <w:t>Улучшение качества дорог</w:t>
            </w:r>
          </w:p>
        </w:tc>
      </w:tr>
      <w:tr w:rsidR="004C43BB" w:rsidRPr="00DB3EBC" w14:paraId="10B21BD2" w14:textId="77777777" w:rsidTr="003C09D3">
        <w:tc>
          <w:tcPr>
            <w:tcW w:w="541" w:type="dxa"/>
            <w:vAlign w:val="center"/>
          </w:tcPr>
          <w:p w14:paraId="73C1927B" w14:textId="75AC3927" w:rsidR="004C43BB" w:rsidRPr="00DB3EBC" w:rsidRDefault="00F23AF7" w:rsidP="004C43BB">
            <w:pPr>
              <w:ind w:firstLine="0"/>
              <w:jc w:val="center"/>
              <w:rPr>
                <w:rFonts w:cs="Times New Roman"/>
                <w:sz w:val="22"/>
              </w:rPr>
            </w:pPr>
            <w:r w:rsidRPr="00DB3EBC">
              <w:rPr>
                <w:rFonts w:cs="Times New Roman"/>
                <w:sz w:val="22"/>
              </w:rPr>
              <w:t>27</w:t>
            </w:r>
          </w:p>
        </w:tc>
        <w:tc>
          <w:tcPr>
            <w:tcW w:w="6684" w:type="dxa"/>
            <w:vAlign w:val="bottom"/>
          </w:tcPr>
          <w:p w14:paraId="641D7AC2" w14:textId="77001F2D" w:rsidR="004C43BB" w:rsidRPr="00DB3EBC" w:rsidRDefault="004C43BB" w:rsidP="004C43BB">
            <w:pPr>
              <w:ind w:firstLine="0"/>
              <w:jc w:val="left"/>
              <w:rPr>
                <w:color w:val="000000"/>
              </w:rPr>
            </w:pPr>
            <w:r w:rsidRPr="00DB3EBC">
              <w:rPr>
                <w:color w:val="000000"/>
              </w:rPr>
              <w:t xml:space="preserve">Содержание автомобильных дорог общего пользования местного значения на территории Бабаевского муниципального района 699,299 км </w:t>
            </w:r>
          </w:p>
        </w:tc>
        <w:tc>
          <w:tcPr>
            <w:tcW w:w="1384" w:type="dxa"/>
            <w:vAlign w:val="bottom"/>
          </w:tcPr>
          <w:p w14:paraId="59FB4AE7" w14:textId="6C928919" w:rsidR="004C43BB" w:rsidRPr="00DB3EBC" w:rsidRDefault="004C43BB" w:rsidP="004C43BB">
            <w:pPr>
              <w:ind w:firstLine="0"/>
              <w:jc w:val="center"/>
              <w:rPr>
                <w:rFonts w:ascii="Calibri" w:hAnsi="Calibri" w:cs="Calibri"/>
                <w:color w:val="000000"/>
                <w:sz w:val="22"/>
              </w:rPr>
            </w:pPr>
            <w:r w:rsidRPr="00DB3EBC">
              <w:rPr>
                <w:rFonts w:ascii="Calibri" w:hAnsi="Calibri" w:cs="Calibri"/>
                <w:color w:val="000000"/>
                <w:sz w:val="22"/>
              </w:rPr>
              <w:t>2021</w:t>
            </w:r>
            <w:r w:rsidR="001C06A7">
              <w:rPr>
                <w:rFonts w:ascii="Calibri" w:hAnsi="Calibri" w:cs="Calibri"/>
                <w:color w:val="000000"/>
                <w:sz w:val="22"/>
              </w:rPr>
              <w:t>-2022</w:t>
            </w:r>
          </w:p>
        </w:tc>
        <w:tc>
          <w:tcPr>
            <w:tcW w:w="1986" w:type="dxa"/>
            <w:vAlign w:val="center"/>
          </w:tcPr>
          <w:p w14:paraId="18756560" w14:textId="24F56890" w:rsidR="004C43BB" w:rsidRPr="00DB3EBC" w:rsidRDefault="004C43BB" w:rsidP="004C43BB">
            <w:pPr>
              <w:spacing w:after="0"/>
              <w:ind w:firstLine="0"/>
              <w:contextualSpacing w:val="0"/>
              <w:jc w:val="center"/>
              <w:rPr>
                <w:color w:val="000000"/>
              </w:rPr>
            </w:pPr>
            <w:r w:rsidRPr="00DB3EBC">
              <w:rPr>
                <w:color w:val="000000"/>
              </w:rPr>
              <w:t>15411,6</w:t>
            </w:r>
          </w:p>
        </w:tc>
        <w:tc>
          <w:tcPr>
            <w:tcW w:w="2009" w:type="dxa"/>
          </w:tcPr>
          <w:p w14:paraId="6ABEC51A" w14:textId="2F8BB3FA" w:rsidR="004C43BB" w:rsidRPr="00DB3EBC" w:rsidRDefault="004C43BB" w:rsidP="004C43BB">
            <w:pPr>
              <w:ind w:firstLine="0"/>
              <w:jc w:val="center"/>
              <w:rPr>
                <w:rFonts w:cs="Times New Roman"/>
                <w:sz w:val="22"/>
              </w:rPr>
            </w:pPr>
            <w:r w:rsidRPr="00DB3EBC">
              <w:rPr>
                <w:rFonts w:cs="Times New Roman"/>
                <w:sz w:val="22"/>
              </w:rPr>
              <w:t>Муниципальный бюджет</w:t>
            </w:r>
          </w:p>
        </w:tc>
        <w:tc>
          <w:tcPr>
            <w:tcW w:w="2700" w:type="dxa"/>
            <w:vAlign w:val="center"/>
          </w:tcPr>
          <w:p w14:paraId="339C5D3F" w14:textId="2849A48C" w:rsidR="004C43BB" w:rsidRPr="00DB3EBC" w:rsidRDefault="00F23AF7" w:rsidP="004C43BB">
            <w:pPr>
              <w:ind w:firstLine="0"/>
              <w:jc w:val="center"/>
              <w:rPr>
                <w:rFonts w:cs="Times New Roman"/>
                <w:sz w:val="22"/>
              </w:rPr>
            </w:pPr>
            <w:r w:rsidRPr="00DB3EBC">
              <w:rPr>
                <w:rFonts w:cs="Times New Roman"/>
                <w:sz w:val="22"/>
              </w:rPr>
              <w:t>Улучшение качества дорог</w:t>
            </w:r>
          </w:p>
        </w:tc>
      </w:tr>
      <w:tr w:rsidR="004C43BB" w:rsidRPr="00DB3EBC" w14:paraId="7E44E519" w14:textId="77777777" w:rsidTr="003C09D3">
        <w:tc>
          <w:tcPr>
            <w:tcW w:w="541" w:type="dxa"/>
            <w:vAlign w:val="center"/>
          </w:tcPr>
          <w:p w14:paraId="1BE20A47" w14:textId="4A6BD40F" w:rsidR="004C43BB" w:rsidRPr="00DB3EBC" w:rsidRDefault="00F23AF7" w:rsidP="004C43BB">
            <w:pPr>
              <w:ind w:firstLine="0"/>
              <w:jc w:val="center"/>
              <w:rPr>
                <w:rFonts w:cs="Times New Roman"/>
                <w:sz w:val="22"/>
              </w:rPr>
            </w:pPr>
            <w:r w:rsidRPr="00DB3EBC">
              <w:rPr>
                <w:rFonts w:cs="Times New Roman"/>
                <w:sz w:val="22"/>
              </w:rPr>
              <w:t>28</w:t>
            </w:r>
          </w:p>
        </w:tc>
        <w:tc>
          <w:tcPr>
            <w:tcW w:w="6684" w:type="dxa"/>
            <w:vAlign w:val="bottom"/>
          </w:tcPr>
          <w:p w14:paraId="49B1081B" w14:textId="06A58E2A" w:rsidR="004C43BB" w:rsidRPr="00DB3EBC" w:rsidRDefault="004C43BB" w:rsidP="004C43BB">
            <w:pPr>
              <w:ind w:firstLine="0"/>
              <w:jc w:val="left"/>
              <w:rPr>
                <w:color w:val="000000"/>
              </w:rPr>
            </w:pPr>
            <w:r w:rsidRPr="00DB3EBC">
              <w:rPr>
                <w:color w:val="000000"/>
              </w:rPr>
              <w:t>Ремонт автомобильных дорог общего пользования местного значения на территории Бабаевского муниципального района</w:t>
            </w:r>
          </w:p>
        </w:tc>
        <w:tc>
          <w:tcPr>
            <w:tcW w:w="1384" w:type="dxa"/>
            <w:vAlign w:val="bottom"/>
          </w:tcPr>
          <w:p w14:paraId="2790C422" w14:textId="0BD379ED" w:rsidR="004C43BB" w:rsidRPr="00DB3EBC" w:rsidRDefault="004C43BB" w:rsidP="001C06A7">
            <w:pPr>
              <w:ind w:firstLine="0"/>
              <w:jc w:val="center"/>
              <w:rPr>
                <w:rFonts w:ascii="Calibri" w:hAnsi="Calibri" w:cs="Calibri"/>
                <w:color w:val="000000"/>
                <w:sz w:val="22"/>
              </w:rPr>
            </w:pPr>
            <w:r w:rsidRPr="00DB3EBC">
              <w:rPr>
                <w:rFonts w:ascii="Calibri" w:hAnsi="Calibri" w:cs="Calibri"/>
                <w:color w:val="000000"/>
                <w:sz w:val="22"/>
              </w:rPr>
              <w:t>202</w:t>
            </w:r>
            <w:r w:rsidR="001C06A7">
              <w:rPr>
                <w:rFonts w:ascii="Calibri" w:hAnsi="Calibri" w:cs="Calibri"/>
                <w:color w:val="000000"/>
                <w:sz w:val="22"/>
              </w:rPr>
              <w:t>1</w:t>
            </w:r>
            <w:r w:rsidRPr="00DB3EBC">
              <w:rPr>
                <w:rFonts w:ascii="Calibri" w:hAnsi="Calibri" w:cs="Calibri"/>
                <w:color w:val="000000"/>
                <w:sz w:val="22"/>
              </w:rPr>
              <w:t>-202</w:t>
            </w:r>
            <w:r w:rsidR="001C06A7">
              <w:rPr>
                <w:rFonts w:ascii="Calibri" w:hAnsi="Calibri" w:cs="Calibri"/>
                <w:color w:val="000000"/>
                <w:sz w:val="22"/>
              </w:rPr>
              <w:t>2</w:t>
            </w:r>
          </w:p>
        </w:tc>
        <w:tc>
          <w:tcPr>
            <w:tcW w:w="1986" w:type="dxa"/>
            <w:vAlign w:val="center"/>
          </w:tcPr>
          <w:p w14:paraId="77C11B66" w14:textId="148DEC3B" w:rsidR="004C43BB" w:rsidRPr="00DB3EBC" w:rsidRDefault="004C43BB" w:rsidP="004C43BB">
            <w:pPr>
              <w:spacing w:after="0"/>
              <w:ind w:firstLine="0"/>
              <w:contextualSpacing w:val="0"/>
              <w:jc w:val="center"/>
              <w:rPr>
                <w:color w:val="000000"/>
              </w:rPr>
            </w:pPr>
            <w:r w:rsidRPr="00DB3EBC">
              <w:rPr>
                <w:color w:val="000000"/>
              </w:rPr>
              <w:t>3246,6</w:t>
            </w:r>
          </w:p>
        </w:tc>
        <w:tc>
          <w:tcPr>
            <w:tcW w:w="2009" w:type="dxa"/>
          </w:tcPr>
          <w:p w14:paraId="08CC943D" w14:textId="77777777" w:rsidR="004C43BB" w:rsidRPr="00DB3EBC" w:rsidRDefault="004C43BB" w:rsidP="004C43BB">
            <w:pPr>
              <w:ind w:firstLine="0"/>
              <w:jc w:val="center"/>
              <w:rPr>
                <w:rFonts w:cs="Times New Roman"/>
                <w:sz w:val="22"/>
              </w:rPr>
            </w:pPr>
            <w:r w:rsidRPr="00DB3EBC">
              <w:rPr>
                <w:rFonts w:cs="Times New Roman"/>
                <w:sz w:val="22"/>
              </w:rPr>
              <w:t>Областной бюджет</w:t>
            </w:r>
          </w:p>
          <w:p w14:paraId="46450A18" w14:textId="2B5FA8D3" w:rsidR="004C43BB" w:rsidRPr="00DB3EBC" w:rsidRDefault="004C43BB" w:rsidP="004C43BB">
            <w:pPr>
              <w:ind w:firstLine="0"/>
              <w:jc w:val="center"/>
              <w:rPr>
                <w:rFonts w:cs="Times New Roman"/>
                <w:sz w:val="22"/>
              </w:rPr>
            </w:pPr>
            <w:r w:rsidRPr="00DB3EBC">
              <w:rPr>
                <w:rFonts w:cs="Times New Roman"/>
                <w:sz w:val="22"/>
              </w:rPr>
              <w:t>Муниципальный бюджет</w:t>
            </w:r>
          </w:p>
        </w:tc>
        <w:tc>
          <w:tcPr>
            <w:tcW w:w="2700" w:type="dxa"/>
            <w:vAlign w:val="center"/>
          </w:tcPr>
          <w:p w14:paraId="61A1263D" w14:textId="2C3A4DCD" w:rsidR="004C43BB" w:rsidRPr="00DB3EBC" w:rsidRDefault="00F23AF7" w:rsidP="004C43BB">
            <w:pPr>
              <w:ind w:firstLine="0"/>
              <w:jc w:val="center"/>
              <w:rPr>
                <w:rFonts w:cs="Times New Roman"/>
                <w:sz w:val="22"/>
              </w:rPr>
            </w:pPr>
            <w:r w:rsidRPr="00DB3EBC">
              <w:rPr>
                <w:rFonts w:cs="Times New Roman"/>
                <w:sz w:val="22"/>
              </w:rPr>
              <w:t>Улучшение качества дорог</w:t>
            </w:r>
          </w:p>
        </w:tc>
      </w:tr>
      <w:tr w:rsidR="00DA3B92" w:rsidRPr="00DB3EBC" w14:paraId="704325DC" w14:textId="77777777" w:rsidTr="003C09D3">
        <w:tc>
          <w:tcPr>
            <w:tcW w:w="15304" w:type="dxa"/>
            <w:gridSpan w:val="6"/>
            <w:vAlign w:val="center"/>
          </w:tcPr>
          <w:p w14:paraId="547A3B56" w14:textId="38C9C15E" w:rsidR="00DA3B92" w:rsidRPr="00DB3EBC" w:rsidRDefault="00F23AF7" w:rsidP="00DA3B92">
            <w:pPr>
              <w:ind w:firstLine="0"/>
              <w:jc w:val="center"/>
              <w:rPr>
                <w:rFonts w:cs="Times New Roman"/>
                <w:b/>
                <w:bCs/>
                <w:sz w:val="22"/>
              </w:rPr>
            </w:pPr>
            <w:r w:rsidRPr="00DB3EBC">
              <w:rPr>
                <w:rFonts w:cs="Times New Roman"/>
                <w:b/>
                <w:bCs/>
                <w:sz w:val="22"/>
              </w:rPr>
              <w:t>Городское поселение «город Бабаево»</w:t>
            </w:r>
          </w:p>
        </w:tc>
      </w:tr>
      <w:tr w:rsidR="00431080" w:rsidRPr="00DB3EBC" w14:paraId="0DC591DC" w14:textId="77777777" w:rsidTr="00431080">
        <w:trPr>
          <w:trHeight w:val="60"/>
        </w:trPr>
        <w:tc>
          <w:tcPr>
            <w:tcW w:w="541" w:type="dxa"/>
            <w:vAlign w:val="center"/>
          </w:tcPr>
          <w:p w14:paraId="72EE5DAB" w14:textId="2725DD68" w:rsidR="00431080" w:rsidRPr="00DB3EBC" w:rsidRDefault="00431080" w:rsidP="00431080">
            <w:pPr>
              <w:ind w:firstLine="0"/>
              <w:jc w:val="center"/>
              <w:rPr>
                <w:rFonts w:cs="Times New Roman"/>
                <w:sz w:val="22"/>
              </w:rPr>
            </w:pPr>
            <w:r w:rsidRPr="00DB3EBC">
              <w:rPr>
                <w:rFonts w:cs="Times New Roman"/>
                <w:sz w:val="22"/>
              </w:rPr>
              <w:t>29</w:t>
            </w:r>
          </w:p>
        </w:tc>
        <w:tc>
          <w:tcPr>
            <w:tcW w:w="6684" w:type="dxa"/>
            <w:vAlign w:val="bottom"/>
          </w:tcPr>
          <w:p w14:paraId="156B6D5B" w14:textId="1CE03FEF" w:rsidR="00431080" w:rsidRDefault="00431080" w:rsidP="00431080">
            <w:pPr>
              <w:ind w:firstLine="0"/>
              <w:jc w:val="left"/>
              <w:rPr>
                <w:rFonts w:cs="Times New Roman"/>
                <w:color w:val="000000"/>
                <w:sz w:val="22"/>
              </w:rPr>
            </w:pPr>
            <w:r w:rsidRPr="00DB3EBC">
              <w:rPr>
                <w:rFonts w:cs="Times New Roman"/>
                <w:color w:val="000000"/>
                <w:sz w:val="22"/>
              </w:rPr>
              <w:t xml:space="preserve">реконструкция Бабаево </w:t>
            </w:r>
            <w:r>
              <w:rPr>
                <w:rFonts w:cs="Times New Roman"/>
                <w:color w:val="000000"/>
                <w:sz w:val="22"/>
              </w:rPr>
              <w:t>–</w:t>
            </w:r>
            <w:r w:rsidRPr="00DB3EBC">
              <w:rPr>
                <w:rFonts w:cs="Times New Roman"/>
                <w:color w:val="000000"/>
                <w:sz w:val="22"/>
              </w:rPr>
              <w:t xml:space="preserve"> Сиуч</w:t>
            </w:r>
            <w:r>
              <w:rPr>
                <w:rFonts w:cs="Times New Roman"/>
                <w:color w:val="000000"/>
                <w:sz w:val="22"/>
              </w:rPr>
              <w:t xml:space="preserve"> - Капчино</w:t>
            </w:r>
          </w:p>
          <w:p w14:paraId="3D8C4D13" w14:textId="4A074EEB" w:rsidR="00431080" w:rsidRPr="00DB3EBC" w:rsidRDefault="00431080" w:rsidP="00431080">
            <w:pPr>
              <w:ind w:firstLine="0"/>
              <w:jc w:val="left"/>
              <w:rPr>
                <w:rFonts w:cs="Times New Roman"/>
                <w:color w:val="000000"/>
                <w:sz w:val="22"/>
              </w:rPr>
            </w:pPr>
          </w:p>
        </w:tc>
        <w:tc>
          <w:tcPr>
            <w:tcW w:w="1384" w:type="dxa"/>
            <w:vAlign w:val="center"/>
          </w:tcPr>
          <w:p w14:paraId="4A75B7BB" w14:textId="5266C9A3" w:rsidR="00431080" w:rsidRPr="00DB3EBC" w:rsidRDefault="00431080" w:rsidP="001C06A7">
            <w:pPr>
              <w:spacing w:after="0"/>
              <w:ind w:firstLine="0"/>
              <w:contextualSpacing w:val="0"/>
              <w:jc w:val="left"/>
              <w:rPr>
                <w:rFonts w:ascii="Calibri" w:hAnsi="Calibri" w:cs="Calibri"/>
                <w:color w:val="000000"/>
                <w:sz w:val="22"/>
              </w:rPr>
            </w:pPr>
            <w:r w:rsidRPr="00DB3EBC">
              <w:rPr>
                <w:rFonts w:ascii="Calibri" w:hAnsi="Calibri" w:cs="Calibri"/>
                <w:color w:val="000000"/>
                <w:sz w:val="22"/>
              </w:rPr>
              <w:t>202</w:t>
            </w:r>
            <w:r w:rsidR="001C06A7">
              <w:rPr>
                <w:rFonts w:ascii="Calibri" w:hAnsi="Calibri" w:cs="Calibri"/>
                <w:color w:val="000000"/>
                <w:sz w:val="22"/>
              </w:rPr>
              <w:t>1</w:t>
            </w:r>
            <w:r w:rsidRPr="00DB3EBC">
              <w:rPr>
                <w:rFonts w:ascii="Calibri" w:hAnsi="Calibri" w:cs="Calibri"/>
                <w:color w:val="000000"/>
                <w:sz w:val="22"/>
              </w:rPr>
              <w:t>-2035</w:t>
            </w:r>
          </w:p>
        </w:tc>
        <w:tc>
          <w:tcPr>
            <w:tcW w:w="1986" w:type="dxa"/>
            <w:vAlign w:val="center"/>
          </w:tcPr>
          <w:p w14:paraId="21165501" w14:textId="14B187AA" w:rsidR="00431080" w:rsidRPr="00431080" w:rsidRDefault="00431080" w:rsidP="00431080">
            <w:pPr>
              <w:ind w:firstLine="0"/>
              <w:jc w:val="center"/>
              <w:rPr>
                <w:rFonts w:cs="Times New Roman"/>
                <w:sz w:val="22"/>
              </w:rPr>
            </w:pPr>
            <w:r w:rsidRPr="00431080">
              <w:rPr>
                <w:rFonts w:cs="Times New Roman"/>
                <w:color w:val="000000"/>
                <w:sz w:val="22"/>
              </w:rPr>
              <w:t>7000</w:t>
            </w:r>
          </w:p>
        </w:tc>
        <w:tc>
          <w:tcPr>
            <w:tcW w:w="2009" w:type="dxa"/>
            <w:vAlign w:val="center"/>
          </w:tcPr>
          <w:p w14:paraId="70C7D98F" w14:textId="648D614B" w:rsidR="00431080" w:rsidRPr="00DB3EBC" w:rsidRDefault="0084442D" w:rsidP="0084442D">
            <w:pPr>
              <w:ind w:firstLine="0"/>
              <w:jc w:val="center"/>
              <w:rPr>
                <w:rFonts w:cs="Times New Roman"/>
                <w:sz w:val="22"/>
              </w:rPr>
            </w:pPr>
            <w:r w:rsidRPr="00DB3EBC">
              <w:rPr>
                <w:rFonts w:cs="Times New Roman"/>
                <w:sz w:val="22"/>
              </w:rPr>
              <w:t>Областной бюджет</w:t>
            </w:r>
          </w:p>
        </w:tc>
        <w:tc>
          <w:tcPr>
            <w:tcW w:w="2700" w:type="dxa"/>
            <w:vAlign w:val="center"/>
          </w:tcPr>
          <w:p w14:paraId="3DF226C1" w14:textId="41F216F4" w:rsidR="00431080" w:rsidRPr="00DB3EBC" w:rsidRDefault="00431080" w:rsidP="00431080">
            <w:pPr>
              <w:ind w:firstLine="0"/>
              <w:jc w:val="center"/>
              <w:rPr>
                <w:rFonts w:cs="Times New Roman"/>
                <w:sz w:val="22"/>
              </w:rPr>
            </w:pPr>
            <w:r w:rsidRPr="00DB3EBC">
              <w:rPr>
                <w:rFonts w:cs="Times New Roman"/>
                <w:sz w:val="22"/>
              </w:rPr>
              <w:t>Улучшение качества дорог</w:t>
            </w:r>
          </w:p>
        </w:tc>
      </w:tr>
      <w:tr w:rsidR="00431080" w:rsidRPr="00DB3EBC" w14:paraId="29A60745" w14:textId="77777777" w:rsidTr="00431080">
        <w:trPr>
          <w:trHeight w:val="60"/>
        </w:trPr>
        <w:tc>
          <w:tcPr>
            <w:tcW w:w="541" w:type="dxa"/>
            <w:vAlign w:val="center"/>
          </w:tcPr>
          <w:p w14:paraId="4EDEA201" w14:textId="0E97BE88" w:rsidR="00431080" w:rsidRPr="00DB3EBC" w:rsidRDefault="00B44257" w:rsidP="00431080">
            <w:pPr>
              <w:ind w:firstLine="0"/>
              <w:jc w:val="center"/>
              <w:rPr>
                <w:rFonts w:cs="Times New Roman"/>
                <w:sz w:val="22"/>
              </w:rPr>
            </w:pPr>
            <w:r>
              <w:rPr>
                <w:rFonts w:cs="Times New Roman"/>
                <w:sz w:val="22"/>
              </w:rPr>
              <w:t>30</w:t>
            </w:r>
          </w:p>
        </w:tc>
        <w:tc>
          <w:tcPr>
            <w:tcW w:w="6684" w:type="dxa"/>
            <w:vAlign w:val="bottom"/>
          </w:tcPr>
          <w:p w14:paraId="4DF9DB07" w14:textId="12A79FB1" w:rsidR="00431080" w:rsidRPr="00DB3EBC" w:rsidRDefault="00431080" w:rsidP="00431080">
            <w:pPr>
              <w:ind w:firstLine="0"/>
              <w:jc w:val="left"/>
              <w:rPr>
                <w:rFonts w:cs="Times New Roman"/>
                <w:color w:val="000000"/>
                <w:sz w:val="22"/>
              </w:rPr>
            </w:pPr>
            <w:r w:rsidRPr="00A65798">
              <w:rPr>
                <w:rFonts w:cs="Times New Roman"/>
                <w:color w:val="000000"/>
                <w:sz w:val="22"/>
              </w:rPr>
              <w:t>обустройство заездного кармана на ООТ Магазин Росинка, улица Садовая, 10й магазин, Пролетарская школа</w:t>
            </w:r>
          </w:p>
        </w:tc>
        <w:tc>
          <w:tcPr>
            <w:tcW w:w="1384" w:type="dxa"/>
            <w:vAlign w:val="bottom"/>
          </w:tcPr>
          <w:p w14:paraId="05546D25" w14:textId="0CA1223C" w:rsidR="00431080" w:rsidRDefault="00431080" w:rsidP="001C06A7">
            <w:pPr>
              <w:spacing w:after="0"/>
              <w:ind w:firstLine="0"/>
              <w:contextualSpacing w:val="0"/>
              <w:jc w:val="left"/>
              <w:rPr>
                <w:rFonts w:ascii="Calibri" w:hAnsi="Calibri" w:cs="Calibri"/>
                <w:color w:val="000000"/>
                <w:sz w:val="22"/>
              </w:rPr>
            </w:pPr>
            <w:r>
              <w:rPr>
                <w:rFonts w:ascii="Calibri" w:hAnsi="Calibri" w:cs="Calibri"/>
                <w:color w:val="000000"/>
                <w:sz w:val="22"/>
              </w:rPr>
              <w:t>202</w:t>
            </w:r>
            <w:r w:rsidR="001C06A7">
              <w:rPr>
                <w:rFonts w:ascii="Calibri" w:hAnsi="Calibri" w:cs="Calibri"/>
                <w:color w:val="000000"/>
                <w:sz w:val="22"/>
              </w:rPr>
              <w:t>1</w:t>
            </w:r>
            <w:r>
              <w:rPr>
                <w:rFonts w:ascii="Calibri" w:hAnsi="Calibri" w:cs="Calibri"/>
                <w:color w:val="000000"/>
                <w:sz w:val="22"/>
              </w:rPr>
              <w:t>-2024</w:t>
            </w:r>
          </w:p>
        </w:tc>
        <w:tc>
          <w:tcPr>
            <w:tcW w:w="1986" w:type="dxa"/>
            <w:vAlign w:val="center"/>
          </w:tcPr>
          <w:p w14:paraId="12EBD081" w14:textId="2EB284D0" w:rsidR="00431080" w:rsidRPr="00431080" w:rsidRDefault="00431080" w:rsidP="00431080">
            <w:pPr>
              <w:ind w:firstLine="0"/>
              <w:jc w:val="center"/>
              <w:rPr>
                <w:rFonts w:cs="Times New Roman"/>
                <w:sz w:val="22"/>
              </w:rPr>
            </w:pPr>
            <w:r w:rsidRPr="00431080">
              <w:rPr>
                <w:rFonts w:cs="Times New Roman"/>
                <w:color w:val="000000"/>
                <w:sz w:val="22"/>
              </w:rPr>
              <w:t>2000</w:t>
            </w:r>
          </w:p>
        </w:tc>
        <w:tc>
          <w:tcPr>
            <w:tcW w:w="2009" w:type="dxa"/>
          </w:tcPr>
          <w:p w14:paraId="7BAA90D8" w14:textId="0595063E" w:rsidR="00431080" w:rsidRPr="00BD2BE0" w:rsidRDefault="00431080" w:rsidP="00431080">
            <w:pPr>
              <w:ind w:firstLine="0"/>
              <w:jc w:val="center"/>
              <w:rPr>
                <w:rFonts w:cs="Times New Roman"/>
                <w:sz w:val="22"/>
              </w:rPr>
            </w:pPr>
            <w:r w:rsidRPr="00FF3FD2">
              <w:rPr>
                <w:rFonts w:cs="Times New Roman"/>
                <w:sz w:val="22"/>
              </w:rPr>
              <w:t>Муниципальный бюджет</w:t>
            </w:r>
          </w:p>
        </w:tc>
        <w:tc>
          <w:tcPr>
            <w:tcW w:w="2700" w:type="dxa"/>
          </w:tcPr>
          <w:p w14:paraId="5983A035" w14:textId="53761A66" w:rsidR="00431080" w:rsidRPr="00DB3EBC" w:rsidRDefault="00431080" w:rsidP="00431080">
            <w:pPr>
              <w:ind w:firstLine="0"/>
              <w:jc w:val="center"/>
              <w:rPr>
                <w:rFonts w:cs="Times New Roman"/>
                <w:sz w:val="22"/>
              </w:rPr>
            </w:pPr>
            <w:r>
              <w:rPr>
                <w:rFonts w:cs="Times New Roman"/>
                <w:sz w:val="22"/>
              </w:rPr>
              <w:t>Создание комфортных условий для граждан</w:t>
            </w:r>
          </w:p>
        </w:tc>
      </w:tr>
      <w:tr w:rsidR="00431080" w:rsidRPr="00DB3EBC" w14:paraId="403EAA9E" w14:textId="77777777" w:rsidTr="00431080">
        <w:trPr>
          <w:trHeight w:val="60"/>
        </w:trPr>
        <w:tc>
          <w:tcPr>
            <w:tcW w:w="541" w:type="dxa"/>
            <w:vAlign w:val="center"/>
          </w:tcPr>
          <w:p w14:paraId="06C532B5" w14:textId="1C13F31B" w:rsidR="00431080" w:rsidRDefault="00B44257" w:rsidP="00431080">
            <w:pPr>
              <w:ind w:firstLine="0"/>
              <w:jc w:val="center"/>
              <w:rPr>
                <w:rFonts w:cs="Times New Roman"/>
                <w:sz w:val="22"/>
              </w:rPr>
            </w:pPr>
            <w:r>
              <w:rPr>
                <w:rFonts w:cs="Times New Roman"/>
                <w:sz w:val="22"/>
              </w:rPr>
              <w:t>31</w:t>
            </w:r>
          </w:p>
        </w:tc>
        <w:tc>
          <w:tcPr>
            <w:tcW w:w="6684" w:type="dxa"/>
            <w:vAlign w:val="bottom"/>
          </w:tcPr>
          <w:p w14:paraId="5636EE05" w14:textId="3CB95613" w:rsidR="00431080" w:rsidRPr="00A65798" w:rsidRDefault="00431080" w:rsidP="00431080">
            <w:pPr>
              <w:ind w:firstLine="0"/>
              <w:jc w:val="left"/>
              <w:rPr>
                <w:rFonts w:cs="Times New Roman"/>
                <w:color w:val="000000"/>
                <w:sz w:val="22"/>
              </w:rPr>
            </w:pPr>
            <w:r w:rsidRPr="00431080">
              <w:rPr>
                <w:rFonts w:cs="Times New Roman"/>
                <w:color w:val="000000"/>
                <w:sz w:val="22"/>
              </w:rPr>
              <w:t>Строительство альтернативной дороги III категории с тротуарами (от ул. Садовая, поворот направо на ул. Механизаторов с выходом на ул. Свердлова м/у домами Свердлова 45а и 45) для ул. Северная для проезда легкового и общественного транспорта</w:t>
            </w:r>
          </w:p>
        </w:tc>
        <w:tc>
          <w:tcPr>
            <w:tcW w:w="1384" w:type="dxa"/>
            <w:vAlign w:val="center"/>
          </w:tcPr>
          <w:p w14:paraId="14560C5D" w14:textId="6A2C9EF8" w:rsidR="00431080" w:rsidRPr="00431080" w:rsidRDefault="00431080" w:rsidP="001C06A7">
            <w:pPr>
              <w:spacing w:after="0"/>
              <w:ind w:firstLine="0"/>
              <w:contextualSpacing w:val="0"/>
              <w:jc w:val="center"/>
              <w:rPr>
                <w:rFonts w:cs="Times New Roman"/>
                <w:color w:val="000000"/>
                <w:sz w:val="22"/>
              </w:rPr>
            </w:pPr>
            <w:r w:rsidRPr="00431080">
              <w:rPr>
                <w:rFonts w:cs="Times New Roman"/>
                <w:color w:val="000000"/>
                <w:sz w:val="22"/>
              </w:rPr>
              <w:t>202</w:t>
            </w:r>
            <w:r w:rsidR="001C06A7">
              <w:rPr>
                <w:rFonts w:cs="Times New Roman"/>
                <w:color w:val="000000"/>
                <w:sz w:val="22"/>
              </w:rPr>
              <w:t>1</w:t>
            </w:r>
            <w:r w:rsidRPr="00431080">
              <w:rPr>
                <w:rFonts w:cs="Times New Roman"/>
                <w:color w:val="000000"/>
                <w:sz w:val="22"/>
              </w:rPr>
              <w:t>-2021</w:t>
            </w:r>
          </w:p>
        </w:tc>
        <w:tc>
          <w:tcPr>
            <w:tcW w:w="1986" w:type="dxa"/>
            <w:vAlign w:val="center"/>
          </w:tcPr>
          <w:p w14:paraId="4424F765" w14:textId="119DDAD5" w:rsidR="00431080" w:rsidRPr="00431080" w:rsidRDefault="00431080" w:rsidP="00431080">
            <w:pPr>
              <w:ind w:firstLine="0"/>
              <w:jc w:val="center"/>
              <w:rPr>
                <w:rFonts w:cs="Times New Roman"/>
                <w:sz w:val="22"/>
              </w:rPr>
            </w:pPr>
            <w:r w:rsidRPr="00431080">
              <w:rPr>
                <w:rFonts w:cs="Times New Roman"/>
                <w:color w:val="000000"/>
                <w:sz w:val="22"/>
              </w:rPr>
              <w:t>5000</w:t>
            </w:r>
          </w:p>
        </w:tc>
        <w:tc>
          <w:tcPr>
            <w:tcW w:w="2009" w:type="dxa"/>
            <w:vAlign w:val="center"/>
          </w:tcPr>
          <w:p w14:paraId="5933AC97" w14:textId="192158EB" w:rsidR="00431080" w:rsidRPr="00FF3FD2" w:rsidRDefault="00431080" w:rsidP="00431080">
            <w:pPr>
              <w:ind w:firstLine="0"/>
              <w:jc w:val="center"/>
              <w:rPr>
                <w:rFonts w:cs="Times New Roman"/>
                <w:sz w:val="22"/>
              </w:rPr>
            </w:pPr>
            <w:r w:rsidRPr="009C298F">
              <w:rPr>
                <w:rFonts w:cs="Times New Roman"/>
                <w:sz w:val="22"/>
              </w:rPr>
              <w:t>Муниципальный бюджет</w:t>
            </w:r>
          </w:p>
        </w:tc>
        <w:tc>
          <w:tcPr>
            <w:tcW w:w="2700" w:type="dxa"/>
          </w:tcPr>
          <w:p w14:paraId="2E7100F6" w14:textId="56EEA08A" w:rsidR="00431080" w:rsidRDefault="00B44257" w:rsidP="00431080">
            <w:pPr>
              <w:ind w:firstLine="0"/>
              <w:jc w:val="center"/>
              <w:rPr>
                <w:rFonts w:cs="Times New Roman"/>
                <w:sz w:val="22"/>
              </w:rPr>
            </w:pPr>
            <w:r w:rsidRPr="00DB3EBC">
              <w:rPr>
                <w:rFonts w:cs="Times New Roman"/>
                <w:sz w:val="22"/>
              </w:rPr>
              <w:t>Улучшение транспортной доступности</w:t>
            </w:r>
          </w:p>
        </w:tc>
      </w:tr>
      <w:tr w:rsidR="00431080" w:rsidRPr="00DB3EBC" w14:paraId="50F9993E" w14:textId="77777777" w:rsidTr="00431080">
        <w:trPr>
          <w:trHeight w:val="60"/>
        </w:trPr>
        <w:tc>
          <w:tcPr>
            <w:tcW w:w="541" w:type="dxa"/>
            <w:vAlign w:val="center"/>
          </w:tcPr>
          <w:p w14:paraId="1AE7E35A" w14:textId="01CB56D9" w:rsidR="00431080" w:rsidRDefault="00B44257" w:rsidP="00431080">
            <w:pPr>
              <w:ind w:firstLine="0"/>
              <w:jc w:val="center"/>
              <w:rPr>
                <w:rFonts w:cs="Times New Roman"/>
                <w:sz w:val="22"/>
              </w:rPr>
            </w:pPr>
            <w:r>
              <w:rPr>
                <w:rFonts w:cs="Times New Roman"/>
                <w:sz w:val="22"/>
              </w:rPr>
              <w:t>32</w:t>
            </w:r>
          </w:p>
        </w:tc>
        <w:tc>
          <w:tcPr>
            <w:tcW w:w="6684" w:type="dxa"/>
            <w:vAlign w:val="bottom"/>
          </w:tcPr>
          <w:p w14:paraId="4D09C1FF" w14:textId="2D27DDB6" w:rsidR="00431080" w:rsidRPr="00A65798" w:rsidRDefault="00431080" w:rsidP="00431080">
            <w:pPr>
              <w:ind w:firstLine="0"/>
              <w:jc w:val="left"/>
              <w:rPr>
                <w:rFonts w:cs="Times New Roman"/>
                <w:color w:val="000000"/>
                <w:sz w:val="22"/>
              </w:rPr>
            </w:pPr>
            <w:r w:rsidRPr="00431080">
              <w:rPr>
                <w:rFonts w:cs="Times New Roman"/>
                <w:color w:val="000000"/>
                <w:sz w:val="22"/>
              </w:rPr>
              <w:t>Строительство кольца на пересечении ул. Садовая, ул. Северная, новая дорога</w:t>
            </w:r>
          </w:p>
        </w:tc>
        <w:tc>
          <w:tcPr>
            <w:tcW w:w="1384" w:type="dxa"/>
            <w:vAlign w:val="center"/>
          </w:tcPr>
          <w:p w14:paraId="0A64265C" w14:textId="5589D43A" w:rsidR="00431080" w:rsidRPr="00431080" w:rsidRDefault="00431080" w:rsidP="001C06A7">
            <w:pPr>
              <w:spacing w:after="0"/>
              <w:ind w:firstLine="0"/>
              <w:contextualSpacing w:val="0"/>
              <w:jc w:val="center"/>
              <w:rPr>
                <w:rFonts w:cs="Times New Roman"/>
                <w:color w:val="000000"/>
                <w:sz w:val="22"/>
              </w:rPr>
            </w:pPr>
            <w:r w:rsidRPr="00431080">
              <w:rPr>
                <w:rFonts w:cs="Times New Roman"/>
                <w:color w:val="000000"/>
                <w:sz w:val="22"/>
              </w:rPr>
              <w:t>202</w:t>
            </w:r>
            <w:r w:rsidR="001C06A7">
              <w:rPr>
                <w:rFonts w:cs="Times New Roman"/>
                <w:color w:val="000000"/>
                <w:sz w:val="22"/>
              </w:rPr>
              <w:t>1-2022</w:t>
            </w:r>
          </w:p>
        </w:tc>
        <w:tc>
          <w:tcPr>
            <w:tcW w:w="1986" w:type="dxa"/>
            <w:vAlign w:val="center"/>
          </w:tcPr>
          <w:p w14:paraId="3F205F47" w14:textId="6FE0EADA" w:rsidR="00431080" w:rsidRPr="00431080" w:rsidRDefault="00431080" w:rsidP="00431080">
            <w:pPr>
              <w:ind w:firstLine="0"/>
              <w:jc w:val="center"/>
              <w:rPr>
                <w:rFonts w:cs="Times New Roman"/>
                <w:sz w:val="22"/>
              </w:rPr>
            </w:pPr>
            <w:r w:rsidRPr="00431080">
              <w:rPr>
                <w:rFonts w:cs="Times New Roman"/>
                <w:color w:val="000000"/>
                <w:sz w:val="22"/>
              </w:rPr>
              <w:t>80000</w:t>
            </w:r>
          </w:p>
        </w:tc>
        <w:tc>
          <w:tcPr>
            <w:tcW w:w="2009" w:type="dxa"/>
            <w:vAlign w:val="center"/>
          </w:tcPr>
          <w:p w14:paraId="57F4080C" w14:textId="2F5CEDA3" w:rsidR="00431080" w:rsidRPr="00FF3FD2" w:rsidRDefault="00431080" w:rsidP="00431080">
            <w:pPr>
              <w:ind w:firstLine="0"/>
              <w:jc w:val="center"/>
              <w:rPr>
                <w:rFonts w:cs="Times New Roman"/>
                <w:sz w:val="22"/>
              </w:rPr>
            </w:pPr>
            <w:r w:rsidRPr="009C298F">
              <w:rPr>
                <w:rFonts w:cs="Times New Roman"/>
                <w:sz w:val="22"/>
              </w:rPr>
              <w:t>Муниципальный бюджет</w:t>
            </w:r>
          </w:p>
        </w:tc>
        <w:tc>
          <w:tcPr>
            <w:tcW w:w="2700" w:type="dxa"/>
          </w:tcPr>
          <w:p w14:paraId="47E5ABB8" w14:textId="1B91BD1B" w:rsidR="00431080" w:rsidRDefault="00B44257" w:rsidP="00431080">
            <w:pPr>
              <w:ind w:firstLine="0"/>
              <w:jc w:val="center"/>
              <w:rPr>
                <w:rFonts w:cs="Times New Roman"/>
                <w:sz w:val="22"/>
              </w:rPr>
            </w:pPr>
            <w:r w:rsidRPr="00DB3EBC">
              <w:rPr>
                <w:rFonts w:cs="Times New Roman"/>
                <w:sz w:val="22"/>
              </w:rPr>
              <w:t>Улучшение транспортной доступности</w:t>
            </w:r>
          </w:p>
        </w:tc>
      </w:tr>
      <w:tr w:rsidR="00431080" w:rsidRPr="00DB3EBC" w14:paraId="38D5EAD2" w14:textId="77777777" w:rsidTr="00431080">
        <w:trPr>
          <w:trHeight w:val="60"/>
        </w:trPr>
        <w:tc>
          <w:tcPr>
            <w:tcW w:w="541" w:type="dxa"/>
            <w:vAlign w:val="center"/>
          </w:tcPr>
          <w:p w14:paraId="56B0E842" w14:textId="6198CAC5" w:rsidR="00431080" w:rsidRDefault="00B44257" w:rsidP="00431080">
            <w:pPr>
              <w:ind w:firstLine="0"/>
              <w:jc w:val="center"/>
              <w:rPr>
                <w:rFonts w:cs="Times New Roman"/>
                <w:sz w:val="22"/>
              </w:rPr>
            </w:pPr>
            <w:r>
              <w:rPr>
                <w:rFonts w:cs="Times New Roman"/>
                <w:sz w:val="22"/>
              </w:rPr>
              <w:lastRenderedPageBreak/>
              <w:t>33</w:t>
            </w:r>
          </w:p>
        </w:tc>
        <w:tc>
          <w:tcPr>
            <w:tcW w:w="6684" w:type="dxa"/>
            <w:vAlign w:val="bottom"/>
          </w:tcPr>
          <w:p w14:paraId="5BCB066A" w14:textId="6D715B8B" w:rsidR="00431080" w:rsidRPr="00A65798" w:rsidRDefault="00431080" w:rsidP="00431080">
            <w:pPr>
              <w:ind w:firstLine="0"/>
              <w:jc w:val="left"/>
              <w:rPr>
                <w:rFonts w:cs="Times New Roman"/>
                <w:color w:val="000000"/>
                <w:sz w:val="22"/>
              </w:rPr>
            </w:pPr>
            <w:r w:rsidRPr="00431080">
              <w:rPr>
                <w:rFonts w:cs="Times New Roman"/>
                <w:color w:val="000000"/>
                <w:sz w:val="22"/>
              </w:rPr>
              <w:t>Расширение дороги по ул. Лесная с тротуарами с выходом на Южный проезд. Альтернативный проезд ул. Тополевая</w:t>
            </w:r>
          </w:p>
        </w:tc>
        <w:tc>
          <w:tcPr>
            <w:tcW w:w="1384" w:type="dxa"/>
            <w:vAlign w:val="center"/>
          </w:tcPr>
          <w:p w14:paraId="16C1F391" w14:textId="2726E1A3" w:rsidR="00431080" w:rsidRPr="00431080" w:rsidRDefault="00431080" w:rsidP="001C06A7">
            <w:pPr>
              <w:spacing w:after="0"/>
              <w:ind w:firstLine="0"/>
              <w:contextualSpacing w:val="0"/>
              <w:jc w:val="center"/>
              <w:rPr>
                <w:rFonts w:cs="Times New Roman"/>
                <w:color w:val="000000"/>
                <w:sz w:val="22"/>
              </w:rPr>
            </w:pPr>
            <w:r w:rsidRPr="00431080">
              <w:rPr>
                <w:rFonts w:cs="Times New Roman"/>
                <w:color w:val="000000"/>
                <w:sz w:val="22"/>
              </w:rPr>
              <w:t>202</w:t>
            </w:r>
            <w:r w:rsidR="001C06A7">
              <w:rPr>
                <w:rFonts w:cs="Times New Roman"/>
                <w:color w:val="000000"/>
                <w:sz w:val="22"/>
              </w:rPr>
              <w:t>1</w:t>
            </w:r>
            <w:r w:rsidRPr="00431080">
              <w:rPr>
                <w:rFonts w:cs="Times New Roman"/>
                <w:color w:val="000000"/>
                <w:sz w:val="22"/>
              </w:rPr>
              <w:t>-202</w:t>
            </w:r>
            <w:r w:rsidR="001C06A7">
              <w:rPr>
                <w:rFonts w:cs="Times New Roman"/>
                <w:color w:val="000000"/>
                <w:sz w:val="22"/>
              </w:rPr>
              <w:t>3</w:t>
            </w:r>
          </w:p>
        </w:tc>
        <w:tc>
          <w:tcPr>
            <w:tcW w:w="1986" w:type="dxa"/>
            <w:vAlign w:val="center"/>
          </w:tcPr>
          <w:p w14:paraId="29A9BA19" w14:textId="229EA65B" w:rsidR="00431080" w:rsidRPr="00431080" w:rsidRDefault="00431080" w:rsidP="00431080">
            <w:pPr>
              <w:ind w:firstLine="0"/>
              <w:jc w:val="center"/>
              <w:rPr>
                <w:rFonts w:cs="Times New Roman"/>
                <w:sz w:val="22"/>
              </w:rPr>
            </w:pPr>
            <w:r w:rsidRPr="00431080">
              <w:rPr>
                <w:rFonts w:cs="Times New Roman"/>
                <w:color w:val="000000"/>
                <w:sz w:val="22"/>
              </w:rPr>
              <w:t>80000</w:t>
            </w:r>
          </w:p>
        </w:tc>
        <w:tc>
          <w:tcPr>
            <w:tcW w:w="2009" w:type="dxa"/>
            <w:vAlign w:val="center"/>
          </w:tcPr>
          <w:p w14:paraId="6F55224D" w14:textId="1B155DE2" w:rsidR="00431080" w:rsidRPr="00FF3FD2" w:rsidRDefault="00431080" w:rsidP="00431080">
            <w:pPr>
              <w:ind w:firstLine="0"/>
              <w:jc w:val="center"/>
              <w:rPr>
                <w:rFonts w:cs="Times New Roman"/>
                <w:sz w:val="22"/>
              </w:rPr>
            </w:pPr>
            <w:r w:rsidRPr="009C298F">
              <w:rPr>
                <w:rFonts w:cs="Times New Roman"/>
                <w:sz w:val="22"/>
              </w:rPr>
              <w:t>Муниципальный бюджет</w:t>
            </w:r>
          </w:p>
        </w:tc>
        <w:tc>
          <w:tcPr>
            <w:tcW w:w="2700" w:type="dxa"/>
          </w:tcPr>
          <w:p w14:paraId="3011E048" w14:textId="6B8B64A4" w:rsidR="00431080" w:rsidRDefault="00B44257" w:rsidP="00431080">
            <w:pPr>
              <w:ind w:firstLine="0"/>
              <w:jc w:val="center"/>
              <w:rPr>
                <w:rFonts w:cs="Times New Roman"/>
                <w:sz w:val="22"/>
              </w:rPr>
            </w:pPr>
            <w:r w:rsidRPr="00DB3EBC">
              <w:rPr>
                <w:rFonts w:cs="Times New Roman"/>
                <w:sz w:val="22"/>
              </w:rPr>
              <w:t>Улучшение качества дорог</w:t>
            </w:r>
          </w:p>
        </w:tc>
      </w:tr>
      <w:tr w:rsidR="00431080" w:rsidRPr="00DB3EBC" w14:paraId="76A2B60A" w14:textId="77777777" w:rsidTr="00B44257">
        <w:trPr>
          <w:trHeight w:val="60"/>
        </w:trPr>
        <w:tc>
          <w:tcPr>
            <w:tcW w:w="541" w:type="dxa"/>
            <w:vAlign w:val="center"/>
          </w:tcPr>
          <w:p w14:paraId="4DF0E3B8" w14:textId="6917F46A" w:rsidR="00431080" w:rsidRDefault="00B44257" w:rsidP="00431080">
            <w:pPr>
              <w:ind w:firstLine="0"/>
              <w:jc w:val="center"/>
              <w:rPr>
                <w:rFonts w:cs="Times New Roman"/>
                <w:sz w:val="22"/>
              </w:rPr>
            </w:pPr>
            <w:r>
              <w:rPr>
                <w:rFonts w:cs="Times New Roman"/>
                <w:sz w:val="22"/>
              </w:rPr>
              <w:t>34</w:t>
            </w:r>
          </w:p>
        </w:tc>
        <w:tc>
          <w:tcPr>
            <w:tcW w:w="6684" w:type="dxa"/>
            <w:vAlign w:val="bottom"/>
          </w:tcPr>
          <w:p w14:paraId="2D5CED46" w14:textId="4FAB7542" w:rsidR="00431080" w:rsidRPr="00A65798" w:rsidRDefault="00431080" w:rsidP="00431080">
            <w:pPr>
              <w:ind w:firstLine="0"/>
              <w:jc w:val="left"/>
              <w:rPr>
                <w:rFonts w:cs="Times New Roman"/>
                <w:color w:val="000000"/>
                <w:sz w:val="22"/>
              </w:rPr>
            </w:pPr>
            <w:r w:rsidRPr="00431080">
              <w:rPr>
                <w:rFonts w:cs="Times New Roman"/>
                <w:color w:val="000000"/>
                <w:sz w:val="22"/>
              </w:rPr>
              <w:t>Асфальтирование и ремонт следующих улиц: ул. Мира; ул. Загородная; ул. Окружная; Рабочий переулок; ул. Железнодорожная; ул. Войкова; Устюжный тракт; ул. Юбилейная; ул. Интернациональная; Производственный переулок; ул. Серова; ул. Боровая;</w:t>
            </w:r>
            <w:r>
              <w:rPr>
                <w:rFonts w:cs="Times New Roman"/>
                <w:color w:val="000000"/>
                <w:sz w:val="22"/>
              </w:rPr>
              <w:t xml:space="preserve"> </w:t>
            </w:r>
            <w:r w:rsidRPr="00431080">
              <w:rPr>
                <w:rFonts w:cs="Times New Roman"/>
                <w:color w:val="000000"/>
                <w:sz w:val="22"/>
              </w:rPr>
              <w:t>ул. Интернациональная; ул. Юных Пионеров; ул. Кирова; ул. Юбилейная; ул. Бабаевская; ул. Нагорная; ул. Полевая; ул. Островского; ул. Дзержинского; Устюжный тракт</w:t>
            </w:r>
          </w:p>
        </w:tc>
        <w:tc>
          <w:tcPr>
            <w:tcW w:w="1384" w:type="dxa"/>
            <w:vAlign w:val="center"/>
          </w:tcPr>
          <w:p w14:paraId="610771B1" w14:textId="4E4C1B57" w:rsidR="00431080" w:rsidRPr="00431080" w:rsidRDefault="00431080" w:rsidP="001C06A7">
            <w:pPr>
              <w:spacing w:after="0"/>
              <w:ind w:firstLine="0"/>
              <w:contextualSpacing w:val="0"/>
              <w:jc w:val="center"/>
              <w:rPr>
                <w:rFonts w:cs="Times New Roman"/>
                <w:color w:val="000000"/>
                <w:sz w:val="22"/>
              </w:rPr>
            </w:pPr>
            <w:r w:rsidRPr="00431080">
              <w:rPr>
                <w:rFonts w:cs="Times New Roman"/>
                <w:color w:val="000000"/>
                <w:sz w:val="22"/>
              </w:rPr>
              <w:t>202</w:t>
            </w:r>
            <w:r w:rsidR="001C06A7">
              <w:rPr>
                <w:rFonts w:cs="Times New Roman"/>
                <w:color w:val="000000"/>
                <w:sz w:val="22"/>
              </w:rPr>
              <w:t>1</w:t>
            </w:r>
            <w:r w:rsidRPr="00431080">
              <w:rPr>
                <w:rFonts w:cs="Times New Roman"/>
                <w:color w:val="000000"/>
                <w:sz w:val="22"/>
              </w:rPr>
              <w:t>-2023</w:t>
            </w:r>
          </w:p>
        </w:tc>
        <w:tc>
          <w:tcPr>
            <w:tcW w:w="1986" w:type="dxa"/>
            <w:vAlign w:val="center"/>
          </w:tcPr>
          <w:p w14:paraId="75A17647" w14:textId="3B60BFF5" w:rsidR="00431080" w:rsidRPr="00431080" w:rsidRDefault="00431080" w:rsidP="00431080">
            <w:pPr>
              <w:ind w:firstLine="0"/>
              <w:jc w:val="center"/>
              <w:rPr>
                <w:rFonts w:cs="Times New Roman"/>
                <w:sz w:val="22"/>
              </w:rPr>
            </w:pPr>
            <w:r w:rsidRPr="00431080">
              <w:rPr>
                <w:rFonts w:cs="Times New Roman"/>
                <w:color w:val="000000"/>
                <w:sz w:val="22"/>
              </w:rPr>
              <w:t>30000</w:t>
            </w:r>
          </w:p>
        </w:tc>
        <w:tc>
          <w:tcPr>
            <w:tcW w:w="2009" w:type="dxa"/>
            <w:vAlign w:val="center"/>
          </w:tcPr>
          <w:p w14:paraId="4E437FF9" w14:textId="1DBF6E83" w:rsidR="00431080" w:rsidRPr="00FF3FD2" w:rsidRDefault="00431080" w:rsidP="00431080">
            <w:pPr>
              <w:ind w:firstLine="0"/>
              <w:jc w:val="center"/>
              <w:rPr>
                <w:rFonts w:cs="Times New Roman"/>
                <w:sz w:val="22"/>
              </w:rPr>
            </w:pPr>
            <w:r w:rsidRPr="009C298F">
              <w:rPr>
                <w:rFonts w:cs="Times New Roman"/>
                <w:sz w:val="22"/>
              </w:rPr>
              <w:t>Муниципальный бюджет</w:t>
            </w:r>
          </w:p>
        </w:tc>
        <w:tc>
          <w:tcPr>
            <w:tcW w:w="2700" w:type="dxa"/>
            <w:vAlign w:val="center"/>
          </w:tcPr>
          <w:p w14:paraId="0E9148CE" w14:textId="5DA0DE0A" w:rsidR="00431080" w:rsidRDefault="00B44257" w:rsidP="00B44257">
            <w:pPr>
              <w:ind w:firstLine="0"/>
              <w:jc w:val="center"/>
              <w:rPr>
                <w:rFonts w:cs="Times New Roman"/>
                <w:sz w:val="22"/>
              </w:rPr>
            </w:pPr>
            <w:r w:rsidRPr="00DB3EBC">
              <w:rPr>
                <w:rFonts w:cs="Times New Roman"/>
                <w:sz w:val="22"/>
              </w:rPr>
              <w:t>Улучшение качества дорог</w:t>
            </w:r>
          </w:p>
        </w:tc>
      </w:tr>
      <w:tr w:rsidR="00431080" w:rsidRPr="00DB3EBC" w14:paraId="3AF46CFD" w14:textId="77777777" w:rsidTr="00B44257">
        <w:trPr>
          <w:trHeight w:val="60"/>
        </w:trPr>
        <w:tc>
          <w:tcPr>
            <w:tcW w:w="541" w:type="dxa"/>
            <w:vAlign w:val="center"/>
          </w:tcPr>
          <w:p w14:paraId="5C5FD726" w14:textId="7B3C1BC5" w:rsidR="00431080" w:rsidRDefault="00B44257" w:rsidP="00431080">
            <w:pPr>
              <w:ind w:firstLine="0"/>
              <w:jc w:val="center"/>
              <w:rPr>
                <w:rFonts w:cs="Times New Roman"/>
                <w:sz w:val="22"/>
              </w:rPr>
            </w:pPr>
            <w:r>
              <w:rPr>
                <w:rFonts w:cs="Times New Roman"/>
                <w:sz w:val="22"/>
              </w:rPr>
              <w:t>35</w:t>
            </w:r>
          </w:p>
        </w:tc>
        <w:tc>
          <w:tcPr>
            <w:tcW w:w="6684" w:type="dxa"/>
            <w:vAlign w:val="bottom"/>
          </w:tcPr>
          <w:p w14:paraId="63CDB747" w14:textId="1587E5B4" w:rsidR="00431080" w:rsidRPr="00A65798" w:rsidRDefault="00431080" w:rsidP="00431080">
            <w:pPr>
              <w:ind w:firstLine="0"/>
              <w:jc w:val="left"/>
              <w:rPr>
                <w:rFonts w:cs="Times New Roman"/>
                <w:color w:val="000000"/>
                <w:sz w:val="22"/>
              </w:rPr>
            </w:pPr>
            <w:r w:rsidRPr="00431080">
              <w:rPr>
                <w:rFonts w:cs="Times New Roman"/>
                <w:color w:val="000000"/>
                <w:sz w:val="22"/>
              </w:rPr>
              <w:t>Строительство и обустройство тротуаров вдоль следующих улиц:</w:t>
            </w:r>
            <w:r>
              <w:rPr>
                <w:rFonts w:cs="Times New Roman"/>
                <w:color w:val="000000"/>
                <w:sz w:val="22"/>
              </w:rPr>
              <w:t xml:space="preserve"> </w:t>
            </w:r>
            <w:r w:rsidRPr="00431080">
              <w:rPr>
                <w:rFonts w:cs="Times New Roman"/>
                <w:color w:val="000000"/>
                <w:sz w:val="22"/>
              </w:rPr>
              <w:t>ул. Свердлова;</w:t>
            </w:r>
            <w:r>
              <w:rPr>
                <w:rFonts w:cs="Times New Roman"/>
                <w:color w:val="000000"/>
                <w:sz w:val="22"/>
              </w:rPr>
              <w:t xml:space="preserve"> </w:t>
            </w:r>
            <w:r w:rsidRPr="00431080">
              <w:rPr>
                <w:rFonts w:cs="Times New Roman"/>
                <w:color w:val="000000"/>
                <w:sz w:val="22"/>
              </w:rPr>
              <w:t>ул. Северная;ул. Красного Октября;</w:t>
            </w:r>
            <w:r>
              <w:rPr>
                <w:rFonts w:cs="Times New Roman"/>
                <w:color w:val="000000"/>
                <w:sz w:val="22"/>
              </w:rPr>
              <w:t xml:space="preserve"> </w:t>
            </w:r>
            <w:r w:rsidRPr="00431080">
              <w:rPr>
                <w:rFonts w:cs="Times New Roman"/>
                <w:color w:val="000000"/>
                <w:sz w:val="22"/>
              </w:rPr>
              <w:t>ул. 1Мая;ул. Садовая;</w:t>
            </w:r>
            <w:r>
              <w:rPr>
                <w:rFonts w:cs="Times New Roman"/>
                <w:color w:val="000000"/>
                <w:sz w:val="22"/>
              </w:rPr>
              <w:t xml:space="preserve"> </w:t>
            </w:r>
            <w:r w:rsidRPr="00431080">
              <w:rPr>
                <w:rFonts w:cs="Times New Roman"/>
                <w:color w:val="000000"/>
                <w:sz w:val="22"/>
              </w:rPr>
              <w:t>ул. Советская; ул. Стружкина; ул. Гайдара;</w:t>
            </w:r>
            <w:r>
              <w:rPr>
                <w:rFonts w:cs="Times New Roman"/>
                <w:color w:val="000000"/>
                <w:sz w:val="22"/>
              </w:rPr>
              <w:t xml:space="preserve"> </w:t>
            </w:r>
            <w:r w:rsidRPr="00431080">
              <w:rPr>
                <w:rFonts w:cs="Times New Roman"/>
                <w:color w:val="000000"/>
                <w:sz w:val="22"/>
              </w:rPr>
              <w:t>ул. Производственный переулок;</w:t>
            </w:r>
            <w:r>
              <w:rPr>
                <w:rFonts w:cs="Times New Roman"/>
                <w:color w:val="000000"/>
                <w:sz w:val="22"/>
              </w:rPr>
              <w:t xml:space="preserve"> </w:t>
            </w:r>
            <w:r w:rsidRPr="00431080">
              <w:rPr>
                <w:rFonts w:cs="Times New Roman"/>
                <w:color w:val="000000"/>
                <w:sz w:val="22"/>
              </w:rPr>
              <w:t>ул. Интернациональная;</w:t>
            </w:r>
            <w:r>
              <w:rPr>
                <w:rFonts w:cs="Times New Roman"/>
                <w:color w:val="000000"/>
                <w:sz w:val="22"/>
              </w:rPr>
              <w:t xml:space="preserve"> </w:t>
            </w:r>
            <w:r w:rsidRPr="00431080">
              <w:rPr>
                <w:rFonts w:cs="Times New Roman"/>
                <w:color w:val="000000"/>
                <w:sz w:val="22"/>
              </w:rPr>
              <w:t>ул. Ухтомского;</w:t>
            </w:r>
            <w:r>
              <w:rPr>
                <w:rFonts w:cs="Times New Roman"/>
                <w:color w:val="000000"/>
                <w:sz w:val="22"/>
              </w:rPr>
              <w:t xml:space="preserve"> </w:t>
            </w:r>
            <w:r w:rsidRPr="00431080">
              <w:rPr>
                <w:rFonts w:cs="Times New Roman"/>
                <w:color w:val="000000"/>
                <w:sz w:val="22"/>
              </w:rPr>
              <w:t>ул. Железнодорожная;</w:t>
            </w:r>
            <w:r>
              <w:rPr>
                <w:rFonts w:cs="Times New Roman"/>
                <w:color w:val="000000"/>
                <w:sz w:val="22"/>
              </w:rPr>
              <w:t xml:space="preserve"> </w:t>
            </w:r>
            <w:r w:rsidRPr="00431080">
              <w:rPr>
                <w:rFonts w:cs="Times New Roman"/>
                <w:color w:val="000000"/>
                <w:sz w:val="22"/>
              </w:rPr>
              <w:t>Рабочий переулок;</w:t>
            </w:r>
            <w:r>
              <w:rPr>
                <w:rFonts w:cs="Times New Roman"/>
                <w:color w:val="000000"/>
                <w:sz w:val="22"/>
              </w:rPr>
              <w:t xml:space="preserve"> </w:t>
            </w:r>
            <w:r w:rsidRPr="00431080">
              <w:rPr>
                <w:rFonts w:cs="Times New Roman"/>
                <w:color w:val="000000"/>
                <w:sz w:val="22"/>
              </w:rPr>
              <w:t>ул. Моховая</w:t>
            </w:r>
            <w:r>
              <w:rPr>
                <w:rFonts w:cs="Times New Roman"/>
                <w:color w:val="000000"/>
                <w:sz w:val="22"/>
              </w:rPr>
              <w:t xml:space="preserve"> </w:t>
            </w:r>
            <w:r w:rsidRPr="00431080">
              <w:rPr>
                <w:rFonts w:cs="Times New Roman"/>
                <w:color w:val="000000"/>
                <w:sz w:val="22"/>
              </w:rPr>
              <w:t>Устюженский тракт;</w:t>
            </w:r>
            <w:r>
              <w:rPr>
                <w:rFonts w:cs="Times New Roman"/>
                <w:color w:val="000000"/>
                <w:sz w:val="22"/>
              </w:rPr>
              <w:t xml:space="preserve"> </w:t>
            </w:r>
            <w:r w:rsidRPr="00431080">
              <w:rPr>
                <w:rFonts w:cs="Times New Roman"/>
                <w:color w:val="000000"/>
                <w:sz w:val="22"/>
              </w:rPr>
              <w:t>ул. Тополевая; ул. Лесная;</w:t>
            </w:r>
            <w:r>
              <w:rPr>
                <w:rFonts w:cs="Times New Roman"/>
                <w:color w:val="000000"/>
                <w:sz w:val="22"/>
              </w:rPr>
              <w:t xml:space="preserve"> </w:t>
            </w:r>
            <w:r w:rsidRPr="00431080">
              <w:rPr>
                <w:rFonts w:cs="Times New Roman"/>
                <w:color w:val="000000"/>
                <w:sz w:val="22"/>
              </w:rPr>
              <w:t>ул. Мира</w:t>
            </w:r>
            <w:r>
              <w:rPr>
                <w:rFonts w:cs="Times New Roman"/>
                <w:color w:val="000000"/>
                <w:sz w:val="22"/>
              </w:rPr>
              <w:t xml:space="preserve">; </w:t>
            </w:r>
            <w:r w:rsidRPr="00431080">
              <w:rPr>
                <w:rFonts w:cs="Times New Roman"/>
                <w:color w:val="000000"/>
                <w:sz w:val="22"/>
              </w:rPr>
              <w:t>дорога от ул. Интернациональной через путепровод до ул. Мира;</w:t>
            </w:r>
            <w:r>
              <w:rPr>
                <w:rFonts w:cs="Times New Roman"/>
                <w:color w:val="000000"/>
                <w:sz w:val="22"/>
              </w:rPr>
              <w:t xml:space="preserve"> </w:t>
            </w:r>
            <w:r w:rsidRPr="00431080">
              <w:rPr>
                <w:rFonts w:cs="Times New Roman"/>
                <w:color w:val="000000"/>
                <w:sz w:val="22"/>
              </w:rPr>
              <w:t>Каменный переулок;</w:t>
            </w:r>
            <w:r>
              <w:rPr>
                <w:rFonts w:cs="Times New Roman"/>
                <w:color w:val="000000"/>
                <w:sz w:val="22"/>
              </w:rPr>
              <w:t xml:space="preserve"> </w:t>
            </w:r>
            <w:r w:rsidRPr="00431080">
              <w:rPr>
                <w:rFonts w:cs="Times New Roman"/>
                <w:color w:val="000000"/>
                <w:sz w:val="22"/>
              </w:rPr>
              <w:t>Новая улица от ул. Садовой по ул. Механизаторов;</w:t>
            </w:r>
            <w:r>
              <w:rPr>
                <w:rFonts w:cs="Times New Roman"/>
                <w:color w:val="000000"/>
                <w:sz w:val="22"/>
              </w:rPr>
              <w:t xml:space="preserve"> </w:t>
            </w:r>
            <w:r w:rsidRPr="00431080">
              <w:rPr>
                <w:rFonts w:cs="Times New Roman"/>
                <w:color w:val="000000"/>
                <w:sz w:val="22"/>
              </w:rPr>
              <w:t>ул. Парковая; ул. Кирова;</w:t>
            </w:r>
            <w:r>
              <w:rPr>
                <w:rFonts w:cs="Times New Roman"/>
                <w:color w:val="000000"/>
                <w:sz w:val="22"/>
              </w:rPr>
              <w:t xml:space="preserve"> </w:t>
            </w:r>
            <w:r w:rsidRPr="00431080">
              <w:rPr>
                <w:rFonts w:cs="Times New Roman"/>
                <w:color w:val="000000"/>
                <w:sz w:val="22"/>
              </w:rPr>
              <w:t>ул. Моховая;</w:t>
            </w:r>
            <w:r>
              <w:rPr>
                <w:rFonts w:cs="Times New Roman"/>
                <w:color w:val="000000"/>
                <w:sz w:val="22"/>
              </w:rPr>
              <w:t xml:space="preserve"> </w:t>
            </w:r>
            <w:r w:rsidRPr="00431080">
              <w:rPr>
                <w:rFonts w:cs="Times New Roman"/>
                <w:color w:val="000000"/>
                <w:sz w:val="22"/>
              </w:rPr>
              <w:t>Объездная дорога;у</w:t>
            </w:r>
            <w:r>
              <w:rPr>
                <w:rFonts w:cs="Times New Roman"/>
                <w:color w:val="000000"/>
                <w:sz w:val="22"/>
              </w:rPr>
              <w:t xml:space="preserve"> </w:t>
            </w:r>
            <w:r w:rsidRPr="00431080">
              <w:rPr>
                <w:rFonts w:cs="Times New Roman"/>
                <w:color w:val="000000"/>
                <w:sz w:val="22"/>
              </w:rPr>
              <w:t>л. Моховая;</w:t>
            </w:r>
            <w:r>
              <w:rPr>
                <w:rFonts w:cs="Times New Roman"/>
                <w:color w:val="000000"/>
                <w:sz w:val="22"/>
              </w:rPr>
              <w:t xml:space="preserve"> </w:t>
            </w:r>
            <w:r w:rsidRPr="00431080">
              <w:rPr>
                <w:rFonts w:cs="Times New Roman"/>
                <w:color w:val="000000"/>
                <w:sz w:val="22"/>
              </w:rPr>
              <w:t>ул. Нефтебаза; ул. Комсомола;</w:t>
            </w:r>
            <w:r>
              <w:rPr>
                <w:rFonts w:cs="Times New Roman"/>
                <w:color w:val="000000"/>
                <w:sz w:val="22"/>
              </w:rPr>
              <w:t xml:space="preserve"> </w:t>
            </w:r>
            <w:r w:rsidRPr="00431080">
              <w:rPr>
                <w:rFonts w:cs="Times New Roman"/>
                <w:color w:val="000000"/>
                <w:sz w:val="22"/>
              </w:rPr>
              <w:t>ул. Пионерская;</w:t>
            </w:r>
            <w:r>
              <w:rPr>
                <w:rFonts w:cs="Times New Roman"/>
                <w:color w:val="000000"/>
                <w:sz w:val="22"/>
              </w:rPr>
              <w:t xml:space="preserve"> </w:t>
            </w:r>
            <w:r w:rsidRPr="00431080">
              <w:rPr>
                <w:rFonts w:cs="Times New Roman"/>
                <w:color w:val="000000"/>
                <w:sz w:val="22"/>
              </w:rPr>
              <w:t>ул. Зеленая;</w:t>
            </w:r>
            <w:r>
              <w:rPr>
                <w:rFonts w:cs="Times New Roman"/>
                <w:color w:val="000000"/>
                <w:sz w:val="22"/>
              </w:rPr>
              <w:t xml:space="preserve"> </w:t>
            </w:r>
            <w:r w:rsidRPr="00431080">
              <w:rPr>
                <w:rFonts w:cs="Times New Roman"/>
                <w:color w:val="000000"/>
                <w:sz w:val="22"/>
              </w:rPr>
              <w:t>ул. Южная;</w:t>
            </w:r>
            <w:r>
              <w:rPr>
                <w:rFonts w:cs="Times New Roman"/>
                <w:color w:val="000000"/>
                <w:sz w:val="22"/>
              </w:rPr>
              <w:t xml:space="preserve"> </w:t>
            </w:r>
            <w:r w:rsidRPr="00431080">
              <w:rPr>
                <w:rFonts w:cs="Times New Roman"/>
                <w:color w:val="000000"/>
                <w:sz w:val="22"/>
              </w:rPr>
              <w:t>ул. Бабаевская;</w:t>
            </w:r>
            <w:r>
              <w:rPr>
                <w:rFonts w:cs="Times New Roman"/>
                <w:color w:val="000000"/>
                <w:sz w:val="22"/>
              </w:rPr>
              <w:t xml:space="preserve"> </w:t>
            </w:r>
            <w:r w:rsidRPr="00431080">
              <w:rPr>
                <w:rFonts w:cs="Times New Roman"/>
                <w:color w:val="000000"/>
                <w:sz w:val="22"/>
              </w:rPr>
              <w:t>ул. Нагорная</w:t>
            </w:r>
          </w:p>
        </w:tc>
        <w:tc>
          <w:tcPr>
            <w:tcW w:w="1384" w:type="dxa"/>
            <w:vAlign w:val="center"/>
          </w:tcPr>
          <w:p w14:paraId="65FCFCE7" w14:textId="232DEB7B" w:rsidR="00431080" w:rsidRPr="00431080" w:rsidRDefault="00431080" w:rsidP="001C06A7">
            <w:pPr>
              <w:spacing w:after="0"/>
              <w:ind w:firstLine="0"/>
              <w:contextualSpacing w:val="0"/>
              <w:jc w:val="center"/>
              <w:rPr>
                <w:rFonts w:cs="Times New Roman"/>
                <w:color w:val="000000"/>
                <w:sz w:val="22"/>
              </w:rPr>
            </w:pPr>
            <w:r w:rsidRPr="00431080">
              <w:rPr>
                <w:rFonts w:cs="Times New Roman"/>
                <w:color w:val="000000"/>
                <w:sz w:val="22"/>
              </w:rPr>
              <w:t>202</w:t>
            </w:r>
            <w:r w:rsidR="001C06A7">
              <w:rPr>
                <w:rFonts w:cs="Times New Roman"/>
                <w:color w:val="000000"/>
                <w:sz w:val="22"/>
              </w:rPr>
              <w:t>1-2022</w:t>
            </w:r>
          </w:p>
        </w:tc>
        <w:tc>
          <w:tcPr>
            <w:tcW w:w="1986" w:type="dxa"/>
            <w:vAlign w:val="center"/>
          </w:tcPr>
          <w:p w14:paraId="357F0927" w14:textId="09B0FE1D" w:rsidR="00431080" w:rsidRPr="00431080" w:rsidRDefault="00431080" w:rsidP="00431080">
            <w:pPr>
              <w:ind w:firstLine="0"/>
              <w:jc w:val="center"/>
              <w:rPr>
                <w:rFonts w:cs="Times New Roman"/>
                <w:sz w:val="22"/>
              </w:rPr>
            </w:pPr>
            <w:r w:rsidRPr="00431080">
              <w:rPr>
                <w:rFonts w:cs="Times New Roman"/>
                <w:color w:val="000000"/>
                <w:sz w:val="22"/>
              </w:rPr>
              <w:t>26000</w:t>
            </w:r>
          </w:p>
        </w:tc>
        <w:tc>
          <w:tcPr>
            <w:tcW w:w="2009" w:type="dxa"/>
            <w:vAlign w:val="center"/>
          </w:tcPr>
          <w:p w14:paraId="658EF1D6" w14:textId="53FF4F09" w:rsidR="00431080" w:rsidRPr="00FF3FD2" w:rsidRDefault="00431080" w:rsidP="00431080">
            <w:pPr>
              <w:ind w:firstLine="0"/>
              <w:jc w:val="center"/>
              <w:rPr>
                <w:rFonts w:cs="Times New Roman"/>
                <w:sz w:val="22"/>
              </w:rPr>
            </w:pPr>
            <w:r w:rsidRPr="009C298F">
              <w:rPr>
                <w:rFonts w:cs="Times New Roman"/>
                <w:sz w:val="22"/>
              </w:rPr>
              <w:t>Муниципальный бюджет</w:t>
            </w:r>
          </w:p>
        </w:tc>
        <w:tc>
          <w:tcPr>
            <w:tcW w:w="2700" w:type="dxa"/>
            <w:vAlign w:val="center"/>
          </w:tcPr>
          <w:p w14:paraId="4A2F2690" w14:textId="77777777" w:rsidR="00431080" w:rsidRDefault="00B44257" w:rsidP="00B44257">
            <w:pPr>
              <w:ind w:firstLine="0"/>
              <w:jc w:val="center"/>
              <w:rPr>
                <w:rFonts w:cs="Times New Roman"/>
                <w:sz w:val="22"/>
              </w:rPr>
            </w:pPr>
            <w:r w:rsidRPr="00DB3EBC">
              <w:rPr>
                <w:rFonts w:cs="Times New Roman"/>
                <w:sz w:val="22"/>
              </w:rPr>
              <w:t>Снижение вероятности возникновения ДТП</w:t>
            </w:r>
          </w:p>
          <w:p w14:paraId="37E08253" w14:textId="52D91BC7" w:rsidR="00B44257" w:rsidRDefault="00B44257" w:rsidP="00B44257">
            <w:pPr>
              <w:ind w:firstLine="0"/>
              <w:jc w:val="center"/>
              <w:rPr>
                <w:rFonts w:cs="Times New Roman"/>
                <w:sz w:val="22"/>
              </w:rPr>
            </w:pPr>
            <w:r>
              <w:rPr>
                <w:rFonts w:cs="Times New Roman"/>
                <w:sz w:val="22"/>
              </w:rPr>
              <w:t>Создание комфортных условий для граждан</w:t>
            </w:r>
          </w:p>
        </w:tc>
      </w:tr>
      <w:tr w:rsidR="00431080" w:rsidRPr="00DB3EBC" w14:paraId="15398240" w14:textId="77777777" w:rsidTr="00B44257">
        <w:trPr>
          <w:trHeight w:val="60"/>
        </w:trPr>
        <w:tc>
          <w:tcPr>
            <w:tcW w:w="541" w:type="dxa"/>
            <w:vAlign w:val="center"/>
          </w:tcPr>
          <w:p w14:paraId="2A101612" w14:textId="11EACAC3" w:rsidR="00431080" w:rsidRDefault="00B44257" w:rsidP="00431080">
            <w:pPr>
              <w:ind w:firstLine="0"/>
              <w:jc w:val="center"/>
              <w:rPr>
                <w:rFonts w:cs="Times New Roman"/>
                <w:sz w:val="22"/>
              </w:rPr>
            </w:pPr>
            <w:r>
              <w:rPr>
                <w:rFonts w:cs="Times New Roman"/>
                <w:sz w:val="22"/>
              </w:rPr>
              <w:t>36</w:t>
            </w:r>
          </w:p>
        </w:tc>
        <w:tc>
          <w:tcPr>
            <w:tcW w:w="6684" w:type="dxa"/>
            <w:vAlign w:val="bottom"/>
          </w:tcPr>
          <w:p w14:paraId="462B6E0E" w14:textId="4E7046A6" w:rsidR="00431080" w:rsidRPr="00A65798" w:rsidRDefault="00431080" w:rsidP="00431080">
            <w:pPr>
              <w:ind w:firstLine="0"/>
              <w:jc w:val="left"/>
              <w:rPr>
                <w:rFonts w:cs="Times New Roman"/>
                <w:color w:val="000000"/>
                <w:sz w:val="22"/>
              </w:rPr>
            </w:pPr>
            <w:r w:rsidRPr="00431080">
              <w:rPr>
                <w:rFonts w:cs="Times New Roman"/>
                <w:color w:val="000000"/>
                <w:sz w:val="22"/>
              </w:rPr>
              <w:t>Установка наружного освещения и замена ламп на светодиодные на дорожной сети:</w:t>
            </w:r>
            <w:r>
              <w:rPr>
                <w:rFonts w:cs="Times New Roman"/>
                <w:color w:val="000000"/>
                <w:sz w:val="22"/>
              </w:rPr>
              <w:t xml:space="preserve"> </w:t>
            </w:r>
            <w:r w:rsidRPr="00431080">
              <w:rPr>
                <w:rFonts w:cs="Times New Roman"/>
                <w:color w:val="000000"/>
                <w:sz w:val="22"/>
              </w:rPr>
              <w:t>ул. Свердлова;</w:t>
            </w:r>
            <w:r>
              <w:rPr>
                <w:rFonts w:cs="Times New Roman"/>
                <w:color w:val="000000"/>
                <w:sz w:val="22"/>
              </w:rPr>
              <w:t xml:space="preserve"> </w:t>
            </w:r>
            <w:r w:rsidRPr="00431080">
              <w:rPr>
                <w:rFonts w:cs="Times New Roman"/>
                <w:color w:val="000000"/>
                <w:sz w:val="22"/>
              </w:rPr>
              <w:t>ул. Северная;</w:t>
            </w:r>
            <w:r>
              <w:rPr>
                <w:rFonts w:cs="Times New Roman"/>
                <w:color w:val="000000"/>
                <w:sz w:val="22"/>
              </w:rPr>
              <w:t xml:space="preserve"> </w:t>
            </w:r>
            <w:r w:rsidRPr="00431080">
              <w:rPr>
                <w:rFonts w:cs="Times New Roman"/>
                <w:color w:val="000000"/>
                <w:sz w:val="22"/>
              </w:rPr>
              <w:t>ул. Красного Октября;</w:t>
            </w:r>
            <w:r>
              <w:rPr>
                <w:rFonts w:cs="Times New Roman"/>
                <w:color w:val="000000"/>
                <w:sz w:val="22"/>
              </w:rPr>
              <w:t xml:space="preserve"> </w:t>
            </w:r>
            <w:r w:rsidRPr="00431080">
              <w:rPr>
                <w:rFonts w:cs="Times New Roman"/>
                <w:color w:val="000000"/>
                <w:sz w:val="22"/>
              </w:rPr>
              <w:t>ул. 1Мая;ул. Садовая;</w:t>
            </w:r>
            <w:r>
              <w:rPr>
                <w:rFonts w:cs="Times New Roman"/>
                <w:color w:val="000000"/>
                <w:sz w:val="22"/>
              </w:rPr>
              <w:t xml:space="preserve"> </w:t>
            </w:r>
            <w:r w:rsidRPr="00431080">
              <w:rPr>
                <w:rFonts w:cs="Times New Roman"/>
                <w:color w:val="000000"/>
                <w:sz w:val="22"/>
              </w:rPr>
              <w:t>ул. Советская;</w:t>
            </w:r>
            <w:r>
              <w:rPr>
                <w:rFonts w:cs="Times New Roman"/>
                <w:color w:val="000000"/>
                <w:sz w:val="22"/>
              </w:rPr>
              <w:t xml:space="preserve"> </w:t>
            </w:r>
            <w:r w:rsidRPr="00431080">
              <w:rPr>
                <w:rFonts w:cs="Times New Roman"/>
                <w:color w:val="000000"/>
                <w:sz w:val="22"/>
              </w:rPr>
              <w:t>ул. Стружкина;</w:t>
            </w:r>
            <w:r>
              <w:rPr>
                <w:rFonts w:cs="Times New Roman"/>
                <w:color w:val="000000"/>
                <w:sz w:val="22"/>
              </w:rPr>
              <w:t xml:space="preserve"> </w:t>
            </w:r>
            <w:r w:rsidRPr="00431080">
              <w:rPr>
                <w:rFonts w:cs="Times New Roman"/>
                <w:color w:val="000000"/>
                <w:sz w:val="22"/>
              </w:rPr>
              <w:t>ул. Гайдара;</w:t>
            </w:r>
            <w:r>
              <w:rPr>
                <w:rFonts w:cs="Times New Roman"/>
                <w:color w:val="000000"/>
                <w:sz w:val="22"/>
              </w:rPr>
              <w:t xml:space="preserve"> </w:t>
            </w:r>
            <w:r w:rsidRPr="00431080">
              <w:rPr>
                <w:rFonts w:cs="Times New Roman"/>
                <w:color w:val="000000"/>
                <w:sz w:val="22"/>
              </w:rPr>
              <w:t>ул. Производственный переулок;</w:t>
            </w:r>
            <w:r>
              <w:rPr>
                <w:rFonts w:cs="Times New Roman"/>
                <w:color w:val="000000"/>
                <w:sz w:val="22"/>
              </w:rPr>
              <w:t xml:space="preserve"> </w:t>
            </w:r>
            <w:r w:rsidRPr="00431080">
              <w:rPr>
                <w:rFonts w:cs="Times New Roman"/>
                <w:color w:val="000000"/>
                <w:sz w:val="22"/>
              </w:rPr>
              <w:t>ул. Интернациональная;</w:t>
            </w:r>
            <w:r>
              <w:rPr>
                <w:rFonts w:cs="Times New Roman"/>
                <w:color w:val="000000"/>
                <w:sz w:val="22"/>
              </w:rPr>
              <w:t xml:space="preserve"> </w:t>
            </w:r>
            <w:r w:rsidRPr="00431080">
              <w:rPr>
                <w:rFonts w:cs="Times New Roman"/>
                <w:color w:val="000000"/>
                <w:sz w:val="22"/>
              </w:rPr>
              <w:t>ул. Ухтомского;</w:t>
            </w:r>
            <w:r>
              <w:rPr>
                <w:rFonts w:cs="Times New Roman"/>
                <w:color w:val="000000"/>
                <w:sz w:val="22"/>
              </w:rPr>
              <w:t xml:space="preserve"> </w:t>
            </w:r>
            <w:r w:rsidRPr="00431080">
              <w:rPr>
                <w:rFonts w:cs="Times New Roman"/>
                <w:color w:val="000000"/>
                <w:sz w:val="22"/>
              </w:rPr>
              <w:t>ул. Железнодорожная;</w:t>
            </w:r>
            <w:r>
              <w:rPr>
                <w:rFonts w:cs="Times New Roman"/>
                <w:color w:val="000000"/>
                <w:sz w:val="22"/>
              </w:rPr>
              <w:t xml:space="preserve"> </w:t>
            </w:r>
            <w:r w:rsidRPr="00431080">
              <w:rPr>
                <w:rFonts w:cs="Times New Roman"/>
                <w:color w:val="000000"/>
                <w:sz w:val="22"/>
              </w:rPr>
              <w:t>Рабочий переулок;</w:t>
            </w:r>
            <w:r>
              <w:rPr>
                <w:rFonts w:cs="Times New Roman"/>
                <w:color w:val="000000"/>
                <w:sz w:val="22"/>
              </w:rPr>
              <w:t xml:space="preserve"> </w:t>
            </w:r>
            <w:r w:rsidRPr="00431080">
              <w:rPr>
                <w:rFonts w:cs="Times New Roman"/>
                <w:color w:val="000000"/>
                <w:sz w:val="22"/>
              </w:rPr>
              <w:t>ул. Моховая;</w:t>
            </w:r>
            <w:r>
              <w:rPr>
                <w:rFonts w:cs="Times New Roman"/>
                <w:color w:val="000000"/>
                <w:sz w:val="22"/>
              </w:rPr>
              <w:t xml:space="preserve"> </w:t>
            </w:r>
            <w:r w:rsidRPr="00431080">
              <w:rPr>
                <w:rFonts w:cs="Times New Roman"/>
                <w:color w:val="000000"/>
                <w:sz w:val="22"/>
              </w:rPr>
              <w:t>Устюженский тракт;</w:t>
            </w:r>
            <w:r>
              <w:rPr>
                <w:rFonts w:cs="Times New Roman"/>
                <w:color w:val="000000"/>
                <w:sz w:val="22"/>
              </w:rPr>
              <w:t xml:space="preserve"> </w:t>
            </w:r>
            <w:r w:rsidRPr="00431080">
              <w:rPr>
                <w:rFonts w:cs="Times New Roman"/>
                <w:color w:val="000000"/>
                <w:sz w:val="22"/>
              </w:rPr>
              <w:t>ул. Тополевая;</w:t>
            </w:r>
            <w:r>
              <w:rPr>
                <w:rFonts w:cs="Times New Roman"/>
                <w:color w:val="000000"/>
                <w:sz w:val="22"/>
              </w:rPr>
              <w:t xml:space="preserve"> </w:t>
            </w:r>
            <w:r w:rsidRPr="00431080">
              <w:rPr>
                <w:rFonts w:cs="Times New Roman"/>
                <w:color w:val="000000"/>
                <w:sz w:val="22"/>
              </w:rPr>
              <w:t>ул. Лесная;</w:t>
            </w:r>
            <w:r>
              <w:rPr>
                <w:rFonts w:cs="Times New Roman"/>
                <w:color w:val="000000"/>
                <w:sz w:val="22"/>
              </w:rPr>
              <w:t xml:space="preserve"> </w:t>
            </w:r>
            <w:r w:rsidRPr="00431080">
              <w:rPr>
                <w:rFonts w:cs="Times New Roman"/>
                <w:color w:val="000000"/>
                <w:sz w:val="22"/>
              </w:rPr>
              <w:t>ул. Мира;</w:t>
            </w:r>
            <w:r>
              <w:rPr>
                <w:rFonts w:cs="Times New Roman"/>
                <w:color w:val="000000"/>
                <w:sz w:val="22"/>
              </w:rPr>
              <w:t xml:space="preserve"> </w:t>
            </w:r>
            <w:r w:rsidRPr="00431080">
              <w:rPr>
                <w:rFonts w:cs="Times New Roman"/>
                <w:color w:val="000000"/>
                <w:sz w:val="22"/>
              </w:rPr>
              <w:t>дорога от ул. Интернациональной через путепровод до ул. Мира; Каменный переулок;</w:t>
            </w:r>
            <w:r>
              <w:rPr>
                <w:rFonts w:cs="Times New Roman"/>
                <w:color w:val="000000"/>
                <w:sz w:val="22"/>
              </w:rPr>
              <w:t xml:space="preserve"> </w:t>
            </w:r>
            <w:r w:rsidRPr="00431080">
              <w:rPr>
                <w:rFonts w:cs="Times New Roman"/>
                <w:color w:val="000000"/>
                <w:sz w:val="22"/>
              </w:rPr>
              <w:t>Новая улица от ул. Садовой по ул. Механизаторов;</w:t>
            </w:r>
            <w:r>
              <w:rPr>
                <w:rFonts w:cs="Times New Roman"/>
                <w:color w:val="000000"/>
                <w:sz w:val="22"/>
              </w:rPr>
              <w:t xml:space="preserve"> </w:t>
            </w:r>
            <w:r w:rsidRPr="00431080">
              <w:rPr>
                <w:rFonts w:cs="Times New Roman"/>
                <w:color w:val="000000"/>
                <w:sz w:val="22"/>
              </w:rPr>
              <w:t>ул. Парковая;</w:t>
            </w:r>
            <w:r>
              <w:rPr>
                <w:rFonts w:cs="Times New Roman"/>
                <w:color w:val="000000"/>
                <w:sz w:val="22"/>
              </w:rPr>
              <w:t xml:space="preserve"> </w:t>
            </w:r>
            <w:r w:rsidRPr="00431080">
              <w:rPr>
                <w:rFonts w:cs="Times New Roman"/>
                <w:color w:val="000000"/>
                <w:sz w:val="22"/>
              </w:rPr>
              <w:t>ул. Кирова;</w:t>
            </w:r>
            <w:r>
              <w:rPr>
                <w:rFonts w:cs="Times New Roman"/>
                <w:color w:val="000000"/>
                <w:sz w:val="22"/>
              </w:rPr>
              <w:t xml:space="preserve"> </w:t>
            </w:r>
            <w:r w:rsidRPr="00431080">
              <w:rPr>
                <w:rFonts w:cs="Times New Roman"/>
                <w:color w:val="000000"/>
                <w:sz w:val="22"/>
              </w:rPr>
              <w:t>ул. Моховая;</w:t>
            </w:r>
            <w:r>
              <w:rPr>
                <w:rFonts w:cs="Times New Roman"/>
                <w:color w:val="000000"/>
                <w:sz w:val="22"/>
              </w:rPr>
              <w:t xml:space="preserve"> </w:t>
            </w:r>
            <w:r w:rsidRPr="00431080">
              <w:rPr>
                <w:rFonts w:cs="Times New Roman"/>
                <w:color w:val="000000"/>
                <w:sz w:val="22"/>
              </w:rPr>
              <w:t>ул. Нефтебаза;</w:t>
            </w:r>
            <w:r>
              <w:rPr>
                <w:rFonts w:cs="Times New Roman"/>
                <w:color w:val="000000"/>
                <w:sz w:val="22"/>
              </w:rPr>
              <w:t xml:space="preserve"> </w:t>
            </w:r>
            <w:r w:rsidRPr="00431080">
              <w:rPr>
                <w:rFonts w:cs="Times New Roman"/>
                <w:color w:val="000000"/>
                <w:sz w:val="22"/>
              </w:rPr>
              <w:t>ул. Комсомола;</w:t>
            </w:r>
            <w:r>
              <w:rPr>
                <w:rFonts w:cs="Times New Roman"/>
                <w:color w:val="000000"/>
                <w:sz w:val="22"/>
              </w:rPr>
              <w:t xml:space="preserve"> </w:t>
            </w:r>
            <w:r w:rsidRPr="00431080">
              <w:rPr>
                <w:rFonts w:cs="Times New Roman"/>
                <w:color w:val="000000"/>
                <w:sz w:val="22"/>
              </w:rPr>
              <w:t>ул. Пионерская;</w:t>
            </w:r>
            <w:r>
              <w:rPr>
                <w:rFonts w:cs="Times New Roman"/>
                <w:color w:val="000000"/>
                <w:sz w:val="22"/>
              </w:rPr>
              <w:t xml:space="preserve"> </w:t>
            </w:r>
            <w:r w:rsidRPr="00431080">
              <w:rPr>
                <w:rFonts w:cs="Times New Roman"/>
                <w:color w:val="000000"/>
                <w:sz w:val="22"/>
              </w:rPr>
              <w:t>ул. Зеленая;</w:t>
            </w:r>
            <w:r>
              <w:rPr>
                <w:rFonts w:cs="Times New Roman"/>
                <w:color w:val="000000"/>
                <w:sz w:val="22"/>
              </w:rPr>
              <w:t xml:space="preserve"> </w:t>
            </w:r>
            <w:r w:rsidRPr="00431080">
              <w:rPr>
                <w:rFonts w:cs="Times New Roman"/>
                <w:color w:val="000000"/>
                <w:sz w:val="22"/>
              </w:rPr>
              <w:t>ул. Южная;</w:t>
            </w:r>
            <w:r>
              <w:rPr>
                <w:rFonts w:cs="Times New Roman"/>
                <w:color w:val="000000"/>
                <w:sz w:val="22"/>
              </w:rPr>
              <w:t xml:space="preserve"> </w:t>
            </w:r>
            <w:r w:rsidRPr="00431080">
              <w:rPr>
                <w:rFonts w:cs="Times New Roman"/>
                <w:color w:val="000000"/>
                <w:sz w:val="22"/>
              </w:rPr>
              <w:t>ул. Бабаевская;</w:t>
            </w:r>
            <w:r>
              <w:rPr>
                <w:rFonts w:cs="Times New Roman"/>
                <w:color w:val="000000"/>
                <w:sz w:val="22"/>
              </w:rPr>
              <w:t xml:space="preserve"> </w:t>
            </w:r>
            <w:r w:rsidRPr="00431080">
              <w:rPr>
                <w:rFonts w:cs="Times New Roman"/>
                <w:color w:val="000000"/>
                <w:sz w:val="22"/>
              </w:rPr>
              <w:t>ул. Нагорная;</w:t>
            </w:r>
            <w:r>
              <w:rPr>
                <w:rFonts w:cs="Times New Roman"/>
                <w:color w:val="000000"/>
                <w:sz w:val="22"/>
              </w:rPr>
              <w:t xml:space="preserve"> </w:t>
            </w:r>
            <w:r w:rsidRPr="00431080">
              <w:rPr>
                <w:rFonts w:cs="Times New Roman"/>
                <w:color w:val="000000"/>
                <w:sz w:val="22"/>
              </w:rPr>
              <w:t>Объездная дорога.</w:t>
            </w:r>
          </w:p>
        </w:tc>
        <w:tc>
          <w:tcPr>
            <w:tcW w:w="1384" w:type="dxa"/>
            <w:vAlign w:val="center"/>
          </w:tcPr>
          <w:p w14:paraId="0B29EDCD" w14:textId="70B70020" w:rsidR="00431080" w:rsidRPr="00431080" w:rsidRDefault="00431080" w:rsidP="001C06A7">
            <w:pPr>
              <w:spacing w:after="0"/>
              <w:ind w:firstLine="0"/>
              <w:contextualSpacing w:val="0"/>
              <w:jc w:val="center"/>
              <w:rPr>
                <w:rFonts w:cs="Times New Roman"/>
                <w:color w:val="000000"/>
                <w:sz w:val="22"/>
              </w:rPr>
            </w:pPr>
            <w:r w:rsidRPr="00431080">
              <w:rPr>
                <w:rFonts w:cs="Times New Roman"/>
                <w:color w:val="000000"/>
                <w:sz w:val="22"/>
              </w:rPr>
              <w:t>202</w:t>
            </w:r>
            <w:r w:rsidR="001C06A7">
              <w:rPr>
                <w:rFonts w:cs="Times New Roman"/>
                <w:color w:val="000000"/>
                <w:sz w:val="22"/>
              </w:rPr>
              <w:t>1</w:t>
            </w:r>
            <w:r w:rsidRPr="00431080">
              <w:rPr>
                <w:rFonts w:cs="Times New Roman"/>
                <w:color w:val="000000"/>
                <w:sz w:val="22"/>
              </w:rPr>
              <w:t>-20</w:t>
            </w:r>
            <w:r w:rsidR="001C06A7">
              <w:rPr>
                <w:rFonts w:cs="Times New Roman"/>
                <w:color w:val="000000"/>
                <w:sz w:val="22"/>
              </w:rPr>
              <w:t>22</w:t>
            </w:r>
          </w:p>
        </w:tc>
        <w:tc>
          <w:tcPr>
            <w:tcW w:w="1986" w:type="dxa"/>
            <w:vAlign w:val="center"/>
          </w:tcPr>
          <w:p w14:paraId="6294755D" w14:textId="6611456C" w:rsidR="00431080" w:rsidRPr="00431080" w:rsidRDefault="00431080" w:rsidP="00431080">
            <w:pPr>
              <w:ind w:firstLine="0"/>
              <w:jc w:val="center"/>
              <w:rPr>
                <w:rFonts w:cs="Times New Roman"/>
                <w:sz w:val="22"/>
              </w:rPr>
            </w:pPr>
            <w:r w:rsidRPr="00431080">
              <w:rPr>
                <w:rFonts w:cs="Times New Roman"/>
                <w:color w:val="000000"/>
                <w:sz w:val="22"/>
              </w:rPr>
              <w:t>100</w:t>
            </w:r>
          </w:p>
        </w:tc>
        <w:tc>
          <w:tcPr>
            <w:tcW w:w="2009" w:type="dxa"/>
            <w:vAlign w:val="center"/>
          </w:tcPr>
          <w:p w14:paraId="74674AD9" w14:textId="0487F5FF" w:rsidR="00431080" w:rsidRPr="00FF3FD2" w:rsidRDefault="00431080" w:rsidP="00431080">
            <w:pPr>
              <w:ind w:firstLine="0"/>
              <w:jc w:val="center"/>
              <w:rPr>
                <w:rFonts w:cs="Times New Roman"/>
                <w:sz w:val="22"/>
              </w:rPr>
            </w:pPr>
            <w:r w:rsidRPr="009C298F">
              <w:rPr>
                <w:rFonts w:cs="Times New Roman"/>
                <w:sz w:val="22"/>
              </w:rPr>
              <w:t>Муниципальный бюджет</w:t>
            </w:r>
          </w:p>
        </w:tc>
        <w:tc>
          <w:tcPr>
            <w:tcW w:w="2700" w:type="dxa"/>
            <w:vAlign w:val="center"/>
          </w:tcPr>
          <w:p w14:paraId="5DCE3722" w14:textId="77777777" w:rsidR="00B44257" w:rsidRDefault="00B44257" w:rsidP="00B44257">
            <w:pPr>
              <w:ind w:firstLine="0"/>
              <w:jc w:val="center"/>
              <w:rPr>
                <w:rFonts w:cs="Times New Roman"/>
                <w:sz w:val="22"/>
              </w:rPr>
            </w:pPr>
            <w:r w:rsidRPr="00DB3EBC">
              <w:rPr>
                <w:rFonts w:cs="Times New Roman"/>
                <w:sz w:val="22"/>
              </w:rPr>
              <w:t>Снижение вероятности возникновения ДТП</w:t>
            </w:r>
          </w:p>
          <w:p w14:paraId="39AF4D69" w14:textId="4B26035E" w:rsidR="00431080" w:rsidRDefault="00B44257" w:rsidP="00B44257">
            <w:pPr>
              <w:ind w:firstLine="0"/>
              <w:jc w:val="center"/>
              <w:rPr>
                <w:rFonts w:cs="Times New Roman"/>
                <w:sz w:val="22"/>
              </w:rPr>
            </w:pPr>
            <w:r>
              <w:rPr>
                <w:rFonts w:cs="Times New Roman"/>
                <w:sz w:val="22"/>
              </w:rPr>
              <w:t>Создание комфортных условий для граждан</w:t>
            </w:r>
          </w:p>
        </w:tc>
      </w:tr>
      <w:tr w:rsidR="00431080" w:rsidRPr="00DB3EBC" w14:paraId="43EBE8D3" w14:textId="77777777" w:rsidTr="00431080">
        <w:trPr>
          <w:trHeight w:val="60"/>
        </w:trPr>
        <w:tc>
          <w:tcPr>
            <w:tcW w:w="541" w:type="dxa"/>
            <w:vAlign w:val="center"/>
          </w:tcPr>
          <w:p w14:paraId="4C5755A8" w14:textId="44017315" w:rsidR="00431080" w:rsidRDefault="00B44257" w:rsidP="00431080">
            <w:pPr>
              <w:ind w:firstLine="0"/>
              <w:jc w:val="center"/>
              <w:rPr>
                <w:rFonts w:cs="Times New Roman"/>
                <w:sz w:val="22"/>
              </w:rPr>
            </w:pPr>
            <w:r>
              <w:rPr>
                <w:rFonts w:cs="Times New Roman"/>
                <w:sz w:val="22"/>
              </w:rPr>
              <w:t>37</w:t>
            </w:r>
          </w:p>
        </w:tc>
        <w:tc>
          <w:tcPr>
            <w:tcW w:w="6684" w:type="dxa"/>
            <w:vAlign w:val="bottom"/>
          </w:tcPr>
          <w:p w14:paraId="4D7DF91A" w14:textId="73AE4EC9" w:rsidR="00431080" w:rsidRPr="00A65798" w:rsidRDefault="00431080" w:rsidP="00431080">
            <w:pPr>
              <w:ind w:firstLine="0"/>
              <w:jc w:val="left"/>
              <w:rPr>
                <w:rFonts w:cs="Times New Roman"/>
                <w:color w:val="000000"/>
                <w:sz w:val="22"/>
              </w:rPr>
            </w:pPr>
            <w:r w:rsidRPr="00431080">
              <w:rPr>
                <w:rFonts w:cs="Times New Roman"/>
                <w:color w:val="000000"/>
                <w:sz w:val="22"/>
              </w:rPr>
              <w:t xml:space="preserve">Установка систем видеофиксации нарушений скоростного режима </w:t>
            </w:r>
            <w:r w:rsidRPr="00431080">
              <w:rPr>
                <w:rFonts w:cs="Times New Roman"/>
                <w:color w:val="000000"/>
                <w:sz w:val="22"/>
              </w:rPr>
              <w:lastRenderedPageBreak/>
              <w:t>на следующих улицах: Объездная дорога,</w:t>
            </w:r>
            <w:r>
              <w:rPr>
                <w:rFonts w:cs="Times New Roman"/>
                <w:color w:val="000000"/>
                <w:sz w:val="22"/>
              </w:rPr>
              <w:t xml:space="preserve"> </w:t>
            </w:r>
            <w:r w:rsidRPr="00431080">
              <w:rPr>
                <w:rFonts w:cs="Times New Roman"/>
                <w:color w:val="000000"/>
                <w:sz w:val="22"/>
              </w:rPr>
              <w:t>Южный объезд,</w:t>
            </w:r>
            <w:r>
              <w:rPr>
                <w:rFonts w:cs="Times New Roman"/>
                <w:color w:val="000000"/>
                <w:sz w:val="22"/>
              </w:rPr>
              <w:t xml:space="preserve"> </w:t>
            </w:r>
            <w:r w:rsidRPr="00431080">
              <w:rPr>
                <w:rFonts w:cs="Times New Roman"/>
                <w:color w:val="000000"/>
                <w:sz w:val="22"/>
              </w:rPr>
              <w:t>Свердлова,</w:t>
            </w:r>
            <w:r>
              <w:rPr>
                <w:rFonts w:cs="Times New Roman"/>
                <w:color w:val="000000"/>
                <w:sz w:val="22"/>
              </w:rPr>
              <w:t xml:space="preserve"> </w:t>
            </w:r>
            <w:r w:rsidRPr="00431080">
              <w:rPr>
                <w:rFonts w:cs="Times New Roman"/>
                <w:color w:val="000000"/>
                <w:sz w:val="22"/>
              </w:rPr>
              <w:t>Северная,</w:t>
            </w:r>
            <w:r>
              <w:rPr>
                <w:rFonts w:cs="Times New Roman"/>
                <w:color w:val="000000"/>
                <w:sz w:val="22"/>
              </w:rPr>
              <w:t xml:space="preserve"> </w:t>
            </w:r>
            <w:r w:rsidRPr="00431080">
              <w:rPr>
                <w:rFonts w:cs="Times New Roman"/>
                <w:color w:val="000000"/>
                <w:sz w:val="22"/>
              </w:rPr>
              <w:t>ул. Механизаторов,</w:t>
            </w:r>
            <w:r>
              <w:rPr>
                <w:rFonts w:cs="Times New Roman"/>
                <w:color w:val="000000"/>
                <w:sz w:val="22"/>
              </w:rPr>
              <w:t xml:space="preserve"> </w:t>
            </w:r>
            <w:r w:rsidRPr="00431080">
              <w:rPr>
                <w:rFonts w:cs="Times New Roman"/>
                <w:color w:val="000000"/>
                <w:sz w:val="22"/>
              </w:rPr>
              <w:t>Красного Октября,</w:t>
            </w:r>
            <w:r>
              <w:rPr>
                <w:rFonts w:cs="Times New Roman"/>
                <w:color w:val="000000"/>
                <w:sz w:val="22"/>
              </w:rPr>
              <w:t xml:space="preserve"> </w:t>
            </w:r>
            <w:r w:rsidRPr="00431080">
              <w:rPr>
                <w:rFonts w:cs="Times New Roman"/>
                <w:color w:val="000000"/>
                <w:sz w:val="22"/>
              </w:rPr>
              <w:t>Интернациональная,1 Мая</w:t>
            </w:r>
          </w:p>
        </w:tc>
        <w:tc>
          <w:tcPr>
            <w:tcW w:w="1384" w:type="dxa"/>
            <w:vAlign w:val="center"/>
          </w:tcPr>
          <w:p w14:paraId="74CA49F0" w14:textId="2ED35D02" w:rsidR="00431080" w:rsidRPr="00431080" w:rsidRDefault="00431080" w:rsidP="001C06A7">
            <w:pPr>
              <w:spacing w:after="0"/>
              <w:ind w:firstLine="0"/>
              <w:contextualSpacing w:val="0"/>
              <w:jc w:val="center"/>
              <w:rPr>
                <w:rFonts w:cs="Times New Roman"/>
                <w:color w:val="000000"/>
                <w:sz w:val="22"/>
              </w:rPr>
            </w:pPr>
            <w:r w:rsidRPr="00431080">
              <w:rPr>
                <w:rFonts w:cs="Times New Roman"/>
                <w:color w:val="000000"/>
                <w:sz w:val="22"/>
              </w:rPr>
              <w:lastRenderedPageBreak/>
              <w:t>202</w:t>
            </w:r>
            <w:r w:rsidR="001C06A7">
              <w:rPr>
                <w:rFonts w:cs="Times New Roman"/>
                <w:color w:val="000000"/>
                <w:sz w:val="22"/>
              </w:rPr>
              <w:t>1</w:t>
            </w:r>
            <w:r w:rsidRPr="00431080">
              <w:rPr>
                <w:rFonts w:cs="Times New Roman"/>
                <w:color w:val="000000"/>
                <w:sz w:val="22"/>
              </w:rPr>
              <w:t>-2029</w:t>
            </w:r>
          </w:p>
        </w:tc>
        <w:tc>
          <w:tcPr>
            <w:tcW w:w="1986" w:type="dxa"/>
            <w:vAlign w:val="center"/>
          </w:tcPr>
          <w:p w14:paraId="0F8360D2" w14:textId="3FA1247D" w:rsidR="00431080" w:rsidRPr="00431080" w:rsidRDefault="00431080" w:rsidP="00431080">
            <w:pPr>
              <w:ind w:firstLine="0"/>
              <w:jc w:val="center"/>
              <w:rPr>
                <w:rFonts w:cs="Times New Roman"/>
                <w:sz w:val="22"/>
              </w:rPr>
            </w:pPr>
            <w:r w:rsidRPr="00431080">
              <w:rPr>
                <w:rFonts w:cs="Times New Roman"/>
                <w:color w:val="000000"/>
                <w:sz w:val="22"/>
              </w:rPr>
              <w:t>1000</w:t>
            </w:r>
          </w:p>
        </w:tc>
        <w:tc>
          <w:tcPr>
            <w:tcW w:w="2009" w:type="dxa"/>
            <w:vAlign w:val="center"/>
          </w:tcPr>
          <w:p w14:paraId="3E2609AB" w14:textId="6EF4F66D" w:rsidR="00431080" w:rsidRPr="00FF3FD2" w:rsidRDefault="00431080" w:rsidP="00431080">
            <w:pPr>
              <w:ind w:firstLine="0"/>
              <w:jc w:val="center"/>
              <w:rPr>
                <w:rFonts w:cs="Times New Roman"/>
                <w:sz w:val="22"/>
              </w:rPr>
            </w:pPr>
            <w:r w:rsidRPr="009C298F">
              <w:rPr>
                <w:rFonts w:cs="Times New Roman"/>
                <w:sz w:val="22"/>
              </w:rPr>
              <w:t xml:space="preserve">Муниципальный </w:t>
            </w:r>
            <w:r w:rsidRPr="009C298F">
              <w:rPr>
                <w:rFonts w:cs="Times New Roman"/>
                <w:sz w:val="22"/>
              </w:rPr>
              <w:lastRenderedPageBreak/>
              <w:t>бюджет</w:t>
            </w:r>
          </w:p>
        </w:tc>
        <w:tc>
          <w:tcPr>
            <w:tcW w:w="2700" w:type="dxa"/>
          </w:tcPr>
          <w:p w14:paraId="544DB37F" w14:textId="3D52AFED" w:rsidR="00431080" w:rsidRDefault="00B44257" w:rsidP="00B44257">
            <w:pPr>
              <w:ind w:firstLine="0"/>
              <w:jc w:val="center"/>
              <w:rPr>
                <w:rFonts w:cs="Times New Roman"/>
                <w:sz w:val="22"/>
              </w:rPr>
            </w:pPr>
            <w:r w:rsidRPr="00DB3EBC">
              <w:rPr>
                <w:rFonts w:cs="Times New Roman"/>
                <w:sz w:val="22"/>
              </w:rPr>
              <w:lastRenderedPageBreak/>
              <w:t xml:space="preserve">Снижение вероятности </w:t>
            </w:r>
            <w:r w:rsidRPr="00DB3EBC">
              <w:rPr>
                <w:rFonts w:cs="Times New Roman"/>
                <w:sz w:val="22"/>
              </w:rPr>
              <w:lastRenderedPageBreak/>
              <w:t>возникновения ДТП</w:t>
            </w:r>
          </w:p>
        </w:tc>
      </w:tr>
      <w:tr w:rsidR="00431080" w:rsidRPr="00DB3EBC" w14:paraId="3BAF2016" w14:textId="77777777" w:rsidTr="00431080">
        <w:trPr>
          <w:trHeight w:val="60"/>
        </w:trPr>
        <w:tc>
          <w:tcPr>
            <w:tcW w:w="541" w:type="dxa"/>
            <w:vAlign w:val="center"/>
          </w:tcPr>
          <w:p w14:paraId="3A27EABC" w14:textId="1177166D" w:rsidR="00431080" w:rsidRDefault="00B44257" w:rsidP="00431080">
            <w:pPr>
              <w:ind w:firstLine="0"/>
              <w:jc w:val="center"/>
              <w:rPr>
                <w:rFonts w:cs="Times New Roman"/>
                <w:sz w:val="22"/>
              </w:rPr>
            </w:pPr>
            <w:r>
              <w:rPr>
                <w:rFonts w:cs="Times New Roman"/>
                <w:sz w:val="22"/>
              </w:rPr>
              <w:lastRenderedPageBreak/>
              <w:t>38</w:t>
            </w:r>
          </w:p>
        </w:tc>
        <w:tc>
          <w:tcPr>
            <w:tcW w:w="6684" w:type="dxa"/>
            <w:vAlign w:val="bottom"/>
          </w:tcPr>
          <w:p w14:paraId="28650464" w14:textId="268266CB" w:rsidR="00431080" w:rsidRPr="00A65798" w:rsidRDefault="00431080" w:rsidP="00431080">
            <w:pPr>
              <w:ind w:firstLine="0"/>
              <w:jc w:val="left"/>
              <w:rPr>
                <w:rFonts w:cs="Times New Roman"/>
                <w:color w:val="000000"/>
                <w:sz w:val="22"/>
              </w:rPr>
            </w:pPr>
            <w:r w:rsidRPr="00431080">
              <w:rPr>
                <w:rFonts w:cs="Times New Roman"/>
                <w:color w:val="000000"/>
                <w:sz w:val="22"/>
              </w:rPr>
              <w:t>Обеспечить услугами общественного транспорта в следующих направлениях: ул. Садовая – ул. Механизаторов;</w:t>
            </w:r>
            <w:r>
              <w:rPr>
                <w:rFonts w:cs="Times New Roman"/>
                <w:color w:val="000000"/>
                <w:sz w:val="22"/>
              </w:rPr>
              <w:t xml:space="preserve"> </w:t>
            </w:r>
            <w:r w:rsidRPr="00431080">
              <w:rPr>
                <w:rFonts w:cs="Times New Roman"/>
                <w:color w:val="000000"/>
                <w:sz w:val="22"/>
              </w:rPr>
              <w:t>ул. Лесная</w:t>
            </w:r>
          </w:p>
        </w:tc>
        <w:tc>
          <w:tcPr>
            <w:tcW w:w="1384" w:type="dxa"/>
            <w:vAlign w:val="center"/>
          </w:tcPr>
          <w:p w14:paraId="46663EDA" w14:textId="471436A6" w:rsidR="00431080" w:rsidRPr="00431080" w:rsidRDefault="00431080" w:rsidP="00431080">
            <w:pPr>
              <w:spacing w:after="0"/>
              <w:ind w:firstLine="0"/>
              <w:contextualSpacing w:val="0"/>
              <w:jc w:val="center"/>
              <w:rPr>
                <w:rFonts w:cs="Times New Roman"/>
                <w:color w:val="000000"/>
                <w:sz w:val="22"/>
              </w:rPr>
            </w:pPr>
            <w:r w:rsidRPr="00431080">
              <w:rPr>
                <w:rFonts w:cs="Times New Roman"/>
                <w:color w:val="000000"/>
                <w:sz w:val="22"/>
              </w:rPr>
              <w:t>2022</w:t>
            </w:r>
          </w:p>
        </w:tc>
        <w:tc>
          <w:tcPr>
            <w:tcW w:w="1986" w:type="dxa"/>
            <w:vAlign w:val="center"/>
          </w:tcPr>
          <w:p w14:paraId="5B8618D2" w14:textId="2401AA9A" w:rsidR="00431080" w:rsidRPr="00431080" w:rsidRDefault="00431080" w:rsidP="00431080">
            <w:pPr>
              <w:ind w:firstLine="0"/>
              <w:jc w:val="center"/>
              <w:rPr>
                <w:rFonts w:cs="Times New Roman"/>
                <w:sz w:val="22"/>
              </w:rPr>
            </w:pPr>
            <w:r w:rsidRPr="00431080">
              <w:rPr>
                <w:rFonts w:cs="Times New Roman"/>
                <w:color w:val="000000"/>
                <w:sz w:val="22"/>
              </w:rPr>
              <w:t>1000</w:t>
            </w:r>
          </w:p>
        </w:tc>
        <w:tc>
          <w:tcPr>
            <w:tcW w:w="2009" w:type="dxa"/>
            <w:vAlign w:val="center"/>
          </w:tcPr>
          <w:p w14:paraId="42731225" w14:textId="469E95AE" w:rsidR="00431080" w:rsidRPr="00FF3FD2" w:rsidRDefault="00431080" w:rsidP="00431080">
            <w:pPr>
              <w:ind w:firstLine="0"/>
              <w:jc w:val="center"/>
              <w:rPr>
                <w:rFonts w:cs="Times New Roman"/>
                <w:sz w:val="22"/>
              </w:rPr>
            </w:pPr>
            <w:r w:rsidRPr="009C298F">
              <w:rPr>
                <w:rFonts w:cs="Times New Roman"/>
                <w:sz w:val="22"/>
              </w:rPr>
              <w:t>Муниципальный бюджет</w:t>
            </w:r>
          </w:p>
        </w:tc>
        <w:tc>
          <w:tcPr>
            <w:tcW w:w="2700" w:type="dxa"/>
          </w:tcPr>
          <w:p w14:paraId="538BF7D2" w14:textId="5ED0E09F" w:rsidR="00431080" w:rsidRDefault="00B44257" w:rsidP="00431080">
            <w:pPr>
              <w:ind w:firstLine="0"/>
              <w:jc w:val="center"/>
              <w:rPr>
                <w:rFonts w:cs="Times New Roman"/>
                <w:sz w:val="22"/>
              </w:rPr>
            </w:pPr>
            <w:r w:rsidRPr="00DB3EBC">
              <w:rPr>
                <w:rFonts w:cs="Times New Roman"/>
                <w:sz w:val="22"/>
              </w:rPr>
              <w:t>Улучшение транспортной доступности</w:t>
            </w:r>
          </w:p>
        </w:tc>
      </w:tr>
      <w:tr w:rsidR="00431080" w:rsidRPr="00DB3EBC" w14:paraId="03D0CCA7" w14:textId="77777777" w:rsidTr="00431080">
        <w:trPr>
          <w:trHeight w:val="60"/>
        </w:trPr>
        <w:tc>
          <w:tcPr>
            <w:tcW w:w="541" w:type="dxa"/>
            <w:vAlign w:val="center"/>
          </w:tcPr>
          <w:p w14:paraId="2D254BF9" w14:textId="52D5115D" w:rsidR="00431080" w:rsidRDefault="00B44257" w:rsidP="00431080">
            <w:pPr>
              <w:ind w:firstLine="0"/>
              <w:jc w:val="center"/>
              <w:rPr>
                <w:rFonts w:cs="Times New Roman"/>
                <w:sz w:val="22"/>
              </w:rPr>
            </w:pPr>
            <w:r>
              <w:rPr>
                <w:rFonts w:cs="Times New Roman"/>
                <w:sz w:val="22"/>
              </w:rPr>
              <w:t>39</w:t>
            </w:r>
          </w:p>
        </w:tc>
        <w:tc>
          <w:tcPr>
            <w:tcW w:w="6684" w:type="dxa"/>
            <w:vAlign w:val="bottom"/>
          </w:tcPr>
          <w:p w14:paraId="0AE0591D" w14:textId="1821A7D4" w:rsidR="00431080" w:rsidRPr="00A65798" w:rsidRDefault="00431080" w:rsidP="00431080">
            <w:pPr>
              <w:ind w:firstLine="0"/>
              <w:jc w:val="left"/>
              <w:rPr>
                <w:rFonts w:cs="Times New Roman"/>
                <w:color w:val="000000"/>
                <w:sz w:val="22"/>
              </w:rPr>
            </w:pPr>
            <w:r w:rsidRPr="00431080">
              <w:rPr>
                <w:rFonts w:cs="Times New Roman"/>
                <w:color w:val="000000"/>
                <w:sz w:val="22"/>
              </w:rPr>
              <w:t xml:space="preserve">Ввод автоматизированной системы диспетчеризации </w:t>
            </w:r>
          </w:p>
        </w:tc>
        <w:tc>
          <w:tcPr>
            <w:tcW w:w="1384" w:type="dxa"/>
            <w:vAlign w:val="center"/>
          </w:tcPr>
          <w:p w14:paraId="5BC77637" w14:textId="107BB548" w:rsidR="00431080" w:rsidRPr="00431080" w:rsidRDefault="00431080" w:rsidP="001C06A7">
            <w:pPr>
              <w:spacing w:after="0"/>
              <w:ind w:firstLine="0"/>
              <w:contextualSpacing w:val="0"/>
              <w:jc w:val="center"/>
              <w:rPr>
                <w:rFonts w:cs="Times New Roman"/>
                <w:color w:val="000000"/>
                <w:sz w:val="22"/>
              </w:rPr>
            </w:pPr>
            <w:r w:rsidRPr="00431080">
              <w:rPr>
                <w:rFonts w:cs="Times New Roman"/>
                <w:color w:val="000000"/>
                <w:sz w:val="22"/>
              </w:rPr>
              <w:t>202</w:t>
            </w:r>
            <w:r w:rsidR="001C06A7">
              <w:rPr>
                <w:rFonts w:cs="Times New Roman"/>
                <w:color w:val="000000"/>
                <w:sz w:val="22"/>
              </w:rPr>
              <w:t>1</w:t>
            </w:r>
            <w:r w:rsidRPr="00431080">
              <w:rPr>
                <w:rFonts w:cs="Times New Roman"/>
                <w:color w:val="000000"/>
                <w:sz w:val="22"/>
              </w:rPr>
              <w:t>-2029</w:t>
            </w:r>
          </w:p>
        </w:tc>
        <w:tc>
          <w:tcPr>
            <w:tcW w:w="1986" w:type="dxa"/>
            <w:vAlign w:val="center"/>
          </w:tcPr>
          <w:p w14:paraId="0E0EFD2A" w14:textId="6EFA8B97" w:rsidR="00431080" w:rsidRPr="00431080" w:rsidRDefault="00431080" w:rsidP="00431080">
            <w:pPr>
              <w:ind w:firstLine="0"/>
              <w:jc w:val="center"/>
              <w:rPr>
                <w:rFonts w:cs="Times New Roman"/>
                <w:sz w:val="22"/>
              </w:rPr>
            </w:pPr>
            <w:r w:rsidRPr="00431080">
              <w:rPr>
                <w:rFonts w:cs="Times New Roman"/>
                <w:color w:val="000000"/>
                <w:sz w:val="22"/>
              </w:rPr>
              <w:t>2000</w:t>
            </w:r>
          </w:p>
        </w:tc>
        <w:tc>
          <w:tcPr>
            <w:tcW w:w="2009" w:type="dxa"/>
            <w:vAlign w:val="center"/>
          </w:tcPr>
          <w:p w14:paraId="7012FE49" w14:textId="4CE10535" w:rsidR="00431080" w:rsidRPr="00FF3FD2" w:rsidRDefault="00431080" w:rsidP="00431080">
            <w:pPr>
              <w:ind w:firstLine="0"/>
              <w:jc w:val="center"/>
              <w:rPr>
                <w:rFonts w:cs="Times New Roman"/>
                <w:sz w:val="22"/>
              </w:rPr>
            </w:pPr>
            <w:r w:rsidRPr="009C298F">
              <w:rPr>
                <w:rFonts w:cs="Times New Roman"/>
                <w:sz w:val="22"/>
              </w:rPr>
              <w:t>Муниципальный бюджет</w:t>
            </w:r>
          </w:p>
        </w:tc>
        <w:tc>
          <w:tcPr>
            <w:tcW w:w="2700" w:type="dxa"/>
          </w:tcPr>
          <w:p w14:paraId="23B2220B" w14:textId="0E461E3D" w:rsidR="00431080" w:rsidRDefault="00B44257" w:rsidP="00431080">
            <w:pPr>
              <w:ind w:firstLine="0"/>
              <w:jc w:val="center"/>
              <w:rPr>
                <w:rFonts w:cs="Times New Roman"/>
                <w:sz w:val="22"/>
              </w:rPr>
            </w:pPr>
            <w:r w:rsidRPr="00DB3EBC">
              <w:rPr>
                <w:rFonts w:cs="Times New Roman"/>
                <w:sz w:val="22"/>
              </w:rPr>
              <w:t>Улучшение транспортной доступности</w:t>
            </w:r>
          </w:p>
        </w:tc>
      </w:tr>
      <w:tr w:rsidR="00431080" w:rsidRPr="00DB3EBC" w14:paraId="1A4285FA" w14:textId="77777777" w:rsidTr="00431080">
        <w:trPr>
          <w:trHeight w:val="60"/>
        </w:trPr>
        <w:tc>
          <w:tcPr>
            <w:tcW w:w="541" w:type="dxa"/>
            <w:vAlign w:val="center"/>
          </w:tcPr>
          <w:p w14:paraId="4A333ED6" w14:textId="7308EFBE" w:rsidR="00431080" w:rsidRDefault="00B44257" w:rsidP="00431080">
            <w:pPr>
              <w:ind w:firstLine="0"/>
              <w:jc w:val="center"/>
              <w:rPr>
                <w:rFonts w:cs="Times New Roman"/>
                <w:sz w:val="22"/>
              </w:rPr>
            </w:pPr>
            <w:r>
              <w:rPr>
                <w:rFonts w:cs="Times New Roman"/>
                <w:sz w:val="22"/>
              </w:rPr>
              <w:t>40</w:t>
            </w:r>
          </w:p>
        </w:tc>
        <w:tc>
          <w:tcPr>
            <w:tcW w:w="6684" w:type="dxa"/>
            <w:vAlign w:val="bottom"/>
          </w:tcPr>
          <w:p w14:paraId="2AFE7F5F" w14:textId="5E301E52" w:rsidR="00431080" w:rsidRPr="00A65798" w:rsidRDefault="00431080" w:rsidP="00431080">
            <w:pPr>
              <w:ind w:firstLine="0"/>
              <w:jc w:val="left"/>
              <w:rPr>
                <w:rFonts w:cs="Times New Roman"/>
                <w:color w:val="000000"/>
                <w:sz w:val="22"/>
              </w:rPr>
            </w:pPr>
            <w:r w:rsidRPr="00431080">
              <w:rPr>
                <w:rFonts w:cs="Times New Roman"/>
                <w:color w:val="000000"/>
                <w:sz w:val="22"/>
              </w:rPr>
              <w:t xml:space="preserve">Разработка Проекта организации дорожного движения (ПОДД) на дороги, включая систему маршрутного ориентирования участников дорожного движения  </w:t>
            </w:r>
          </w:p>
        </w:tc>
        <w:tc>
          <w:tcPr>
            <w:tcW w:w="1384" w:type="dxa"/>
            <w:vAlign w:val="center"/>
          </w:tcPr>
          <w:p w14:paraId="00691B02" w14:textId="3EC16CC0" w:rsidR="00431080" w:rsidRPr="00431080" w:rsidRDefault="00431080" w:rsidP="001C06A7">
            <w:pPr>
              <w:spacing w:after="0"/>
              <w:ind w:firstLine="0"/>
              <w:contextualSpacing w:val="0"/>
              <w:jc w:val="center"/>
              <w:rPr>
                <w:rFonts w:cs="Times New Roman"/>
                <w:color w:val="000000"/>
                <w:sz w:val="22"/>
              </w:rPr>
            </w:pPr>
            <w:r w:rsidRPr="00431080">
              <w:rPr>
                <w:rFonts w:cs="Times New Roman"/>
                <w:color w:val="000000"/>
                <w:sz w:val="22"/>
              </w:rPr>
              <w:t>202</w:t>
            </w:r>
            <w:r w:rsidR="001C06A7">
              <w:rPr>
                <w:rFonts w:cs="Times New Roman"/>
                <w:color w:val="000000"/>
                <w:sz w:val="22"/>
              </w:rPr>
              <w:t>1</w:t>
            </w:r>
          </w:p>
        </w:tc>
        <w:tc>
          <w:tcPr>
            <w:tcW w:w="1986" w:type="dxa"/>
            <w:vAlign w:val="center"/>
          </w:tcPr>
          <w:p w14:paraId="5B3DD7BE" w14:textId="1CCA2229" w:rsidR="00431080" w:rsidRPr="00431080" w:rsidRDefault="00431080" w:rsidP="00431080">
            <w:pPr>
              <w:ind w:firstLine="0"/>
              <w:jc w:val="center"/>
              <w:rPr>
                <w:rFonts w:cs="Times New Roman"/>
                <w:sz w:val="22"/>
              </w:rPr>
            </w:pPr>
            <w:r w:rsidRPr="00431080">
              <w:rPr>
                <w:rFonts w:cs="Times New Roman"/>
                <w:color w:val="000000"/>
                <w:sz w:val="22"/>
              </w:rPr>
              <w:t>1000</w:t>
            </w:r>
          </w:p>
        </w:tc>
        <w:tc>
          <w:tcPr>
            <w:tcW w:w="2009" w:type="dxa"/>
            <w:vAlign w:val="center"/>
          </w:tcPr>
          <w:p w14:paraId="6E8A80D1" w14:textId="6F91A9A7" w:rsidR="00431080" w:rsidRPr="00FF3FD2" w:rsidRDefault="00431080" w:rsidP="00431080">
            <w:pPr>
              <w:ind w:firstLine="0"/>
              <w:jc w:val="center"/>
              <w:rPr>
                <w:rFonts w:cs="Times New Roman"/>
                <w:sz w:val="22"/>
              </w:rPr>
            </w:pPr>
            <w:r w:rsidRPr="009C298F">
              <w:rPr>
                <w:rFonts w:cs="Times New Roman"/>
                <w:sz w:val="22"/>
              </w:rPr>
              <w:t>Муниципальный бюджет</w:t>
            </w:r>
          </w:p>
        </w:tc>
        <w:tc>
          <w:tcPr>
            <w:tcW w:w="2700" w:type="dxa"/>
          </w:tcPr>
          <w:p w14:paraId="527CD69F" w14:textId="22475CA0" w:rsidR="00431080" w:rsidRDefault="00B44257" w:rsidP="00431080">
            <w:pPr>
              <w:ind w:firstLine="0"/>
              <w:jc w:val="center"/>
              <w:rPr>
                <w:rFonts w:cs="Times New Roman"/>
                <w:sz w:val="22"/>
              </w:rPr>
            </w:pPr>
            <w:r w:rsidRPr="00DB3EBC">
              <w:rPr>
                <w:rFonts w:cs="Times New Roman"/>
                <w:sz w:val="22"/>
              </w:rPr>
              <w:t>Оформление необходимых документов</w:t>
            </w:r>
          </w:p>
        </w:tc>
      </w:tr>
      <w:tr w:rsidR="00431080" w:rsidRPr="00DB3EBC" w14:paraId="6AA0C712" w14:textId="77777777" w:rsidTr="00B44257">
        <w:trPr>
          <w:trHeight w:val="60"/>
        </w:trPr>
        <w:tc>
          <w:tcPr>
            <w:tcW w:w="541" w:type="dxa"/>
            <w:vAlign w:val="center"/>
          </w:tcPr>
          <w:p w14:paraId="0DCA309D" w14:textId="5C2BA379" w:rsidR="00431080" w:rsidRDefault="00B44257" w:rsidP="00431080">
            <w:pPr>
              <w:ind w:firstLine="0"/>
              <w:jc w:val="center"/>
              <w:rPr>
                <w:rFonts w:cs="Times New Roman"/>
                <w:sz w:val="22"/>
              </w:rPr>
            </w:pPr>
            <w:r>
              <w:rPr>
                <w:rFonts w:cs="Times New Roman"/>
                <w:sz w:val="22"/>
              </w:rPr>
              <w:t>41</w:t>
            </w:r>
          </w:p>
        </w:tc>
        <w:tc>
          <w:tcPr>
            <w:tcW w:w="6684" w:type="dxa"/>
            <w:vAlign w:val="bottom"/>
          </w:tcPr>
          <w:p w14:paraId="20B7ADE3" w14:textId="2BD16852" w:rsidR="00431080" w:rsidRPr="00A65798" w:rsidRDefault="00431080" w:rsidP="00431080">
            <w:pPr>
              <w:ind w:firstLine="0"/>
              <w:jc w:val="left"/>
              <w:rPr>
                <w:rFonts w:cs="Times New Roman"/>
                <w:color w:val="000000"/>
                <w:sz w:val="22"/>
              </w:rPr>
            </w:pPr>
            <w:r w:rsidRPr="00431080">
              <w:rPr>
                <w:rFonts w:cs="Times New Roman"/>
                <w:color w:val="000000"/>
                <w:sz w:val="22"/>
              </w:rPr>
              <w:t>Организация велосипедных маршрутов по следующим улицам города (проектно-изыскательские работы, строительство и обустройство велодорожек и велопарковок):ул. Свердлова;</w:t>
            </w:r>
            <w:r>
              <w:rPr>
                <w:rFonts w:cs="Times New Roman"/>
                <w:color w:val="000000"/>
                <w:sz w:val="22"/>
              </w:rPr>
              <w:t xml:space="preserve"> </w:t>
            </w:r>
            <w:r w:rsidRPr="00431080">
              <w:rPr>
                <w:rFonts w:cs="Times New Roman"/>
                <w:color w:val="000000"/>
                <w:sz w:val="22"/>
              </w:rPr>
              <w:t>ул. Северная;</w:t>
            </w:r>
            <w:r>
              <w:rPr>
                <w:rFonts w:cs="Times New Roman"/>
                <w:color w:val="000000"/>
                <w:sz w:val="22"/>
              </w:rPr>
              <w:t xml:space="preserve"> </w:t>
            </w:r>
            <w:r w:rsidRPr="00431080">
              <w:rPr>
                <w:rFonts w:cs="Times New Roman"/>
                <w:color w:val="000000"/>
                <w:sz w:val="22"/>
              </w:rPr>
              <w:t>ул. Красного Октября;</w:t>
            </w:r>
            <w:r>
              <w:rPr>
                <w:rFonts w:cs="Times New Roman"/>
                <w:color w:val="000000"/>
                <w:sz w:val="22"/>
              </w:rPr>
              <w:t xml:space="preserve"> </w:t>
            </w:r>
            <w:r w:rsidRPr="00431080">
              <w:rPr>
                <w:rFonts w:cs="Times New Roman"/>
                <w:color w:val="000000"/>
                <w:sz w:val="22"/>
              </w:rPr>
              <w:t>ул. 1Мая;ул. Садовая;</w:t>
            </w:r>
            <w:r>
              <w:rPr>
                <w:rFonts w:cs="Times New Roman"/>
                <w:color w:val="000000"/>
                <w:sz w:val="22"/>
              </w:rPr>
              <w:t xml:space="preserve"> </w:t>
            </w:r>
            <w:r w:rsidRPr="00431080">
              <w:rPr>
                <w:rFonts w:cs="Times New Roman"/>
                <w:color w:val="000000"/>
                <w:sz w:val="22"/>
              </w:rPr>
              <w:t>ул. Советская;</w:t>
            </w:r>
            <w:r>
              <w:rPr>
                <w:rFonts w:cs="Times New Roman"/>
                <w:color w:val="000000"/>
                <w:sz w:val="22"/>
              </w:rPr>
              <w:t xml:space="preserve"> </w:t>
            </w:r>
            <w:r w:rsidRPr="00431080">
              <w:rPr>
                <w:rFonts w:cs="Times New Roman"/>
                <w:color w:val="000000"/>
                <w:sz w:val="22"/>
              </w:rPr>
              <w:t>ул. Стружкина;</w:t>
            </w:r>
            <w:r>
              <w:rPr>
                <w:rFonts w:cs="Times New Roman"/>
                <w:color w:val="000000"/>
                <w:sz w:val="22"/>
              </w:rPr>
              <w:t xml:space="preserve"> </w:t>
            </w:r>
            <w:r w:rsidRPr="00431080">
              <w:rPr>
                <w:rFonts w:cs="Times New Roman"/>
                <w:color w:val="000000"/>
                <w:sz w:val="22"/>
              </w:rPr>
              <w:t>ул. Гайдара;</w:t>
            </w:r>
            <w:r>
              <w:rPr>
                <w:rFonts w:cs="Times New Roman"/>
                <w:color w:val="000000"/>
                <w:sz w:val="22"/>
              </w:rPr>
              <w:t xml:space="preserve"> </w:t>
            </w:r>
            <w:r w:rsidRPr="00431080">
              <w:rPr>
                <w:rFonts w:cs="Times New Roman"/>
                <w:color w:val="000000"/>
                <w:sz w:val="22"/>
              </w:rPr>
              <w:t>ул. Производственный переулок; ул. Интернациональная;</w:t>
            </w:r>
            <w:r>
              <w:rPr>
                <w:rFonts w:cs="Times New Roman"/>
                <w:color w:val="000000"/>
                <w:sz w:val="22"/>
              </w:rPr>
              <w:t xml:space="preserve"> </w:t>
            </w:r>
            <w:r w:rsidRPr="00431080">
              <w:rPr>
                <w:rFonts w:cs="Times New Roman"/>
                <w:color w:val="000000"/>
                <w:sz w:val="22"/>
              </w:rPr>
              <w:t>ул. Ухтомского;</w:t>
            </w:r>
            <w:r>
              <w:rPr>
                <w:rFonts w:cs="Times New Roman"/>
                <w:color w:val="000000"/>
                <w:sz w:val="22"/>
              </w:rPr>
              <w:t xml:space="preserve"> </w:t>
            </w:r>
            <w:r w:rsidRPr="00431080">
              <w:rPr>
                <w:rFonts w:cs="Times New Roman"/>
                <w:color w:val="000000"/>
                <w:sz w:val="22"/>
              </w:rPr>
              <w:t>ул. Железнодорожная;</w:t>
            </w:r>
            <w:r>
              <w:rPr>
                <w:rFonts w:cs="Times New Roman"/>
                <w:color w:val="000000"/>
                <w:sz w:val="22"/>
              </w:rPr>
              <w:t xml:space="preserve"> </w:t>
            </w:r>
            <w:r w:rsidRPr="00431080">
              <w:rPr>
                <w:rFonts w:cs="Times New Roman"/>
                <w:color w:val="000000"/>
                <w:sz w:val="22"/>
              </w:rPr>
              <w:t>Рабочий переулок;</w:t>
            </w:r>
            <w:r>
              <w:rPr>
                <w:rFonts w:cs="Times New Roman"/>
                <w:color w:val="000000"/>
                <w:sz w:val="22"/>
              </w:rPr>
              <w:t xml:space="preserve"> </w:t>
            </w:r>
            <w:r w:rsidRPr="00431080">
              <w:rPr>
                <w:rFonts w:cs="Times New Roman"/>
                <w:color w:val="000000"/>
                <w:sz w:val="22"/>
              </w:rPr>
              <w:t>ул. Моховая</w:t>
            </w:r>
            <w:r>
              <w:rPr>
                <w:rFonts w:cs="Times New Roman"/>
                <w:color w:val="000000"/>
                <w:sz w:val="22"/>
              </w:rPr>
              <w:t xml:space="preserve">; </w:t>
            </w:r>
            <w:r w:rsidRPr="00431080">
              <w:rPr>
                <w:rFonts w:cs="Times New Roman"/>
                <w:color w:val="000000"/>
                <w:sz w:val="22"/>
              </w:rPr>
              <w:t>Устюженский тракт;</w:t>
            </w:r>
            <w:r>
              <w:rPr>
                <w:rFonts w:cs="Times New Roman"/>
                <w:color w:val="000000"/>
                <w:sz w:val="22"/>
              </w:rPr>
              <w:t xml:space="preserve"> </w:t>
            </w:r>
            <w:r w:rsidRPr="00431080">
              <w:rPr>
                <w:rFonts w:cs="Times New Roman"/>
                <w:color w:val="000000"/>
                <w:sz w:val="22"/>
              </w:rPr>
              <w:t>ул. Тополевая;</w:t>
            </w:r>
            <w:r>
              <w:rPr>
                <w:rFonts w:cs="Times New Roman"/>
                <w:color w:val="000000"/>
                <w:sz w:val="22"/>
              </w:rPr>
              <w:t xml:space="preserve"> </w:t>
            </w:r>
            <w:r w:rsidRPr="00431080">
              <w:rPr>
                <w:rFonts w:cs="Times New Roman"/>
                <w:color w:val="000000"/>
                <w:sz w:val="22"/>
              </w:rPr>
              <w:t>ул. Лесная;</w:t>
            </w:r>
            <w:r>
              <w:rPr>
                <w:rFonts w:cs="Times New Roman"/>
                <w:color w:val="000000"/>
                <w:sz w:val="22"/>
              </w:rPr>
              <w:t xml:space="preserve"> </w:t>
            </w:r>
            <w:r w:rsidRPr="00431080">
              <w:rPr>
                <w:rFonts w:cs="Times New Roman"/>
                <w:color w:val="000000"/>
                <w:sz w:val="22"/>
              </w:rPr>
              <w:t>ул. Мира</w:t>
            </w:r>
            <w:r>
              <w:rPr>
                <w:rFonts w:cs="Times New Roman"/>
                <w:color w:val="000000"/>
                <w:sz w:val="22"/>
              </w:rPr>
              <w:t xml:space="preserve">; </w:t>
            </w:r>
            <w:r w:rsidRPr="00431080">
              <w:rPr>
                <w:rFonts w:cs="Times New Roman"/>
                <w:color w:val="000000"/>
                <w:sz w:val="22"/>
              </w:rPr>
              <w:t>дорога от ул. Интернациональной через путепровод до ул. Мира;</w:t>
            </w:r>
            <w:r>
              <w:rPr>
                <w:rFonts w:cs="Times New Roman"/>
                <w:color w:val="000000"/>
                <w:sz w:val="22"/>
              </w:rPr>
              <w:t xml:space="preserve"> </w:t>
            </w:r>
            <w:r w:rsidRPr="00431080">
              <w:rPr>
                <w:rFonts w:cs="Times New Roman"/>
                <w:color w:val="000000"/>
                <w:sz w:val="22"/>
              </w:rPr>
              <w:t>Каменный переулок;</w:t>
            </w:r>
            <w:r>
              <w:rPr>
                <w:rFonts w:cs="Times New Roman"/>
                <w:color w:val="000000"/>
                <w:sz w:val="22"/>
              </w:rPr>
              <w:t xml:space="preserve"> </w:t>
            </w:r>
            <w:r w:rsidRPr="00431080">
              <w:rPr>
                <w:rFonts w:cs="Times New Roman"/>
                <w:color w:val="000000"/>
                <w:sz w:val="22"/>
              </w:rPr>
              <w:t>Новая улица от ул. Садовой по ул. Механизаторов;</w:t>
            </w:r>
            <w:r>
              <w:rPr>
                <w:rFonts w:cs="Times New Roman"/>
                <w:color w:val="000000"/>
                <w:sz w:val="22"/>
              </w:rPr>
              <w:t xml:space="preserve"> </w:t>
            </w:r>
            <w:r w:rsidRPr="00431080">
              <w:rPr>
                <w:rFonts w:cs="Times New Roman"/>
                <w:color w:val="000000"/>
                <w:sz w:val="22"/>
              </w:rPr>
              <w:t>ул. Парковая;</w:t>
            </w:r>
            <w:r>
              <w:rPr>
                <w:rFonts w:cs="Times New Roman"/>
                <w:color w:val="000000"/>
                <w:sz w:val="22"/>
              </w:rPr>
              <w:t xml:space="preserve"> </w:t>
            </w:r>
            <w:r w:rsidRPr="00431080">
              <w:rPr>
                <w:rFonts w:cs="Times New Roman"/>
                <w:color w:val="000000"/>
                <w:sz w:val="22"/>
              </w:rPr>
              <w:t>ул. Кирова;</w:t>
            </w:r>
            <w:r>
              <w:rPr>
                <w:rFonts w:cs="Times New Roman"/>
                <w:color w:val="000000"/>
                <w:sz w:val="22"/>
              </w:rPr>
              <w:t xml:space="preserve"> </w:t>
            </w:r>
            <w:r w:rsidRPr="00431080">
              <w:rPr>
                <w:rFonts w:cs="Times New Roman"/>
                <w:color w:val="000000"/>
                <w:sz w:val="22"/>
              </w:rPr>
              <w:t>ул. Моховая;</w:t>
            </w:r>
            <w:r>
              <w:rPr>
                <w:rFonts w:cs="Times New Roman"/>
                <w:color w:val="000000"/>
                <w:sz w:val="22"/>
              </w:rPr>
              <w:t xml:space="preserve"> </w:t>
            </w:r>
            <w:r w:rsidRPr="00431080">
              <w:rPr>
                <w:rFonts w:cs="Times New Roman"/>
                <w:color w:val="000000"/>
                <w:sz w:val="22"/>
              </w:rPr>
              <w:t>ул. Нефтебаза;</w:t>
            </w:r>
            <w:r>
              <w:rPr>
                <w:rFonts w:cs="Times New Roman"/>
                <w:color w:val="000000"/>
                <w:sz w:val="22"/>
              </w:rPr>
              <w:t xml:space="preserve"> </w:t>
            </w:r>
            <w:r w:rsidRPr="00431080">
              <w:rPr>
                <w:rFonts w:cs="Times New Roman"/>
                <w:color w:val="000000"/>
                <w:sz w:val="22"/>
              </w:rPr>
              <w:t>ул. Комсомола;</w:t>
            </w:r>
            <w:r>
              <w:rPr>
                <w:rFonts w:cs="Times New Roman"/>
                <w:color w:val="000000"/>
                <w:sz w:val="22"/>
              </w:rPr>
              <w:t xml:space="preserve"> </w:t>
            </w:r>
            <w:r w:rsidRPr="00431080">
              <w:rPr>
                <w:rFonts w:cs="Times New Roman"/>
                <w:color w:val="000000"/>
                <w:sz w:val="22"/>
              </w:rPr>
              <w:t>ул. Пионерская;</w:t>
            </w:r>
            <w:r>
              <w:rPr>
                <w:rFonts w:cs="Times New Roman"/>
                <w:color w:val="000000"/>
                <w:sz w:val="22"/>
              </w:rPr>
              <w:t xml:space="preserve"> </w:t>
            </w:r>
            <w:r w:rsidRPr="00431080">
              <w:rPr>
                <w:rFonts w:cs="Times New Roman"/>
                <w:color w:val="000000"/>
                <w:sz w:val="22"/>
              </w:rPr>
              <w:t>ул. Зеленая;</w:t>
            </w:r>
            <w:r>
              <w:rPr>
                <w:rFonts w:cs="Times New Roman"/>
                <w:color w:val="000000"/>
                <w:sz w:val="22"/>
              </w:rPr>
              <w:t xml:space="preserve"> </w:t>
            </w:r>
            <w:r w:rsidRPr="00431080">
              <w:rPr>
                <w:rFonts w:cs="Times New Roman"/>
                <w:color w:val="000000"/>
                <w:sz w:val="22"/>
              </w:rPr>
              <w:t>ул. Южная;</w:t>
            </w:r>
            <w:r>
              <w:rPr>
                <w:rFonts w:cs="Times New Roman"/>
                <w:color w:val="000000"/>
                <w:sz w:val="22"/>
              </w:rPr>
              <w:t xml:space="preserve"> </w:t>
            </w:r>
            <w:r w:rsidRPr="00431080">
              <w:rPr>
                <w:rFonts w:cs="Times New Roman"/>
                <w:color w:val="000000"/>
                <w:sz w:val="22"/>
              </w:rPr>
              <w:t>ул. Бабаевская;</w:t>
            </w:r>
            <w:r>
              <w:rPr>
                <w:rFonts w:cs="Times New Roman"/>
                <w:color w:val="000000"/>
                <w:sz w:val="22"/>
              </w:rPr>
              <w:t xml:space="preserve"> </w:t>
            </w:r>
            <w:r w:rsidRPr="00431080">
              <w:rPr>
                <w:rFonts w:cs="Times New Roman"/>
                <w:color w:val="000000"/>
                <w:sz w:val="22"/>
              </w:rPr>
              <w:t>ул. Нагорная;</w:t>
            </w:r>
            <w:r>
              <w:rPr>
                <w:rFonts w:cs="Times New Roman"/>
                <w:color w:val="000000"/>
                <w:sz w:val="22"/>
              </w:rPr>
              <w:t xml:space="preserve"> </w:t>
            </w:r>
            <w:r w:rsidRPr="00431080">
              <w:rPr>
                <w:rFonts w:cs="Times New Roman"/>
                <w:color w:val="000000"/>
                <w:sz w:val="22"/>
              </w:rPr>
              <w:t>Объездная дорога</w:t>
            </w:r>
          </w:p>
        </w:tc>
        <w:tc>
          <w:tcPr>
            <w:tcW w:w="1384" w:type="dxa"/>
            <w:vAlign w:val="center"/>
          </w:tcPr>
          <w:p w14:paraId="41968F71" w14:textId="4C568E76" w:rsidR="00431080" w:rsidRPr="00431080" w:rsidRDefault="00431080" w:rsidP="001C06A7">
            <w:pPr>
              <w:spacing w:after="0"/>
              <w:ind w:firstLine="0"/>
              <w:contextualSpacing w:val="0"/>
              <w:jc w:val="center"/>
              <w:rPr>
                <w:rFonts w:cs="Times New Roman"/>
                <w:color w:val="000000"/>
                <w:sz w:val="22"/>
              </w:rPr>
            </w:pPr>
            <w:r w:rsidRPr="00431080">
              <w:rPr>
                <w:rFonts w:cs="Times New Roman"/>
                <w:color w:val="000000"/>
                <w:sz w:val="22"/>
              </w:rPr>
              <w:t>202</w:t>
            </w:r>
            <w:r w:rsidR="001C06A7">
              <w:rPr>
                <w:rFonts w:cs="Times New Roman"/>
                <w:color w:val="000000"/>
                <w:sz w:val="22"/>
              </w:rPr>
              <w:t>1</w:t>
            </w:r>
          </w:p>
        </w:tc>
        <w:tc>
          <w:tcPr>
            <w:tcW w:w="1986" w:type="dxa"/>
            <w:vAlign w:val="center"/>
          </w:tcPr>
          <w:p w14:paraId="4809C1CF" w14:textId="2A97C62C" w:rsidR="00431080" w:rsidRPr="00431080" w:rsidRDefault="00431080" w:rsidP="00431080">
            <w:pPr>
              <w:ind w:firstLine="0"/>
              <w:jc w:val="center"/>
              <w:rPr>
                <w:rFonts w:cs="Times New Roman"/>
                <w:sz w:val="22"/>
              </w:rPr>
            </w:pPr>
          </w:p>
        </w:tc>
        <w:tc>
          <w:tcPr>
            <w:tcW w:w="2009" w:type="dxa"/>
            <w:vAlign w:val="center"/>
          </w:tcPr>
          <w:p w14:paraId="395D0149" w14:textId="42265EFC" w:rsidR="00431080" w:rsidRPr="00FF3FD2" w:rsidRDefault="00431080" w:rsidP="00431080">
            <w:pPr>
              <w:ind w:firstLine="0"/>
              <w:jc w:val="center"/>
              <w:rPr>
                <w:rFonts w:cs="Times New Roman"/>
                <w:sz w:val="22"/>
              </w:rPr>
            </w:pPr>
            <w:r w:rsidRPr="009C298F">
              <w:rPr>
                <w:rFonts w:cs="Times New Roman"/>
                <w:sz w:val="22"/>
              </w:rPr>
              <w:t>Муниципальный бюджет</w:t>
            </w:r>
          </w:p>
        </w:tc>
        <w:tc>
          <w:tcPr>
            <w:tcW w:w="2700" w:type="dxa"/>
            <w:vAlign w:val="center"/>
          </w:tcPr>
          <w:p w14:paraId="04AC8966" w14:textId="77777777" w:rsidR="00431080" w:rsidRDefault="00B44257" w:rsidP="00B44257">
            <w:pPr>
              <w:ind w:firstLine="0"/>
              <w:jc w:val="center"/>
              <w:rPr>
                <w:rFonts w:cs="Times New Roman"/>
                <w:sz w:val="22"/>
              </w:rPr>
            </w:pPr>
            <w:r w:rsidRPr="00DB3EBC">
              <w:rPr>
                <w:rFonts w:cs="Times New Roman"/>
                <w:sz w:val="22"/>
              </w:rPr>
              <w:t>Снижение вероятности возникновения ДТП</w:t>
            </w:r>
          </w:p>
          <w:p w14:paraId="40071441" w14:textId="5A341B4C" w:rsidR="00B44257" w:rsidRDefault="00B44257" w:rsidP="00B44257">
            <w:pPr>
              <w:ind w:firstLine="0"/>
              <w:jc w:val="center"/>
              <w:rPr>
                <w:rFonts w:cs="Times New Roman"/>
                <w:sz w:val="22"/>
              </w:rPr>
            </w:pPr>
            <w:r>
              <w:rPr>
                <w:rFonts w:cs="Times New Roman"/>
                <w:sz w:val="22"/>
              </w:rPr>
              <w:t>Создание комфортных условий для граждан</w:t>
            </w:r>
          </w:p>
        </w:tc>
      </w:tr>
      <w:tr w:rsidR="00431080" w:rsidRPr="00DB3EBC" w14:paraId="545B0344" w14:textId="77777777" w:rsidTr="00431080">
        <w:trPr>
          <w:trHeight w:val="60"/>
        </w:trPr>
        <w:tc>
          <w:tcPr>
            <w:tcW w:w="541" w:type="dxa"/>
            <w:vAlign w:val="center"/>
          </w:tcPr>
          <w:p w14:paraId="32F4C297" w14:textId="417F2B53" w:rsidR="00431080" w:rsidRDefault="00B44257" w:rsidP="00431080">
            <w:pPr>
              <w:ind w:firstLine="0"/>
              <w:jc w:val="center"/>
              <w:rPr>
                <w:rFonts w:cs="Times New Roman"/>
                <w:sz w:val="22"/>
              </w:rPr>
            </w:pPr>
            <w:r>
              <w:rPr>
                <w:rFonts w:cs="Times New Roman"/>
                <w:sz w:val="22"/>
              </w:rPr>
              <w:t>42</w:t>
            </w:r>
          </w:p>
        </w:tc>
        <w:tc>
          <w:tcPr>
            <w:tcW w:w="6684" w:type="dxa"/>
            <w:vAlign w:val="bottom"/>
          </w:tcPr>
          <w:p w14:paraId="72D9EFAC" w14:textId="0BDBE65A" w:rsidR="00431080" w:rsidRPr="00A65798" w:rsidRDefault="00431080" w:rsidP="00431080">
            <w:pPr>
              <w:ind w:firstLine="0"/>
              <w:jc w:val="left"/>
              <w:rPr>
                <w:rFonts w:cs="Times New Roman"/>
                <w:color w:val="000000"/>
                <w:sz w:val="22"/>
              </w:rPr>
            </w:pPr>
            <w:r w:rsidRPr="00431080">
              <w:rPr>
                <w:rFonts w:cs="Times New Roman"/>
                <w:color w:val="000000"/>
                <w:sz w:val="22"/>
              </w:rPr>
              <w:t>Насыщение узлов внешних транспортных связей (автовокзал, железнодорожный вокзал) объектами обслуживания</w:t>
            </w:r>
          </w:p>
        </w:tc>
        <w:tc>
          <w:tcPr>
            <w:tcW w:w="1384" w:type="dxa"/>
            <w:vAlign w:val="center"/>
          </w:tcPr>
          <w:p w14:paraId="2DCC8B01" w14:textId="44AE2946" w:rsidR="00431080" w:rsidRPr="00431080" w:rsidRDefault="00431080" w:rsidP="001C06A7">
            <w:pPr>
              <w:spacing w:after="0"/>
              <w:ind w:firstLine="0"/>
              <w:contextualSpacing w:val="0"/>
              <w:jc w:val="center"/>
              <w:rPr>
                <w:rFonts w:cs="Times New Roman"/>
                <w:color w:val="000000"/>
                <w:sz w:val="22"/>
              </w:rPr>
            </w:pPr>
            <w:r w:rsidRPr="00431080">
              <w:rPr>
                <w:rFonts w:cs="Times New Roman"/>
                <w:color w:val="000000"/>
                <w:sz w:val="22"/>
              </w:rPr>
              <w:t>202</w:t>
            </w:r>
            <w:r w:rsidR="001C06A7">
              <w:rPr>
                <w:rFonts w:cs="Times New Roman"/>
                <w:color w:val="000000"/>
                <w:sz w:val="22"/>
              </w:rPr>
              <w:t>1</w:t>
            </w:r>
          </w:p>
        </w:tc>
        <w:tc>
          <w:tcPr>
            <w:tcW w:w="1986" w:type="dxa"/>
            <w:vAlign w:val="center"/>
          </w:tcPr>
          <w:p w14:paraId="1AFD6009" w14:textId="701A4075" w:rsidR="00431080" w:rsidRPr="00431080" w:rsidRDefault="00431080" w:rsidP="00431080">
            <w:pPr>
              <w:ind w:firstLine="0"/>
              <w:jc w:val="center"/>
              <w:rPr>
                <w:rFonts w:cs="Times New Roman"/>
                <w:sz w:val="22"/>
              </w:rPr>
            </w:pPr>
            <w:r w:rsidRPr="00431080">
              <w:rPr>
                <w:rFonts w:cs="Times New Roman"/>
                <w:color w:val="000000"/>
                <w:sz w:val="22"/>
              </w:rPr>
              <w:t>1400</w:t>
            </w:r>
          </w:p>
        </w:tc>
        <w:tc>
          <w:tcPr>
            <w:tcW w:w="2009" w:type="dxa"/>
            <w:vAlign w:val="center"/>
          </w:tcPr>
          <w:p w14:paraId="0559F55E" w14:textId="5516B200" w:rsidR="00431080" w:rsidRPr="00FF3FD2" w:rsidRDefault="00431080" w:rsidP="00431080">
            <w:pPr>
              <w:ind w:firstLine="0"/>
              <w:jc w:val="center"/>
              <w:rPr>
                <w:rFonts w:cs="Times New Roman"/>
                <w:sz w:val="22"/>
              </w:rPr>
            </w:pPr>
            <w:r w:rsidRPr="009C298F">
              <w:rPr>
                <w:rFonts w:cs="Times New Roman"/>
                <w:sz w:val="22"/>
              </w:rPr>
              <w:t>Муниципальный бюджет</w:t>
            </w:r>
          </w:p>
        </w:tc>
        <w:tc>
          <w:tcPr>
            <w:tcW w:w="2700" w:type="dxa"/>
          </w:tcPr>
          <w:p w14:paraId="6726BE2F" w14:textId="4E56720A" w:rsidR="00431080" w:rsidRDefault="00B44257" w:rsidP="00431080">
            <w:pPr>
              <w:ind w:firstLine="0"/>
              <w:jc w:val="center"/>
              <w:rPr>
                <w:rFonts w:cs="Times New Roman"/>
                <w:sz w:val="22"/>
              </w:rPr>
            </w:pPr>
            <w:r w:rsidRPr="00DB3EBC">
              <w:rPr>
                <w:rFonts w:cs="Times New Roman"/>
                <w:sz w:val="22"/>
              </w:rPr>
              <w:t>Улучшение транспортной доступности</w:t>
            </w:r>
          </w:p>
        </w:tc>
      </w:tr>
      <w:tr w:rsidR="00431080" w:rsidRPr="00DB3EBC" w14:paraId="080C149E" w14:textId="77777777" w:rsidTr="00B44257">
        <w:trPr>
          <w:trHeight w:val="60"/>
        </w:trPr>
        <w:tc>
          <w:tcPr>
            <w:tcW w:w="541" w:type="dxa"/>
            <w:vAlign w:val="center"/>
          </w:tcPr>
          <w:p w14:paraId="5CF0ADA1" w14:textId="18828D71" w:rsidR="00431080" w:rsidRDefault="00B44257" w:rsidP="00431080">
            <w:pPr>
              <w:ind w:firstLine="0"/>
              <w:jc w:val="center"/>
              <w:rPr>
                <w:rFonts w:cs="Times New Roman"/>
                <w:sz w:val="22"/>
              </w:rPr>
            </w:pPr>
            <w:r>
              <w:rPr>
                <w:rFonts w:cs="Times New Roman"/>
                <w:sz w:val="22"/>
              </w:rPr>
              <w:t>43</w:t>
            </w:r>
          </w:p>
        </w:tc>
        <w:tc>
          <w:tcPr>
            <w:tcW w:w="6684" w:type="dxa"/>
            <w:vAlign w:val="bottom"/>
          </w:tcPr>
          <w:p w14:paraId="1841E83C" w14:textId="35D82A4F" w:rsidR="00431080" w:rsidRPr="00A65798" w:rsidRDefault="00431080" w:rsidP="00431080">
            <w:pPr>
              <w:ind w:firstLine="0"/>
              <w:jc w:val="left"/>
              <w:rPr>
                <w:rFonts w:cs="Times New Roman"/>
                <w:color w:val="000000"/>
                <w:sz w:val="22"/>
              </w:rPr>
            </w:pPr>
            <w:r w:rsidRPr="00431080">
              <w:rPr>
                <w:rFonts w:cs="Times New Roman"/>
                <w:color w:val="000000"/>
                <w:sz w:val="22"/>
              </w:rPr>
              <w:t>Организация парковочных машиномест:</w:t>
            </w:r>
            <w:r>
              <w:rPr>
                <w:rFonts w:cs="Times New Roman"/>
                <w:color w:val="000000"/>
                <w:sz w:val="22"/>
              </w:rPr>
              <w:t xml:space="preserve"> </w:t>
            </w:r>
            <w:r w:rsidRPr="00431080">
              <w:rPr>
                <w:rFonts w:cs="Times New Roman"/>
                <w:color w:val="000000"/>
                <w:sz w:val="22"/>
              </w:rPr>
              <w:t>возле Бабаевской ЦРБ необходимо оборудовать парковку на 20 машиномест;</w:t>
            </w:r>
            <w:r>
              <w:rPr>
                <w:rFonts w:cs="Times New Roman"/>
                <w:color w:val="000000"/>
                <w:sz w:val="22"/>
              </w:rPr>
              <w:t xml:space="preserve"> </w:t>
            </w:r>
            <w:r w:rsidRPr="00431080">
              <w:rPr>
                <w:rFonts w:cs="Times New Roman"/>
                <w:color w:val="000000"/>
                <w:sz w:val="22"/>
              </w:rPr>
              <w:t>возле Школы №1 оборудовать площадку для парковки автомобилей на 15-20 машиномест;</w:t>
            </w:r>
            <w:r>
              <w:rPr>
                <w:rFonts w:cs="Times New Roman"/>
                <w:color w:val="000000"/>
                <w:sz w:val="22"/>
              </w:rPr>
              <w:t xml:space="preserve"> </w:t>
            </w:r>
            <w:r w:rsidRPr="00431080">
              <w:rPr>
                <w:rFonts w:cs="Times New Roman"/>
                <w:color w:val="000000"/>
                <w:sz w:val="22"/>
              </w:rPr>
              <w:t>возле Школы №2 оборудовать площадку для парковки автомобилей на 20-25 машиномест;</w:t>
            </w:r>
            <w:r>
              <w:rPr>
                <w:rFonts w:cs="Times New Roman"/>
                <w:color w:val="000000"/>
                <w:sz w:val="22"/>
              </w:rPr>
              <w:t xml:space="preserve"> </w:t>
            </w:r>
            <w:r w:rsidRPr="00431080">
              <w:rPr>
                <w:rFonts w:cs="Times New Roman"/>
                <w:color w:val="000000"/>
                <w:sz w:val="22"/>
              </w:rPr>
              <w:t>возле Школы №3 оборудовать площадку для парковки автомобилей на 10-15 машиномест</w:t>
            </w:r>
            <w:r>
              <w:rPr>
                <w:rFonts w:cs="Times New Roman"/>
                <w:color w:val="000000"/>
                <w:sz w:val="22"/>
              </w:rPr>
              <w:t xml:space="preserve"> </w:t>
            </w:r>
            <w:r w:rsidRPr="00431080">
              <w:rPr>
                <w:rFonts w:cs="Times New Roman"/>
                <w:color w:val="000000"/>
                <w:sz w:val="22"/>
              </w:rPr>
              <w:t xml:space="preserve">;оборудовать парковку возле Школы №65 на 12 машиномест; возле </w:t>
            </w:r>
            <w:r w:rsidRPr="00431080">
              <w:rPr>
                <w:rFonts w:cs="Times New Roman"/>
                <w:color w:val="000000"/>
                <w:sz w:val="22"/>
              </w:rPr>
              <w:lastRenderedPageBreak/>
              <w:t>Рынка оборудовать парковку на 15-20 машиномест;</w:t>
            </w:r>
            <w:r>
              <w:rPr>
                <w:rFonts w:cs="Times New Roman"/>
                <w:color w:val="000000"/>
                <w:sz w:val="22"/>
              </w:rPr>
              <w:t xml:space="preserve"> </w:t>
            </w:r>
            <w:r w:rsidRPr="00431080">
              <w:rPr>
                <w:rFonts w:cs="Times New Roman"/>
                <w:color w:val="000000"/>
                <w:sz w:val="22"/>
              </w:rPr>
              <w:t>возле д/с №1 оборудовать парковку на 8-10 машиномест;</w:t>
            </w:r>
            <w:r>
              <w:rPr>
                <w:rFonts w:cs="Times New Roman"/>
                <w:color w:val="000000"/>
                <w:sz w:val="22"/>
              </w:rPr>
              <w:t xml:space="preserve"> </w:t>
            </w:r>
            <w:r w:rsidRPr="00431080">
              <w:rPr>
                <w:rFonts w:cs="Times New Roman"/>
                <w:color w:val="000000"/>
                <w:sz w:val="22"/>
              </w:rPr>
              <w:t>возле д/с №2 оборудовать парковку на 15-20 машиномест;</w:t>
            </w:r>
            <w:r>
              <w:rPr>
                <w:rFonts w:cs="Times New Roman"/>
                <w:color w:val="000000"/>
                <w:sz w:val="22"/>
              </w:rPr>
              <w:t xml:space="preserve"> </w:t>
            </w:r>
            <w:r w:rsidRPr="00431080">
              <w:rPr>
                <w:rFonts w:cs="Times New Roman"/>
                <w:color w:val="000000"/>
                <w:sz w:val="22"/>
              </w:rPr>
              <w:t>возле д/с №3 оборудовать парковку на 8-10 машиномест;</w:t>
            </w:r>
            <w:r>
              <w:rPr>
                <w:rFonts w:cs="Times New Roman"/>
                <w:color w:val="000000"/>
                <w:sz w:val="22"/>
              </w:rPr>
              <w:t xml:space="preserve"> </w:t>
            </w:r>
            <w:r w:rsidRPr="00431080">
              <w:rPr>
                <w:rFonts w:cs="Times New Roman"/>
                <w:color w:val="000000"/>
                <w:sz w:val="22"/>
              </w:rPr>
              <w:t>возле д/с №4 оборудовать парковку на 12-15 машиномест;</w:t>
            </w:r>
            <w:r>
              <w:rPr>
                <w:rFonts w:cs="Times New Roman"/>
                <w:color w:val="000000"/>
                <w:sz w:val="22"/>
              </w:rPr>
              <w:t xml:space="preserve"> </w:t>
            </w:r>
            <w:r w:rsidRPr="00431080">
              <w:rPr>
                <w:rFonts w:cs="Times New Roman"/>
                <w:color w:val="000000"/>
                <w:sz w:val="22"/>
              </w:rPr>
              <w:t>возле д/с № оборудовать парковку на 8-10 машиномест;</w:t>
            </w:r>
            <w:r>
              <w:rPr>
                <w:rFonts w:cs="Times New Roman"/>
                <w:color w:val="000000"/>
                <w:sz w:val="22"/>
              </w:rPr>
              <w:t xml:space="preserve"> </w:t>
            </w:r>
            <w:r w:rsidRPr="00431080">
              <w:rPr>
                <w:rFonts w:cs="Times New Roman"/>
                <w:color w:val="000000"/>
                <w:sz w:val="22"/>
              </w:rPr>
              <w:t>возле д/с №6 оборудовать парковку на 12-15 машиномест;</w:t>
            </w:r>
            <w:r>
              <w:rPr>
                <w:rFonts w:cs="Times New Roman"/>
                <w:color w:val="000000"/>
                <w:sz w:val="22"/>
              </w:rPr>
              <w:t xml:space="preserve"> </w:t>
            </w:r>
            <w:r w:rsidRPr="00431080">
              <w:rPr>
                <w:rFonts w:cs="Times New Roman"/>
                <w:color w:val="000000"/>
                <w:sz w:val="22"/>
              </w:rPr>
              <w:t>по ул. Красного Октября возле ТЦ Николаевский и строящейся церковью увеличить парковку на 12-15 машиномест.</w:t>
            </w:r>
          </w:p>
        </w:tc>
        <w:tc>
          <w:tcPr>
            <w:tcW w:w="1384" w:type="dxa"/>
            <w:vAlign w:val="center"/>
          </w:tcPr>
          <w:p w14:paraId="33770B1B" w14:textId="006B0128" w:rsidR="00431080" w:rsidRPr="00431080" w:rsidRDefault="00431080" w:rsidP="001C06A7">
            <w:pPr>
              <w:spacing w:after="0"/>
              <w:ind w:firstLine="0"/>
              <w:contextualSpacing w:val="0"/>
              <w:jc w:val="center"/>
              <w:rPr>
                <w:rFonts w:cs="Times New Roman"/>
                <w:color w:val="000000"/>
                <w:sz w:val="22"/>
              </w:rPr>
            </w:pPr>
            <w:r w:rsidRPr="00431080">
              <w:rPr>
                <w:rFonts w:cs="Times New Roman"/>
                <w:color w:val="000000"/>
                <w:sz w:val="22"/>
              </w:rPr>
              <w:lastRenderedPageBreak/>
              <w:t>202</w:t>
            </w:r>
            <w:r w:rsidR="001C06A7">
              <w:rPr>
                <w:rFonts w:cs="Times New Roman"/>
                <w:color w:val="000000"/>
                <w:sz w:val="22"/>
              </w:rPr>
              <w:t>1</w:t>
            </w:r>
          </w:p>
        </w:tc>
        <w:tc>
          <w:tcPr>
            <w:tcW w:w="1986" w:type="dxa"/>
            <w:vAlign w:val="center"/>
          </w:tcPr>
          <w:p w14:paraId="78F1E552" w14:textId="3A27C376" w:rsidR="00431080" w:rsidRPr="00431080" w:rsidRDefault="00431080" w:rsidP="00431080">
            <w:pPr>
              <w:ind w:firstLine="0"/>
              <w:jc w:val="center"/>
              <w:rPr>
                <w:rFonts w:cs="Times New Roman"/>
                <w:sz w:val="22"/>
              </w:rPr>
            </w:pPr>
            <w:r w:rsidRPr="00431080">
              <w:rPr>
                <w:rFonts w:cs="Times New Roman"/>
                <w:color w:val="000000"/>
                <w:sz w:val="22"/>
              </w:rPr>
              <w:t>300</w:t>
            </w:r>
          </w:p>
        </w:tc>
        <w:tc>
          <w:tcPr>
            <w:tcW w:w="2009" w:type="dxa"/>
            <w:vAlign w:val="center"/>
          </w:tcPr>
          <w:p w14:paraId="72F764CF" w14:textId="62B79CA3" w:rsidR="00431080" w:rsidRPr="00FF3FD2" w:rsidRDefault="00431080" w:rsidP="00431080">
            <w:pPr>
              <w:ind w:firstLine="0"/>
              <w:jc w:val="center"/>
              <w:rPr>
                <w:rFonts w:cs="Times New Roman"/>
                <w:sz w:val="22"/>
              </w:rPr>
            </w:pPr>
            <w:r w:rsidRPr="009C298F">
              <w:rPr>
                <w:rFonts w:cs="Times New Roman"/>
                <w:sz w:val="22"/>
              </w:rPr>
              <w:t>Муниципальный бюджет</w:t>
            </w:r>
          </w:p>
        </w:tc>
        <w:tc>
          <w:tcPr>
            <w:tcW w:w="2700" w:type="dxa"/>
            <w:vAlign w:val="center"/>
          </w:tcPr>
          <w:p w14:paraId="17E35A4E" w14:textId="5968A7DA" w:rsidR="00431080" w:rsidRDefault="00B44257" w:rsidP="00B44257">
            <w:pPr>
              <w:ind w:firstLine="0"/>
              <w:jc w:val="center"/>
              <w:rPr>
                <w:rFonts w:cs="Times New Roman"/>
                <w:sz w:val="22"/>
              </w:rPr>
            </w:pPr>
            <w:r>
              <w:rPr>
                <w:rFonts w:cs="Times New Roman"/>
                <w:sz w:val="22"/>
              </w:rPr>
              <w:t>Создание комфортных условий для водителей</w:t>
            </w:r>
          </w:p>
        </w:tc>
      </w:tr>
      <w:tr w:rsidR="00431080" w:rsidRPr="00DB3EBC" w14:paraId="66A55042" w14:textId="77777777" w:rsidTr="00431080">
        <w:trPr>
          <w:trHeight w:val="60"/>
        </w:trPr>
        <w:tc>
          <w:tcPr>
            <w:tcW w:w="541" w:type="dxa"/>
            <w:vAlign w:val="center"/>
          </w:tcPr>
          <w:p w14:paraId="3D9DA8CC" w14:textId="3B5221AE" w:rsidR="00431080" w:rsidRDefault="00B44257" w:rsidP="00431080">
            <w:pPr>
              <w:ind w:firstLine="0"/>
              <w:jc w:val="center"/>
              <w:rPr>
                <w:rFonts w:cs="Times New Roman"/>
                <w:sz w:val="22"/>
              </w:rPr>
            </w:pPr>
            <w:r>
              <w:rPr>
                <w:rFonts w:cs="Times New Roman"/>
                <w:sz w:val="22"/>
              </w:rPr>
              <w:lastRenderedPageBreak/>
              <w:t>44</w:t>
            </w:r>
          </w:p>
        </w:tc>
        <w:tc>
          <w:tcPr>
            <w:tcW w:w="6684" w:type="dxa"/>
            <w:vAlign w:val="bottom"/>
          </w:tcPr>
          <w:p w14:paraId="64615EE4" w14:textId="194EEE1B" w:rsidR="00431080" w:rsidRPr="00A65798" w:rsidRDefault="00431080" w:rsidP="00431080">
            <w:pPr>
              <w:ind w:firstLine="0"/>
              <w:jc w:val="left"/>
              <w:rPr>
                <w:rFonts w:cs="Times New Roman"/>
                <w:color w:val="000000"/>
                <w:sz w:val="22"/>
              </w:rPr>
            </w:pPr>
            <w:bookmarkStart w:id="69" w:name="RANGE!C83"/>
            <w:r w:rsidRPr="00431080">
              <w:rPr>
                <w:rFonts w:cs="Times New Roman"/>
                <w:color w:val="000000"/>
                <w:sz w:val="22"/>
              </w:rPr>
              <w:t>Установка знаков «ограничение скорости» по городу 40 км в час</w:t>
            </w:r>
            <w:bookmarkEnd w:id="69"/>
          </w:p>
        </w:tc>
        <w:tc>
          <w:tcPr>
            <w:tcW w:w="1384" w:type="dxa"/>
            <w:vAlign w:val="center"/>
          </w:tcPr>
          <w:p w14:paraId="0682474B" w14:textId="4BBF3D7C" w:rsidR="00431080" w:rsidRPr="00431080" w:rsidRDefault="00431080" w:rsidP="001C06A7">
            <w:pPr>
              <w:spacing w:after="0"/>
              <w:ind w:firstLine="0"/>
              <w:contextualSpacing w:val="0"/>
              <w:jc w:val="center"/>
              <w:rPr>
                <w:rFonts w:cs="Times New Roman"/>
                <w:color w:val="000000"/>
                <w:sz w:val="22"/>
              </w:rPr>
            </w:pPr>
            <w:r w:rsidRPr="00431080">
              <w:rPr>
                <w:rFonts w:cs="Times New Roman"/>
                <w:color w:val="000000"/>
                <w:sz w:val="22"/>
              </w:rPr>
              <w:t>202</w:t>
            </w:r>
            <w:r w:rsidR="001C06A7">
              <w:rPr>
                <w:rFonts w:cs="Times New Roman"/>
                <w:color w:val="000000"/>
                <w:sz w:val="22"/>
              </w:rPr>
              <w:t>1</w:t>
            </w:r>
          </w:p>
        </w:tc>
        <w:tc>
          <w:tcPr>
            <w:tcW w:w="1986" w:type="dxa"/>
            <w:vAlign w:val="center"/>
          </w:tcPr>
          <w:p w14:paraId="4EF5C264" w14:textId="2282628E" w:rsidR="00431080" w:rsidRPr="00431080" w:rsidRDefault="00431080" w:rsidP="00431080">
            <w:pPr>
              <w:ind w:firstLine="0"/>
              <w:jc w:val="center"/>
              <w:rPr>
                <w:rFonts w:cs="Times New Roman"/>
                <w:sz w:val="22"/>
              </w:rPr>
            </w:pPr>
            <w:r w:rsidRPr="00431080">
              <w:rPr>
                <w:rFonts w:cs="Times New Roman"/>
                <w:color w:val="000000"/>
                <w:sz w:val="22"/>
              </w:rPr>
              <w:t>2000</w:t>
            </w:r>
          </w:p>
        </w:tc>
        <w:tc>
          <w:tcPr>
            <w:tcW w:w="2009" w:type="dxa"/>
            <w:vAlign w:val="center"/>
          </w:tcPr>
          <w:p w14:paraId="452F4E5E" w14:textId="390115F9" w:rsidR="00431080" w:rsidRPr="00FF3FD2" w:rsidRDefault="00431080" w:rsidP="00431080">
            <w:pPr>
              <w:ind w:firstLine="0"/>
              <w:jc w:val="center"/>
              <w:rPr>
                <w:rFonts w:cs="Times New Roman"/>
                <w:sz w:val="22"/>
              </w:rPr>
            </w:pPr>
            <w:r w:rsidRPr="009C298F">
              <w:rPr>
                <w:rFonts w:cs="Times New Roman"/>
                <w:sz w:val="22"/>
              </w:rPr>
              <w:t>Муниципальный бюджет</w:t>
            </w:r>
          </w:p>
        </w:tc>
        <w:tc>
          <w:tcPr>
            <w:tcW w:w="2700" w:type="dxa"/>
          </w:tcPr>
          <w:p w14:paraId="42DE5666" w14:textId="23745164" w:rsidR="00431080" w:rsidRDefault="00B44257" w:rsidP="00B44257">
            <w:pPr>
              <w:ind w:firstLine="0"/>
              <w:jc w:val="center"/>
              <w:rPr>
                <w:rFonts w:cs="Times New Roman"/>
                <w:sz w:val="22"/>
              </w:rPr>
            </w:pPr>
            <w:r w:rsidRPr="00DB3EBC">
              <w:rPr>
                <w:rFonts w:cs="Times New Roman"/>
                <w:sz w:val="22"/>
              </w:rPr>
              <w:t>Снижение вероятности возникновения ДТ</w:t>
            </w:r>
            <w:r>
              <w:rPr>
                <w:rFonts w:cs="Times New Roman"/>
                <w:sz w:val="22"/>
              </w:rPr>
              <w:t>П</w:t>
            </w:r>
          </w:p>
        </w:tc>
      </w:tr>
      <w:tr w:rsidR="00431080" w:rsidRPr="00DB3EBC" w14:paraId="52B4C9F5" w14:textId="77777777" w:rsidTr="00431080">
        <w:trPr>
          <w:trHeight w:val="60"/>
        </w:trPr>
        <w:tc>
          <w:tcPr>
            <w:tcW w:w="541" w:type="dxa"/>
            <w:vAlign w:val="center"/>
          </w:tcPr>
          <w:p w14:paraId="2B4D08D9" w14:textId="0055689A" w:rsidR="00431080" w:rsidRDefault="00B44257" w:rsidP="00431080">
            <w:pPr>
              <w:ind w:firstLine="0"/>
              <w:jc w:val="center"/>
              <w:rPr>
                <w:rFonts w:cs="Times New Roman"/>
                <w:sz w:val="22"/>
              </w:rPr>
            </w:pPr>
            <w:r>
              <w:rPr>
                <w:rFonts w:cs="Times New Roman"/>
                <w:sz w:val="22"/>
              </w:rPr>
              <w:t>45</w:t>
            </w:r>
          </w:p>
        </w:tc>
        <w:tc>
          <w:tcPr>
            <w:tcW w:w="6684" w:type="dxa"/>
            <w:vAlign w:val="bottom"/>
          </w:tcPr>
          <w:p w14:paraId="45593A15" w14:textId="0411501D" w:rsidR="00431080" w:rsidRPr="00A65798" w:rsidRDefault="00431080" w:rsidP="00431080">
            <w:pPr>
              <w:ind w:firstLine="0"/>
              <w:jc w:val="left"/>
              <w:rPr>
                <w:rFonts w:cs="Times New Roman"/>
                <w:color w:val="000000"/>
                <w:sz w:val="22"/>
              </w:rPr>
            </w:pPr>
            <w:r w:rsidRPr="00431080">
              <w:rPr>
                <w:rFonts w:cs="Times New Roman"/>
                <w:color w:val="000000"/>
                <w:sz w:val="22"/>
              </w:rPr>
              <w:t>Установка пешеходных переходов: между маг. Северный градус и маг. Перекресток на ул. Северная; ул. Советская 20 в сторону д/с №5; ул. Интернациональная (возле дома 43-гост. Спектр); на перекрестке ул. Северная и ул. Свердлова</w:t>
            </w:r>
          </w:p>
        </w:tc>
        <w:tc>
          <w:tcPr>
            <w:tcW w:w="1384" w:type="dxa"/>
            <w:vAlign w:val="center"/>
          </w:tcPr>
          <w:p w14:paraId="0B161BE3" w14:textId="4AA6920D" w:rsidR="00431080" w:rsidRPr="00431080" w:rsidRDefault="00431080" w:rsidP="001C06A7">
            <w:pPr>
              <w:spacing w:after="0"/>
              <w:ind w:firstLine="0"/>
              <w:contextualSpacing w:val="0"/>
              <w:jc w:val="center"/>
              <w:rPr>
                <w:rFonts w:cs="Times New Roman"/>
                <w:color w:val="000000"/>
                <w:sz w:val="22"/>
              </w:rPr>
            </w:pPr>
            <w:r w:rsidRPr="00431080">
              <w:rPr>
                <w:rFonts w:cs="Times New Roman"/>
                <w:color w:val="000000"/>
                <w:sz w:val="22"/>
              </w:rPr>
              <w:t>202</w:t>
            </w:r>
            <w:r w:rsidR="001C06A7">
              <w:rPr>
                <w:rFonts w:cs="Times New Roman"/>
                <w:color w:val="000000"/>
                <w:sz w:val="22"/>
              </w:rPr>
              <w:t>1</w:t>
            </w:r>
            <w:r w:rsidRPr="00431080">
              <w:rPr>
                <w:rFonts w:cs="Times New Roman"/>
                <w:color w:val="000000"/>
                <w:sz w:val="22"/>
              </w:rPr>
              <w:t>-2024</w:t>
            </w:r>
          </w:p>
        </w:tc>
        <w:tc>
          <w:tcPr>
            <w:tcW w:w="1986" w:type="dxa"/>
            <w:vAlign w:val="center"/>
          </w:tcPr>
          <w:p w14:paraId="6A388849" w14:textId="7F0BAF82" w:rsidR="00431080" w:rsidRPr="00431080" w:rsidRDefault="00431080" w:rsidP="00431080">
            <w:pPr>
              <w:ind w:firstLine="0"/>
              <w:jc w:val="center"/>
              <w:rPr>
                <w:rFonts w:cs="Times New Roman"/>
                <w:sz w:val="22"/>
              </w:rPr>
            </w:pPr>
            <w:r w:rsidRPr="00431080">
              <w:rPr>
                <w:rFonts w:cs="Times New Roman"/>
                <w:color w:val="000000"/>
                <w:sz w:val="22"/>
              </w:rPr>
              <w:t>30000</w:t>
            </w:r>
          </w:p>
        </w:tc>
        <w:tc>
          <w:tcPr>
            <w:tcW w:w="2009" w:type="dxa"/>
            <w:vAlign w:val="center"/>
          </w:tcPr>
          <w:p w14:paraId="15D15AE6" w14:textId="79B4B57D" w:rsidR="00431080" w:rsidRPr="00FF3FD2" w:rsidRDefault="00431080" w:rsidP="00431080">
            <w:pPr>
              <w:ind w:firstLine="0"/>
              <w:jc w:val="center"/>
              <w:rPr>
                <w:rFonts w:cs="Times New Roman"/>
                <w:sz w:val="22"/>
              </w:rPr>
            </w:pPr>
            <w:r w:rsidRPr="009C298F">
              <w:rPr>
                <w:rFonts w:cs="Times New Roman"/>
                <w:sz w:val="22"/>
              </w:rPr>
              <w:t>Муниципальный бюджет</w:t>
            </w:r>
          </w:p>
        </w:tc>
        <w:tc>
          <w:tcPr>
            <w:tcW w:w="2700" w:type="dxa"/>
          </w:tcPr>
          <w:p w14:paraId="398ACC03" w14:textId="77777777" w:rsidR="00B44257" w:rsidRDefault="00B44257" w:rsidP="00B44257">
            <w:pPr>
              <w:ind w:firstLine="0"/>
              <w:jc w:val="center"/>
              <w:rPr>
                <w:rFonts w:cs="Times New Roman"/>
                <w:sz w:val="22"/>
              </w:rPr>
            </w:pPr>
            <w:r w:rsidRPr="00DB3EBC">
              <w:rPr>
                <w:rFonts w:cs="Times New Roman"/>
                <w:sz w:val="22"/>
              </w:rPr>
              <w:t>Снижение вероятности возникновения ДТП</w:t>
            </w:r>
          </w:p>
          <w:p w14:paraId="1B98DF22" w14:textId="77777777" w:rsidR="00431080" w:rsidRDefault="00431080" w:rsidP="00431080">
            <w:pPr>
              <w:ind w:firstLine="0"/>
              <w:jc w:val="center"/>
              <w:rPr>
                <w:rFonts w:cs="Times New Roman"/>
                <w:sz w:val="22"/>
              </w:rPr>
            </w:pPr>
          </w:p>
        </w:tc>
      </w:tr>
      <w:tr w:rsidR="00431080" w:rsidRPr="00DB3EBC" w14:paraId="20481BDC" w14:textId="77777777" w:rsidTr="00431080">
        <w:trPr>
          <w:trHeight w:val="60"/>
        </w:trPr>
        <w:tc>
          <w:tcPr>
            <w:tcW w:w="541" w:type="dxa"/>
            <w:vAlign w:val="center"/>
          </w:tcPr>
          <w:p w14:paraId="4F9C6D02" w14:textId="679A9B8F" w:rsidR="00431080" w:rsidRDefault="00B44257" w:rsidP="00431080">
            <w:pPr>
              <w:ind w:firstLine="0"/>
              <w:jc w:val="center"/>
              <w:rPr>
                <w:rFonts w:cs="Times New Roman"/>
                <w:sz w:val="22"/>
              </w:rPr>
            </w:pPr>
            <w:r>
              <w:rPr>
                <w:rFonts w:cs="Times New Roman"/>
                <w:sz w:val="22"/>
              </w:rPr>
              <w:t>46</w:t>
            </w:r>
          </w:p>
        </w:tc>
        <w:tc>
          <w:tcPr>
            <w:tcW w:w="6684" w:type="dxa"/>
            <w:vAlign w:val="center"/>
          </w:tcPr>
          <w:p w14:paraId="3F0EBB12" w14:textId="273B14E5" w:rsidR="00431080" w:rsidRPr="00A65798" w:rsidRDefault="00431080" w:rsidP="00431080">
            <w:pPr>
              <w:ind w:firstLine="0"/>
              <w:jc w:val="left"/>
              <w:rPr>
                <w:rFonts w:cs="Times New Roman"/>
                <w:color w:val="000000"/>
                <w:sz w:val="22"/>
              </w:rPr>
            </w:pPr>
            <w:r w:rsidRPr="00431080">
              <w:rPr>
                <w:rFonts w:cs="Times New Roman"/>
                <w:color w:val="000000"/>
                <w:sz w:val="22"/>
              </w:rPr>
              <w:t>Строительство кольца на пересечении ул. Садовая, ул. Северная, новая дорога</w:t>
            </w:r>
          </w:p>
        </w:tc>
        <w:tc>
          <w:tcPr>
            <w:tcW w:w="1384" w:type="dxa"/>
            <w:vAlign w:val="center"/>
          </w:tcPr>
          <w:p w14:paraId="332B771C" w14:textId="620E72DA" w:rsidR="00431080" w:rsidRPr="00431080" w:rsidRDefault="00431080" w:rsidP="001C06A7">
            <w:pPr>
              <w:spacing w:after="0"/>
              <w:ind w:firstLine="0"/>
              <w:contextualSpacing w:val="0"/>
              <w:jc w:val="center"/>
              <w:rPr>
                <w:rFonts w:cs="Times New Roman"/>
                <w:color w:val="000000"/>
                <w:sz w:val="22"/>
              </w:rPr>
            </w:pPr>
            <w:r w:rsidRPr="00431080">
              <w:rPr>
                <w:rFonts w:cs="Times New Roman"/>
                <w:color w:val="000000"/>
                <w:sz w:val="22"/>
              </w:rPr>
              <w:t>202</w:t>
            </w:r>
            <w:r w:rsidR="001C06A7">
              <w:rPr>
                <w:rFonts w:cs="Times New Roman"/>
                <w:color w:val="000000"/>
                <w:sz w:val="22"/>
              </w:rPr>
              <w:t>1</w:t>
            </w:r>
            <w:r w:rsidRPr="00431080">
              <w:rPr>
                <w:rFonts w:cs="Times New Roman"/>
                <w:color w:val="000000"/>
                <w:sz w:val="22"/>
              </w:rPr>
              <w:t>-202</w:t>
            </w:r>
            <w:r w:rsidR="001C06A7">
              <w:rPr>
                <w:rFonts w:cs="Times New Roman"/>
                <w:color w:val="000000"/>
                <w:sz w:val="22"/>
              </w:rPr>
              <w:t>2</w:t>
            </w:r>
          </w:p>
        </w:tc>
        <w:tc>
          <w:tcPr>
            <w:tcW w:w="1986" w:type="dxa"/>
            <w:vAlign w:val="center"/>
          </w:tcPr>
          <w:p w14:paraId="25853149" w14:textId="7E590AD4" w:rsidR="00431080" w:rsidRPr="00431080" w:rsidRDefault="00431080" w:rsidP="00431080">
            <w:pPr>
              <w:ind w:firstLine="0"/>
              <w:jc w:val="center"/>
              <w:rPr>
                <w:rFonts w:cs="Times New Roman"/>
                <w:sz w:val="22"/>
              </w:rPr>
            </w:pPr>
            <w:r w:rsidRPr="00431080">
              <w:rPr>
                <w:rFonts w:cs="Times New Roman"/>
                <w:color w:val="000000"/>
                <w:sz w:val="22"/>
              </w:rPr>
              <w:t>500</w:t>
            </w:r>
          </w:p>
        </w:tc>
        <w:tc>
          <w:tcPr>
            <w:tcW w:w="2009" w:type="dxa"/>
            <w:vAlign w:val="center"/>
          </w:tcPr>
          <w:p w14:paraId="01C07545" w14:textId="24A379EB" w:rsidR="00431080" w:rsidRPr="00FF3FD2" w:rsidRDefault="00431080" w:rsidP="00431080">
            <w:pPr>
              <w:ind w:firstLine="0"/>
              <w:jc w:val="center"/>
              <w:rPr>
                <w:rFonts w:cs="Times New Roman"/>
                <w:sz w:val="22"/>
              </w:rPr>
            </w:pPr>
            <w:r w:rsidRPr="009C298F">
              <w:rPr>
                <w:rFonts w:cs="Times New Roman"/>
                <w:sz w:val="22"/>
              </w:rPr>
              <w:t>Муниципальный бюджет</w:t>
            </w:r>
          </w:p>
        </w:tc>
        <w:tc>
          <w:tcPr>
            <w:tcW w:w="2700" w:type="dxa"/>
          </w:tcPr>
          <w:p w14:paraId="4F5F90F0" w14:textId="413137A9" w:rsidR="00431080" w:rsidRDefault="00B44257" w:rsidP="00431080">
            <w:pPr>
              <w:ind w:firstLine="0"/>
              <w:jc w:val="center"/>
              <w:rPr>
                <w:rFonts w:cs="Times New Roman"/>
                <w:sz w:val="22"/>
              </w:rPr>
            </w:pPr>
            <w:r w:rsidRPr="00DB3EBC">
              <w:rPr>
                <w:rFonts w:cs="Times New Roman"/>
                <w:sz w:val="22"/>
              </w:rPr>
              <w:t>Улучшение качества дорог</w:t>
            </w:r>
          </w:p>
        </w:tc>
      </w:tr>
      <w:tr w:rsidR="00431080" w:rsidRPr="00DB3EBC" w14:paraId="404F3019" w14:textId="77777777" w:rsidTr="00431080">
        <w:trPr>
          <w:trHeight w:val="60"/>
        </w:trPr>
        <w:tc>
          <w:tcPr>
            <w:tcW w:w="541" w:type="dxa"/>
            <w:vAlign w:val="center"/>
          </w:tcPr>
          <w:p w14:paraId="05071785" w14:textId="3034F558" w:rsidR="00431080" w:rsidRDefault="00B44257" w:rsidP="00431080">
            <w:pPr>
              <w:ind w:firstLine="0"/>
              <w:jc w:val="center"/>
              <w:rPr>
                <w:rFonts w:cs="Times New Roman"/>
                <w:sz w:val="22"/>
              </w:rPr>
            </w:pPr>
            <w:r>
              <w:rPr>
                <w:rFonts w:cs="Times New Roman"/>
                <w:sz w:val="22"/>
              </w:rPr>
              <w:t>47</w:t>
            </w:r>
          </w:p>
        </w:tc>
        <w:tc>
          <w:tcPr>
            <w:tcW w:w="6684" w:type="dxa"/>
            <w:vAlign w:val="center"/>
          </w:tcPr>
          <w:p w14:paraId="7C1DF346" w14:textId="209D5D0D" w:rsidR="00431080" w:rsidRPr="00A65798" w:rsidRDefault="00431080" w:rsidP="00431080">
            <w:pPr>
              <w:ind w:firstLine="0"/>
              <w:jc w:val="left"/>
              <w:rPr>
                <w:rFonts w:cs="Times New Roman"/>
                <w:color w:val="000000"/>
                <w:sz w:val="22"/>
              </w:rPr>
            </w:pPr>
            <w:r w:rsidRPr="00431080">
              <w:rPr>
                <w:rFonts w:cs="Times New Roman"/>
                <w:color w:val="000000"/>
                <w:sz w:val="22"/>
              </w:rPr>
              <w:t>Строительство моста по ул. 1 Мая – ул. Садовая</w:t>
            </w:r>
          </w:p>
        </w:tc>
        <w:tc>
          <w:tcPr>
            <w:tcW w:w="1384" w:type="dxa"/>
            <w:vAlign w:val="center"/>
          </w:tcPr>
          <w:p w14:paraId="240AB9D8" w14:textId="43BDFE4A" w:rsidR="00431080" w:rsidRPr="00431080" w:rsidRDefault="00431080" w:rsidP="001C06A7">
            <w:pPr>
              <w:spacing w:after="0"/>
              <w:ind w:firstLine="0"/>
              <w:contextualSpacing w:val="0"/>
              <w:jc w:val="center"/>
              <w:rPr>
                <w:rFonts w:cs="Times New Roman"/>
                <w:color w:val="000000"/>
                <w:sz w:val="22"/>
              </w:rPr>
            </w:pPr>
            <w:r w:rsidRPr="00431080">
              <w:rPr>
                <w:rFonts w:cs="Times New Roman"/>
                <w:color w:val="000000"/>
                <w:sz w:val="22"/>
              </w:rPr>
              <w:t>202</w:t>
            </w:r>
            <w:r w:rsidR="001C06A7">
              <w:rPr>
                <w:rFonts w:cs="Times New Roman"/>
                <w:color w:val="000000"/>
                <w:sz w:val="22"/>
              </w:rPr>
              <w:t>1</w:t>
            </w:r>
            <w:r w:rsidRPr="00431080">
              <w:rPr>
                <w:rFonts w:cs="Times New Roman"/>
                <w:color w:val="000000"/>
                <w:sz w:val="22"/>
              </w:rPr>
              <w:t>-2022</w:t>
            </w:r>
          </w:p>
        </w:tc>
        <w:tc>
          <w:tcPr>
            <w:tcW w:w="1986" w:type="dxa"/>
            <w:vAlign w:val="center"/>
          </w:tcPr>
          <w:p w14:paraId="4A885F39" w14:textId="390169EB" w:rsidR="00431080" w:rsidRPr="00431080" w:rsidRDefault="00431080" w:rsidP="00431080">
            <w:pPr>
              <w:ind w:firstLine="0"/>
              <w:jc w:val="center"/>
              <w:rPr>
                <w:rFonts w:cs="Times New Roman"/>
                <w:sz w:val="22"/>
              </w:rPr>
            </w:pPr>
            <w:r w:rsidRPr="00431080">
              <w:rPr>
                <w:rFonts w:cs="Times New Roman"/>
                <w:color w:val="000000"/>
                <w:sz w:val="22"/>
              </w:rPr>
              <w:t>7000</w:t>
            </w:r>
          </w:p>
        </w:tc>
        <w:tc>
          <w:tcPr>
            <w:tcW w:w="2009" w:type="dxa"/>
            <w:vAlign w:val="center"/>
          </w:tcPr>
          <w:p w14:paraId="6CB9D9AF" w14:textId="2E88E970" w:rsidR="00431080" w:rsidRPr="00FF3FD2" w:rsidRDefault="00431080" w:rsidP="00431080">
            <w:pPr>
              <w:ind w:firstLine="0"/>
              <w:jc w:val="center"/>
              <w:rPr>
                <w:rFonts w:cs="Times New Roman"/>
                <w:sz w:val="22"/>
              </w:rPr>
            </w:pPr>
            <w:r w:rsidRPr="009C298F">
              <w:rPr>
                <w:rFonts w:cs="Times New Roman"/>
                <w:sz w:val="22"/>
              </w:rPr>
              <w:t>Муниципальный бюджет</w:t>
            </w:r>
          </w:p>
        </w:tc>
        <w:tc>
          <w:tcPr>
            <w:tcW w:w="2700" w:type="dxa"/>
          </w:tcPr>
          <w:p w14:paraId="30E0EF75" w14:textId="33F03B8B" w:rsidR="00431080" w:rsidRDefault="00B44257" w:rsidP="00431080">
            <w:pPr>
              <w:ind w:firstLine="0"/>
              <w:jc w:val="center"/>
              <w:rPr>
                <w:rFonts w:cs="Times New Roman"/>
                <w:sz w:val="22"/>
              </w:rPr>
            </w:pPr>
            <w:r w:rsidRPr="00DB3EBC">
              <w:rPr>
                <w:rFonts w:cs="Times New Roman"/>
                <w:sz w:val="22"/>
              </w:rPr>
              <w:t>Улучшение транспортной доступности</w:t>
            </w:r>
          </w:p>
        </w:tc>
      </w:tr>
      <w:tr w:rsidR="00431080" w:rsidRPr="00DB3EBC" w14:paraId="433C00B2" w14:textId="77777777" w:rsidTr="00431080">
        <w:trPr>
          <w:trHeight w:val="60"/>
        </w:trPr>
        <w:tc>
          <w:tcPr>
            <w:tcW w:w="541" w:type="dxa"/>
            <w:vAlign w:val="center"/>
          </w:tcPr>
          <w:p w14:paraId="4EDAD46A" w14:textId="0F4F8EA8" w:rsidR="00431080" w:rsidRDefault="00B44257" w:rsidP="00431080">
            <w:pPr>
              <w:ind w:firstLine="0"/>
              <w:jc w:val="center"/>
              <w:rPr>
                <w:rFonts w:cs="Times New Roman"/>
                <w:sz w:val="22"/>
              </w:rPr>
            </w:pPr>
            <w:r>
              <w:rPr>
                <w:rFonts w:cs="Times New Roman"/>
                <w:sz w:val="22"/>
              </w:rPr>
              <w:t>48</w:t>
            </w:r>
          </w:p>
        </w:tc>
        <w:tc>
          <w:tcPr>
            <w:tcW w:w="6684" w:type="dxa"/>
            <w:vAlign w:val="center"/>
          </w:tcPr>
          <w:p w14:paraId="3C13BA81" w14:textId="5007769E" w:rsidR="00431080" w:rsidRPr="00A65798" w:rsidRDefault="00431080" w:rsidP="00431080">
            <w:pPr>
              <w:ind w:firstLine="0"/>
              <w:jc w:val="left"/>
              <w:rPr>
                <w:rFonts w:cs="Times New Roman"/>
                <w:color w:val="000000"/>
                <w:sz w:val="22"/>
              </w:rPr>
            </w:pPr>
            <w:r w:rsidRPr="00431080">
              <w:rPr>
                <w:rFonts w:cs="Times New Roman"/>
                <w:color w:val="000000"/>
                <w:sz w:val="22"/>
              </w:rPr>
              <w:t>Актуализация Комплексной схемы организации дорожного движения (КСОДД)</w:t>
            </w:r>
          </w:p>
        </w:tc>
        <w:tc>
          <w:tcPr>
            <w:tcW w:w="1384" w:type="dxa"/>
            <w:vAlign w:val="center"/>
          </w:tcPr>
          <w:p w14:paraId="5BE6B217" w14:textId="7652B2B4" w:rsidR="00431080" w:rsidRPr="00431080" w:rsidRDefault="00431080" w:rsidP="001C06A7">
            <w:pPr>
              <w:spacing w:after="0"/>
              <w:ind w:firstLine="0"/>
              <w:contextualSpacing w:val="0"/>
              <w:jc w:val="center"/>
              <w:rPr>
                <w:rFonts w:cs="Times New Roman"/>
                <w:color w:val="000000"/>
                <w:sz w:val="22"/>
              </w:rPr>
            </w:pPr>
            <w:r w:rsidRPr="00431080">
              <w:rPr>
                <w:rFonts w:cs="Times New Roman"/>
                <w:color w:val="000000"/>
                <w:sz w:val="22"/>
              </w:rPr>
              <w:t>202</w:t>
            </w:r>
            <w:r w:rsidR="001C06A7">
              <w:rPr>
                <w:rFonts w:cs="Times New Roman"/>
                <w:color w:val="000000"/>
                <w:sz w:val="22"/>
              </w:rPr>
              <w:t>1</w:t>
            </w:r>
          </w:p>
        </w:tc>
        <w:tc>
          <w:tcPr>
            <w:tcW w:w="1986" w:type="dxa"/>
            <w:vAlign w:val="center"/>
          </w:tcPr>
          <w:p w14:paraId="3C4B0448" w14:textId="06491C70" w:rsidR="00431080" w:rsidRPr="00431080" w:rsidRDefault="00431080" w:rsidP="00431080">
            <w:pPr>
              <w:ind w:firstLine="0"/>
              <w:jc w:val="center"/>
              <w:rPr>
                <w:rFonts w:cs="Times New Roman"/>
                <w:sz w:val="22"/>
              </w:rPr>
            </w:pPr>
            <w:r w:rsidRPr="00431080">
              <w:rPr>
                <w:rFonts w:cs="Times New Roman"/>
                <w:color w:val="000000"/>
                <w:sz w:val="22"/>
              </w:rPr>
              <w:t>2000</w:t>
            </w:r>
          </w:p>
        </w:tc>
        <w:tc>
          <w:tcPr>
            <w:tcW w:w="2009" w:type="dxa"/>
            <w:vAlign w:val="center"/>
          </w:tcPr>
          <w:p w14:paraId="24F01586" w14:textId="557048F3" w:rsidR="00431080" w:rsidRPr="00FF3FD2" w:rsidRDefault="00431080" w:rsidP="00431080">
            <w:pPr>
              <w:ind w:firstLine="0"/>
              <w:jc w:val="center"/>
              <w:rPr>
                <w:rFonts w:cs="Times New Roman"/>
                <w:sz w:val="22"/>
              </w:rPr>
            </w:pPr>
            <w:r w:rsidRPr="009C298F">
              <w:rPr>
                <w:rFonts w:cs="Times New Roman"/>
                <w:sz w:val="22"/>
              </w:rPr>
              <w:t>Муниципальный бюджет</w:t>
            </w:r>
          </w:p>
        </w:tc>
        <w:tc>
          <w:tcPr>
            <w:tcW w:w="2700" w:type="dxa"/>
          </w:tcPr>
          <w:p w14:paraId="29768794" w14:textId="6753B248" w:rsidR="00431080" w:rsidRDefault="00B44257" w:rsidP="00431080">
            <w:pPr>
              <w:ind w:firstLine="0"/>
              <w:jc w:val="center"/>
              <w:rPr>
                <w:rFonts w:cs="Times New Roman"/>
                <w:sz w:val="22"/>
              </w:rPr>
            </w:pPr>
            <w:r w:rsidRPr="00DB3EBC">
              <w:rPr>
                <w:rFonts w:cs="Times New Roman"/>
                <w:sz w:val="22"/>
              </w:rPr>
              <w:t>Оформление необходимых документов</w:t>
            </w:r>
          </w:p>
        </w:tc>
      </w:tr>
      <w:tr w:rsidR="00F23AF7" w:rsidRPr="00DB3EBC" w14:paraId="684224D7" w14:textId="77777777" w:rsidTr="003C09D3">
        <w:trPr>
          <w:trHeight w:val="60"/>
        </w:trPr>
        <w:tc>
          <w:tcPr>
            <w:tcW w:w="15304" w:type="dxa"/>
            <w:gridSpan w:val="6"/>
            <w:vAlign w:val="center"/>
          </w:tcPr>
          <w:p w14:paraId="0B982EA5" w14:textId="03392475" w:rsidR="00F23AF7" w:rsidRPr="00DB3EBC" w:rsidRDefault="00F23AF7" w:rsidP="004D7858">
            <w:pPr>
              <w:ind w:firstLine="0"/>
              <w:jc w:val="center"/>
              <w:rPr>
                <w:rFonts w:cs="Times New Roman"/>
                <w:b/>
                <w:bCs/>
                <w:sz w:val="22"/>
              </w:rPr>
            </w:pPr>
            <w:r w:rsidRPr="00DB3EBC">
              <w:rPr>
                <w:rFonts w:cs="Times New Roman"/>
                <w:b/>
                <w:bCs/>
                <w:sz w:val="22"/>
              </w:rPr>
              <w:t>Бабаевское сельское поселение</w:t>
            </w:r>
          </w:p>
        </w:tc>
      </w:tr>
      <w:tr w:rsidR="00F23AF7" w:rsidRPr="00DB3EBC" w14:paraId="1781C382" w14:textId="77777777" w:rsidTr="003C09D3">
        <w:trPr>
          <w:trHeight w:val="60"/>
        </w:trPr>
        <w:tc>
          <w:tcPr>
            <w:tcW w:w="541" w:type="dxa"/>
            <w:vAlign w:val="center"/>
          </w:tcPr>
          <w:p w14:paraId="4C8C2F16" w14:textId="1F449406" w:rsidR="00F23AF7" w:rsidRPr="00DB3EBC" w:rsidRDefault="00B44257" w:rsidP="00F23AF7">
            <w:pPr>
              <w:ind w:firstLine="0"/>
              <w:jc w:val="center"/>
              <w:rPr>
                <w:rFonts w:cs="Times New Roman"/>
                <w:sz w:val="22"/>
              </w:rPr>
            </w:pPr>
            <w:r>
              <w:rPr>
                <w:rFonts w:cs="Times New Roman"/>
                <w:sz w:val="22"/>
              </w:rPr>
              <w:t>49</w:t>
            </w:r>
          </w:p>
        </w:tc>
        <w:tc>
          <w:tcPr>
            <w:tcW w:w="6684" w:type="dxa"/>
            <w:vAlign w:val="bottom"/>
          </w:tcPr>
          <w:p w14:paraId="38F736CF" w14:textId="7DA95BAB" w:rsidR="00F23AF7" w:rsidRPr="00DB3EBC" w:rsidRDefault="00F23AF7" w:rsidP="00F23AF7">
            <w:pPr>
              <w:ind w:firstLine="0"/>
              <w:jc w:val="left"/>
              <w:rPr>
                <w:color w:val="000000"/>
              </w:rPr>
            </w:pPr>
            <w:r w:rsidRPr="00DB3EBC">
              <w:rPr>
                <w:color w:val="000000"/>
              </w:rPr>
              <w:t>устройство вновь и перекрытие изношенных асфальтобетонных и цементобетонных покрытий</w:t>
            </w:r>
          </w:p>
        </w:tc>
        <w:tc>
          <w:tcPr>
            <w:tcW w:w="1384" w:type="dxa"/>
            <w:vAlign w:val="bottom"/>
          </w:tcPr>
          <w:p w14:paraId="7EFE788A" w14:textId="2ADCC59F" w:rsidR="00F23AF7" w:rsidRPr="00DB3EBC" w:rsidRDefault="00F23AF7" w:rsidP="001C06A7">
            <w:pPr>
              <w:ind w:firstLine="0"/>
              <w:jc w:val="center"/>
              <w:rPr>
                <w:rFonts w:cs="Times New Roman"/>
                <w:color w:val="000000"/>
                <w:sz w:val="22"/>
              </w:rPr>
            </w:pPr>
            <w:r w:rsidRPr="00DB3EBC">
              <w:rPr>
                <w:rFonts w:ascii="Calibri" w:hAnsi="Calibri" w:cs="Calibri"/>
                <w:color w:val="000000"/>
                <w:sz w:val="22"/>
              </w:rPr>
              <w:t>202</w:t>
            </w:r>
            <w:r w:rsidR="001C06A7">
              <w:rPr>
                <w:rFonts w:ascii="Calibri" w:hAnsi="Calibri" w:cs="Calibri"/>
                <w:color w:val="000000"/>
                <w:sz w:val="22"/>
              </w:rPr>
              <w:t>1</w:t>
            </w:r>
            <w:r w:rsidRPr="00DB3EBC">
              <w:rPr>
                <w:rFonts w:ascii="Calibri" w:hAnsi="Calibri" w:cs="Calibri"/>
                <w:color w:val="000000"/>
                <w:sz w:val="22"/>
              </w:rPr>
              <w:t>-2035</w:t>
            </w:r>
          </w:p>
        </w:tc>
        <w:tc>
          <w:tcPr>
            <w:tcW w:w="1986" w:type="dxa"/>
          </w:tcPr>
          <w:p w14:paraId="03634211" w14:textId="2F6FF75B" w:rsidR="00F23AF7" w:rsidRPr="00DB3EBC" w:rsidRDefault="00F23AF7" w:rsidP="00F23AF7">
            <w:pPr>
              <w:ind w:firstLine="0"/>
              <w:jc w:val="center"/>
              <w:rPr>
                <w:rFonts w:cs="Times New Roman"/>
                <w:sz w:val="22"/>
              </w:rPr>
            </w:pPr>
            <w:r w:rsidRPr="00DB3EBC">
              <w:rPr>
                <w:rFonts w:cs="Times New Roman"/>
                <w:sz w:val="22"/>
              </w:rPr>
              <w:t>*</w:t>
            </w:r>
          </w:p>
        </w:tc>
        <w:tc>
          <w:tcPr>
            <w:tcW w:w="2009" w:type="dxa"/>
          </w:tcPr>
          <w:p w14:paraId="11EA4A70" w14:textId="04B64CEC" w:rsidR="00F23AF7" w:rsidRPr="00DB3EBC" w:rsidRDefault="00F23AF7" w:rsidP="00F23AF7">
            <w:pPr>
              <w:ind w:firstLine="0"/>
              <w:jc w:val="center"/>
              <w:rPr>
                <w:rFonts w:cs="Times New Roman"/>
                <w:sz w:val="22"/>
              </w:rPr>
            </w:pPr>
            <w:r w:rsidRPr="00DB3EBC">
              <w:rPr>
                <w:rFonts w:cs="Times New Roman"/>
                <w:sz w:val="22"/>
              </w:rPr>
              <w:t>Муниципальный бюджет</w:t>
            </w:r>
          </w:p>
        </w:tc>
        <w:tc>
          <w:tcPr>
            <w:tcW w:w="2700" w:type="dxa"/>
            <w:vAlign w:val="center"/>
          </w:tcPr>
          <w:p w14:paraId="6436705E" w14:textId="44E47A9C" w:rsidR="00F23AF7" w:rsidRPr="00DB3EBC" w:rsidRDefault="00F23AF7" w:rsidP="00F23AF7">
            <w:pPr>
              <w:ind w:firstLine="0"/>
              <w:jc w:val="center"/>
              <w:rPr>
                <w:rFonts w:cs="Times New Roman"/>
                <w:sz w:val="22"/>
              </w:rPr>
            </w:pPr>
            <w:r w:rsidRPr="00DB3EBC">
              <w:rPr>
                <w:rFonts w:cs="Times New Roman"/>
                <w:sz w:val="22"/>
              </w:rPr>
              <w:t>Улучшение качества дорог</w:t>
            </w:r>
          </w:p>
        </w:tc>
      </w:tr>
      <w:tr w:rsidR="00F23AF7" w:rsidRPr="00DB3EBC" w14:paraId="1109C0D6" w14:textId="77777777" w:rsidTr="003C09D3">
        <w:trPr>
          <w:trHeight w:val="60"/>
        </w:trPr>
        <w:tc>
          <w:tcPr>
            <w:tcW w:w="541" w:type="dxa"/>
            <w:vAlign w:val="center"/>
          </w:tcPr>
          <w:p w14:paraId="443FAF1F" w14:textId="1160FFBF" w:rsidR="00F23AF7" w:rsidRPr="00DB3EBC" w:rsidRDefault="00B44257" w:rsidP="00F23AF7">
            <w:pPr>
              <w:ind w:firstLine="0"/>
              <w:jc w:val="center"/>
              <w:rPr>
                <w:rFonts w:cs="Times New Roman"/>
                <w:sz w:val="22"/>
              </w:rPr>
            </w:pPr>
            <w:r>
              <w:rPr>
                <w:rFonts w:cs="Times New Roman"/>
                <w:sz w:val="22"/>
              </w:rPr>
              <w:t>50</w:t>
            </w:r>
          </w:p>
        </w:tc>
        <w:tc>
          <w:tcPr>
            <w:tcW w:w="6684" w:type="dxa"/>
            <w:vAlign w:val="bottom"/>
          </w:tcPr>
          <w:p w14:paraId="5A2E097C" w14:textId="652EB7B7" w:rsidR="00F23AF7" w:rsidRPr="00DB3EBC" w:rsidRDefault="00F23AF7" w:rsidP="00F23AF7">
            <w:pPr>
              <w:ind w:firstLine="0"/>
              <w:jc w:val="left"/>
              <w:rPr>
                <w:color w:val="000000"/>
              </w:rPr>
            </w:pPr>
            <w:r w:rsidRPr="00DB3EBC">
              <w:rPr>
                <w:color w:val="000000"/>
              </w:rPr>
              <w:t>устранение деформаций и повреждений (заделка выбоин, просадок, шелушения, выкрашивания и других дефектов) покрытий</w:t>
            </w:r>
          </w:p>
        </w:tc>
        <w:tc>
          <w:tcPr>
            <w:tcW w:w="1384" w:type="dxa"/>
            <w:vAlign w:val="bottom"/>
          </w:tcPr>
          <w:p w14:paraId="332EAFFE" w14:textId="067CA7AF" w:rsidR="00F23AF7" w:rsidRPr="00DB3EBC" w:rsidRDefault="00F23AF7" w:rsidP="001C06A7">
            <w:pPr>
              <w:ind w:firstLine="0"/>
              <w:jc w:val="center"/>
              <w:rPr>
                <w:rFonts w:cs="Times New Roman"/>
                <w:color w:val="000000"/>
                <w:sz w:val="22"/>
              </w:rPr>
            </w:pPr>
            <w:r w:rsidRPr="00DB3EBC">
              <w:rPr>
                <w:rFonts w:ascii="Calibri" w:hAnsi="Calibri" w:cs="Calibri"/>
                <w:color w:val="000000"/>
                <w:sz w:val="22"/>
              </w:rPr>
              <w:t>202</w:t>
            </w:r>
            <w:r w:rsidR="001C06A7">
              <w:rPr>
                <w:rFonts w:ascii="Calibri" w:hAnsi="Calibri" w:cs="Calibri"/>
                <w:color w:val="000000"/>
                <w:sz w:val="22"/>
              </w:rPr>
              <w:t>1</w:t>
            </w:r>
            <w:r w:rsidRPr="00DB3EBC">
              <w:rPr>
                <w:rFonts w:ascii="Calibri" w:hAnsi="Calibri" w:cs="Calibri"/>
                <w:color w:val="000000"/>
                <w:sz w:val="22"/>
              </w:rPr>
              <w:t>-2035</w:t>
            </w:r>
          </w:p>
        </w:tc>
        <w:tc>
          <w:tcPr>
            <w:tcW w:w="1986" w:type="dxa"/>
          </w:tcPr>
          <w:p w14:paraId="212263DD" w14:textId="7571363F" w:rsidR="00F23AF7" w:rsidRPr="00DB3EBC" w:rsidRDefault="00F23AF7" w:rsidP="00F23AF7">
            <w:pPr>
              <w:ind w:firstLine="0"/>
              <w:jc w:val="center"/>
              <w:rPr>
                <w:rFonts w:cs="Times New Roman"/>
                <w:sz w:val="22"/>
              </w:rPr>
            </w:pPr>
            <w:r w:rsidRPr="00DB3EBC">
              <w:rPr>
                <w:rFonts w:cs="Times New Roman"/>
                <w:sz w:val="22"/>
              </w:rPr>
              <w:t>*</w:t>
            </w:r>
          </w:p>
        </w:tc>
        <w:tc>
          <w:tcPr>
            <w:tcW w:w="2009" w:type="dxa"/>
          </w:tcPr>
          <w:p w14:paraId="3F5DDECA" w14:textId="60B19A2D" w:rsidR="00F23AF7" w:rsidRPr="00DB3EBC" w:rsidRDefault="00F23AF7" w:rsidP="00F23AF7">
            <w:pPr>
              <w:ind w:firstLine="0"/>
              <w:jc w:val="center"/>
              <w:rPr>
                <w:rFonts w:cs="Times New Roman"/>
                <w:sz w:val="22"/>
              </w:rPr>
            </w:pPr>
            <w:r w:rsidRPr="00DB3EBC">
              <w:rPr>
                <w:rFonts w:cs="Times New Roman"/>
                <w:sz w:val="22"/>
              </w:rPr>
              <w:t>Муниципальный бюджет</w:t>
            </w:r>
          </w:p>
        </w:tc>
        <w:tc>
          <w:tcPr>
            <w:tcW w:w="2700" w:type="dxa"/>
            <w:vAlign w:val="center"/>
          </w:tcPr>
          <w:p w14:paraId="0F38CC7E" w14:textId="470B0E0D" w:rsidR="00F23AF7" w:rsidRPr="00DB3EBC" w:rsidRDefault="00F23AF7" w:rsidP="00F23AF7">
            <w:pPr>
              <w:ind w:firstLine="0"/>
              <w:jc w:val="center"/>
              <w:rPr>
                <w:rFonts w:cs="Times New Roman"/>
                <w:sz w:val="22"/>
              </w:rPr>
            </w:pPr>
            <w:r w:rsidRPr="00DB3EBC">
              <w:rPr>
                <w:rFonts w:cs="Times New Roman"/>
                <w:color w:val="000000" w:themeColor="text1"/>
                <w:sz w:val="22"/>
                <w:lang w:bidi="en-US"/>
              </w:rPr>
              <w:t>Улучшение качества дорог</w:t>
            </w:r>
          </w:p>
        </w:tc>
      </w:tr>
      <w:tr w:rsidR="00F23AF7" w:rsidRPr="00DB3EBC" w14:paraId="50E65EBC" w14:textId="77777777" w:rsidTr="003C09D3">
        <w:trPr>
          <w:trHeight w:val="60"/>
        </w:trPr>
        <w:tc>
          <w:tcPr>
            <w:tcW w:w="541" w:type="dxa"/>
            <w:vAlign w:val="center"/>
          </w:tcPr>
          <w:p w14:paraId="1A2AF7AA" w14:textId="1C9A1E8A" w:rsidR="00F23AF7" w:rsidRPr="00DB3EBC" w:rsidRDefault="00B44257" w:rsidP="00F23AF7">
            <w:pPr>
              <w:ind w:firstLine="0"/>
              <w:jc w:val="center"/>
              <w:rPr>
                <w:rFonts w:cs="Times New Roman"/>
                <w:sz w:val="22"/>
              </w:rPr>
            </w:pPr>
            <w:r>
              <w:rPr>
                <w:rFonts w:cs="Times New Roman"/>
                <w:sz w:val="22"/>
              </w:rPr>
              <w:t>51</w:t>
            </w:r>
          </w:p>
        </w:tc>
        <w:tc>
          <w:tcPr>
            <w:tcW w:w="6684" w:type="dxa"/>
            <w:vAlign w:val="bottom"/>
          </w:tcPr>
          <w:p w14:paraId="7D6BF39F" w14:textId="4C4ADD58" w:rsidR="00F23AF7" w:rsidRPr="00DB3EBC" w:rsidRDefault="00F23AF7" w:rsidP="00F23AF7">
            <w:pPr>
              <w:ind w:firstLine="0"/>
              <w:jc w:val="left"/>
              <w:rPr>
                <w:color w:val="000000"/>
              </w:rPr>
            </w:pPr>
            <w:r w:rsidRPr="00DB3EBC">
              <w:rPr>
                <w:color w:val="000000"/>
              </w:rPr>
              <w:t>восстановление поперечного профиля и ровности проезжей части автомобильных дорог с щебеночным, гравийным или грунтовым покрытием; профилировка грунтовых дорог</w:t>
            </w:r>
          </w:p>
        </w:tc>
        <w:tc>
          <w:tcPr>
            <w:tcW w:w="1384" w:type="dxa"/>
            <w:vAlign w:val="bottom"/>
          </w:tcPr>
          <w:p w14:paraId="316E03D0" w14:textId="7945A87A" w:rsidR="00F23AF7" w:rsidRPr="00DB3EBC" w:rsidRDefault="00F23AF7" w:rsidP="001C06A7">
            <w:pPr>
              <w:ind w:firstLine="0"/>
              <w:jc w:val="center"/>
              <w:rPr>
                <w:rFonts w:cs="Times New Roman"/>
                <w:color w:val="000000"/>
                <w:sz w:val="22"/>
              </w:rPr>
            </w:pPr>
            <w:r w:rsidRPr="00DB3EBC">
              <w:rPr>
                <w:rFonts w:ascii="Calibri" w:hAnsi="Calibri" w:cs="Calibri"/>
                <w:color w:val="000000"/>
                <w:sz w:val="22"/>
              </w:rPr>
              <w:t>202</w:t>
            </w:r>
            <w:r w:rsidR="001C06A7">
              <w:rPr>
                <w:rFonts w:ascii="Calibri" w:hAnsi="Calibri" w:cs="Calibri"/>
                <w:color w:val="000000"/>
                <w:sz w:val="22"/>
              </w:rPr>
              <w:t>1</w:t>
            </w:r>
            <w:r w:rsidRPr="00DB3EBC">
              <w:rPr>
                <w:rFonts w:ascii="Calibri" w:hAnsi="Calibri" w:cs="Calibri"/>
                <w:color w:val="000000"/>
                <w:sz w:val="22"/>
              </w:rPr>
              <w:t>-2035</w:t>
            </w:r>
          </w:p>
        </w:tc>
        <w:tc>
          <w:tcPr>
            <w:tcW w:w="1986" w:type="dxa"/>
          </w:tcPr>
          <w:p w14:paraId="64950F83" w14:textId="133B0713" w:rsidR="00F23AF7" w:rsidRPr="00DB3EBC" w:rsidRDefault="00F23AF7" w:rsidP="00F23AF7">
            <w:pPr>
              <w:ind w:firstLine="0"/>
              <w:jc w:val="center"/>
              <w:rPr>
                <w:rFonts w:cs="Times New Roman"/>
                <w:sz w:val="22"/>
              </w:rPr>
            </w:pPr>
            <w:r w:rsidRPr="00DB3EBC">
              <w:rPr>
                <w:rFonts w:cs="Times New Roman"/>
                <w:sz w:val="22"/>
              </w:rPr>
              <w:t>*</w:t>
            </w:r>
          </w:p>
        </w:tc>
        <w:tc>
          <w:tcPr>
            <w:tcW w:w="2009" w:type="dxa"/>
          </w:tcPr>
          <w:p w14:paraId="45810355" w14:textId="1874A324" w:rsidR="00F23AF7" w:rsidRPr="00DB3EBC" w:rsidRDefault="00F23AF7" w:rsidP="00F23AF7">
            <w:pPr>
              <w:ind w:firstLine="0"/>
              <w:jc w:val="center"/>
              <w:rPr>
                <w:rFonts w:cs="Times New Roman"/>
                <w:sz w:val="22"/>
              </w:rPr>
            </w:pPr>
            <w:r w:rsidRPr="00DB3EBC">
              <w:rPr>
                <w:rFonts w:cs="Times New Roman"/>
                <w:sz w:val="22"/>
              </w:rPr>
              <w:t>Муниципальный бюджет</w:t>
            </w:r>
          </w:p>
        </w:tc>
        <w:tc>
          <w:tcPr>
            <w:tcW w:w="2700" w:type="dxa"/>
            <w:vAlign w:val="center"/>
          </w:tcPr>
          <w:p w14:paraId="0169BF8E" w14:textId="0E26E410" w:rsidR="00F23AF7" w:rsidRPr="00DB3EBC" w:rsidRDefault="00F23AF7" w:rsidP="00F23AF7">
            <w:pPr>
              <w:ind w:firstLine="0"/>
              <w:jc w:val="center"/>
              <w:rPr>
                <w:rFonts w:cs="Times New Roman"/>
                <w:sz w:val="22"/>
              </w:rPr>
            </w:pPr>
            <w:r w:rsidRPr="00DB3EBC">
              <w:rPr>
                <w:rFonts w:cs="Times New Roman"/>
                <w:color w:val="000000" w:themeColor="text1"/>
                <w:sz w:val="22"/>
                <w:lang w:bidi="en-US"/>
              </w:rPr>
              <w:t>Улучшение качества дорог</w:t>
            </w:r>
          </w:p>
        </w:tc>
      </w:tr>
      <w:tr w:rsidR="00F23AF7" w:rsidRPr="00DB3EBC" w14:paraId="7D1210AD" w14:textId="77777777" w:rsidTr="003C09D3">
        <w:trPr>
          <w:trHeight w:val="60"/>
        </w:trPr>
        <w:tc>
          <w:tcPr>
            <w:tcW w:w="541" w:type="dxa"/>
            <w:vAlign w:val="center"/>
          </w:tcPr>
          <w:p w14:paraId="1487E5CA" w14:textId="0B5BCBA1" w:rsidR="00F23AF7" w:rsidRPr="00DB3EBC" w:rsidRDefault="00B44257" w:rsidP="00F23AF7">
            <w:pPr>
              <w:ind w:firstLine="0"/>
              <w:jc w:val="center"/>
              <w:rPr>
                <w:rFonts w:cs="Times New Roman"/>
                <w:sz w:val="22"/>
              </w:rPr>
            </w:pPr>
            <w:r>
              <w:rPr>
                <w:rFonts w:cs="Times New Roman"/>
                <w:sz w:val="22"/>
              </w:rPr>
              <w:t>52</w:t>
            </w:r>
          </w:p>
        </w:tc>
        <w:tc>
          <w:tcPr>
            <w:tcW w:w="6684" w:type="dxa"/>
            <w:vAlign w:val="bottom"/>
          </w:tcPr>
          <w:p w14:paraId="3C87382C" w14:textId="6F1A4817" w:rsidR="00F23AF7" w:rsidRPr="00DB3EBC" w:rsidRDefault="00F23AF7" w:rsidP="00F23AF7">
            <w:pPr>
              <w:ind w:firstLine="0"/>
              <w:jc w:val="left"/>
              <w:rPr>
                <w:color w:val="000000"/>
              </w:rPr>
            </w:pPr>
            <w:r w:rsidRPr="00DB3EBC">
              <w:rPr>
                <w:color w:val="000000"/>
              </w:rPr>
              <w:t xml:space="preserve">подсыпка, срезка, планирование и уплотнение неукрепленных </w:t>
            </w:r>
            <w:r w:rsidRPr="00DB3EBC">
              <w:rPr>
                <w:color w:val="000000"/>
              </w:rPr>
              <w:lastRenderedPageBreak/>
              <w:t>обочин</w:t>
            </w:r>
          </w:p>
        </w:tc>
        <w:tc>
          <w:tcPr>
            <w:tcW w:w="1384" w:type="dxa"/>
            <w:vAlign w:val="bottom"/>
          </w:tcPr>
          <w:p w14:paraId="2A82B5E5" w14:textId="13B69B28" w:rsidR="00F23AF7" w:rsidRPr="00DB3EBC" w:rsidRDefault="00F23AF7" w:rsidP="001C06A7">
            <w:pPr>
              <w:ind w:firstLine="0"/>
              <w:jc w:val="center"/>
              <w:rPr>
                <w:rFonts w:cs="Times New Roman"/>
                <w:color w:val="000000"/>
                <w:sz w:val="22"/>
              </w:rPr>
            </w:pPr>
            <w:r w:rsidRPr="00DB3EBC">
              <w:rPr>
                <w:rFonts w:ascii="Calibri" w:hAnsi="Calibri" w:cs="Calibri"/>
                <w:color w:val="000000"/>
                <w:sz w:val="22"/>
              </w:rPr>
              <w:lastRenderedPageBreak/>
              <w:t>202</w:t>
            </w:r>
            <w:r w:rsidR="001C06A7">
              <w:rPr>
                <w:rFonts w:ascii="Calibri" w:hAnsi="Calibri" w:cs="Calibri"/>
                <w:color w:val="000000"/>
                <w:sz w:val="22"/>
              </w:rPr>
              <w:t>1</w:t>
            </w:r>
            <w:r w:rsidRPr="00DB3EBC">
              <w:rPr>
                <w:rFonts w:ascii="Calibri" w:hAnsi="Calibri" w:cs="Calibri"/>
                <w:color w:val="000000"/>
                <w:sz w:val="22"/>
              </w:rPr>
              <w:t>-2035</w:t>
            </w:r>
          </w:p>
        </w:tc>
        <w:tc>
          <w:tcPr>
            <w:tcW w:w="1986" w:type="dxa"/>
          </w:tcPr>
          <w:p w14:paraId="7388D7B9" w14:textId="5A8B24DD" w:rsidR="00F23AF7" w:rsidRPr="00DB3EBC" w:rsidRDefault="00F23AF7" w:rsidP="00F23AF7">
            <w:pPr>
              <w:ind w:firstLine="0"/>
              <w:jc w:val="center"/>
              <w:rPr>
                <w:rFonts w:cs="Times New Roman"/>
                <w:sz w:val="22"/>
              </w:rPr>
            </w:pPr>
            <w:r w:rsidRPr="00DB3EBC">
              <w:rPr>
                <w:rFonts w:cs="Times New Roman"/>
                <w:sz w:val="22"/>
              </w:rPr>
              <w:t>*</w:t>
            </w:r>
          </w:p>
        </w:tc>
        <w:tc>
          <w:tcPr>
            <w:tcW w:w="2009" w:type="dxa"/>
          </w:tcPr>
          <w:p w14:paraId="63C8C3A0" w14:textId="4DA35A0B" w:rsidR="00F23AF7" w:rsidRPr="00DB3EBC" w:rsidRDefault="00F23AF7" w:rsidP="00F23AF7">
            <w:pPr>
              <w:ind w:firstLine="0"/>
              <w:jc w:val="center"/>
              <w:rPr>
                <w:rFonts w:cs="Times New Roman"/>
                <w:sz w:val="22"/>
              </w:rPr>
            </w:pPr>
            <w:r w:rsidRPr="00DB3EBC">
              <w:rPr>
                <w:rFonts w:cs="Times New Roman"/>
                <w:sz w:val="22"/>
              </w:rPr>
              <w:t xml:space="preserve">Муниципальный </w:t>
            </w:r>
            <w:r w:rsidRPr="00DB3EBC">
              <w:rPr>
                <w:rFonts w:cs="Times New Roman"/>
                <w:sz w:val="22"/>
              </w:rPr>
              <w:lastRenderedPageBreak/>
              <w:t>бюджет</w:t>
            </w:r>
          </w:p>
        </w:tc>
        <w:tc>
          <w:tcPr>
            <w:tcW w:w="2700" w:type="dxa"/>
          </w:tcPr>
          <w:p w14:paraId="2805AEDD" w14:textId="57AB66B9" w:rsidR="00F23AF7" w:rsidRPr="00DB3EBC" w:rsidRDefault="00F23AF7" w:rsidP="00F23AF7">
            <w:pPr>
              <w:ind w:firstLine="0"/>
              <w:jc w:val="center"/>
              <w:rPr>
                <w:rFonts w:cs="Times New Roman"/>
                <w:sz w:val="22"/>
              </w:rPr>
            </w:pPr>
            <w:r w:rsidRPr="00DB3EBC">
              <w:rPr>
                <w:rFonts w:cs="Times New Roman"/>
                <w:sz w:val="22"/>
              </w:rPr>
              <w:lastRenderedPageBreak/>
              <w:t xml:space="preserve">Улучшение качества </w:t>
            </w:r>
            <w:r w:rsidRPr="00DB3EBC">
              <w:rPr>
                <w:rFonts w:cs="Times New Roman"/>
                <w:sz w:val="22"/>
              </w:rPr>
              <w:lastRenderedPageBreak/>
              <w:t>дорог</w:t>
            </w:r>
          </w:p>
        </w:tc>
      </w:tr>
      <w:tr w:rsidR="00F23AF7" w:rsidRPr="00DB3EBC" w14:paraId="7D0627BC" w14:textId="77777777" w:rsidTr="003C09D3">
        <w:trPr>
          <w:trHeight w:val="60"/>
        </w:trPr>
        <w:tc>
          <w:tcPr>
            <w:tcW w:w="541" w:type="dxa"/>
            <w:vAlign w:val="center"/>
          </w:tcPr>
          <w:p w14:paraId="64460C0C" w14:textId="15656D6E" w:rsidR="00F23AF7" w:rsidRPr="00DB3EBC" w:rsidRDefault="00B44257" w:rsidP="00F23AF7">
            <w:pPr>
              <w:ind w:firstLine="0"/>
              <w:jc w:val="center"/>
              <w:rPr>
                <w:rFonts w:cs="Times New Roman"/>
                <w:sz w:val="22"/>
              </w:rPr>
            </w:pPr>
            <w:r>
              <w:rPr>
                <w:rFonts w:cs="Times New Roman"/>
                <w:sz w:val="22"/>
              </w:rPr>
              <w:lastRenderedPageBreak/>
              <w:t>53</w:t>
            </w:r>
          </w:p>
        </w:tc>
        <w:tc>
          <w:tcPr>
            <w:tcW w:w="6684" w:type="dxa"/>
            <w:vAlign w:val="bottom"/>
          </w:tcPr>
          <w:p w14:paraId="6E49105B" w14:textId="5E4C935D" w:rsidR="00F23AF7" w:rsidRPr="00DB3EBC" w:rsidRDefault="00F23AF7" w:rsidP="00F23AF7">
            <w:pPr>
              <w:ind w:firstLine="0"/>
              <w:jc w:val="left"/>
              <w:rPr>
                <w:color w:val="000000"/>
              </w:rPr>
            </w:pPr>
            <w:r w:rsidRPr="00DB3EBC">
              <w:rPr>
                <w:color w:val="000000"/>
              </w:rPr>
              <w:t>ликвидация съездов и въездов в неустановленных местах, устройство и профилирование летних тракторных путей</w:t>
            </w:r>
          </w:p>
        </w:tc>
        <w:tc>
          <w:tcPr>
            <w:tcW w:w="1384" w:type="dxa"/>
            <w:vAlign w:val="bottom"/>
          </w:tcPr>
          <w:p w14:paraId="040577C3" w14:textId="2AF7FCE4" w:rsidR="00F23AF7" w:rsidRPr="00DB3EBC" w:rsidRDefault="00F23AF7" w:rsidP="001C06A7">
            <w:pPr>
              <w:ind w:firstLine="0"/>
              <w:jc w:val="center"/>
              <w:rPr>
                <w:rFonts w:cs="Times New Roman"/>
                <w:color w:val="000000"/>
                <w:sz w:val="22"/>
              </w:rPr>
            </w:pPr>
            <w:r w:rsidRPr="00DB3EBC">
              <w:rPr>
                <w:rFonts w:ascii="Calibri" w:hAnsi="Calibri" w:cs="Calibri"/>
                <w:color w:val="000000"/>
                <w:sz w:val="22"/>
              </w:rPr>
              <w:t>202</w:t>
            </w:r>
            <w:r w:rsidR="001C06A7">
              <w:rPr>
                <w:rFonts w:ascii="Calibri" w:hAnsi="Calibri" w:cs="Calibri"/>
                <w:color w:val="000000"/>
                <w:sz w:val="22"/>
              </w:rPr>
              <w:t>1</w:t>
            </w:r>
            <w:r w:rsidRPr="00DB3EBC">
              <w:rPr>
                <w:rFonts w:ascii="Calibri" w:hAnsi="Calibri" w:cs="Calibri"/>
                <w:color w:val="000000"/>
                <w:sz w:val="22"/>
              </w:rPr>
              <w:t>-2035</w:t>
            </w:r>
          </w:p>
        </w:tc>
        <w:tc>
          <w:tcPr>
            <w:tcW w:w="1986" w:type="dxa"/>
          </w:tcPr>
          <w:p w14:paraId="60D01B53" w14:textId="27121EA2" w:rsidR="00F23AF7" w:rsidRPr="00DB3EBC" w:rsidRDefault="00F23AF7" w:rsidP="00F23AF7">
            <w:pPr>
              <w:ind w:firstLine="0"/>
              <w:jc w:val="center"/>
              <w:rPr>
                <w:rFonts w:cs="Times New Roman"/>
                <w:sz w:val="22"/>
              </w:rPr>
            </w:pPr>
            <w:r w:rsidRPr="00DB3EBC">
              <w:rPr>
                <w:rFonts w:cs="Times New Roman"/>
                <w:sz w:val="22"/>
              </w:rPr>
              <w:t>*</w:t>
            </w:r>
          </w:p>
        </w:tc>
        <w:tc>
          <w:tcPr>
            <w:tcW w:w="2009" w:type="dxa"/>
          </w:tcPr>
          <w:p w14:paraId="2AB534CB" w14:textId="0EC23A28" w:rsidR="00F23AF7" w:rsidRPr="00DB3EBC" w:rsidRDefault="00F23AF7" w:rsidP="00F23AF7">
            <w:pPr>
              <w:ind w:firstLine="0"/>
              <w:jc w:val="center"/>
              <w:rPr>
                <w:rFonts w:cs="Times New Roman"/>
                <w:sz w:val="22"/>
              </w:rPr>
            </w:pPr>
            <w:r w:rsidRPr="00DB3EBC">
              <w:rPr>
                <w:rFonts w:cs="Times New Roman"/>
                <w:sz w:val="22"/>
              </w:rPr>
              <w:t>Муниципальный бюджет</w:t>
            </w:r>
          </w:p>
        </w:tc>
        <w:tc>
          <w:tcPr>
            <w:tcW w:w="2700" w:type="dxa"/>
          </w:tcPr>
          <w:p w14:paraId="04B709F8" w14:textId="78AFF8D4" w:rsidR="00F23AF7" w:rsidRPr="00DB3EBC" w:rsidRDefault="00F23AF7" w:rsidP="00F23AF7">
            <w:pPr>
              <w:ind w:firstLine="0"/>
              <w:jc w:val="center"/>
              <w:rPr>
                <w:rFonts w:cs="Times New Roman"/>
                <w:sz w:val="22"/>
              </w:rPr>
            </w:pPr>
            <w:r w:rsidRPr="00DB3EBC">
              <w:rPr>
                <w:rFonts w:cs="Times New Roman"/>
                <w:sz w:val="22"/>
              </w:rPr>
              <w:t>Улучшение качества дорог</w:t>
            </w:r>
          </w:p>
        </w:tc>
      </w:tr>
      <w:tr w:rsidR="00F23AF7" w:rsidRPr="00DB3EBC" w14:paraId="4D877111" w14:textId="77777777" w:rsidTr="003C09D3">
        <w:trPr>
          <w:trHeight w:val="60"/>
        </w:trPr>
        <w:tc>
          <w:tcPr>
            <w:tcW w:w="541" w:type="dxa"/>
            <w:vAlign w:val="center"/>
          </w:tcPr>
          <w:p w14:paraId="355CC75A" w14:textId="4B209E9C" w:rsidR="00F23AF7" w:rsidRPr="00DB3EBC" w:rsidRDefault="00B44257" w:rsidP="00F23AF7">
            <w:pPr>
              <w:ind w:firstLine="0"/>
              <w:jc w:val="center"/>
              <w:rPr>
                <w:rFonts w:cs="Times New Roman"/>
                <w:sz w:val="22"/>
              </w:rPr>
            </w:pPr>
            <w:r>
              <w:rPr>
                <w:rFonts w:cs="Times New Roman"/>
                <w:sz w:val="22"/>
              </w:rPr>
              <w:t>54</w:t>
            </w:r>
          </w:p>
        </w:tc>
        <w:tc>
          <w:tcPr>
            <w:tcW w:w="6684" w:type="dxa"/>
            <w:vAlign w:val="bottom"/>
          </w:tcPr>
          <w:p w14:paraId="4358A55B" w14:textId="3ABE3E1D" w:rsidR="00F23AF7" w:rsidRPr="00DB3EBC" w:rsidRDefault="00F23AF7" w:rsidP="00F23AF7">
            <w:pPr>
              <w:ind w:firstLine="0"/>
              <w:jc w:val="left"/>
              <w:rPr>
                <w:color w:val="000000"/>
              </w:rPr>
            </w:pPr>
            <w:r w:rsidRPr="00DB3EBC">
              <w:rPr>
                <w:color w:val="000000"/>
              </w:rPr>
              <w:t>прочистка и профилирование кюветов и водоотводных канав, устранение дефектов их укреплений</w:t>
            </w:r>
          </w:p>
        </w:tc>
        <w:tc>
          <w:tcPr>
            <w:tcW w:w="1384" w:type="dxa"/>
            <w:vAlign w:val="bottom"/>
          </w:tcPr>
          <w:p w14:paraId="3ACC6FD9" w14:textId="4A630F80" w:rsidR="00F23AF7" w:rsidRPr="00DB3EBC" w:rsidRDefault="00F23AF7" w:rsidP="001C06A7">
            <w:pPr>
              <w:ind w:firstLine="0"/>
              <w:jc w:val="center"/>
              <w:rPr>
                <w:rFonts w:cs="Times New Roman"/>
                <w:color w:val="000000"/>
                <w:sz w:val="22"/>
              </w:rPr>
            </w:pPr>
            <w:r w:rsidRPr="00DB3EBC">
              <w:rPr>
                <w:rFonts w:ascii="Calibri" w:hAnsi="Calibri" w:cs="Calibri"/>
                <w:color w:val="000000"/>
                <w:sz w:val="22"/>
              </w:rPr>
              <w:t>202</w:t>
            </w:r>
            <w:r w:rsidR="001C06A7">
              <w:rPr>
                <w:rFonts w:ascii="Calibri" w:hAnsi="Calibri" w:cs="Calibri"/>
                <w:color w:val="000000"/>
                <w:sz w:val="22"/>
              </w:rPr>
              <w:t>1</w:t>
            </w:r>
            <w:r w:rsidRPr="00DB3EBC">
              <w:rPr>
                <w:rFonts w:ascii="Calibri" w:hAnsi="Calibri" w:cs="Calibri"/>
                <w:color w:val="000000"/>
                <w:sz w:val="22"/>
              </w:rPr>
              <w:t>-2035</w:t>
            </w:r>
          </w:p>
        </w:tc>
        <w:tc>
          <w:tcPr>
            <w:tcW w:w="1986" w:type="dxa"/>
          </w:tcPr>
          <w:p w14:paraId="4FEB9EDD" w14:textId="7D2DF95A" w:rsidR="00F23AF7" w:rsidRPr="00DB3EBC" w:rsidRDefault="00F23AF7" w:rsidP="00F23AF7">
            <w:pPr>
              <w:ind w:firstLine="0"/>
              <w:jc w:val="center"/>
              <w:rPr>
                <w:rFonts w:cs="Times New Roman"/>
                <w:sz w:val="22"/>
              </w:rPr>
            </w:pPr>
            <w:r w:rsidRPr="00DB3EBC">
              <w:rPr>
                <w:rFonts w:cs="Times New Roman"/>
                <w:sz w:val="22"/>
              </w:rPr>
              <w:t>*</w:t>
            </w:r>
          </w:p>
        </w:tc>
        <w:tc>
          <w:tcPr>
            <w:tcW w:w="2009" w:type="dxa"/>
          </w:tcPr>
          <w:p w14:paraId="1D3A659F" w14:textId="4C3DC20F" w:rsidR="00F23AF7" w:rsidRPr="00DB3EBC" w:rsidRDefault="00F23AF7" w:rsidP="00F23AF7">
            <w:pPr>
              <w:ind w:firstLine="0"/>
              <w:jc w:val="center"/>
              <w:rPr>
                <w:rFonts w:cs="Times New Roman"/>
                <w:sz w:val="22"/>
              </w:rPr>
            </w:pPr>
            <w:r w:rsidRPr="00DB3EBC">
              <w:rPr>
                <w:rFonts w:cs="Times New Roman"/>
                <w:sz w:val="22"/>
              </w:rPr>
              <w:t>Муниципальный бюджет</w:t>
            </w:r>
          </w:p>
        </w:tc>
        <w:tc>
          <w:tcPr>
            <w:tcW w:w="2700" w:type="dxa"/>
          </w:tcPr>
          <w:p w14:paraId="6459365D" w14:textId="54C7146E" w:rsidR="00F23AF7" w:rsidRPr="00DB3EBC" w:rsidRDefault="00F23AF7" w:rsidP="00F23AF7">
            <w:pPr>
              <w:ind w:firstLine="0"/>
              <w:jc w:val="center"/>
              <w:rPr>
                <w:rFonts w:cs="Times New Roman"/>
                <w:sz w:val="22"/>
              </w:rPr>
            </w:pPr>
            <w:r w:rsidRPr="00DB3EBC">
              <w:rPr>
                <w:rFonts w:cs="Times New Roman"/>
                <w:sz w:val="22"/>
              </w:rPr>
              <w:t>Улучшение качества дорог</w:t>
            </w:r>
          </w:p>
        </w:tc>
      </w:tr>
      <w:tr w:rsidR="00894FA2" w:rsidRPr="00DB3EBC" w14:paraId="43702809" w14:textId="77777777" w:rsidTr="003C09D3">
        <w:trPr>
          <w:trHeight w:val="60"/>
        </w:trPr>
        <w:tc>
          <w:tcPr>
            <w:tcW w:w="541" w:type="dxa"/>
            <w:vAlign w:val="center"/>
          </w:tcPr>
          <w:p w14:paraId="7B155985" w14:textId="4A6F9B8A" w:rsidR="00894FA2" w:rsidRPr="00DB3EBC" w:rsidRDefault="00B44257" w:rsidP="00894FA2">
            <w:pPr>
              <w:ind w:firstLine="0"/>
              <w:jc w:val="center"/>
              <w:rPr>
                <w:rFonts w:cs="Times New Roman"/>
                <w:sz w:val="22"/>
              </w:rPr>
            </w:pPr>
            <w:r>
              <w:rPr>
                <w:rFonts w:cs="Times New Roman"/>
                <w:sz w:val="22"/>
              </w:rPr>
              <w:t>55</w:t>
            </w:r>
          </w:p>
        </w:tc>
        <w:tc>
          <w:tcPr>
            <w:tcW w:w="6684" w:type="dxa"/>
            <w:vAlign w:val="bottom"/>
          </w:tcPr>
          <w:p w14:paraId="7D1834D4" w14:textId="7806E0BE" w:rsidR="00894FA2" w:rsidRPr="00DB3EBC" w:rsidRDefault="002B341B" w:rsidP="00894FA2">
            <w:pPr>
              <w:ind w:firstLine="0"/>
              <w:jc w:val="left"/>
              <w:rPr>
                <w:color w:val="000000"/>
              </w:rPr>
            </w:pPr>
            <w:r w:rsidRPr="002B341B">
              <w:rPr>
                <w:color w:val="000000"/>
              </w:rPr>
              <w:t>ремонт а/д 19Н-005 Бабаево - Торопово между Дудино и Переходно</w:t>
            </w:r>
          </w:p>
        </w:tc>
        <w:tc>
          <w:tcPr>
            <w:tcW w:w="1384" w:type="dxa"/>
            <w:vAlign w:val="bottom"/>
          </w:tcPr>
          <w:p w14:paraId="24AFB06A" w14:textId="73EE7172" w:rsidR="00894FA2" w:rsidRPr="00DB3EBC" w:rsidRDefault="00894FA2" w:rsidP="001C06A7">
            <w:pPr>
              <w:ind w:firstLine="0"/>
              <w:jc w:val="center"/>
              <w:rPr>
                <w:rFonts w:ascii="Calibri" w:hAnsi="Calibri" w:cs="Calibri"/>
                <w:color w:val="000000"/>
                <w:sz w:val="22"/>
              </w:rPr>
            </w:pPr>
            <w:r>
              <w:rPr>
                <w:rFonts w:ascii="Calibri" w:hAnsi="Calibri" w:cs="Calibri"/>
                <w:color w:val="000000"/>
                <w:sz w:val="22"/>
              </w:rPr>
              <w:t>202</w:t>
            </w:r>
            <w:r w:rsidR="001C06A7">
              <w:rPr>
                <w:rFonts w:ascii="Calibri" w:hAnsi="Calibri" w:cs="Calibri"/>
                <w:color w:val="000000"/>
                <w:sz w:val="22"/>
              </w:rPr>
              <w:t>1</w:t>
            </w:r>
            <w:r>
              <w:rPr>
                <w:rFonts w:ascii="Calibri" w:hAnsi="Calibri" w:cs="Calibri"/>
                <w:color w:val="000000"/>
                <w:sz w:val="22"/>
              </w:rPr>
              <w:t>-2024</w:t>
            </w:r>
          </w:p>
        </w:tc>
        <w:tc>
          <w:tcPr>
            <w:tcW w:w="1986" w:type="dxa"/>
          </w:tcPr>
          <w:p w14:paraId="030F8EAE" w14:textId="0FF5F770" w:rsidR="00894FA2" w:rsidRPr="00DB3EBC" w:rsidRDefault="00894FA2" w:rsidP="00894FA2">
            <w:pPr>
              <w:ind w:firstLine="0"/>
              <w:jc w:val="center"/>
              <w:rPr>
                <w:rFonts w:cs="Times New Roman"/>
                <w:sz w:val="22"/>
              </w:rPr>
            </w:pPr>
            <w:r w:rsidRPr="00DB3EBC">
              <w:rPr>
                <w:rFonts w:cs="Times New Roman"/>
                <w:sz w:val="22"/>
              </w:rPr>
              <w:t>*</w:t>
            </w:r>
          </w:p>
        </w:tc>
        <w:tc>
          <w:tcPr>
            <w:tcW w:w="2009" w:type="dxa"/>
          </w:tcPr>
          <w:p w14:paraId="06E15739" w14:textId="43C92E55" w:rsidR="00894FA2" w:rsidRPr="00DB3EBC" w:rsidRDefault="0084442D" w:rsidP="0084442D">
            <w:pPr>
              <w:ind w:firstLine="0"/>
              <w:jc w:val="center"/>
              <w:rPr>
                <w:rFonts w:cs="Times New Roman"/>
                <w:sz w:val="22"/>
              </w:rPr>
            </w:pPr>
            <w:r w:rsidRPr="00DB3EBC">
              <w:rPr>
                <w:rFonts w:cs="Times New Roman"/>
                <w:sz w:val="22"/>
              </w:rPr>
              <w:t>Областной бюджет</w:t>
            </w:r>
          </w:p>
        </w:tc>
        <w:tc>
          <w:tcPr>
            <w:tcW w:w="2700" w:type="dxa"/>
          </w:tcPr>
          <w:p w14:paraId="0DDBC70E" w14:textId="5072B9A8" w:rsidR="00894FA2" w:rsidRPr="00DB3EBC" w:rsidRDefault="00894FA2" w:rsidP="00894FA2">
            <w:pPr>
              <w:ind w:firstLine="0"/>
              <w:jc w:val="center"/>
              <w:rPr>
                <w:rFonts w:cs="Times New Roman"/>
                <w:sz w:val="22"/>
              </w:rPr>
            </w:pPr>
            <w:r w:rsidRPr="00DB3EBC">
              <w:rPr>
                <w:rFonts w:cs="Times New Roman"/>
                <w:sz w:val="22"/>
              </w:rPr>
              <w:t>Улучшение качества дорог</w:t>
            </w:r>
          </w:p>
        </w:tc>
      </w:tr>
      <w:tr w:rsidR="00F23AF7" w:rsidRPr="00DB3EBC" w14:paraId="30188B4F" w14:textId="77777777" w:rsidTr="003C09D3">
        <w:trPr>
          <w:trHeight w:val="60"/>
        </w:trPr>
        <w:tc>
          <w:tcPr>
            <w:tcW w:w="15304" w:type="dxa"/>
            <w:gridSpan w:val="6"/>
            <w:vAlign w:val="center"/>
          </w:tcPr>
          <w:p w14:paraId="560244DC" w14:textId="2D4CBBAB" w:rsidR="00F23AF7" w:rsidRPr="00DB3EBC" w:rsidRDefault="00F23AF7" w:rsidP="004D7858">
            <w:pPr>
              <w:ind w:firstLine="0"/>
              <w:jc w:val="center"/>
              <w:rPr>
                <w:rFonts w:cs="Times New Roman"/>
                <w:sz w:val="22"/>
              </w:rPr>
            </w:pPr>
            <w:r w:rsidRPr="00DB3EBC">
              <w:rPr>
                <w:rFonts w:cs="Times New Roman"/>
                <w:b/>
                <w:bCs/>
                <w:sz w:val="22"/>
              </w:rPr>
              <w:t>Борисовское сельское поселение</w:t>
            </w:r>
          </w:p>
        </w:tc>
      </w:tr>
      <w:tr w:rsidR="004D7858" w:rsidRPr="00DB3EBC" w14:paraId="54EAB327" w14:textId="77777777" w:rsidTr="003C09D3">
        <w:trPr>
          <w:trHeight w:val="60"/>
        </w:trPr>
        <w:tc>
          <w:tcPr>
            <w:tcW w:w="541" w:type="dxa"/>
            <w:vAlign w:val="center"/>
          </w:tcPr>
          <w:p w14:paraId="2C424FB7" w14:textId="7DB11E6B" w:rsidR="004D7858" w:rsidRPr="00DB3EBC" w:rsidRDefault="00B44257" w:rsidP="004D7858">
            <w:pPr>
              <w:ind w:firstLine="0"/>
              <w:jc w:val="center"/>
              <w:rPr>
                <w:rFonts w:cs="Times New Roman"/>
                <w:sz w:val="22"/>
              </w:rPr>
            </w:pPr>
            <w:r>
              <w:rPr>
                <w:rFonts w:cs="Times New Roman"/>
                <w:sz w:val="22"/>
              </w:rPr>
              <w:t>56</w:t>
            </w:r>
          </w:p>
        </w:tc>
        <w:tc>
          <w:tcPr>
            <w:tcW w:w="6684" w:type="dxa"/>
            <w:vAlign w:val="bottom"/>
          </w:tcPr>
          <w:p w14:paraId="06F8D91B" w14:textId="502B2382" w:rsidR="004D7858" w:rsidRPr="00DB3EBC" w:rsidRDefault="00F23AF7" w:rsidP="00F23AF7">
            <w:pPr>
              <w:spacing w:after="0"/>
              <w:ind w:firstLine="0"/>
              <w:contextualSpacing w:val="0"/>
              <w:jc w:val="left"/>
              <w:rPr>
                <w:color w:val="000000"/>
              </w:rPr>
            </w:pPr>
            <w:r w:rsidRPr="00DB3EBC">
              <w:rPr>
                <w:color w:val="000000"/>
              </w:rPr>
              <w:t>Осуществления автобусного сообщения до д. Задний Двор, Третьяковская, Плесо и Нефедово (путем продления существующих маршрутов или создание новых)</w:t>
            </w:r>
          </w:p>
        </w:tc>
        <w:tc>
          <w:tcPr>
            <w:tcW w:w="1384" w:type="dxa"/>
            <w:vAlign w:val="center"/>
          </w:tcPr>
          <w:p w14:paraId="13AD8813" w14:textId="472AC34E" w:rsidR="004D7858" w:rsidRPr="00DB3EBC" w:rsidRDefault="00F23AF7" w:rsidP="001C06A7">
            <w:pPr>
              <w:spacing w:after="0"/>
              <w:ind w:firstLine="0"/>
              <w:contextualSpacing w:val="0"/>
              <w:jc w:val="left"/>
              <w:rPr>
                <w:rFonts w:ascii="Calibri" w:hAnsi="Calibri" w:cs="Calibri"/>
                <w:color w:val="000000"/>
                <w:sz w:val="22"/>
              </w:rPr>
            </w:pPr>
            <w:r w:rsidRPr="00DB3EBC">
              <w:rPr>
                <w:rFonts w:ascii="Calibri" w:hAnsi="Calibri" w:cs="Calibri"/>
                <w:color w:val="000000"/>
                <w:sz w:val="22"/>
              </w:rPr>
              <w:t>202</w:t>
            </w:r>
            <w:r w:rsidR="001C06A7">
              <w:rPr>
                <w:rFonts w:ascii="Calibri" w:hAnsi="Calibri" w:cs="Calibri"/>
                <w:color w:val="000000"/>
                <w:sz w:val="22"/>
              </w:rPr>
              <w:t>1</w:t>
            </w:r>
            <w:r w:rsidRPr="00DB3EBC">
              <w:rPr>
                <w:rFonts w:ascii="Calibri" w:hAnsi="Calibri" w:cs="Calibri"/>
                <w:color w:val="000000"/>
                <w:sz w:val="22"/>
              </w:rPr>
              <w:t>-2035</w:t>
            </w:r>
          </w:p>
        </w:tc>
        <w:tc>
          <w:tcPr>
            <w:tcW w:w="1986" w:type="dxa"/>
            <w:vAlign w:val="center"/>
          </w:tcPr>
          <w:p w14:paraId="0349FB47" w14:textId="076C9AA0" w:rsidR="004D7858" w:rsidRPr="00DB3EBC" w:rsidRDefault="00F23AF7" w:rsidP="004D7858">
            <w:pPr>
              <w:ind w:firstLine="0"/>
              <w:jc w:val="center"/>
              <w:rPr>
                <w:rFonts w:cs="Times New Roman"/>
                <w:sz w:val="22"/>
              </w:rPr>
            </w:pPr>
            <w:r w:rsidRPr="00DB3EBC">
              <w:rPr>
                <w:rFonts w:cs="Times New Roman"/>
                <w:sz w:val="22"/>
              </w:rPr>
              <w:t>*</w:t>
            </w:r>
          </w:p>
        </w:tc>
        <w:tc>
          <w:tcPr>
            <w:tcW w:w="2009" w:type="dxa"/>
            <w:vAlign w:val="center"/>
          </w:tcPr>
          <w:p w14:paraId="48397303" w14:textId="3F3FC7E0" w:rsidR="004D7858" w:rsidRPr="00DB3EBC" w:rsidRDefault="00F23AF7" w:rsidP="004D7858">
            <w:pPr>
              <w:ind w:firstLine="0"/>
              <w:jc w:val="center"/>
              <w:rPr>
                <w:rFonts w:cs="Times New Roman"/>
                <w:sz w:val="22"/>
              </w:rPr>
            </w:pPr>
            <w:r w:rsidRPr="00DB3EBC">
              <w:rPr>
                <w:rFonts w:cs="Times New Roman"/>
                <w:sz w:val="22"/>
              </w:rPr>
              <w:t>Муниципальный бюджет</w:t>
            </w:r>
          </w:p>
        </w:tc>
        <w:tc>
          <w:tcPr>
            <w:tcW w:w="2700" w:type="dxa"/>
          </w:tcPr>
          <w:p w14:paraId="5EFE17FA" w14:textId="1503F9EA" w:rsidR="004D7858" w:rsidRPr="00DB3EBC" w:rsidRDefault="00F23AF7" w:rsidP="004D7858">
            <w:pPr>
              <w:ind w:firstLine="0"/>
              <w:jc w:val="center"/>
              <w:rPr>
                <w:rFonts w:cs="Times New Roman"/>
                <w:sz w:val="22"/>
              </w:rPr>
            </w:pPr>
            <w:r w:rsidRPr="00DB3EBC">
              <w:rPr>
                <w:rFonts w:cs="Times New Roman"/>
                <w:sz w:val="22"/>
              </w:rPr>
              <w:t>Создание комфортных условий для граждан</w:t>
            </w:r>
          </w:p>
        </w:tc>
      </w:tr>
      <w:tr w:rsidR="00894FA2" w:rsidRPr="00DB3EBC" w14:paraId="0B59BA4A" w14:textId="77777777" w:rsidTr="007715FA">
        <w:trPr>
          <w:trHeight w:val="60"/>
        </w:trPr>
        <w:tc>
          <w:tcPr>
            <w:tcW w:w="541" w:type="dxa"/>
            <w:vAlign w:val="center"/>
          </w:tcPr>
          <w:p w14:paraId="3A4A1BAF" w14:textId="190BBEF2" w:rsidR="00894FA2" w:rsidRPr="00DB3EBC" w:rsidRDefault="00B44257" w:rsidP="00894FA2">
            <w:pPr>
              <w:ind w:firstLine="0"/>
              <w:jc w:val="center"/>
              <w:rPr>
                <w:rFonts w:cs="Times New Roman"/>
                <w:sz w:val="22"/>
              </w:rPr>
            </w:pPr>
            <w:r>
              <w:rPr>
                <w:rFonts w:cs="Times New Roman"/>
                <w:sz w:val="22"/>
              </w:rPr>
              <w:t>57</w:t>
            </w:r>
          </w:p>
        </w:tc>
        <w:tc>
          <w:tcPr>
            <w:tcW w:w="6684" w:type="dxa"/>
            <w:vAlign w:val="center"/>
          </w:tcPr>
          <w:p w14:paraId="4814EB1B" w14:textId="057EBCCE" w:rsidR="00894FA2" w:rsidRPr="00DB3EBC" w:rsidRDefault="00894FA2" w:rsidP="007715FA">
            <w:pPr>
              <w:spacing w:after="0"/>
              <w:ind w:firstLine="0"/>
              <w:contextualSpacing w:val="0"/>
              <w:jc w:val="left"/>
              <w:rPr>
                <w:color w:val="000000"/>
              </w:rPr>
            </w:pPr>
            <w:r w:rsidRPr="007715FA">
              <w:rPr>
                <w:color w:val="000000"/>
              </w:rPr>
              <w:t>ремонт дорожного покрытия на мост через р.Суда</w:t>
            </w:r>
          </w:p>
        </w:tc>
        <w:tc>
          <w:tcPr>
            <w:tcW w:w="1384" w:type="dxa"/>
            <w:vAlign w:val="bottom"/>
          </w:tcPr>
          <w:p w14:paraId="658C3F2D" w14:textId="081AA07B" w:rsidR="00894FA2" w:rsidRPr="00DB3EBC" w:rsidRDefault="00894FA2" w:rsidP="001C06A7">
            <w:pPr>
              <w:spacing w:after="0"/>
              <w:ind w:firstLine="0"/>
              <w:contextualSpacing w:val="0"/>
              <w:jc w:val="left"/>
              <w:rPr>
                <w:rFonts w:ascii="Calibri" w:hAnsi="Calibri" w:cs="Calibri"/>
                <w:color w:val="000000"/>
                <w:sz w:val="22"/>
              </w:rPr>
            </w:pPr>
            <w:r>
              <w:rPr>
                <w:rFonts w:ascii="Calibri" w:hAnsi="Calibri" w:cs="Calibri"/>
                <w:color w:val="000000"/>
                <w:sz w:val="22"/>
              </w:rPr>
              <w:t>202</w:t>
            </w:r>
            <w:r w:rsidR="001C06A7">
              <w:rPr>
                <w:rFonts w:ascii="Calibri" w:hAnsi="Calibri" w:cs="Calibri"/>
                <w:color w:val="000000"/>
                <w:sz w:val="22"/>
              </w:rPr>
              <w:t>1</w:t>
            </w:r>
            <w:r>
              <w:rPr>
                <w:rFonts w:ascii="Calibri" w:hAnsi="Calibri" w:cs="Calibri"/>
                <w:color w:val="000000"/>
                <w:sz w:val="22"/>
              </w:rPr>
              <w:t>-2024</w:t>
            </w:r>
          </w:p>
        </w:tc>
        <w:tc>
          <w:tcPr>
            <w:tcW w:w="1986" w:type="dxa"/>
            <w:vAlign w:val="center"/>
          </w:tcPr>
          <w:p w14:paraId="50608F6B" w14:textId="5FB7B433" w:rsidR="00894FA2" w:rsidRPr="00DB3EBC" w:rsidRDefault="00894FA2" w:rsidP="00894FA2">
            <w:pPr>
              <w:ind w:firstLine="0"/>
              <w:jc w:val="center"/>
              <w:rPr>
                <w:rFonts w:cs="Times New Roman"/>
                <w:sz w:val="22"/>
              </w:rPr>
            </w:pPr>
            <w:r w:rsidRPr="00DB3EBC">
              <w:rPr>
                <w:rFonts w:cs="Times New Roman"/>
                <w:sz w:val="22"/>
              </w:rPr>
              <w:t>*</w:t>
            </w:r>
          </w:p>
        </w:tc>
        <w:tc>
          <w:tcPr>
            <w:tcW w:w="2009" w:type="dxa"/>
            <w:vAlign w:val="center"/>
          </w:tcPr>
          <w:p w14:paraId="236ACF32" w14:textId="2588FB18" w:rsidR="00894FA2" w:rsidRPr="00DB3EBC" w:rsidRDefault="00894FA2" w:rsidP="00894FA2">
            <w:pPr>
              <w:ind w:firstLine="0"/>
              <w:jc w:val="center"/>
              <w:rPr>
                <w:rFonts w:cs="Times New Roman"/>
                <w:sz w:val="22"/>
              </w:rPr>
            </w:pPr>
            <w:r w:rsidRPr="00DB3EBC">
              <w:rPr>
                <w:rFonts w:cs="Times New Roman"/>
                <w:sz w:val="22"/>
              </w:rPr>
              <w:t>Муниципальный бюджет</w:t>
            </w:r>
          </w:p>
        </w:tc>
        <w:tc>
          <w:tcPr>
            <w:tcW w:w="2700" w:type="dxa"/>
          </w:tcPr>
          <w:p w14:paraId="539B640A" w14:textId="10294228" w:rsidR="00894FA2" w:rsidRPr="00DB3EBC" w:rsidRDefault="00894FA2" w:rsidP="00894FA2">
            <w:pPr>
              <w:ind w:firstLine="0"/>
              <w:jc w:val="center"/>
              <w:rPr>
                <w:rFonts w:cs="Times New Roman"/>
                <w:sz w:val="22"/>
              </w:rPr>
            </w:pPr>
            <w:r w:rsidRPr="00DB3EBC">
              <w:rPr>
                <w:rFonts w:cs="Times New Roman"/>
                <w:sz w:val="22"/>
              </w:rPr>
              <w:t>Улучшение качества дорог</w:t>
            </w:r>
          </w:p>
        </w:tc>
      </w:tr>
      <w:tr w:rsidR="00894FA2" w:rsidRPr="00DB3EBC" w14:paraId="3BE26184" w14:textId="77777777" w:rsidTr="007715FA">
        <w:trPr>
          <w:trHeight w:val="60"/>
        </w:trPr>
        <w:tc>
          <w:tcPr>
            <w:tcW w:w="541" w:type="dxa"/>
            <w:vAlign w:val="center"/>
          </w:tcPr>
          <w:p w14:paraId="125914F7" w14:textId="597506D5" w:rsidR="00894FA2" w:rsidRPr="00DB3EBC" w:rsidRDefault="00B44257" w:rsidP="00894FA2">
            <w:pPr>
              <w:ind w:firstLine="0"/>
              <w:jc w:val="center"/>
              <w:rPr>
                <w:rFonts w:cs="Times New Roman"/>
                <w:sz w:val="22"/>
              </w:rPr>
            </w:pPr>
            <w:r>
              <w:rPr>
                <w:rFonts w:cs="Times New Roman"/>
                <w:sz w:val="22"/>
              </w:rPr>
              <w:t>58</w:t>
            </w:r>
          </w:p>
        </w:tc>
        <w:tc>
          <w:tcPr>
            <w:tcW w:w="6684" w:type="dxa"/>
            <w:vAlign w:val="center"/>
          </w:tcPr>
          <w:p w14:paraId="7E86155A" w14:textId="1944F973" w:rsidR="00894FA2" w:rsidRPr="00DB3EBC" w:rsidRDefault="00894FA2" w:rsidP="007715FA">
            <w:pPr>
              <w:spacing w:after="0"/>
              <w:ind w:firstLine="0"/>
              <w:contextualSpacing w:val="0"/>
              <w:jc w:val="left"/>
              <w:rPr>
                <w:color w:val="000000"/>
              </w:rPr>
            </w:pPr>
            <w:r w:rsidRPr="007715FA">
              <w:rPr>
                <w:color w:val="000000"/>
              </w:rPr>
              <w:t>капитальный ремонт ул. Быстрова</w:t>
            </w:r>
          </w:p>
        </w:tc>
        <w:tc>
          <w:tcPr>
            <w:tcW w:w="1384" w:type="dxa"/>
            <w:vAlign w:val="bottom"/>
          </w:tcPr>
          <w:p w14:paraId="78EE24CA" w14:textId="76FAAD25" w:rsidR="00894FA2" w:rsidRPr="00DB3EBC" w:rsidRDefault="00894FA2" w:rsidP="001C06A7">
            <w:pPr>
              <w:spacing w:after="0"/>
              <w:ind w:firstLine="0"/>
              <w:contextualSpacing w:val="0"/>
              <w:jc w:val="left"/>
              <w:rPr>
                <w:rFonts w:ascii="Calibri" w:hAnsi="Calibri" w:cs="Calibri"/>
                <w:color w:val="000000"/>
                <w:sz w:val="22"/>
              </w:rPr>
            </w:pPr>
            <w:r>
              <w:rPr>
                <w:rFonts w:ascii="Calibri" w:hAnsi="Calibri" w:cs="Calibri"/>
                <w:color w:val="000000"/>
                <w:sz w:val="22"/>
              </w:rPr>
              <w:t>202</w:t>
            </w:r>
            <w:r w:rsidR="001C06A7">
              <w:rPr>
                <w:rFonts w:ascii="Calibri" w:hAnsi="Calibri" w:cs="Calibri"/>
                <w:color w:val="000000"/>
                <w:sz w:val="22"/>
              </w:rPr>
              <w:t>1</w:t>
            </w:r>
            <w:r>
              <w:rPr>
                <w:rFonts w:ascii="Calibri" w:hAnsi="Calibri" w:cs="Calibri"/>
                <w:color w:val="000000"/>
                <w:sz w:val="22"/>
              </w:rPr>
              <w:t>-2024</w:t>
            </w:r>
          </w:p>
        </w:tc>
        <w:tc>
          <w:tcPr>
            <w:tcW w:w="1986" w:type="dxa"/>
            <w:vAlign w:val="center"/>
          </w:tcPr>
          <w:p w14:paraId="63064667" w14:textId="13159725" w:rsidR="00894FA2" w:rsidRPr="00DB3EBC" w:rsidRDefault="00894FA2" w:rsidP="00894FA2">
            <w:pPr>
              <w:ind w:firstLine="0"/>
              <w:jc w:val="center"/>
              <w:rPr>
                <w:rFonts w:cs="Times New Roman"/>
                <w:sz w:val="22"/>
              </w:rPr>
            </w:pPr>
            <w:r w:rsidRPr="00DB3EBC">
              <w:rPr>
                <w:rFonts w:cs="Times New Roman"/>
                <w:sz w:val="22"/>
              </w:rPr>
              <w:t>*</w:t>
            </w:r>
          </w:p>
        </w:tc>
        <w:tc>
          <w:tcPr>
            <w:tcW w:w="2009" w:type="dxa"/>
            <w:vAlign w:val="center"/>
          </w:tcPr>
          <w:p w14:paraId="02C7C25A" w14:textId="3E542E99" w:rsidR="00894FA2" w:rsidRPr="00DB3EBC" w:rsidRDefault="00894FA2" w:rsidP="00894FA2">
            <w:pPr>
              <w:ind w:firstLine="0"/>
              <w:jc w:val="center"/>
              <w:rPr>
                <w:rFonts w:cs="Times New Roman"/>
                <w:sz w:val="22"/>
              </w:rPr>
            </w:pPr>
            <w:r w:rsidRPr="00DB3EBC">
              <w:rPr>
                <w:rFonts w:cs="Times New Roman"/>
                <w:sz w:val="22"/>
              </w:rPr>
              <w:t>Муниципальный бюджет</w:t>
            </w:r>
          </w:p>
        </w:tc>
        <w:tc>
          <w:tcPr>
            <w:tcW w:w="2700" w:type="dxa"/>
          </w:tcPr>
          <w:p w14:paraId="44779D82" w14:textId="19DBC449" w:rsidR="00894FA2" w:rsidRPr="00DB3EBC" w:rsidRDefault="00894FA2" w:rsidP="00894FA2">
            <w:pPr>
              <w:ind w:firstLine="0"/>
              <w:jc w:val="center"/>
              <w:rPr>
                <w:rFonts w:cs="Times New Roman"/>
                <w:sz w:val="22"/>
              </w:rPr>
            </w:pPr>
            <w:r w:rsidRPr="00DB3EBC">
              <w:rPr>
                <w:rFonts w:cs="Times New Roman"/>
                <w:sz w:val="22"/>
              </w:rPr>
              <w:t>Улучшение качества дорог</w:t>
            </w:r>
          </w:p>
        </w:tc>
      </w:tr>
      <w:tr w:rsidR="00894FA2" w:rsidRPr="00DB3EBC" w14:paraId="03FE546C" w14:textId="77777777" w:rsidTr="007715FA">
        <w:trPr>
          <w:trHeight w:val="60"/>
        </w:trPr>
        <w:tc>
          <w:tcPr>
            <w:tcW w:w="541" w:type="dxa"/>
            <w:vAlign w:val="center"/>
          </w:tcPr>
          <w:p w14:paraId="76C3D4E6" w14:textId="3F2257C5" w:rsidR="00894FA2" w:rsidRPr="00DB3EBC" w:rsidRDefault="00B44257" w:rsidP="00894FA2">
            <w:pPr>
              <w:ind w:firstLine="0"/>
              <w:jc w:val="center"/>
              <w:rPr>
                <w:rFonts w:cs="Times New Roman"/>
                <w:sz w:val="22"/>
              </w:rPr>
            </w:pPr>
            <w:r>
              <w:rPr>
                <w:rFonts w:cs="Times New Roman"/>
                <w:sz w:val="22"/>
              </w:rPr>
              <w:t>59</w:t>
            </w:r>
          </w:p>
        </w:tc>
        <w:tc>
          <w:tcPr>
            <w:tcW w:w="6684" w:type="dxa"/>
            <w:vAlign w:val="center"/>
          </w:tcPr>
          <w:p w14:paraId="51CB747D" w14:textId="72472DF2" w:rsidR="00894FA2" w:rsidRPr="00DB3EBC" w:rsidRDefault="00894FA2" w:rsidP="007715FA">
            <w:pPr>
              <w:spacing w:after="0"/>
              <w:ind w:firstLine="0"/>
              <w:contextualSpacing w:val="0"/>
              <w:jc w:val="left"/>
              <w:rPr>
                <w:color w:val="000000"/>
              </w:rPr>
            </w:pPr>
            <w:r w:rsidRPr="007715FA">
              <w:rPr>
                <w:color w:val="000000"/>
              </w:rPr>
              <w:t>обустройство тротуара на ул. Быстрова</w:t>
            </w:r>
          </w:p>
        </w:tc>
        <w:tc>
          <w:tcPr>
            <w:tcW w:w="1384" w:type="dxa"/>
            <w:vAlign w:val="bottom"/>
          </w:tcPr>
          <w:p w14:paraId="0540BFD9" w14:textId="3F7F5D21" w:rsidR="00894FA2" w:rsidRPr="00DB3EBC" w:rsidRDefault="00894FA2" w:rsidP="001C06A7">
            <w:pPr>
              <w:spacing w:after="0"/>
              <w:ind w:firstLine="0"/>
              <w:contextualSpacing w:val="0"/>
              <w:jc w:val="left"/>
              <w:rPr>
                <w:rFonts w:ascii="Calibri" w:hAnsi="Calibri" w:cs="Calibri"/>
                <w:color w:val="000000"/>
                <w:sz w:val="22"/>
              </w:rPr>
            </w:pPr>
            <w:r>
              <w:rPr>
                <w:rFonts w:ascii="Calibri" w:hAnsi="Calibri" w:cs="Calibri"/>
                <w:color w:val="000000"/>
                <w:sz w:val="22"/>
              </w:rPr>
              <w:t>202</w:t>
            </w:r>
            <w:r w:rsidR="001C06A7">
              <w:rPr>
                <w:rFonts w:ascii="Calibri" w:hAnsi="Calibri" w:cs="Calibri"/>
                <w:color w:val="000000"/>
                <w:sz w:val="22"/>
              </w:rPr>
              <w:t>1</w:t>
            </w:r>
            <w:r>
              <w:rPr>
                <w:rFonts w:ascii="Calibri" w:hAnsi="Calibri" w:cs="Calibri"/>
                <w:color w:val="000000"/>
                <w:sz w:val="22"/>
              </w:rPr>
              <w:t>-2024</w:t>
            </w:r>
          </w:p>
        </w:tc>
        <w:tc>
          <w:tcPr>
            <w:tcW w:w="1986" w:type="dxa"/>
            <w:vAlign w:val="center"/>
          </w:tcPr>
          <w:p w14:paraId="200C928B" w14:textId="3E8C7A59" w:rsidR="00894FA2" w:rsidRPr="00DB3EBC" w:rsidRDefault="00894FA2" w:rsidP="00894FA2">
            <w:pPr>
              <w:ind w:firstLine="0"/>
              <w:jc w:val="center"/>
              <w:rPr>
                <w:rFonts w:cs="Times New Roman"/>
                <w:sz w:val="22"/>
              </w:rPr>
            </w:pPr>
            <w:r w:rsidRPr="00DB3EBC">
              <w:rPr>
                <w:rFonts w:cs="Times New Roman"/>
                <w:sz w:val="22"/>
              </w:rPr>
              <w:t>*</w:t>
            </w:r>
          </w:p>
        </w:tc>
        <w:tc>
          <w:tcPr>
            <w:tcW w:w="2009" w:type="dxa"/>
            <w:vAlign w:val="center"/>
          </w:tcPr>
          <w:p w14:paraId="1D5EA681" w14:textId="2E3E8F36" w:rsidR="00894FA2" w:rsidRPr="00DB3EBC" w:rsidRDefault="00894FA2" w:rsidP="00894FA2">
            <w:pPr>
              <w:ind w:firstLine="0"/>
              <w:jc w:val="center"/>
              <w:rPr>
                <w:rFonts w:cs="Times New Roman"/>
                <w:sz w:val="22"/>
              </w:rPr>
            </w:pPr>
            <w:r w:rsidRPr="00DB3EBC">
              <w:rPr>
                <w:rFonts w:cs="Times New Roman"/>
                <w:sz w:val="22"/>
              </w:rPr>
              <w:t>Муниципальный бюджет</w:t>
            </w:r>
          </w:p>
        </w:tc>
        <w:tc>
          <w:tcPr>
            <w:tcW w:w="2700" w:type="dxa"/>
          </w:tcPr>
          <w:p w14:paraId="53266BB1" w14:textId="15ABF633" w:rsidR="00894FA2" w:rsidRPr="00DB3EBC" w:rsidRDefault="00894FA2" w:rsidP="00894FA2">
            <w:pPr>
              <w:ind w:firstLine="0"/>
              <w:jc w:val="center"/>
              <w:rPr>
                <w:rFonts w:cs="Times New Roman"/>
                <w:sz w:val="22"/>
              </w:rPr>
            </w:pPr>
            <w:r>
              <w:rPr>
                <w:rFonts w:cs="Times New Roman"/>
                <w:sz w:val="22"/>
              </w:rPr>
              <w:t>Снижение вероятности возникновения ДТП</w:t>
            </w:r>
          </w:p>
        </w:tc>
      </w:tr>
      <w:tr w:rsidR="00894FA2" w:rsidRPr="00DB3EBC" w14:paraId="4C090342" w14:textId="77777777" w:rsidTr="007715FA">
        <w:trPr>
          <w:trHeight w:val="60"/>
        </w:trPr>
        <w:tc>
          <w:tcPr>
            <w:tcW w:w="541" w:type="dxa"/>
            <w:vAlign w:val="center"/>
          </w:tcPr>
          <w:p w14:paraId="2CF1B76A" w14:textId="191CB5D6" w:rsidR="00894FA2" w:rsidRPr="00DB3EBC" w:rsidRDefault="00B44257" w:rsidP="00894FA2">
            <w:pPr>
              <w:ind w:firstLine="0"/>
              <w:jc w:val="center"/>
              <w:rPr>
                <w:rFonts w:cs="Times New Roman"/>
                <w:sz w:val="22"/>
              </w:rPr>
            </w:pPr>
            <w:r>
              <w:rPr>
                <w:rFonts w:cs="Times New Roman"/>
                <w:sz w:val="22"/>
              </w:rPr>
              <w:t>60</w:t>
            </w:r>
          </w:p>
        </w:tc>
        <w:tc>
          <w:tcPr>
            <w:tcW w:w="6684" w:type="dxa"/>
            <w:vAlign w:val="center"/>
          </w:tcPr>
          <w:p w14:paraId="501618DA" w14:textId="20EEAA7A" w:rsidR="00894FA2" w:rsidRPr="00DB3EBC" w:rsidRDefault="00894FA2" w:rsidP="007715FA">
            <w:pPr>
              <w:spacing w:after="0"/>
              <w:ind w:firstLine="0"/>
              <w:contextualSpacing w:val="0"/>
              <w:jc w:val="left"/>
              <w:rPr>
                <w:color w:val="000000"/>
              </w:rPr>
            </w:pPr>
            <w:r w:rsidRPr="007715FA">
              <w:rPr>
                <w:color w:val="000000"/>
              </w:rPr>
              <w:t>капитальный ремонт ул. Мира</w:t>
            </w:r>
          </w:p>
        </w:tc>
        <w:tc>
          <w:tcPr>
            <w:tcW w:w="1384" w:type="dxa"/>
            <w:vAlign w:val="bottom"/>
          </w:tcPr>
          <w:p w14:paraId="7AC437A3" w14:textId="59D041CD" w:rsidR="00894FA2" w:rsidRPr="00DB3EBC" w:rsidRDefault="00894FA2" w:rsidP="001C06A7">
            <w:pPr>
              <w:spacing w:after="0"/>
              <w:ind w:firstLine="0"/>
              <w:contextualSpacing w:val="0"/>
              <w:jc w:val="left"/>
              <w:rPr>
                <w:rFonts w:ascii="Calibri" w:hAnsi="Calibri" w:cs="Calibri"/>
                <w:color w:val="000000"/>
                <w:sz w:val="22"/>
              </w:rPr>
            </w:pPr>
            <w:r>
              <w:rPr>
                <w:rFonts w:ascii="Calibri" w:hAnsi="Calibri" w:cs="Calibri"/>
                <w:color w:val="000000"/>
                <w:sz w:val="22"/>
              </w:rPr>
              <w:t>202</w:t>
            </w:r>
            <w:r w:rsidR="001C06A7">
              <w:rPr>
                <w:rFonts w:ascii="Calibri" w:hAnsi="Calibri" w:cs="Calibri"/>
                <w:color w:val="000000"/>
                <w:sz w:val="22"/>
              </w:rPr>
              <w:t>1</w:t>
            </w:r>
            <w:r>
              <w:rPr>
                <w:rFonts w:ascii="Calibri" w:hAnsi="Calibri" w:cs="Calibri"/>
                <w:color w:val="000000"/>
                <w:sz w:val="22"/>
              </w:rPr>
              <w:t>-2024</w:t>
            </w:r>
          </w:p>
        </w:tc>
        <w:tc>
          <w:tcPr>
            <w:tcW w:w="1986" w:type="dxa"/>
            <w:vAlign w:val="center"/>
          </w:tcPr>
          <w:p w14:paraId="54975D40" w14:textId="3108CD28" w:rsidR="00894FA2" w:rsidRPr="00DB3EBC" w:rsidRDefault="00894FA2" w:rsidP="00894FA2">
            <w:pPr>
              <w:ind w:firstLine="0"/>
              <w:jc w:val="center"/>
              <w:rPr>
                <w:rFonts w:cs="Times New Roman"/>
                <w:sz w:val="22"/>
              </w:rPr>
            </w:pPr>
            <w:r w:rsidRPr="00DB3EBC">
              <w:rPr>
                <w:rFonts w:cs="Times New Roman"/>
                <w:sz w:val="22"/>
              </w:rPr>
              <w:t>*</w:t>
            </w:r>
          </w:p>
        </w:tc>
        <w:tc>
          <w:tcPr>
            <w:tcW w:w="2009" w:type="dxa"/>
            <w:vAlign w:val="center"/>
          </w:tcPr>
          <w:p w14:paraId="4DE155F6" w14:textId="39B33666" w:rsidR="00894FA2" w:rsidRPr="00DB3EBC" w:rsidRDefault="00894FA2" w:rsidP="00894FA2">
            <w:pPr>
              <w:ind w:firstLine="0"/>
              <w:jc w:val="center"/>
              <w:rPr>
                <w:rFonts w:cs="Times New Roman"/>
                <w:sz w:val="22"/>
              </w:rPr>
            </w:pPr>
            <w:r w:rsidRPr="00DB3EBC">
              <w:rPr>
                <w:rFonts w:cs="Times New Roman"/>
                <w:sz w:val="22"/>
              </w:rPr>
              <w:t>Муниципальный бюджет</w:t>
            </w:r>
          </w:p>
        </w:tc>
        <w:tc>
          <w:tcPr>
            <w:tcW w:w="2700" w:type="dxa"/>
          </w:tcPr>
          <w:p w14:paraId="58ABA5EB" w14:textId="1F05F080" w:rsidR="00894FA2" w:rsidRPr="00DB3EBC" w:rsidRDefault="00894FA2" w:rsidP="00894FA2">
            <w:pPr>
              <w:ind w:firstLine="0"/>
              <w:jc w:val="center"/>
              <w:rPr>
                <w:rFonts w:cs="Times New Roman"/>
                <w:sz w:val="22"/>
              </w:rPr>
            </w:pPr>
            <w:r w:rsidRPr="00DB3EBC">
              <w:rPr>
                <w:rFonts w:cs="Times New Roman"/>
                <w:sz w:val="22"/>
              </w:rPr>
              <w:t>Улучшение качества дорог</w:t>
            </w:r>
          </w:p>
        </w:tc>
      </w:tr>
      <w:tr w:rsidR="00894FA2" w:rsidRPr="00DB3EBC" w14:paraId="40D01B2A" w14:textId="77777777" w:rsidTr="007715FA">
        <w:trPr>
          <w:trHeight w:val="60"/>
        </w:trPr>
        <w:tc>
          <w:tcPr>
            <w:tcW w:w="541" w:type="dxa"/>
            <w:vAlign w:val="center"/>
          </w:tcPr>
          <w:p w14:paraId="10CEE17B" w14:textId="13A52550" w:rsidR="00894FA2" w:rsidRPr="00DB3EBC" w:rsidRDefault="00B44257" w:rsidP="00894FA2">
            <w:pPr>
              <w:ind w:firstLine="0"/>
              <w:jc w:val="center"/>
              <w:rPr>
                <w:rFonts w:cs="Times New Roman"/>
                <w:sz w:val="22"/>
              </w:rPr>
            </w:pPr>
            <w:r>
              <w:rPr>
                <w:rFonts w:cs="Times New Roman"/>
                <w:sz w:val="22"/>
              </w:rPr>
              <w:t>61</w:t>
            </w:r>
          </w:p>
        </w:tc>
        <w:tc>
          <w:tcPr>
            <w:tcW w:w="6684" w:type="dxa"/>
            <w:vAlign w:val="center"/>
          </w:tcPr>
          <w:p w14:paraId="6BACF1BD" w14:textId="78767485" w:rsidR="00894FA2" w:rsidRPr="00DB3EBC" w:rsidRDefault="00894FA2" w:rsidP="007715FA">
            <w:pPr>
              <w:spacing w:after="0"/>
              <w:ind w:firstLine="0"/>
              <w:contextualSpacing w:val="0"/>
              <w:jc w:val="left"/>
              <w:rPr>
                <w:color w:val="000000"/>
              </w:rPr>
            </w:pPr>
            <w:r w:rsidRPr="007715FA">
              <w:rPr>
                <w:color w:val="000000"/>
              </w:rPr>
              <w:t>капитальный ремонт проезда у РБ №2 (от ул. Мира до ул. Механизаторов) с обустройством тротуара</w:t>
            </w:r>
          </w:p>
        </w:tc>
        <w:tc>
          <w:tcPr>
            <w:tcW w:w="1384" w:type="dxa"/>
            <w:vAlign w:val="bottom"/>
          </w:tcPr>
          <w:p w14:paraId="64C2D97E" w14:textId="34808897" w:rsidR="00894FA2" w:rsidRPr="00DB3EBC" w:rsidRDefault="00894FA2" w:rsidP="001C06A7">
            <w:pPr>
              <w:spacing w:after="0"/>
              <w:ind w:firstLine="0"/>
              <w:contextualSpacing w:val="0"/>
              <w:jc w:val="left"/>
              <w:rPr>
                <w:rFonts w:ascii="Calibri" w:hAnsi="Calibri" w:cs="Calibri"/>
                <w:color w:val="000000"/>
                <w:sz w:val="22"/>
              </w:rPr>
            </w:pPr>
            <w:r>
              <w:rPr>
                <w:rFonts w:ascii="Calibri" w:hAnsi="Calibri" w:cs="Calibri"/>
                <w:color w:val="000000"/>
                <w:sz w:val="22"/>
              </w:rPr>
              <w:t>202</w:t>
            </w:r>
            <w:r w:rsidR="001C06A7">
              <w:rPr>
                <w:rFonts w:ascii="Calibri" w:hAnsi="Calibri" w:cs="Calibri"/>
                <w:color w:val="000000"/>
                <w:sz w:val="22"/>
              </w:rPr>
              <w:t>1</w:t>
            </w:r>
            <w:r>
              <w:rPr>
                <w:rFonts w:ascii="Calibri" w:hAnsi="Calibri" w:cs="Calibri"/>
                <w:color w:val="000000"/>
                <w:sz w:val="22"/>
              </w:rPr>
              <w:t>-2024</w:t>
            </w:r>
          </w:p>
        </w:tc>
        <w:tc>
          <w:tcPr>
            <w:tcW w:w="1986" w:type="dxa"/>
            <w:vAlign w:val="center"/>
          </w:tcPr>
          <w:p w14:paraId="221E9E1A" w14:textId="2B3AA9BE" w:rsidR="00894FA2" w:rsidRPr="00DB3EBC" w:rsidRDefault="00894FA2" w:rsidP="00894FA2">
            <w:pPr>
              <w:ind w:firstLine="0"/>
              <w:jc w:val="center"/>
              <w:rPr>
                <w:rFonts w:cs="Times New Roman"/>
                <w:sz w:val="22"/>
              </w:rPr>
            </w:pPr>
            <w:r w:rsidRPr="00DB3EBC">
              <w:rPr>
                <w:rFonts w:cs="Times New Roman"/>
                <w:sz w:val="22"/>
              </w:rPr>
              <w:t>*</w:t>
            </w:r>
          </w:p>
        </w:tc>
        <w:tc>
          <w:tcPr>
            <w:tcW w:w="2009" w:type="dxa"/>
            <w:vAlign w:val="center"/>
          </w:tcPr>
          <w:p w14:paraId="0BA4116F" w14:textId="048EAAD4" w:rsidR="00894FA2" w:rsidRPr="00DB3EBC" w:rsidRDefault="00894FA2" w:rsidP="00894FA2">
            <w:pPr>
              <w:ind w:firstLine="0"/>
              <w:jc w:val="center"/>
              <w:rPr>
                <w:rFonts w:cs="Times New Roman"/>
                <w:sz w:val="22"/>
              </w:rPr>
            </w:pPr>
            <w:r w:rsidRPr="00DB3EBC">
              <w:rPr>
                <w:rFonts w:cs="Times New Roman"/>
                <w:sz w:val="22"/>
              </w:rPr>
              <w:t>Муниципальный бюджет</w:t>
            </w:r>
          </w:p>
        </w:tc>
        <w:tc>
          <w:tcPr>
            <w:tcW w:w="2700" w:type="dxa"/>
          </w:tcPr>
          <w:p w14:paraId="303D7577" w14:textId="41E81905" w:rsidR="00894FA2" w:rsidRPr="00DB3EBC" w:rsidRDefault="00894FA2" w:rsidP="00894FA2">
            <w:pPr>
              <w:ind w:firstLine="0"/>
              <w:jc w:val="center"/>
              <w:rPr>
                <w:rFonts w:cs="Times New Roman"/>
                <w:sz w:val="22"/>
              </w:rPr>
            </w:pPr>
            <w:r w:rsidRPr="00DB3EBC">
              <w:rPr>
                <w:rFonts w:cs="Times New Roman"/>
                <w:sz w:val="22"/>
              </w:rPr>
              <w:t>Улучшение качества дорог</w:t>
            </w:r>
          </w:p>
        </w:tc>
      </w:tr>
      <w:tr w:rsidR="007715FA" w:rsidRPr="00DB3EBC" w14:paraId="0A10878B" w14:textId="77777777" w:rsidTr="007715FA">
        <w:trPr>
          <w:trHeight w:val="60"/>
        </w:trPr>
        <w:tc>
          <w:tcPr>
            <w:tcW w:w="541" w:type="dxa"/>
            <w:vAlign w:val="center"/>
          </w:tcPr>
          <w:p w14:paraId="0AAEF84C" w14:textId="119078AB" w:rsidR="007715FA" w:rsidRPr="00DB3EBC" w:rsidRDefault="007715FA" w:rsidP="007715FA">
            <w:pPr>
              <w:ind w:firstLine="0"/>
              <w:jc w:val="center"/>
              <w:rPr>
                <w:rFonts w:cs="Times New Roman"/>
                <w:sz w:val="22"/>
              </w:rPr>
            </w:pPr>
            <w:r>
              <w:rPr>
                <w:rFonts w:cs="Times New Roman"/>
                <w:sz w:val="22"/>
              </w:rPr>
              <w:t>62</w:t>
            </w:r>
          </w:p>
        </w:tc>
        <w:tc>
          <w:tcPr>
            <w:tcW w:w="6684" w:type="dxa"/>
            <w:vAlign w:val="center"/>
          </w:tcPr>
          <w:p w14:paraId="75782D82" w14:textId="1B485C68" w:rsidR="007715FA" w:rsidRPr="007715FA" w:rsidRDefault="007715FA" w:rsidP="007715FA">
            <w:pPr>
              <w:spacing w:after="0"/>
              <w:ind w:firstLine="0"/>
              <w:contextualSpacing w:val="0"/>
              <w:jc w:val="left"/>
              <w:rPr>
                <w:color w:val="000000"/>
              </w:rPr>
            </w:pPr>
            <w:r w:rsidRPr="007715FA">
              <w:rPr>
                <w:color w:val="000000"/>
              </w:rPr>
              <w:t>ремонт проезжей части 19К-018 Лентьево - Бабаево - Борисово-Судское на территории с. Малое Борисово</w:t>
            </w:r>
          </w:p>
        </w:tc>
        <w:tc>
          <w:tcPr>
            <w:tcW w:w="1384" w:type="dxa"/>
            <w:vAlign w:val="bottom"/>
          </w:tcPr>
          <w:p w14:paraId="1E76D362" w14:textId="4EA50D6A" w:rsidR="007715FA" w:rsidRPr="00DB3EBC" w:rsidRDefault="007715FA" w:rsidP="001C06A7">
            <w:pPr>
              <w:spacing w:after="0"/>
              <w:ind w:firstLine="0"/>
              <w:contextualSpacing w:val="0"/>
              <w:jc w:val="left"/>
              <w:rPr>
                <w:rFonts w:ascii="Calibri" w:hAnsi="Calibri" w:cs="Calibri"/>
                <w:color w:val="000000"/>
                <w:sz w:val="22"/>
              </w:rPr>
            </w:pPr>
            <w:r>
              <w:rPr>
                <w:rFonts w:ascii="Calibri" w:hAnsi="Calibri" w:cs="Calibri"/>
                <w:color w:val="000000"/>
                <w:sz w:val="22"/>
              </w:rPr>
              <w:t>202</w:t>
            </w:r>
            <w:r w:rsidR="001C06A7">
              <w:rPr>
                <w:rFonts w:ascii="Calibri" w:hAnsi="Calibri" w:cs="Calibri"/>
                <w:color w:val="000000"/>
                <w:sz w:val="22"/>
              </w:rPr>
              <w:t>1</w:t>
            </w:r>
            <w:r>
              <w:rPr>
                <w:rFonts w:ascii="Calibri" w:hAnsi="Calibri" w:cs="Calibri"/>
                <w:color w:val="000000"/>
                <w:sz w:val="22"/>
              </w:rPr>
              <w:t>-2024</w:t>
            </w:r>
          </w:p>
        </w:tc>
        <w:tc>
          <w:tcPr>
            <w:tcW w:w="1986" w:type="dxa"/>
            <w:vAlign w:val="center"/>
          </w:tcPr>
          <w:p w14:paraId="4F981385" w14:textId="703C4175" w:rsidR="007715FA" w:rsidRPr="00DB3EBC" w:rsidRDefault="007715FA" w:rsidP="007715FA">
            <w:pPr>
              <w:ind w:firstLine="0"/>
              <w:jc w:val="center"/>
              <w:rPr>
                <w:rFonts w:cs="Times New Roman"/>
                <w:sz w:val="22"/>
              </w:rPr>
            </w:pPr>
            <w:r w:rsidRPr="00DB3EBC">
              <w:rPr>
                <w:rFonts w:cs="Times New Roman"/>
                <w:sz w:val="22"/>
              </w:rPr>
              <w:t>*</w:t>
            </w:r>
          </w:p>
        </w:tc>
        <w:tc>
          <w:tcPr>
            <w:tcW w:w="2009" w:type="dxa"/>
            <w:vAlign w:val="center"/>
          </w:tcPr>
          <w:p w14:paraId="1831A2A5" w14:textId="259D6DD6" w:rsidR="007715FA" w:rsidRPr="00DB3EBC" w:rsidRDefault="0084442D" w:rsidP="007715FA">
            <w:pPr>
              <w:ind w:firstLine="0"/>
              <w:jc w:val="center"/>
              <w:rPr>
                <w:rFonts w:cs="Times New Roman"/>
                <w:sz w:val="22"/>
              </w:rPr>
            </w:pPr>
            <w:r w:rsidRPr="00DB3EBC">
              <w:rPr>
                <w:rFonts w:cs="Times New Roman"/>
                <w:sz w:val="22"/>
              </w:rPr>
              <w:t>Областной бюджет</w:t>
            </w:r>
          </w:p>
        </w:tc>
        <w:tc>
          <w:tcPr>
            <w:tcW w:w="2700" w:type="dxa"/>
          </w:tcPr>
          <w:p w14:paraId="433958CD" w14:textId="0014A957" w:rsidR="007715FA" w:rsidRPr="00DB3EBC" w:rsidRDefault="007715FA" w:rsidP="007715FA">
            <w:pPr>
              <w:ind w:firstLine="0"/>
              <w:jc w:val="center"/>
              <w:rPr>
                <w:rFonts w:cs="Times New Roman"/>
                <w:sz w:val="22"/>
              </w:rPr>
            </w:pPr>
            <w:r w:rsidRPr="00DB3EBC">
              <w:rPr>
                <w:rFonts w:cs="Times New Roman"/>
                <w:sz w:val="22"/>
              </w:rPr>
              <w:t>Улучшение качества дорог</w:t>
            </w:r>
          </w:p>
        </w:tc>
      </w:tr>
      <w:tr w:rsidR="007715FA" w:rsidRPr="00DB3EBC" w14:paraId="5B360128" w14:textId="77777777" w:rsidTr="007715FA">
        <w:trPr>
          <w:trHeight w:val="60"/>
        </w:trPr>
        <w:tc>
          <w:tcPr>
            <w:tcW w:w="541" w:type="dxa"/>
            <w:vAlign w:val="center"/>
          </w:tcPr>
          <w:p w14:paraId="1788B233" w14:textId="2692B9C9" w:rsidR="007715FA" w:rsidRPr="00DB3EBC" w:rsidRDefault="007715FA" w:rsidP="007715FA">
            <w:pPr>
              <w:ind w:firstLine="0"/>
              <w:jc w:val="center"/>
              <w:rPr>
                <w:rFonts w:cs="Times New Roman"/>
                <w:sz w:val="22"/>
              </w:rPr>
            </w:pPr>
            <w:r>
              <w:rPr>
                <w:rFonts w:cs="Times New Roman"/>
                <w:sz w:val="22"/>
              </w:rPr>
              <w:t>63</w:t>
            </w:r>
          </w:p>
        </w:tc>
        <w:tc>
          <w:tcPr>
            <w:tcW w:w="6684" w:type="dxa"/>
            <w:vAlign w:val="center"/>
          </w:tcPr>
          <w:p w14:paraId="72291867" w14:textId="5634B7A4" w:rsidR="007715FA" w:rsidRPr="007715FA" w:rsidRDefault="002B341B" w:rsidP="007715FA">
            <w:pPr>
              <w:spacing w:after="0"/>
              <w:ind w:firstLine="0"/>
              <w:contextualSpacing w:val="0"/>
              <w:jc w:val="left"/>
              <w:rPr>
                <w:color w:val="000000"/>
              </w:rPr>
            </w:pPr>
            <w:r w:rsidRPr="002B341B">
              <w:rPr>
                <w:rFonts w:cs="Times New Roman"/>
                <w:color w:val="000000"/>
                <w:sz w:val="22"/>
              </w:rPr>
              <w:t>ремонт а/д 19К-018 Лентьево - Бабаево - Борисово-Судское на территории Нестерово</w:t>
            </w:r>
          </w:p>
        </w:tc>
        <w:tc>
          <w:tcPr>
            <w:tcW w:w="1384" w:type="dxa"/>
            <w:vAlign w:val="bottom"/>
          </w:tcPr>
          <w:p w14:paraId="2D9A2B5E" w14:textId="087FA808" w:rsidR="007715FA" w:rsidRDefault="007715FA" w:rsidP="001C06A7">
            <w:pPr>
              <w:spacing w:after="0"/>
              <w:ind w:firstLine="0"/>
              <w:contextualSpacing w:val="0"/>
              <w:jc w:val="left"/>
              <w:rPr>
                <w:rFonts w:ascii="Calibri" w:hAnsi="Calibri" w:cs="Calibri"/>
                <w:color w:val="000000"/>
                <w:sz w:val="22"/>
              </w:rPr>
            </w:pPr>
            <w:r>
              <w:rPr>
                <w:rFonts w:ascii="Calibri" w:hAnsi="Calibri" w:cs="Calibri"/>
                <w:color w:val="000000"/>
                <w:sz w:val="22"/>
              </w:rPr>
              <w:t>202</w:t>
            </w:r>
            <w:r w:rsidR="001C06A7">
              <w:rPr>
                <w:rFonts w:ascii="Calibri" w:hAnsi="Calibri" w:cs="Calibri"/>
                <w:color w:val="000000"/>
                <w:sz w:val="22"/>
              </w:rPr>
              <w:t>1</w:t>
            </w:r>
            <w:r>
              <w:rPr>
                <w:rFonts w:ascii="Calibri" w:hAnsi="Calibri" w:cs="Calibri"/>
                <w:color w:val="000000"/>
                <w:sz w:val="22"/>
              </w:rPr>
              <w:t>-2024</w:t>
            </w:r>
          </w:p>
        </w:tc>
        <w:tc>
          <w:tcPr>
            <w:tcW w:w="1986" w:type="dxa"/>
            <w:vAlign w:val="center"/>
          </w:tcPr>
          <w:p w14:paraId="0E7E8A0C" w14:textId="15E3F7B7" w:rsidR="007715FA" w:rsidRPr="00DB3EBC" w:rsidRDefault="007715FA" w:rsidP="007715FA">
            <w:pPr>
              <w:ind w:firstLine="0"/>
              <w:jc w:val="center"/>
              <w:rPr>
                <w:rFonts w:cs="Times New Roman"/>
                <w:sz w:val="22"/>
              </w:rPr>
            </w:pPr>
            <w:r w:rsidRPr="00DB3EBC">
              <w:rPr>
                <w:rFonts w:cs="Times New Roman"/>
                <w:sz w:val="22"/>
              </w:rPr>
              <w:t>*</w:t>
            </w:r>
          </w:p>
        </w:tc>
        <w:tc>
          <w:tcPr>
            <w:tcW w:w="2009" w:type="dxa"/>
            <w:vAlign w:val="center"/>
          </w:tcPr>
          <w:p w14:paraId="27829A1F" w14:textId="4C6E0325" w:rsidR="007715FA" w:rsidRPr="00DB3EBC" w:rsidRDefault="0084442D" w:rsidP="007715FA">
            <w:pPr>
              <w:ind w:firstLine="0"/>
              <w:jc w:val="center"/>
              <w:rPr>
                <w:rFonts w:cs="Times New Roman"/>
                <w:sz w:val="22"/>
              </w:rPr>
            </w:pPr>
            <w:r w:rsidRPr="00DB3EBC">
              <w:rPr>
                <w:rFonts w:cs="Times New Roman"/>
                <w:sz w:val="22"/>
              </w:rPr>
              <w:t>Областной бюджет</w:t>
            </w:r>
          </w:p>
        </w:tc>
        <w:tc>
          <w:tcPr>
            <w:tcW w:w="2700" w:type="dxa"/>
          </w:tcPr>
          <w:p w14:paraId="585F4DBC" w14:textId="33B11DE3" w:rsidR="007715FA" w:rsidRPr="00DB3EBC" w:rsidRDefault="007715FA" w:rsidP="007715FA">
            <w:pPr>
              <w:ind w:firstLine="0"/>
              <w:jc w:val="center"/>
              <w:rPr>
                <w:rFonts w:cs="Times New Roman"/>
                <w:sz w:val="22"/>
              </w:rPr>
            </w:pPr>
            <w:r w:rsidRPr="00DB3EBC">
              <w:rPr>
                <w:rFonts w:cs="Times New Roman"/>
                <w:sz w:val="22"/>
              </w:rPr>
              <w:t>Улучшение качества дорог</w:t>
            </w:r>
          </w:p>
        </w:tc>
      </w:tr>
      <w:tr w:rsidR="007715FA" w:rsidRPr="00DB3EBC" w14:paraId="4A119BCC" w14:textId="77777777" w:rsidTr="003C09D3">
        <w:trPr>
          <w:trHeight w:val="60"/>
        </w:trPr>
        <w:tc>
          <w:tcPr>
            <w:tcW w:w="15304" w:type="dxa"/>
            <w:gridSpan w:val="6"/>
            <w:vAlign w:val="center"/>
          </w:tcPr>
          <w:p w14:paraId="59771FF3" w14:textId="2E862478" w:rsidR="007715FA" w:rsidRPr="00DB3EBC" w:rsidRDefault="007715FA" w:rsidP="007715FA">
            <w:pPr>
              <w:ind w:firstLine="0"/>
              <w:jc w:val="center"/>
              <w:rPr>
                <w:rFonts w:cs="Times New Roman"/>
                <w:b/>
                <w:bCs/>
                <w:sz w:val="22"/>
              </w:rPr>
            </w:pPr>
            <w:r w:rsidRPr="00DB3EBC">
              <w:rPr>
                <w:rFonts w:cs="Times New Roman"/>
                <w:b/>
                <w:bCs/>
                <w:sz w:val="22"/>
              </w:rPr>
              <w:t>Вепсское сельское поселение</w:t>
            </w:r>
          </w:p>
        </w:tc>
      </w:tr>
      <w:tr w:rsidR="007715FA" w:rsidRPr="00DB3EBC" w14:paraId="1FF8F3A5" w14:textId="77777777" w:rsidTr="003C09D3">
        <w:trPr>
          <w:trHeight w:val="60"/>
        </w:trPr>
        <w:tc>
          <w:tcPr>
            <w:tcW w:w="541" w:type="dxa"/>
            <w:vAlign w:val="center"/>
          </w:tcPr>
          <w:p w14:paraId="2092B7E1" w14:textId="2B71D7D9" w:rsidR="007715FA" w:rsidRPr="00DB3EBC" w:rsidRDefault="007715FA" w:rsidP="007715FA">
            <w:pPr>
              <w:ind w:firstLine="0"/>
              <w:jc w:val="center"/>
              <w:rPr>
                <w:rFonts w:cs="Times New Roman"/>
                <w:sz w:val="22"/>
              </w:rPr>
            </w:pPr>
            <w:r>
              <w:rPr>
                <w:rFonts w:cs="Times New Roman"/>
                <w:sz w:val="22"/>
              </w:rPr>
              <w:t>64</w:t>
            </w:r>
          </w:p>
        </w:tc>
        <w:tc>
          <w:tcPr>
            <w:tcW w:w="6684" w:type="dxa"/>
            <w:vAlign w:val="bottom"/>
          </w:tcPr>
          <w:p w14:paraId="37A4F341" w14:textId="393DA276" w:rsidR="007715FA" w:rsidRPr="00DB3EBC" w:rsidRDefault="007715FA" w:rsidP="007715FA">
            <w:pPr>
              <w:spacing w:after="0"/>
              <w:ind w:firstLine="0"/>
              <w:contextualSpacing w:val="0"/>
              <w:jc w:val="left"/>
              <w:rPr>
                <w:color w:val="000000"/>
              </w:rPr>
            </w:pPr>
            <w:r w:rsidRPr="00DB3EBC">
              <w:rPr>
                <w:color w:val="000000"/>
              </w:rPr>
              <w:t>поддержание существующей сети автомобильных дорог в удовлетворительном состоянии</w:t>
            </w:r>
          </w:p>
        </w:tc>
        <w:tc>
          <w:tcPr>
            <w:tcW w:w="1384" w:type="dxa"/>
            <w:vAlign w:val="bottom"/>
          </w:tcPr>
          <w:p w14:paraId="4E14C726" w14:textId="403BF20B" w:rsidR="007715FA" w:rsidRPr="00DB3EBC" w:rsidRDefault="007715FA" w:rsidP="001C06A7">
            <w:pPr>
              <w:ind w:firstLine="0"/>
              <w:jc w:val="left"/>
              <w:rPr>
                <w:rFonts w:cs="Times New Roman"/>
                <w:color w:val="000000"/>
                <w:sz w:val="22"/>
              </w:rPr>
            </w:pPr>
            <w:r w:rsidRPr="00DB3EBC">
              <w:rPr>
                <w:rFonts w:ascii="Calibri" w:hAnsi="Calibri" w:cs="Calibri"/>
                <w:color w:val="000000"/>
                <w:sz w:val="22"/>
              </w:rPr>
              <w:t>202</w:t>
            </w:r>
            <w:r w:rsidR="001C06A7">
              <w:rPr>
                <w:rFonts w:ascii="Calibri" w:hAnsi="Calibri" w:cs="Calibri"/>
                <w:color w:val="000000"/>
                <w:sz w:val="22"/>
              </w:rPr>
              <w:t>1</w:t>
            </w:r>
            <w:r w:rsidRPr="00DB3EBC">
              <w:rPr>
                <w:rFonts w:ascii="Calibri" w:hAnsi="Calibri" w:cs="Calibri"/>
                <w:color w:val="000000"/>
                <w:sz w:val="22"/>
              </w:rPr>
              <w:t>-2035</w:t>
            </w:r>
          </w:p>
        </w:tc>
        <w:tc>
          <w:tcPr>
            <w:tcW w:w="1986" w:type="dxa"/>
          </w:tcPr>
          <w:p w14:paraId="0E28E209" w14:textId="2DE05498" w:rsidR="007715FA" w:rsidRPr="00DB3EBC" w:rsidRDefault="007715FA" w:rsidP="007715FA">
            <w:pPr>
              <w:ind w:firstLine="0"/>
              <w:jc w:val="center"/>
              <w:rPr>
                <w:rFonts w:cs="Times New Roman"/>
                <w:sz w:val="22"/>
              </w:rPr>
            </w:pPr>
            <w:r w:rsidRPr="00DB3EBC">
              <w:rPr>
                <w:rFonts w:cs="Times New Roman"/>
                <w:sz w:val="22"/>
              </w:rPr>
              <w:t>*</w:t>
            </w:r>
          </w:p>
        </w:tc>
        <w:tc>
          <w:tcPr>
            <w:tcW w:w="2009" w:type="dxa"/>
          </w:tcPr>
          <w:p w14:paraId="517435F4" w14:textId="5339D30F" w:rsidR="007715FA" w:rsidRPr="00DB3EBC" w:rsidRDefault="007715FA" w:rsidP="007715FA">
            <w:pPr>
              <w:ind w:firstLine="0"/>
              <w:jc w:val="center"/>
              <w:rPr>
                <w:rFonts w:cs="Times New Roman"/>
                <w:sz w:val="22"/>
              </w:rPr>
            </w:pPr>
            <w:r w:rsidRPr="00DB3EBC">
              <w:rPr>
                <w:rFonts w:cs="Times New Roman"/>
                <w:sz w:val="22"/>
              </w:rPr>
              <w:t>Муниципальный бюджет</w:t>
            </w:r>
          </w:p>
        </w:tc>
        <w:tc>
          <w:tcPr>
            <w:tcW w:w="2700" w:type="dxa"/>
          </w:tcPr>
          <w:p w14:paraId="7246C4CD" w14:textId="64E50E8A" w:rsidR="007715FA" w:rsidRPr="00DB3EBC" w:rsidRDefault="007715FA" w:rsidP="007715FA">
            <w:pPr>
              <w:ind w:firstLine="0"/>
              <w:jc w:val="center"/>
              <w:rPr>
                <w:rFonts w:cs="Times New Roman"/>
                <w:sz w:val="22"/>
              </w:rPr>
            </w:pPr>
            <w:r w:rsidRPr="00DB3EBC">
              <w:rPr>
                <w:rFonts w:cs="Times New Roman"/>
                <w:sz w:val="22"/>
              </w:rPr>
              <w:t>Улучшение качества дорог</w:t>
            </w:r>
          </w:p>
        </w:tc>
      </w:tr>
      <w:tr w:rsidR="007715FA" w:rsidRPr="00DB3EBC" w14:paraId="7C0DD1A5" w14:textId="77777777" w:rsidTr="003C09D3">
        <w:trPr>
          <w:trHeight w:val="60"/>
        </w:trPr>
        <w:tc>
          <w:tcPr>
            <w:tcW w:w="541" w:type="dxa"/>
            <w:vAlign w:val="center"/>
          </w:tcPr>
          <w:p w14:paraId="1A99AC52" w14:textId="46B87868" w:rsidR="007715FA" w:rsidRPr="00DB3EBC" w:rsidRDefault="007715FA" w:rsidP="007715FA">
            <w:pPr>
              <w:ind w:firstLine="0"/>
              <w:jc w:val="center"/>
              <w:rPr>
                <w:rFonts w:cs="Times New Roman"/>
                <w:sz w:val="22"/>
              </w:rPr>
            </w:pPr>
            <w:r>
              <w:rPr>
                <w:rFonts w:cs="Times New Roman"/>
                <w:sz w:val="22"/>
              </w:rPr>
              <w:t>65</w:t>
            </w:r>
          </w:p>
        </w:tc>
        <w:tc>
          <w:tcPr>
            <w:tcW w:w="6684" w:type="dxa"/>
            <w:vAlign w:val="bottom"/>
          </w:tcPr>
          <w:p w14:paraId="14747A51" w14:textId="3CC05304" w:rsidR="007715FA" w:rsidRPr="00DB3EBC" w:rsidRDefault="007715FA" w:rsidP="007715FA">
            <w:pPr>
              <w:spacing w:after="0"/>
              <w:ind w:firstLine="0"/>
              <w:contextualSpacing w:val="0"/>
              <w:jc w:val="left"/>
              <w:rPr>
                <w:color w:val="000000"/>
              </w:rPr>
            </w:pPr>
            <w:r w:rsidRPr="00DB3EBC">
              <w:rPr>
                <w:color w:val="000000"/>
              </w:rPr>
              <w:t xml:space="preserve">выполнение межевания и технической классификации дорог местного значения, обеспечение поверхностного водоотвода </w:t>
            </w:r>
            <w:r w:rsidRPr="00DB3EBC">
              <w:rPr>
                <w:color w:val="000000"/>
              </w:rPr>
              <w:lastRenderedPageBreak/>
              <w:t>на отдельных участках дорог</w:t>
            </w:r>
          </w:p>
        </w:tc>
        <w:tc>
          <w:tcPr>
            <w:tcW w:w="1384" w:type="dxa"/>
            <w:vAlign w:val="bottom"/>
          </w:tcPr>
          <w:p w14:paraId="53853590" w14:textId="5650998A" w:rsidR="007715FA" w:rsidRPr="00DB3EBC" w:rsidRDefault="007715FA" w:rsidP="001C06A7">
            <w:pPr>
              <w:ind w:firstLine="0"/>
              <w:jc w:val="left"/>
              <w:rPr>
                <w:rFonts w:cs="Times New Roman"/>
                <w:color w:val="000000"/>
                <w:sz w:val="22"/>
              </w:rPr>
            </w:pPr>
            <w:r w:rsidRPr="00DB3EBC">
              <w:rPr>
                <w:rFonts w:ascii="Calibri" w:hAnsi="Calibri" w:cs="Calibri"/>
                <w:color w:val="000000"/>
                <w:sz w:val="22"/>
              </w:rPr>
              <w:lastRenderedPageBreak/>
              <w:t>202</w:t>
            </w:r>
            <w:r w:rsidR="001C06A7">
              <w:rPr>
                <w:rFonts w:ascii="Calibri" w:hAnsi="Calibri" w:cs="Calibri"/>
                <w:color w:val="000000"/>
                <w:sz w:val="22"/>
              </w:rPr>
              <w:t>1</w:t>
            </w:r>
            <w:r w:rsidRPr="00DB3EBC">
              <w:rPr>
                <w:rFonts w:ascii="Calibri" w:hAnsi="Calibri" w:cs="Calibri"/>
                <w:color w:val="000000"/>
                <w:sz w:val="22"/>
              </w:rPr>
              <w:t>-2035</w:t>
            </w:r>
          </w:p>
        </w:tc>
        <w:tc>
          <w:tcPr>
            <w:tcW w:w="1986" w:type="dxa"/>
          </w:tcPr>
          <w:p w14:paraId="3864C1BC" w14:textId="121A2450" w:rsidR="007715FA" w:rsidRPr="00DB3EBC" w:rsidRDefault="007715FA" w:rsidP="007715FA">
            <w:pPr>
              <w:ind w:firstLine="0"/>
              <w:jc w:val="center"/>
              <w:rPr>
                <w:rFonts w:cs="Times New Roman"/>
                <w:sz w:val="22"/>
              </w:rPr>
            </w:pPr>
            <w:r w:rsidRPr="00DB3EBC">
              <w:rPr>
                <w:rFonts w:cs="Times New Roman"/>
                <w:sz w:val="22"/>
              </w:rPr>
              <w:t>*</w:t>
            </w:r>
          </w:p>
        </w:tc>
        <w:tc>
          <w:tcPr>
            <w:tcW w:w="2009" w:type="dxa"/>
          </w:tcPr>
          <w:p w14:paraId="0C691CC5" w14:textId="6C62C515" w:rsidR="007715FA" w:rsidRPr="00DB3EBC" w:rsidRDefault="007715FA" w:rsidP="007715FA">
            <w:pPr>
              <w:ind w:firstLine="0"/>
              <w:jc w:val="center"/>
              <w:rPr>
                <w:rFonts w:cs="Times New Roman"/>
                <w:sz w:val="22"/>
              </w:rPr>
            </w:pPr>
            <w:r w:rsidRPr="00DB3EBC">
              <w:rPr>
                <w:rFonts w:cs="Times New Roman"/>
                <w:sz w:val="22"/>
              </w:rPr>
              <w:t>Муниципальный бюджет</w:t>
            </w:r>
          </w:p>
        </w:tc>
        <w:tc>
          <w:tcPr>
            <w:tcW w:w="2700" w:type="dxa"/>
          </w:tcPr>
          <w:p w14:paraId="37817261" w14:textId="6562EF1D" w:rsidR="007715FA" w:rsidRPr="00DB3EBC" w:rsidRDefault="007715FA" w:rsidP="007715FA">
            <w:pPr>
              <w:ind w:firstLine="0"/>
              <w:jc w:val="center"/>
              <w:rPr>
                <w:rFonts w:cs="Times New Roman"/>
                <w:sz w:val="22"/>
              </w:rPr>
            </w:pPr>
            <w:r w:rsidRPr="00DB3EBC">
              <w:rPr>
                <w:rFonts w:cs="Times New Roman"/>
                <w:sz w:val="22"/>
              </w:rPr>
              <w:t>Оформление необходимых документов</w:t>
            </w:r>
          </w:p>
        </w:tc>
      </w:tr>
      <w:tr w:rsidR="007715FA" w:rsidRPr="00DB3EBC" w14:paraId="08BEF453" w14:textId="77777777" w:rsidTr="003C09D3">
        <w:trPr>
          <w:trHeight w:val="60"/>
        </w:trPr>
        <w:tc>
          <w:tcPr>
            <w:tcW w:w="541" w:type="dxa"/>
            <w:vAlign w:val="center"/>
          </w:tcPr>
          <w:p w14:paraId="1E1CA69B" w14:textId="6E4CBA51" w:rsidR="007715FA" w:rsidRPr="00DB3EBC" w:rsidRDefault="007715FA" w:rsidP="007715FA">
            <w:pPr>
              <w:ind w:firstLine="0"/>
              <w:jc w:val="center"/>
              <w:rPr>
                <w:rFonts w:cs="Times New Roman"/>
                <w:sz w:val="22"/>
              </w:rPr>
            </w:pPr>
            <w:r>
              <w:rPr>
                <w:rFonts w:cs="Times New Roman"/>
                <w:sz w:val="22"/>
              </w:rPr>
              <w:lastRenderedPageBreak/>
              <w:t>66</w:t>
            </w:r>
          </w:p>
        </w:tc>
        <w:tc>
          <w:tcPr>
            <w:tcW w:w="6684" w:type="dxa"/>
            <w:vAlign w:val="bottom"/>
          </w:tcPr>
          <w:p w14:paraId="4C304F0A" w14:textId="39A2FC93" w:rsidR="007715FA" w:rsidRPr="00DB3EBC" w:rsidRDefault="007715FA" w:rsidP="007715FA">
            <w:pPr>
              <w:spacing w:after="0"/>
              <w:ind w:firstLine="0"/>
              <w:contextualSpacing w:val="0"/>
              <w:jc w:val="left"/>
              <w:rPr>
                <w:color w:val="000000"/>
              </w:rPr>
            </w:pPr>
            <w:r w:rsidRPr="00DB3EBC">
              <w:rPr>
                <w:color w:val="000000"/>
              </w:rPr>
              <w:t>реконструкция дорог с переходными и низшими покрытиями, с устройством на них усовершенствованных (асфальтобетонных) покрытий, с учетом стадийности работ в первую очередь произвести реконструкцию дорог с грунтовыми покрытиями, во вторую – с гравийными</w:t>
            </w:r>
          </w:p>
        </w:tc>
        <w:tc>
          <w:tcPr>
            <w:tcW w:w="1384" w:type="dxa"/>
            <w:vAlign w:val="bottom"/>
          </w:tcPr>
          <w:p w14:paraId="74551E74" w14:textId="614D8419" w:rsidR="007715FA" w:rsidRPr="00DB3EBC" w:rsidRDefault="007715FA" w:rsidP="001C06A7">
            <w:pPr>
              <w:ind w:firstLine="0"/>
              <w:jc w:val="left"/>
              <w:rPr>
                <w:rFonts w:cs="Times New Roman"/>
                <w:color w:val="000000"/>
                <w:sz w:val="22"/>
              </w:rPr>
            </w:pPr>
            <w:r w:rsidRPr="00DB3EBC">
              <w:rPr>
                <w:rFonts w:ascii="Calibri" w:hAnsi="Calibri" w:cs="Calibri"/>
                <w:color w:val="000000"/>
                <w:sz w:val="22"/>
              </w:rPr>
              <w:t>202</w:t>
            </w:r>
            <w:r w:rsidR="001C06A7">
              <w:rPr>
                <w:rFonts w:ascii="Calibri" w:hAnsi="Calibri" w:cs="Calibri"/>
                <w:color w:val="000000"/>
                <w:sz w:val="22"/>
              </w:rPr>
              <w:t>1</w:t>
            </w:r>
            <w:r w:rsidRPr="00DB3EBC">
              <w:rPr>
                <w:rFonts w:ascii="Calibri" w:hAnsi="Calibri" w:cs="Calibri"/>
                <w:color w:val="000000"/>
                <w:sz w:val="22"/>
              </w:rPr>
              <w:t>-2035</w:t>
            </w:r>
          </w:p>
        </w:tc>
        <w:tc>
          <w:tcPr>
            <w:tcW w:w="1986" w:type="dxa"/>
          </w:tcPr>
          <w:p w14:paraId="007E3098" w14:textId="0FEFC36B" w:rsidR="007715FA" w:rsidRPr="00DB3EBC" w:rsidRDefault="007715FA" w:rsidP="007715FA">
            <w:pPr>
              <w:ind w:firstLine="0"/>
              <w:jc w:val="center"/>
              <w:rPr>
                <w:rFonts w:cs="Times New Roman"/>
                <w:sz w:val="22"/>
              </w:rPr>
            </w:pPr>
            <w:r w:rsidRPr="00DB3EBC">
              <w:rPr>
                <w:rFonts w:cs="Times New Roman"/>
                <w:sz w:val="22"/>
              </w:rPr>
              <w:t>*</w:t>
            </w:r>
          </w:p>
        </w:tc>
        <w:tc>
          <w:tcPr>
            <w:tcW w:w="2009" w:type="dxa"/>
          </w:tcPr>
          <w:p w14:paraId="041AF2CA" w14:textId="242FA048" w:rsidR="007715FA" w:rsidRPr="00DB3EBC" w:rsidRDefault="007715FA" w:rsidP="007715FA">
            <w:pPr>
              <w:ind w:firstLine="0"/>
              <w:jc w:val="center"/>
              <w:rPr>
                <w:rFonts w:cs="Times New Roman"/>
                <w:sz w:val="22"/>
              </w:rPr>
            </w:pPr>
            <w:r w:rsidRPr="00DB3EBC">
              <w:rPr>
                <w:rFonts w:cs="Times New Roman"/>
                <w:sz w:val="22"/>
              </w:rPr>
              <w:t>Муниципальный бюджет</w:t>
            </w:r>
          </w:p>
        </w:tc>
        <w:tc>
          <w:tcPr>
            <w:tcW w:w="2700" w:type="dxa"/>
          </w:tcPr>
          <w:p w14:paraId="18E0F25F" w14:textId="426BB8F2" w:rsidR="007715FA" w:rsidRPr="00DB3EBC" w:rsidRDefault="007715FA" w:rsidP="007715FA">
            <w:pPr>
              <w:ind w:firstLine="0"/>
              <w:jc w:val="center"/>
              <w:rPr>
                <w:rFonts w:cs="Times New Roman"/>
                <w:sz w:val="22"/>
              </w:rPr>
            </w:pPr>
            <w:r w:rsidRPr="00DB3EBC">
              <w:rPr>
                <w:rFonts w:cs="Times New Roman"/>
                <w:sz w:val="22"/>
              </w:rPr>
              <w:t>Улучшение качества дорог</w:t>
            </w:r>
          </w:p>
        </w:tc>
      </w:tr>
      <w:tr w:rsidR="007715FA" w:rsidRPr="00DB3EBC" w14:paraId="770B97AC" w14:textId="77777777" w:rsidTr="003C09D3">
        <w:trPr>
          <w:trHeight w:val="60"/>
        </w:trPr>
        <w:tc>
          <w:tcPr>
            <w:tcW w:w="541" w:type="dxa"/>
            <w:vAlign w:val="center"/>
          </w:tcPr>
          <w:p w14:paraId="20AFC524" w14:textId="31D82C61" w:rsidR="007715FA" w:rsidRPr="00DB3EBC" w:rsidRDefault="007715FA" w:rsidP="007715FA">
            <w:pPr>
              <w:ind w:firstLine="0"/>
              <w:jc w:val="center"/>
              <w:rPr>
                <w:rFonts w:cs="Times New Roman"/>
                <w:sz w:val="22"/>
              </w:rPr>
            </w:pPr>
            <w:r>
              <w:rPr>
                <w:rFonts w:cs="Times New Roman"/>
                <w:sz w:val="22"/>
              </w:rPr>
              <w:t>67</w:t>
            </w:r>
          </w:p>
        </w:tc>
        <w:tc>
          <w:tcPr>
            <w:tcW w:w="6684" w:type="dxa"/>
            <w:vAlign w:val="bottom"/>
          </w:tcPr>
          <w:p w14:paraId="122AA977" w14:textId="35BD16B2" w:rsidR="007715FA" w:rsidRPr="00DB3EBC" w:rsidRDefault="007715FA" w:rsidP="007715FA">
            <w:pPr>
              <w:spacing w:after="0"/>
              <w:ind w:firstLine="0"/>
              <w:contextualSpacing w:val="0"/>
              <w:jc w:val="left"/>
              <w:rPr>
                <w:color w:val="000000"/>
              </w:rPr>
            </w:pPr>
            <w:r w:rsidRPr="00DB3EBC">
              <w:rPr>
                <w:color w:val="000000"/>
              </w:rPr>
              <w:t>строительство автомобильных дорог в сторону Вытегры и Белозерска</w:t>
            </w:r>
          </w:p>
        </w:tc>
        <w:tc>
          <w:tcPr>
            <w:tcW w:w="1384" w:type="dxa"/>
            <w:vAlign w:val="bottom"/>
          </w:tcPr>
          <w:p w14:paraId="09B3E671" w14:textId="038B063D" w:rsidR="007715FA" w:rsidRPr="00DB3EBC" w:rsidRDefault="007715FA" w:rsidP="001C06A7">
            <w:pPr>
              <w:ind w:firstLine="0"/>
              <w:jc w:val="left"/>
              <w:rPr>
                <w:rFonts w:cs="Times New Roman"/>
                <w:color w:val="000000"/>
                <w:sz w:val="22"/>
              </w:rPr>
            </w:pPr>
            <w:r w:rsidRPr="00DB3EBC">
              <w:rPr>
                <w:rFonts w:ascii="Calibri" w:hAnsi="Calibri" w:cs="Calibri"/>
                <w:color w:val="000000"/>
                <w:sz w:val="22"/>
              </w:rPr>
              <w:t>202</w:t>
            </w:r>
            <w:r w:rsidR="001C06A7">
              <w:rPr>
                <w:rFonts w:ascii="Calibri" w:hAnsi="Calibri" w:cs="Calibri"/>
                <w:color w:val="000000"/>
                <w:sz w:val="22"/>
              </w:rPr>
              <w:t>1</w:t>
            </w:r>
            <w:r w:rsidRPr="00DB3EBC">
              <w:rPr>
                <w:rFonts w:ascii="Calibri" w:hAnsi="Calibri" w:cs="Calibri"/>
                <w:color w:val="000000"/>
                <w:sz w:val="22"/>
              </w:rPr>
              <w:t>-2035</w:t>
            </w:r>
          </w:p>
        </w:tc>
        <w:tc>
          <w:tcPr>
            <w:tcW w:w="1986" w:type="dxa"/>
          </w:tcPr>
          <w:p w14:paraId="559C36F8" w14:textId="7C2895BE" w:rsidR="007715FA" w:rsidRPr="00DB3EBC" w:rsidRDefault="007715FA" w:rsidP="007715FA">
            <w:pPr>
              <w:ind w:firstLine="0"/>
              <w:jc w:val="center"/>
              <w:rPr>
                <w:rFonts w:cs="Times New Roman"/>
                <w:sz w:val="22"/>
              </w:rPr>
            </w:pPr>
            <w:r w:rsidRPr="00DB3EBC">
              <w:rPr>
                <w:rFonts w:cs="Times New Roman"/>
                <w:sz w:val="22"/>
              </w:rPr>
              <w:t>*</w:t>
            </w:r>
          </w:p>
        </w:tc>
        <w:tc>
          <w:tcPr>
            <w:tcW w:w="2009" w:type="dxa"/>
          </w:tcPr>
          <w:p w14:paraId="64F5B197" w14:textId="4F2D6BDB" w:rsidR="007715FA" w:rsidRPr="00DB3EBC" w:rsidRDefault="0084442D" w:rsidP="007715FA">
            <w:pPr>
              <w:ind w:firstLine="0"/>
              <w:jc w:val="center"/>
              <w:rPr>
                <w:rFonts w:cs="Times New Roman"/>
                <w:sz w:val="22"/>
              </w:rPr>
            </w:pPr>
            <w:r w:rsidRPr="00DB3EBC">
              <w:rPr>
                <w:rFonts w:cs="Times New Roman"/>
                <w:sz w:val="22"/>
              </w:rPr>
              <w:t>Областной бюджет</w:t>
            </w:r>
          </w:p>
        </w:tc>
        <w:tc>
          <w:tcPr>
            <w:tcW w:w="2700" w:type="dxa"/>
          </w:tcPr>
          <w:p w14:paraId="40AAE478" w14:textId="1A6AA0AD" w:rsidR="007715FA" w:rsidRPr="00DB3EBC" w:rsidRDefault="007715FA" w:rsidP="007715FA">
            <w:pPr>
              <w:ind w:firstLine="0"/>
              <w:jc w:val="center"/>
              <w:rPr>
                <w:rFonts w:cs="Times New Roman"/>
                <w:sz w:val="22"/>
              </w:rPr>
            </w:pPr>
            <w:r w:rsidRPr="00DB3EBC">
              <w:rPr>
                <w:rFonts w:cs="Times New Roman"/>
                <w:sz w:val="22"/>
              </w:rPr>
              <w:t>Улучшение транспортной доступности</w:t>
            </w:r>
          </w:p>
        </w:tc>
      </w:tr>
      <w:tr w:rsidR="007715FA" w:rsidRPr="00DB3EBC" w14:paraId="4776661D" w14:textId="77777777" w:rsidTr="003C09D3">
        <w:trPr>
          <w:trHeight w:val="60"/>
        </w:trPr>
        <w:tc>
          <w:tcPr>
            <w:tcW w:w="15304" w:type="dxa"/>
            <w:gridSpan w:val="6"/>
            <w:vAlign w:val="center"/>
          </w:tcPr>
          <w:p w14:paraId="5F833433" w14:textId="192038F9" w:rsidR="007715FA" w:rsidRPr="00DB3EBC" w:rsidRDefault="007715FA" w:rsidP="007715FA">
            <w:pPr>
              <w:ind w:firstLine="0"/>
              <w:jc w:val="center"/>
              <w:rPr>
                <w:rFonts w:cs="Times New Roman"/>
                <w:b/>
                <w:bCs/>
                <w:sz w:val="22"/>
              </w:rPr>
            </w:pPr>
            <w:r w:rsidRPr="00DB3EBC">
              <w:rPr>
                <w:rFonts w:cs="Times New Roman"/>
                <w:b/>
                <w:bCs/>
                <w:sz w:val="22"/>
              </w:rPr>
              <w:t>Пяжозерское сельское поселение</w:t>
            </w:r>
          </w:p>
        </w:tc>
      </w:tr>
      <w:tr w:rsidR="007715FA" w:rsidRPr="00DB3EBC" w14:paraId="78C7ACD1" w14:textId="77777777" w:rsidTr="003C09D3">
        <w:trPr>
          <w:trHeight w:val="60"/>
        </w:trPr>
        <w:tc>
          <w:tcPr>
            <w:tcW w:w="541" w:type="dxa"/>
            <w:vAlign w:val="center"/>
          </w:tcPr>
          <w:p w14:paraId="6903DD2C" w14:textId="05C236DA" w:rsidR="007715FA" w:rsidRPr="00DB3EBC" w:rsidRDefault="007715FA" w:rsidP="007715FA">
            <w:pPr>
              <w:ind w:firstLine="0"/>
              <w:jc w:val="center"/>
              <w:rPr>
                <w:rFonts w:cs="Times New Roman"/>
                <w:sz w:val="22"/>
              </w:rPr>
            </w:pPr>
            <w:r>
              <w:rPr>
                <w:rFonts w:cs="Times New Roman"/>
                <w:sz w:val="22"/>
              </w:rPr>
              <w:t>68</w:t>
            </w:r>
          </w:p>
        </w:tc>
        <w:tc>
          <w:tcPr>
            <w:tcW w:w="6684" w:type="dxa"/>
            <w:vAlign w:val="bottom"/>
          </w:tcPr>
          <w:p w14:paraId="5448C204" w14:textId="506AFD4F" w:rsidR="007715FA" w:rsidRPr="00DB3EBC" w:rsidRDefault="007715FA" w:rsidP="007715FA">
            <w:pPr>
              <w:spacing w:after="0"/>
              <w:ind w:firstLine="0"/>
              <w:contextualSpacing w:val="0"/>
              <w:jc w:val="left"/>
              <w:rPr>
                <w:color w:val="000000"/>
              </w:rPr>
            </w:pPr>
            <w:r w:rsidRPr="00DB3EBC">
              <w:rPr>
                <w:color w:val="000000"/>
              </w:rPr>
              <w:t>осуществление автобусного сообщения до д. Григорьевская</w:t>
            </w:r>
          </w:p>
        </w:tc>
        <w:tc>
          <w:tcPr>
            <w:tcW w:w="1384" w:type="dxa"/>
            <w:vAlign w:val="bottom"/>
          </w:tcPr>
          <w:p w14:paraId="06480160" w14:textId="13D3A411" w:rsidR="007715FA" w:rsidRPr="00DB3EBC" w:rsidRDefault="007715FA" w:rsidP="001C06A7">
            <w:pPr>
              <w:ind w:firstLine="0"/>
              <w:jc w:val="left"/>
              <w:rPr>
                <w:rFonts w:cs="Times New Roman"/>
                <w:color w:val="000000"/>
                <w:sz w:val="22"/>
              </w:rPr>
            </w:pPr>
            <w:r w:rsidRPr="00DB3EBC">
              <w:rPr>
                <w:rFonts w:ascii="Calibri" w:hAnsi="Calibri" w:cs="Calibri"/>
                <w:color w:val="000000"/>
                <w:sz w:val="22"/>
              </w:rPr>
              <w:t>202</w:t>
            </w:r>
            <w:r w:rsidR="001C06A7">
              <w:rPr>
                <w:rFonts w:ascii="Calibri" w:hAnsi="Calibri" w:cs="Calibri"/>
                <w:color w:val="000000"/>
                <w:sz w:val="22"/>
              </w:rPr>
              <w:t>1</w:t>
            </w:r>
            <w:r w:rsidRPr="00DB3EBC">
              <w:rPr>
                <w:rFonts w:ascii="Calibri" w:hAnsi="Calibri" w:cs="Calibri"/>
                <w:color w:val="000000"/>
                <w:sz w:val="22"/>
              </w:rPr>
              <w:t>-2035</w:t>
            </w:r>
          </w:p>
        </w:tc>
        <w:tc>
          <w:tcPr>
            <w:tcW w:w="1986" w:type="dxa"/>
          </w:tcPr>
          <w:p w14:paraId="13698543" w14:textId="6E00B7E2" w:rsidR="007715FA" w:rsidRPr="00DB3EBC" w:rsidRDefault="007715FA" w:rsidP="007715FA">
            <w:pPr>
              <w:ind w:firstLine="0"/>
              <w:jc w:val="center"/>
              <w:rPr>
                <w:rFonts w:cs="Times New Roman"/>
                <w:sz w:val="22"/>
              </w:rPr>
            </w:pPr>
            <w:r w:rsidRPr="00DB3EBC">
              <w:rPr>
                <w:rFonts w:cs="Times New Roman"/>
                <w:sz w:val="22"/>
              </w:rPr>
              <w:t>*</w:t>
            </w:r>
          </w:p>
        </w:tc>
        <w:tc>
          <w:tcPr>
            <w:tcW w:w="2009" w:type="dxa"/>
          </w:tcPr>
          <w:p w14:paraId="522A1675" w14:textId="068062F4" w:rsidR="007715FA" w:rsidRPr="00DB3EBC" w:rsidRDefault="007715FA" w:rsidP="007715FA">
            <w:pPr>
              <w:ind w:firstLine="0"/>
              <w:jc w:val="center"/>
              <w:rPr>
                <w:rFonts w:cs="Times New Roman"/>
                <w:sz w:val="22"/>
              </w:rPr>
            </w:pPr>
            <w:r w:rsidRPr="00DB3EBC">
              <w:rPr>
                <w:rFonts w:cs="Times New Roman"/>
                <w:sz w:val="22"/>
              </w:rPr>
              <w:t>Муниципальный бюджет</w:t>
            </w:r>
          </w:p>
        </w:tc>
        <w:tc>
          <w:tcPr>
            <w:tcW w:w="2700" w:type="dxa"/>
          </w:tcPr>
          <w:p w14:paraId="33AC6C68" w14:textId="714F21A8" w:rsidR="007715FA" w:rsidRPr="00DB3EBC" w:rsidRDefault="007715FA" w:rsidP="007715FA">
            <w:pPr>
              <w:ind w:firstLine="0"/>
              <w:jc w:val="center"/>
              <w:rPr>
                <w:rFonts w:cs="Times New Roman"/>
                <w:sz w:val="22"/>
              </w:rPr>
            </w:pPr>
            <w:r w:rsidRPr="00DB3EBC">
              <w:rPr>
                <w:rFonts w:cs="Times New Roman"/>
                <w:sz w:val="22"/>
              </w:rPr>
              <w:t>Создание комфортных условий для граждан</w:t>
            </w:r>
          </w:p>
        </w:tc>
      </w:tr>
      <w:tr w:rsidR="007715FA" w:rsidRPr="00DB3EBC" w14:paraId="688EA707" w14:textId="77777777" w:rsidTr="003C09D3">
        <w:trPr>
          <w:trHeight w:val="60"/>
        </w:trPr>
        <w:tc>
          <w:tcPr>
            <w:tcW w:w="541" w:type="dxa"/>
            <w:vAlign w:val="center"/>
          </w:tcPr>
          <w:p w14:paraId="1F3DC25E" w14:textId="6A06CC19" w:rsidR="007715FA" w:rsidRPr="00DB3EBC" w:rsidRDefault="007715FA" w:rsidP="007715FA">
            <w:pPr>
              <w:ind w:firstLine="0"/>
              <w:jc w:val="center"/>
              <w:rPr>
                <w:rFonts w:cs="Times New Roman"/>
                <w:sz w:val="22"/>
              </w:rPr>
            </w:pPr>
            <w:r>
              <w:rPr>
                <w:rFonts w:cs="Times New Roman"/>
                <w:sz w:val="22"/>
              </w:rPr>
              <w:t>69</w:t>
            </w:r>
          </w:p>
        </w:tc>
        <w:tc>
          <w:tcPr>
            <w:tcW w:w="6684" w:type="dxa"/>
            <w:vAlign w:val="bottom"/>
          </w:tcPr>
          <w:p w14:paraId="1F564E1E" w14:textId="005F3C2E" w:rsidR="007715FA" w:rsidRPr="00DB3EBC" w:rsidRDefault="007715FA" w:rsidP="007715FA">
            <w:pPr>
              <w:spacing w:after="0"/>
              <w:ind w:firstLine="0"/>
              <w:contextualSpacing w:val="0"/>
              <w:jc w:val="left"/>
              <w:rPr>
                <w:color w:val="000000"/>
              </w:rPr>
            </w:pPr>
            <w:r w:rsidRPr="00DB3EBC">
              <w:rPr>
                <w:color w:val="000000"/>
              </w:rPr>
              <w:t>Постепенная реконструкция существующей улично-дорожной сети с устройством усовершенствованных асфальтобетонных покрытий и обустройством тротуаров.</w:t>
            </w:r>
          </w:p>
        </w:tc>
        <w:tc>
          <w:tcPr>
            <w:tcW w:w="1384" w:type="dxa"/>
            <w:vAlign w:val="bottom"/>
          </w:tcPr>
          <w:p w14:paraId="4CFF90B1" w14:textId="5ED3D027" w:rsidR="007715FA" w:rsidRPr="00DB3EBC" w:rsidRDefault="007715FA" w:rsidP="001C06A7">
            <w:pPr>
              <w:ind w:firstLine="0"/>
              <w:jc w:val="left"/>
              <w:rPr>
                <w:rFonts w:cs="Times New Roman"/>
                <w:color w:val="000000"/>
                <w:sz w:val="22"/>
              </w:rPr>
            </w:pPr>
            <w:r w:rsidRPr="00DB3EBC">
              <w:rPr>
                <w:rFonts w:ascii="Calibri" w:hAnsi="Calibri" w:cs="Calibri"/>
                <w:color w:val="000000"/>
                <w:sz w:val="22"/>
              </w:rPr>
              <w:t>202</w:t>
            </w:r>
            <w:r w:rsidR="001C06A7">
              <w:rPr>
                <w:rFonts w:ascii="Calibri" w:hAnsi="Calibri" w:cs="Calibri"/>
                <w:color w:val="000000"/>
                <w:sz w:val="22"/>
              </w:rPr>
              <w:t>1</w:t>
            </w:r>
            <w:r w:rsidRPr="00DB3EBC">
              <w:rPr>
                <w:rFonts w:ascii="Calibri" w:hAnsi="Calibri" w:cs="Calibri"/>
                <w:color w:val="000000"/>
                <w:sz w:val="22"/>
              </w:rPr>
              <w:t>-2035</w:t>
            </w:r>
          </w:p>
        </w:tc>
        <w:tc>
          <w:tcPr>
            <w:tcW w:w="1986" w:type="dxa"/>
          </w:tcPr>
          <w:p w14:paraId="035EAE32" w14:textId="2C9B4F91" w:rsidR="007715FA" w:rsidRPr="00DB3EBC" w:rsidRDefault="007715FA" w:rsidP="007715FA">
            <w:pPr>
              <w:ind w:firstLine="0"/>
              <w:jc w:val="center"/>
              <w:rPr>
                <w:rFonts w:cs="Times New Roman"/>
                <w:sz w:val="22"/>
              </w:rPr>
            </w:pPr>
            <w:r w:rsidRPr="00DB3EBC">
              <w:rPr>
                <w:rFonts w:cs="Times New Roman"/>
                <w:sz w:val="22"/>
              </w:rPr>
              <w:t>*</w:t>
            </w:r>
          </w:p>
        </w:tc>
        <w:tc>
          <w:tcPr>
            <w:tcW w:w="2009" w:type="dxa"/>
          </w:tcPr>
          <w:p w14:paraId="624D6A1C" w14:textId="0660E324" w:rsidR="007715FA" w:rsidRPr="00DB3EBC" w:rsidRDefault="007715FA" w:rsidP="007715FA">
            <w:pPr>
              <w:ind w:firstLine="0"/>
              <w:jc w:val="center"/>
              <w:rPr>
                <w:rFonts w:cs="Times New Roman"/>
                <w:sz w:val="22"/>
              </w:rPr>
            </w:pPr>
            <w:r w:rsidRPr="00DB3EBC">
              <w:rPr>
                <w:rFonts w:cs="Times New Roman"/>
                <w:sz w:val="22"/>
              </w:rPr>
              <w:t>Муниципальный бюджет</w:t>
            </w:r>
          </w:p>
        </w:tc>
        <w:tc>
          <w:tcPr>
            <w:tcW w:w="2700" w:type="dxa"/>
          </w:tcPr>
          <w:p w14:paraId="4EECABFB" w14:textId="6CB5D132" w:rsidR="007715FA" w:rsidRPr="00DB3EBC" w:rsidRDefault="007715FA" w:rsidP="007715FA">
            <w:pPr>
              <w:ind w:firstLine="0"/>
              <w:jc w:val="center"/>
              <w:rPr>
                <w:rFonts w:cs="Times New Roman"/>
                <w:sz w:val="22"/>
              </w:rPr>
            </w:pPr>
            <w:r w:rsidRPr="00DB3EBC">
              <w:rPr>
                <w:rFonts w:cs="Times New Roman"/>
                <w:sz w:val="22"/>
              </w:rPr>
              <w:t>Улучшение качества дорог</w:t>
            </w:r>
          </w:p>
        </w:tc>
      </w:tr>
      <w:tr w:rsidR="007715FA" w:rsidRPr="00DB3EBC" w14:paraId="75D4AB71" w14:textId="77777777" w:rsidTr="003C09D3">
        <w:trPr>
          <w:trHeight w:val="60"/>
        </w:trPr>
        <w:tc>
          <w:tcPr>
            <w:tcW w:w="541" w:type="dxa"/>
            <w:vAlign w:val="center"/>
          </w:tcPr>
          <w:p w14:paraId="43AAB87F" w14:textId="6484D0AC" w:rsidR="007715FA" w:rsidRPr="00DB3EBC" w:rsidRDefault="007715FA" w:rsidP="007715FA">
            <w:pPr>
              <w:ind w:firstLine="0"/>
              <w:jc w:val="center"/>
              <w:rPr>
                <w:rFonts w:cs="Times New Roman"/>
                <w:sz w:val="22"/>
              </w:rPr>
            </w:pPr>
            <w:r>
              <w:rPr>
                <w:rFonts w:cs="Times New Roman"/>
                <w:sz w:val="22"/>
              </w:rPr>
              <w:t>70</w:t>
            </w:r>
          </w:p>
        </w:tc>
        <w:tc>
          <w:tcPr>
            <w:tcW w:w="6684" w:type="dxa"/>
            <w:vAlign w:val="bottom"/>
          </w:tcPr>
          <w:p w14:paraId="0774AAC5" w14:textId="38782FBD" w:rsidR="007715FA" w:rsidRPr="00DB3EBC" w:rsidRDefault="007715FA" w:rsidP="007715FA">
            <w:pPr>
              <w:spacing w:after="0"/>
              <w:ind w:firstLine="0"/>
              <w:contextualSpacing w:val="0"/>
              <w:jc w:val="left"/>
              <w:rPr>
                <w:color w:val="000000"/>
              </w:rPr>
            </w:pPr>
            <w:r w:rsidRPr="00DB3EBC">
              <w:rPr>
                <w:color w:val="000000"/>
              </w:rPr>
              <w:t xml:space="preserve">Увеличение высоты насыпи на автомобильной дороге Пяжелка-Колошма  </w:t>
            </w:r>
          </w:p>
        </w:tc>
        <w:tc>
          <w:tcPr>
            <w:tcW w:w="1384" w:type="dxa"/>
            <w:vAlign w:val="bottom"/>
          </w:tcPr>
          <w:p w14:paraId="21C7F7BF" w14:textId="3BDD1B81" w:rsidR="007715FA" w:rsidRPr="00DB3EBC" w:rsidRDefault="007715FA" w:rsidP="001C06A7">
            <w:pPr>
              <w:ind w:firstLine="0"/>
              <w:jc w:val="left"/>
              <w:rPr>
                <w:rFonts w:cs="Times New Roman"/>
                <w:color w:val="000000"/>
                <w:sz w:val="22"/>
              </w:rPr>
            </w:pPr>
            <w:r w:rsidRPr="00DB3EBC">
              <w:rPr>
                <w:rFonts w:ascii="Calibri" w:hAnsi="Calibri" w:cs="Calibri"/>
                <w:color w:val="000000"/>
                <w:sz w:val="22"/>
              </w:rPr>
              <w:t>202</w:t>
            </w:r>
            <w:r w:rsidR="001C06A7">
              <w:rPr>
                <w:rFonts w:ascii="Calibri" w:hAnsi="Calibri" w:cs="Calibri"/>
                <w:color w:val="000000"/>
                <w:sz w:val="22"/>
              </w:rPr>
              <w:t>1</w:t>
            </w:r>
            <w:r w:rsidRPr="00DB3EBC">
              <w:rPr>
                <w:rFonts w:ascii="Calibri" w:hAnsi="Calibri" w:cs="Calibri"/>
                <w:color w:val="000000"/>
                <w:sz w:val="22"/>
              </w:rPr>
              <w:t>-2035</w:t>
            </w:r>
          </w:p>
        </w:tc>
        <w:tc>
          <w:tcPr>
            <w:tcW w:w="1986" w:type="dxa"/>
          </w:tcPr>
          <w:p w14:paraId="0F782C5D" w14:textId="5D4827E5" w:rsidR="007715FA" w:rsidRPr="00DB3EBC" w:rsidRDefault="007715FA" w:rsidP="007715FA">
            <w:pPr>
              <w:ind w:firstLine="0"/>
              <w:jc w:val="center"/>
              <w:rPr>
                <w:rFonts w:cs="Times New Roman"/>
                <w:sz w:val="22"/>
              </w:rPr>
            </w:pPr>
            <w:r w:rsidRPr="00DB3EBC">
              <w:rPr>
                <w:rFonts w:cs="Times New Roman"/>
                <w:sz w:val="22"/>
              </w:rPr>
              <w:t>*</w:t>
            </w:r>
          </w:p>
        </w:tc>
        <w:tc>
          <w:tcPr>
            <w:tcW w:w="2009" w:type="dxa"/>
          </w:tcPr>
          <w:p w14:paraId="104A9453" w14:textId="49BD3CBA" w:rsidR="007715FA" w:rsidRPr="00DB3EBC" w:rsidRDefault="0084442D" w:rsidP="007715FA">
            <w:pPr>
              <w:ind w:firstLine="0"/>
              <w:jc w:val="center"/>
              <w:rPr>
                <w:rFonts w:cs="Times New Roman"/>
                <w:sz w:val="22"/>
              </w:rPr>
            </w:pPr>
            <w:r w:rsidRPr="00DB3EBC">
              <w:rPr>
                <w:rFonts w:cs="Times New Roman"/>
                <w:sz w:val="22"/>
              </w:rPr>
              <w:t>Областной бюджет</w:t>
            </w:r>
          </w:p>
        </w:tc>
        <w:tc>
          <w:tcPr>
            <w:tcW w:w="2700" w:type="dxa"/>
          </w:tcPr>
          <w:p w14:paraId="1828F1E5" w14:textId="16276826" w:rsidR="007715FA" w:rsidRPr="00DB3EBC" w:rsidRDefault="007715FA" w:rsidP="007715FA">
            <w:pPr>
              <w:ind w:firstLine="0"/>
              <w:jc w:val="center"/>
              <w:rPr>
                <w:rFonts w:cs="Times New Roman"/>
                <w:sz w:val="22"/>
              </w:rPr>
            </w:pPr>
            <w:r w:rsidRPr="00DB3EBC">
              <w:rPr>
                <w:rFonts w:cs="Times New Roman"/>
                <w:sz w:val="22"/>
              </w:rPr>
              <w:t>Улучшение качества дорог</w:t>
            </w:r>
          </w:p>
        </w:tc>
      </w:tr>
      <w:tr w:rsidR="007715FA" w:rsidRPr="00DB3EBC" w14:paraId="23A992E6" w14:textId="77777777" w:rsidTr="003C09D3">
        <w:tc>
          <w:tcPr>
            <w:tcW w:w="15304" w:type="dxa"/>
            <w:gridSpan w:val="6"/>
            <w:vAlign w:val="center"/>
          </w:tcPr>
          <w:p w14:paraId="64120DD5" w14:textId="7BE131A1" w:rsidR="007715FA" w:rsidRPr="00DB3EBC" w:rsidRDefault="007715FA" w:rsidP="007715FA">
            <w:pPr>
              <w:ind w:firstLine="0"/>
              <w:jc w:val="center"/>
              <w:rPr>
                <w:rFonts w:cs="Times New Roman"/>
                <w:b/>
                <w:bCs/>
                <w:sz w:val="22"/>
              </w:rPr>
            </w:pPr>
            <w:r w:rsidRPr="00DB3EBC">
              <w:rPr>
                <w:rFonts w:cs="Times New Roman"/>
                <w:b/>
                <w:bCs/>
                <w:sz w:val="22"/>
              </w:rPr>
              <w:t>Санинское сельское поселение</w:t>
            </w:r>
          </w:p>
        </w:tc>
      </w:tr>
      <w:tr w:rsidR="007715FA" w:rsidRPr="00DB3EBC" w14:paraId="1735278A" w14:textId="77777777" w:rsidTr="003C09D3">
        <w:trPr>
          <w:trHeight w:val="60"/>
        </w:trPr>
        <w:tc>
          <w:tcPr>
            <w:tcW w:w="541" w:type="dxa"/>
            <w:vAlign w:val="center"/>
          </w:tcPr>
          <w:p w14:paraId="7D79A193" w14:textId="42F79F36" w:rsidR="007715FA" w:rsidRPr="00DB3EBC" w:rsidRDefault="007715FA" w:rsidP="007715FA">
            <w:pPr>
              <w:ind w:firstLine="0"/>
              <w:jc w:val="center"/>
              <w:rPr>
                <w:rFonts w:cs="Times New Roman"/>
                <w:sz w:val="22"/>
              </w:rPr>
            </w:pPr>
            <w:r>
              <w:rPr>
                <w:rFonts w:cs="Times New Roman"/>
                <w:sz w:val="22"/>
              </w:rPr>
              <w:t>71</w:t>
            </w:r>
          </w:p>
        </w:tc>
        <w:tc>
          <w:tcPr>
            <w:tcW w:w="6684" w:type="dxa"/>
            <w:vAlign w:val="bottom"/>
          </w:tcPr>
          <w:p w14:paraId="3E3871F3" w14:textId="16E58CCD" w:rsidR="007715FA" w:rsidRPr="00DB3EBC" w:rsidRDefault="007715FA" w:rsidP="007715FA">
            <w:pPr>
              <w:spacing w:after="0"/>
              <w:ind w:firstLine="0"/>
              <w:contextualSpacing w:val="0"/>
              <w:jc w:val="left"/>
              <w:rPr>
                <w:color w:val="000000"/>
              </w:rPr>
            </w:pPr>
            <w:r w:rsidRPr="00DB3EBC">
              <w:rPr>
                <w:color w:val="000000"/>
              </w:rPr>
              <w:t>Осуществление автобусного сообщения до деревень, не связанных маршрутами пассажирского общественного транспорта (возможно в первое время только на летний период).</w:t>
            </w:r>
          </w:p>
        </w:tc>
        <w:tc>
          <w:tcPr>
            <w:tcW w:w="1384" w:type="dxa"/>
            <w:vAlign w:val="bottom"/>
          </w:tcPr>
          <w:p w14:paraId="16784056" w14:textId="1CBD5084" w:rsidR="007715FA" w:rsidRPr="00DB3EBC" w:rsidRDefault="007715FA" w:rsidP="001C06A7">
            <w:pPr>
              <w:ind w:firstLine="0"/>
              <w:jc w:val="center"/>
              <w:rPr>
                <w:rFonts w:cs="Times New Roman"/>
                <w:color w:val="000000"/>
                <w:sz w:val="22"/>
              </w:rPr>
            </w:pPr>
            <w:r w:rsidRPr="00DB3EBC">
              <w:rPr>
                <w:rFonts w:ascii="Calibri" w:hAnsi="Calibri" w:cs="Calibri"/>
                <w:color w:val="000000"/>
                <w:sz w:val="22"/>
              </w:rPr>
              <w:t>202</w:t>
            </w:r>
            <w:r w:rsidR="001C06A7">
              <w:rPr>
                <w:rFonts w:ascii="Calibri" w:hAnsi="Calibri" w:cs="Calibri"/>
                <w:color w:val="000000"/>
                <w:sz w:val="22"/>
              </w:rPr>
              <w:t>1</w:t>
            </w:r>
            <w:r w:rsidRPr="00DB3EBC">
              <w:rPr>
                <w:rFonts w:ascii="Calibri" w:hAnsi="Calibri" w:cs="Calibri"/>
                <w:color w:val="000000"/>
                <w:sz w:val="22"/>
              </w:rPr>
              <w:t>-2035</w:t>
            </w:r>
          </w:p>
        </w:tc>
        <w:tc>
          <w:tcPr>
            <w:tcW w:w="1986" w:type="dxa"/>
            <w:vAlign w:val="center"/>
          </w:tcPr>
          <w:p w14:paraId="1E48DA8B" w14:textId="4DCE41AA" w:rsidR="007715FA" w:rsidRPr="00DB3EBC" w:rsidRDefault="007715FA" w:rsidP="007715FA">
            <w:pPr>
              <w:ind w:firstLine="0"/>
              <w:jc w:val="center"/>
              <w:rPr>
                <w:rFonts w:cs="Times New Roman"/>
                <w:sz w:val="22"/>
              </w:rPr>
            </w:pPr>
            <w:r w:rsidRPr="00DB3EBC">
              <w:rPr>
                <w:rFonts w:cs="Times New Roman"/>
                <w:sz w:val="22"/>
              </w:rPr>
              <w:t>*</w:t>
            </w:r>
          </w:p>
        </w:tc>
        <w:tc>
          <w:tcPr>
            <w:tcW w:w="2009" w:type="dxa"/>
            <w:vAlign w:val="center"/>
          </w:tcPr>
          <w:p w14:paraId="6BF4BBEB" w14:textId="3B3D2FF4" w:rsidR="007715FA" w:rsidRPr="00DB3EBC" w:rsidRDefault="007715FA" w:rsidP="007715FA">
            <w:pPr>
              <w:ind w:firstLine="0"/>
              <w:jc w:val="center"/>
              <w:rPr>
                <w:rFonts w:cs="Times New Roman"/>
                <w:sz w:val="22"/>
              </w:rPr>
            </w:pPr>
            <w:r w:rsidRPr="00DB3EBC">
              <w:rPr>
                <w:rFonts w:cs="Times New Roman"/>
                <w:sz w:val="22"/>
              </w:rPr>
              <w:t>Муниципальный бюджет</w:t>
            </w:r>
          </w:p>
        </w:tc>
        <w:tc>
          <w:tcPr>
            <w:tcW w:w="2700" w:type="dxa"/>
            <w:vAlign w:val="center"/>
          </w:tcPr>
          <w:p w14:paraId="26DA13C5" w14:textId="4ADB1A37" w:rsidR="007715FA" w:rsidRPr="00DB3EBC" w:rsidRDefault="007715FA" w:rsidP="007715FA">
            <w:pPr>
              <w:ind w:firstLine="0"/>
              <w:jc w:val="center"/>
              <w:rPr>
                <w:rFonts w:cs="Times New Roman"/>
                <w:sz w:val="22"/>
              </w:rPr>
            </w:pPr>
            <w:r w:rsidRPr="00DB3EBC">
              <w:rPr>
                <w:rFonts w:cs="Times New Roman"/>
                <w:sz w:val="22"/>
              </w:rPr>
              <w:t>Создание комфортных условий для граждан</w:t>
            </w:r>
          </w:p>
        </w:tc>
      </w:tr>
      <w:tr w:rsidR="007715FA" w:rsidRPr="00DB3EBC" w14:paraId="421539A2" w14:textId="77777777" w:rsidTr="003C09D3">
        <w:trPr>
          <w:trHeight w:val="60"/>
        </w:trPr>
        <w:tc>
          <w:tcPr>
            <w:tcW w:w="541" w:type="dxa"/>
            <w:vAlign w:val="center"/>
          </w:tcPr>
          <w:p w14:paraId="76476A7B" w14:textId="157C6517" w:rsidR="007715FA" w:rsidRPr="00DB3EBC" w:rsidRDefault="007715FA" w:rsidP="007715FA">
            <w:pPr>
              <w:ind w:firstLine="0"/>
              <w:jc w:val="center"/>
              <w:rPr>
                <w:rFonts w:cs="Times New Roman"/>
                <w:sz w:val="22"/>
              </w:rPr>
            </w:pPr>
            <w:r>
              <w:rPr>
                <w:rFonts w:cs="Times New Roman"/>
                <w:sz w:val="22"/>
              </w:rPr>
              <w:t>72</w:t>
            </w:r>
          </w:p>
        </w:tc>
        <w:tc>
          <w:tcPr>
            <w:tcW w:w="6684" w:type="dxa"/>
            <w:vAlign w:val="bottom"/>
          </w:tcPr>
          <w:p w14:paraId="2CCCF84E" w14:textId="3397EAA6" w:rsidR="007715FA" w:rsidRPr="00DB3EBC" w:rsidRDefault="007715FA" w:rsidP="007715FA">
            <w:pPr>
              <w:spacing w:after="0"/>
              <w:ind w:firstLine="0"/>
              <w:contextualSpacing w:val="0"/>
              <w:jc w:val="left"/>
              <w:rPr>
                <w:color w:val="000000"/>
              </w:rPr>
            </w:pPr>
            <w:r w:rsidRPr="00DB3EBC">
              <w:rPr>
                <w:color w:val="000000"/>
              </w:rPr>
              <w:t>Постепенная реконструкция существующей улично-дорожной сети с устройством усовершенствованных асфальтобетонных покрытий и обустройством тротуаров</w:t>
            </w:r>
          </w:p>
        </w:tc>
        <w:tc>
          <w:tcPr>
            <w:tcW w:w="1384" w:type="dxa"/>
            <w:vAlign w:val="bottom"/>
          </w:tcPr>
          <w:p w14:paraId="4E5E997C" w14:textId="5071E382" w:rsidR="007715FA" w:rsidRPr="00DB3EBC" w:rsidRDefault="007715FA" w:rsidP="001C06A7">
            <w:pPr>
              <w:ind w:firstLine="0"/>
              <w:jc w:val="center"/>
              <w:rPr>
                <w:rFonts w:cs="Times New Roman"/>
                <w:color w:val="000000"/>
                <w:sz w:val="22"/>
              </w:rPr>
            </w:pPr>
            <w:r w:rsidRPr="00DB3EBC">
              <w:rPr>
                <w:rFonts w:ascii="Calibri" w:hAnsi="Calibri" w:cs="Calibri"/>
                <w:color w:val="000000"/>
                <w:sz w:val="22"/>
              </w:rPr>
              <w:t>202</w:t>
            </w:r>
            <w:r w:rsidR="001C06A7">
              <w:rPr>
                <w:rFonts w:ascii="Calibri" w:hAnsi="Calibri" w:cs="Calibri"/>
                <w:color w:val="000000"/>
                <w:sz w:val="22"/>
              </w:rPr>
              <w:t>1</w:t>
            </w:r>
            <w:r w:rsidRPr="00DB3EBC">
              <w:rPr>
                <w:rFonts w:ascii="Calibri" w:hAnsi="Calibri" w:cs="Calibri"/>
                <w:color w:val="000000"/>
                <w:sz w:val="22"/>
              </w:rPr>
              <w:t>-2035</w:t>
            </w:r>
          </w:p>
        </w:tc>
        <w:tc>
          <w:tcPr>
            <w:tcW w:w="1986" w:type="dxa"/>
            <w:vAlign w:val="center"/>
          </w:tcPr>
          <w:p w14:paraId="1E32F906" w14:textId="7CB9ED26" w:rsidR="007715FA" w:rsidRPr="00DB3EBC" w:rsidRDefault="007715FA" w:rsidP="007715FA">
            <w:pPr>
              <w:ind w:firstLine="0"/>
              <w:jc w:val="center"/>
              <w:rPr>
                <w:rFonts w:cs="Times New Roman"/>
                <w:color w:val="000000"/>
                <w:sz w:val="22"/>
              </w:rPr>
            </w:pPr>
            <w:r w:rsidRPr="00DB3EBC">
              <w:rPr>
                <w:rFonts w:cs="Times New Roman"/>
                <w:sz w:val="22"/>
              </w:rPr>
              <w:t>*</w:t>
            </w:r>
          </w:p>
        </w:tc>
        <w:tc>
          <w:tcPr>
            <w:tcW w:w="2009" w:type="dxa"/>
            <w:vAlign w:val="center"/>
          </w:tcPr>
          <w:p w14:paraId="24881FE4" w14:textId="35657863" w:rsidR="007715FA" w:rsidRPr="00DB3EBC" w:rsidRDefault="007715FA" w:rsidP="007715FA">
            <w:pPr>
              <w:ind w:firstLine="0"/>
              <w:jc w:val="center"/>
              <w:rPr>
                <w:rFonts w:cs="Times New Roman"/>
                <w:sz w:val="22"/>
              </w:rPr>
            </w:pPr>
            <w:r w:rsidRPr="00DB3EBC">
              <w:rPr>
                <w:rFonts w:cs="Times New Roman"/>
                <w:sz w:val="22"/>
              </w:rPr>
              <w:t>Муниципальный бюджет</w:t>
            </w:r>
          </w:p>
        </w:tc>
        <w:tc>
          <w:tcPr>
            <w:tcW w:w="2700" w:type="dxa"/>
          </w:tcPr>
          <w:p w14:paraId="153C36F6" w14:textId="7BFBA615" w:rsidR="007715FA" w:rsidRPr="00DB3EBC" w:rsidRDefault="007715FA" w:rsidP="007715FA">
            <w:pPr>
              <w:ind w:firstLine="0"/>
              <w:jc w:val="center"/>
              <w:rPr>
                <w:rFonts w:cs="Times New Roman"/>
                <w:sz w:val="22"/>
              </w:rPr>
            </w:pPr>
            <w:r w:rsidRPr="00DB3EBC">
              <w:rPr>
                <w:rFonts w:cs="Times New Roman"/>
                <w:sz w:val="22"/>
              </w:rPr>
              <w:t>Улучшение качества дорог</w:t>
            </w:r>
          </w:p>
        </w:tc>
      </w:tr>
      <w:tr w:rsidR="007715FA" w:rsidRPr="00894FA2" w14:paraId="0B61DCC0" w14:textId="77777777" w:rsidTr="004E75FF">
        <w:trPr>
          <w:trHeight w:val="60"/>
        </w:trPr>
        <w:tc>
          <w:tcPr>
            <w:tcW w:w="15304" w:type="dxa"/>
            <w:gridSpan w:val="6"/>
            <w:vAlign w:val="center"/>
          </w:tcPr>
          <w:p w14:paraId="7DAA5A94" w14:textId="6B41F08F" w:rsidR="007715FA" w:rsidRPr="00894FA2" w:rsidRDefault="007715FA" w:rsidP="007715FA">
            <w:pPr>
              <w:ind w:firstLine="0"/>
              <w:jc w:val="center"/>
              <w:rPr>
                <w:rFonts w:cs="Times New Roman"/>
                <w:b/>
                <w:sz w:val="22"/>
              </w:rPr>
            </w:pPr>
            <w:r w:rsidRPr="00894FA2">
              <w:rPr>
                <w:rFonts w:cs="Times New Roman"/>
                <w:b/>
                <w:sz w:val="22"/>
              </w:rPr>
              <w:t>Тороповское сельское поселение</w:t>
            </w:r>
          </w:p>
        </w:tc>
      </w:tr>
      <w:tr w:rsidR="007715FA" w:rsidRPr="00DB3EBC" w14:paraId="18BF5943" w14:textId="77777777" w:rsidTr="003C09D3">
        <w:trPr>
          <w:trHeight w:val="60"/>
        </w:trPr>
        <w:tc>
          <w:tcPr>
            <w:tcW w:w="541" w:type="dxa"/>
            <w:vAlign w:val="center"/>
          </w:tcPr>
          <w:p w14:paraId="445E6454" w14:textId="5774A52B" w:rsidR="007715FA" w:rsidRPr="00DB3EBC" w:rsidRDefault="007715FA" w:rsidP="007715FA">
            <w:pPr>
              <w:ind w:firstLine="0"/>
              <w:jc w:val="center"/>
              <w:rPr>
                <w:rFonts w:cs="Times New Roman"/>
                <w:sz w:val="22"/>
              </w:rPr>
            </w:pPr>
            <w:r>
              <w:rPr>
                <w:rFonts w:cs="Times New Roman"/>
                <w:sz w:val="22"/>
              </w:rPr>
              <w:t>73</w:t>
            </w:r>
          </w:p>
        </w:tc>
        <w:tc>
          <w:tcPr>
            <w:tcW w:w="6684" w:type="dxa"/>
            <w:vAlign w:val="bottom"/>
          </w:tcPr>
          <w:p w14:paraId="743BB54B" w14:textId="71B83DF8" w:rsidR="007715FA" w:rsidRPr="00DB3EBC" w:rsidRDefault="002B341B" w:rsidP="007715FA">
            <w:pPr>
              <w:spacing w:after="0"/>
              <w:ind w:firstLine="0"/>
              <w:contextualSpacing w:val="0"/>
              <w:jc w:val="left"/>
              <w:rPr>
                <w:color w:val="000000"/>
              </w:rPr>
            </w:pPr>
            <w:r w:rsidRPr="002B341B">
              <w:rPr>
                <w:color w:val="000000"/>
              </w:rPr>
              <w:t>ремонт а/д 19Н-005 Бабаево - Торопово на территории Смородинка</w:t>
            </w:r>
          </w:p>
        </w:tc>
        <w:tc>
          <w:tcPr>
            <w:tcW w:w="1384" w:type="dxa"/>
            <w:vAlign w:val="bottom"/>
          </w:tcPr>
          <w:p w14:paraId="31A6E2BA" w14:textId="5C71853A" w:rsidR="007715FA" w:rsidRPr="00894FA2" w:rsidRDefault="007715FA" w:rsidP="001C06A7">
            <w:pPr>
              <w:ind w:firstLine="0"/>
              <w:jc w:val="center"/>
              <w:rPr>
                <w:rFonts w:ascii="Calibri" w:hAnsi="Calibri" w:cs="Calibri"/>
                <w:color w:val="000000"/>
                <w:sz w:val="22"/>
              </w:rPr>
            </w:pPr>
            <w:r w:rsidRPr="00894FA2">
              <w:rPr>
                <w:rFonts w:ascii="Calibri" w:hAnsi="Calibri" w:cs="Calibri"/>
                <w:color w:val="000000"/>
                <w:sz w:val="22"/>
              </w:rPr>
              <w:t>202</w:t>
            </w:r>
            <w:r w:rsidR="001C06A7">
              <w:rPr>
                <w:rFonts w:ascii="Calibri" w:hAnsi="Calibri" w:cs="Calibri"/>
                <w:color w:val="000000"/>
                <w:sz w:val="22"/>
              </w:rPr>
              <w:t>1</w:t>
            </w:r>
            <w:r w:rsidRPr="00894FA2">
              <w:rPr>
                <w:rFonts w:ascii="Calibri" w:hAnsi="Calibri" w:cs="Calibri"/>
                <w:color w:val="000000"/>
                <w:sz w:val="22"/>
              </w:rPr>
              <w:t>-2024</w:t>
            </w:r>
          </w:p>
        </w:tc>
        <w:tc>
          <w:tcPr>
            <w:tcW w:w="1986" w:type="dxa"/>
            <w:vAlign w:val="center"/>
          </w:tcPr>
          <w:p w14:paraId="6A54C35F" w14:textId="0E28A495" w:rsidR="007715FA" w:rsidRPr="00DB3EBC" w:rsidRDefault="007715FA" w:rsidP="007715FA">
            <w:pPr>
              <w:ind w:firstLine="0"/>
              <w:jc w:val="center"/>
              <w:rPr>
                <w:rFonts w:cs="Times New Roman"/>
                <w:sz w:val="22"/>
              </w:rPr>
            </w:pPr>
            <w:r w:rsidRPr="00DB3EBC">
              <w:rPr>
                <w:rFonts w:cs="Times New Roman"/>
                <w:sz w:val="22"/>
              </w:rPr>
              <w:t>*</w:t>
            </w:r>
          </w:p>
        </w:tc>
        <w:tc>
          <w:tcPr>
            <w:tcW w:w="2009" w:type="dxa"/>
            <w:vAlign w:val="center"/>
          </w:tcPr>
          <w:p w14:paraId="50D8107E" w14:textId="632C9F97" w:rsidR="007715FA" w:rsidRPr="00DB3EBC" w:rsidRDefault="0084442D" w:rsidP="007715FA">
            <w:pPr>
              <w:ind w:firstLine="0"/>
              <w:jc w:val="center"/>
              <w:rPr>
                <w:rFonts w:cs="Times New Roman"/>
                <w:sz w:val="22"/>
              </w:rPr>
            </w:pPr>
            <w:r w:rsidRPr="00DB3EBC">
              <w:rPr>
                <w:rFonts w:cs="Times New Roman"/>
                <w:sz w:val="22"/>
              </w:rPr>
              <w:t>Областной бюджет</w:t>
            </w:r>
          </w:p>
        </w:tc>
        <w:tc>
          <w:tcPr>
            <w:tcW w:w="2700" w:type="dxa"/>
          </w:tcPr>
          <w:p w14:paraId="0BFD8AB8" w14:textId="48C31EE3" w:rsidR="007715FA" w:rsidRPr="00DB3EBC" w:rsidRDefault="007715FA" w:rsidP="007715FA">
            <w:pPr>
              <w:ind w:firstLine="0"/>
              <w:jc w:val="center"/>
              <w:rPr>
                <w:rFonts w:cs="Times New Roman"/>
                <w:sz w:val="22"/>
              </w:rPr>
            </w:pPr>
            <w:r w:rsidRPr="006B6352">
              <w:rPr>
                <w:rFonts w:cs="Times New Roman"/>
                <w:sz w:val="22"/>
              </w:rPr>
              <w:t>Улучшение качества дорог</w:t>
            </w:r>
          </w:p>
        </w:tc>
      </w:tr>
      <w:tr w:rsidR="007715FA" w:rsidRPr="00DB3EBC" w14:paraId="51D294CA" w14:textId="77777777" w:rsidTr="003C09D3">
        <w:trPr>
          <w:trHeight w:val="60"/>
        </w:trPr>
        <w:tc>
          <w:tcPr>
            <w:tcW w:w="541" w:type="dxa"/>
            <w:vAlign w:val="center"/>
          </w:tcPr>
          <w:p w14:paraId="7FD01D74" w14:textId="356F2116" w:rsidR="007715FA" w:rsidRPr="00DB3EBC" w:rsidRDefault="007715FA" w:rsidP="007715FA">
            <w:pPr>
              <w:ind w:firstLine="0"/>
              <w:jc w:val="center"/>
              <w:rPr>
                <w:rFonts w:cs="Times New Roman"/>
                <w:sz w:val="22"/>
              </w:rPr>
            </w:pPr>
            <w:r>
              <w:rPr>
                <w:rFonts w:cs="Times New Roman"/>
                <w:sz w:val="22"/>
              </w:rPr>
              <w:t>74</w:t>
            </w:r>
          </w:p>
        </w:tc>
        <w:tc>
          <w:tcPr>
            <w:tcW w:w="6684" w:type="dxa"/>
            <w:vAlign w:val="bottom"/>
          </w:tcPr>
          <w:p w14:paraId="6E06DB3B" w14:textId="74BB968D" w:rsidR="007715FA" w:rsidRPr="00DB3EBC" w:rsidRDefault="007715FA" w:rsidP="007715FA">
            <w:pPr>
              <w:spacing w:after="0"/>
              <w:ind w:firstLine="0"/>
              <w:contextualSpacing w:val="0"/>
              <w:jc w:val="left"/>
              <w:rPr>
                <w:color w:val="000000"/>
              </w:rPr>
            </w:pPr>
            <w:r w:rsidRPr="00894FA2">
              <w:rPr>
                <w:color w:val="000000"/>
              </w:rPr>
              <w:t>ремонт ул. Западная, Торопово</w:t>
            </w:r>
          </w:p>
        </w:tc>
        <w:tc>
          <w:tcPr>
            <w:tcW w:w="1384" w:type="dxa"/>
            <w:vAlign w:val="bottom"/>
          </w:tcPr>
          <w:p w14:paraId="18155C73" w14:textId="465AEE17" w:rsidR="007715FA" w:rsidRPr="00894FA2" w:rsidRDefault="007715FA" w:rsidP="001C06A7">
            <w:pPr>
              <w:ind w:firstLine="0"/>
              <w:jc w:val="center"/>
              <w:rPr>
                <w:rFonts w:ascii="Calibri" w:hAnsi="Calibri" w:cs="Calibri"/>
                <w:color w:val="000000"/>
                <w:sz w:val="22"/>
              </w:rPr>
            </w:pPr>
            <w:r w:rsidRPr="00894FA2">
              <w:rPr>
                <w:rFonts w:ascii="Calibri" w:hAnsi="Calibri" w:cs="Calibri"/>
                <w:color w:val="000000"/>
                <w:sz w:val="22"/>
              </w:rPr>
              <w:t>202</w:t>
            </w:r>
            <w:r w:rsidR="001C06A7">
              <w:rPr>
                <w:rFonts w:ascii="Calibri" w:hAnsi="Calibri" w:cs="Calibri"/>
                <w:color w:val="000000"/>
                <w:sz w:val="22"/>
              </w:rPr>
              <w:t>1</w:t>
            </w:r>
            <w:r w:rsidRPr="00894FA2">
              <w:rPr>
                <w:rFonts w:ascii="Calibri" w:hAnsi="Calibri" w:cs="Calibri"/>
                <w:color w:val="000000"/>
                <w:sz w:val="22"/>
              </w:rPr>
              <w:t>-2024</w:t>
            </w:r>
          </w:p>
        </w:tc>
        <w:tc>
          <w:tcPr>
            <w:tcW w:w="1986" w:type="dxa"/>
            <w:vAlign w:val="center"/>
          </w:tcPr>
          <w:p w14:paraId="06885E8E" w14:textId="277C5D1C" w:rsidR="007715FA" w:rsidRPr="00DB3EBC" w:rsidRDefault="007715FA" w:rsidP="007715FA">
            <w:pPr>
              <w:ind w:firstLine="0"/>
              <w:jc w:val="center"/>
              <w:rPr>
                <w:rFonts w:cs="Times New Roman"/>
                <w:sz w:val="22"/>
              </w:rPr>
            </w:pPr>
            <w:r w:rsidRPr="00DB3EBC">
              <w:rPr>
                <w:rFonts w:cs="Times New Roman"/>
                <w:sz w:val="22"/>
              </w:rPr>
              <w:t>*</w:t>
            </w:r>
          </w:p>
        </w:tc>
        <w:tc>
          <w:tcPr>
            <w:tcW w:w="2009" w:type="dxa"/>
            <w:vAlign w:val="center"/>
          </w:tcPr>
          <w:p w14:paraId="38A01898" w14:textId="690CB550" w:rsidR="007715FA" w:rsidRPr="00DB3EBC" w:rsidRDefault="007715FA" w:rsidP="007715FA">
            <w:pPr>
              <w:ind w:firstLine="0"/>
              <w:jc w:val="center"/>
              <w:rPr>
                <w:rFonts w:cs="Times New Roman"/>
                <w:sz w:val="22"/>
              </w:rPr>
            </w:pPr>
            <w:r w:rsidRPr="00DB3EBC">
              <w:rPr>
                <w:rFonts w:cs="Times New Roman"/>
                <w:sz w:val="22"/>
              </w:rPr>
              <w:t>Муниципальный бюджет</w:t>
            </w:r>
          </w:p>
        </w:tc>
        <w:tc>
          <w:tcPr>
            <w:tcW w:w="2700" w:type="dxa"/>
          </w:tcPr>
          <w:p w14:paraId="70DC6318" w14:textId="0084B4B9" w:rsidR="007715FA" w:rsidRPr="00DB3EBC" w:rsidRDefault="007715FA" w:rsidP="007715FA">
            <w:pPr>
              <w:ind w:firstLine="0"/>
              <w:jc w:val="center"/>
              <w:rPr>
                <w:rFonts w:cs="Times New Roman"/>
                <w:sz w:val="22"/>
              </w:rPr>
            </w:pPr>
            <w:r w:rsidRPr="006B6352">
              <w:rPr>
                <w:rFonts w:cs="Times New Roman"/>
                <w:sz w:val="22"/>
              </w:rPr>
              <w:t>Улучшение качества дорог</w:t>
            </w:r>
          </w:p>
        </w:tc>
      </w:tr>
      <w:tr w:rsidR="007715FA" w:rsidRPr="00F364E2" w14:paraId="055FCAEB" w14:textId="77777777" w:rsidTr="003C09D3">
        <w:trPr>
          <w:trHeight w:val="60"/>
        </w:trPr>
        <w:tc>
          <w:tcPr>
            <w:tcW w:w="15304" w:type="dxa"/>
            <w:gridSpan w:val="6"/>
          </w:tcPr>
          <w:p w14:paraId="798884E9" w14:textId="5D7B26F2" w:rsidR="007715FA" w:rsidRPr="00F364E2" w:rsidRDefault="007715FA" w:rsidP="007715FA">
            <w:pPr>
              <w:ind w:firstLine="0"/>
              <w:jc w:val="left"/>
              <w:rPr>
                <w:rFonts w:cs="Times New Roman"/>
                <w:sz w:val="22"/>
              </w:rPr>
            </w:pPr>
            <w:r w:rsidRPr="00DB3EBC">
              <w:rPr>
                <w:rFonts w:cs="Times New Roman"/>
                <w:color w:val="000000" w:themeColor="text1"/>
                <w:sz w:val="22"/>
                <w:lang w:bidi="en-US"/>
              </w:rPr>
              <w:t>* - Стоимость и объемы работ уточнять на стадии проектирования</w:t>
            </w:r>
          </w:p>
        </w:tc>
      </w:tr>
    </w:tbl>
    <w:p w14:paraId="3529EFD3" w14:textId="77777777" w:rsidR="009C39BB" w:rsidRPr="008F39EE" w:rsidRDefault="009C39BB" w:rsidP="007B171A">
      <w:pPr>
        <w:ind w:firstLine="0"/>
        <w:rPr>
          <w:rFonts w:cs="Times New Roman"/>
          <w:highlight w:val="yellow"/>
          <w:u w:val="single"/>
        </w:rPr>
        <w:sectPr w:rsidR="009C39BB" w:rsidRPr="008F39EE" w:rsidSect="006B2388">
          <w:pgSz w:w="16838" w:h="11906" w:orient="landscape"/>
          <w:pgMar w:top="1701" w:right="1134" w:bottom="851" w:left="1134" w:header="709" w:footer="709" w:gutter="0"/>
          <w:cols w:space="708"/>
          <w:titlePg/>
          <w:docGrid w:linePitch="360"/>
        </w:sectPr>
      </w:pPr>
    </w:p>
    <w:p w14:paraId="24E24F2A" w14:textId="77777777" w:rsidR="00AC178B" w:rsidRPr="003C3E57" w:rsidRDefault="00C61DA5" w:rsidP="0063244B">
      <w:pPr>
        <w:pStyle w:val="1"/>
        <w:pageBreakBefore/>
        <w:numPr>
          <w:ilvl w:val="0"/>
          <w:numId w:val="2"/>
        </w:numPr>
        <w:ind w:left="641" w:hanging="357"/>
        <w:jc w:val="center"/>
        <w:rPr>
          <w:rFonts w:cs="Times New Roman"/>
        </w:rPr>
      </w:pPr>
      <w:bookmarkStart w:id="70" w:name="_Toc38651156"/>
      <w:r w:rsidRPr="003C3E57">
        <w:rPr>
          <w:rFonts w:cs="Times New Roman"/>
        </w:rPr>
        <w:lastRenderedPageBreak/>
        <w:t>ПРЕДЛОЖЕНИЯ ПО ИНСТИТУЦИОНАЛЬНЫМ ПРЕОБРАЗОВАНИЯМ, СОВЕРШЕНСТВОВАНИЮ НОРМАТИВНОГО</w:t>
      </w:r>
      <w:r w:rsidR="0063244B" w:rsidRPr="003C3E57">
        <w:rPr>
          <w:rFonts w:cs="Times New Roman"/>
        </w:rPr>
        <w:t>,</w:t>
      </w:r>
      <w:r w:rsidRPr="003C3E57">
        <w:rPr>
          <w:rFonts w:cs="Times New Roman"/>
        </w:rPr>
        <w:t xml:space="preserve"> ПРАВОВОГО И ИНФОРМАЦИОННОГО ОБЕСПЕЧЕНИЯ ДЕЯТЕЛЬНОСТИ В СФЕРЕ ОРГАНИЗАЦИИ ДОРОЖНОГО ДВИЖЕНИЯ</w:t>
      </w:r>
      <w:bookmarkEnd w:id="70"/>
    </w:p>
    <w:p w14:paraId="1903CC1C" w14:textId="77777777" w:rsidR="00621F36" w:rsidRPr="003C3E57" w:rsidRDefault="00621F36" w:rsidP="003078B6">
      <w:pPr>
        <w:spacing w:after="0"/>
      </w:pPr>
      <w:r w:rsidRPr="003C3E57">
        <w:t>Основными направлениями совершенствования нормативно-правовой базы, необходимой для функционирования и развития улично-дорожной сети поселения являются:</w:t>
      </w:r>
    </w:p>
    <w:p w14:paraId="41BA1D72" w14:textId="77777777" w:rsidR="00621F36" w:rsidRPr="003C3E57" w:rsidRDefault="00621F36" w:rsidP="003078B6">
      <w:pPr>
        <w:pStyle w:val="a2"/>
        <w:ind w:left="0" w:firstLine="567"/>
      </w:pPr>
      <w:r w:rsidRPr="003C3E57">
        <w:t>применение экономических мер, стимулирующих инвестиции в объекты транспортной инфраструктуры в сфере ОДД;</w:t>
      </w:r>
    </w:p>
    <w:p w14:paraId="1C087F00" w14:textId="77777777" w:rsidR="00621F36" w:rsidRPr="003C3E57" w:rsidRDefault="00621F36" w:rsidP="003078B6">
      <w:pPr>
        <w:pStyle w:val="a2"/>
        <w:ind w:left="0" w:firstLine="567"/>
      </w:pPr>
      <w:r w:rsidRPr="003C3E57">
        <w:t>координация мероприятий и проектов строительства и реконструкции объектов транспортной инфраструктуры в сфере ОДД между органами государственной власти (по уровню вертикальной интеграции) и бизнеса;</w:t>
      </w:r>
    </w:p>
    <w:p w14:paraId="0CFCDBA6" w14:textId="77777777" w:rsidR="00621F36" w:rsidRPr="003C3E57" w:rsidRDefault="00621F36" w:rsidP="003078B6">
      <w:pPr>
        <w:pStyle w:val="a2"/>
        <w:ind w:left="0" w:firstLine="567"/>
      </w:pPr>
      <w:r w:rsidRPr="003C3E57">
        <w:t>координация усилий федеральных органов исполнительной власти, органов исполнительной власти, органов местного самоуправления, представителей бизнеса и общественных организаций в решении задач реализации мероприятий (инвестиционных проектов);</w:t>
      </w:r>
    </w:p>
    <w:p w14:paraId="5B832F11" w14:textId="77777777" w:rsidR="00621F36" w:rsidRPr="003C3E57" w:rsidRDefault="00621F36" w:rsidP="003078B6">
      <w:pPr>
        <w:pStyle w:val="a2"/>
        <w:ind w:left="0" w:firstLine="567"/>
      </w:pPr>
      <w:r w:rsidRPr="003C3E57">
        <w:t>запуск системы статистического наблюдения и мониторинга необходимой обеспеченности учреждениями транспортной инфраструктуры поселений в сфере ОДД в соответствии с утвержденными и обновляющимися нормативами;</w:t>
      </w:r>
    </w:p>
    <w:p w14:paraId="52B18F1E" w14:textId="77777777" w:rsidR="00621F36" w:rsidRPr="003C3E57" w:rsidRDefault="00621F36" w:rsidP="003078B6">
      <w:pPr>
        <w:pStyle w:val="a2"/>
        <w:ind w:left="0" w:firstLine="567"/>
      </w:pPr>
      <w:r w:rsidRPr="003C3E57">
        <w:t>разработка стандартов и регламентов эксплуатации и (или) использования объектов транспортной инфраструктуры в сфере ОДД на всех этапах жизненного цикла объектов.</w:t>
      </w:r>
    </w:p>
    <w:p w14:paraId="00CC59FA" w14:textId="5FDFDD0E" w:rsidR="00621F36" w:rsidRPr="003C3E57" w:rsidRDefault="00621F36" w:rsidP="00330E0B">
      <w:pPr>
        <w:rPr>
          <w:lang w:eastAsia="ru-RU"/>
        </w:rPr>
      </w:pPr>
      <w:r w:rsidRPr="003C3E57">
        <w:rPr>
          <w:lang w:eastAsia="ru-RU"/>
        </w:rPr>
        <w:t xml:space="preserve">Развитие улично-дорожной сети на территории района должно осуществляться на основе комплексного подхода, ориентированного на совместные усилия различных уровней власти: федеральных, региональных, муниципальных. Улично-дорожная сеть </w:t>
      </w:r>
      <w:r w:rsidR="005C3F17">
        <w:rPr>
          <w:lang w:eastAsia="ru-RU"/>
        </w:rPr>
        <w:t>Бабаевского</w:t>
      </w:r>
      <w:r w:rsidR="00330E0B" w:rsidRPr="003C3E57">
        <w:rPr>
          <w:lang w:eastAsia="ru-RU"/>
        </w:rPr>
        <w:t xml:space="preserve"> муниципального</w:t>
      </w:r>
      <w:r w:rsidRPr="003C3E57">
        <w:rPr>
          <w:lang w:eastAsia="ru-RU"/>
        </w:rPr>
        <w:t xml:space="preserve"> района является элементом транспортной системы </w:t>
      </w:r>
      <w:r w:rsidR="00D2746C">
        <w:rPr>
          <w:lang w:eastAsia="ru-RU"/>
        </w:rPr>
        <w:t>Пензенской</w:t>
      </w:r>
      <w:r w:rsidRPr="003C3E57">
        <w:rPr>
          <w:lang w:eastAsia="ru-RU"/>
        </w:rPr>
        <w:t xml:space="preserve"> области, поэтому решение всех задач, связанных с оптимизацией улично-дорожной сети на территории, не может быть решено только в рамках полномочий органов местного самоуправления. Данные в КСОДД предложения по развитию улично</w:t>
      </w:r>
      <w:r w:rsidR="00330E0B" w:rsidRPr="003C3E57">
        <w:rPr>
          <w:lang w:eastAsia="ru-RU"/>
        </w:rPr>
        <w:t>-</w:t>
      </w:r>
      <w:r w:rsidRPr="003C3E57">
        <w:rPr>
          <w:lang w:eastAsia="ru-RU"/>
        </w:rPr>
        <w:t>дорожной сети предполагается реализовывать с участием бюджетов всех уровней. Задачами органов местного самоуправления станут организационные мероприятия по обеспечению взаимодействия органов государственной власти и местного самоуправления, подготовка инициативных предложений по развитию улично-дорожной сети.</w:t>
      </w:r>
    </w:p>
    <w:p w14:paraId="3AA48AC3" w14:textId="77777777" w:rsidR="00621F36" w:rsidRPr="003C3E57" w:rsidRDefault="00621F36" w:rsidP="00330E0B">
      <w:pPr>
        <w:rPr>
          <w:lang w:eastAsia="ru-RU"/>
        </w:rPr>
      </w:pPr>
      <w:r w:rsidRPr="003C3E57">
        <w:rPr>
          <w:lang w:eastAsia="ru-RU"/>
        </w:rPr>
        <w:t>Система управления КСОДД и контроль над ходом ее выполнения определяется в соответствии с требованиями, определенными действующим законодательством.</w:t>
      </w:r>
    </w:p>
    <w:p w14:paraId="556C247F" w14:textId="77777777" w:rsidR="00330E0B" w:rsidRPr="003C3E57" w:rsidRDefault="00621F36" w:rsidP="00330E0B">
      <w:pPr>
        <w:rPr>
          <w:lang w:eastAsia="ru-RU"/>
        </w:rPr>
      </w:pPr>
      <w:r w:rsidRPr="003C3E57">
        <w:rPr>
          <w:lang w:eastAsia="ru-RU"/>
        </w:rPr>
        <w:t>Механизм реализации КСОДД базируется на принципах четкого разграничения полномочий и ответственности всех исполнителей КСОДД.</w:t>
      </w:r>
    </w:p>
    <w:p w14:paraId="30C0F048" w14:textId="3916DA36" w:rsidR="00621F36" w:rsidRPr="00C31632" w:rsidRDefault="00621F36" w:rsidP="00330E0B">
      <w:pPr>
        <w:rPr>
          <w:lang w:eastAsia="ru-RU"/>
        </w:rPr>
      </w:pPr>
      <w:r w:rsidRPr="003C3E57">
        <w:rPr>
          <w:lang w:eastAsia="ru-RU"/>
        </w:rPr>
        <w:t xml:space="preserve">Заказчиком КСОДД является администрация </w:t>
      </w:r>
      <w:r w:rsidR="005C3F17">
        <w:rPr>
          <w:lang w:eastAsia="ru-RU"/>
        </w:rPr>
        <w:t>Бабаевского</w:t>
      </w:r>
      <w:r w:rsidR="009A4C9C" w:rsidRPr="003C3E57">
        <w:rPr>
          <w:lang w:eastAsia="ru-RU"/>
        </w:rPr>
        <w:t xml:space="preserve"> </w:t>
      </w:r>
      <w:r w:rsidR="00330E0B" w:rsidRPr="003C3E57">
        <w:rPr>
          <w:lang w:eastAsia="ru-RU"/>
        </w:rPr>
        <w:t xml:space="preserve">муниципального </w:t>
      </w:r>
      <w:r w:rsidRPr="003C3E57">
        <w:rPr>
          <w:lang w:eastAsia="ru-RU"/>
        </w:rPr>
        <w:t xml:space="preserve">района. Ответственным за реализацию КСОДД в рамках подразделений администрации, является лицо, назначаемое постановлением главы администрации в соответствии с установленным порядком. При реализации КСОДД назначаются координаторы КСОДД, обеспечивающее общее управление реализацией конкретных мероприятий, прописанных в Схеме. Координаторы Схемы несут ответственность за своевременность и эффективность </w:t>
      </w:r>
      <w:r w:rsidRPr="003C3E57">
        <w:rPr>
          <w:lang w:eastAsia="ru-RU"/>
        </w:rPr>
        <w:lastRenderedPageBreak/>
        <w:t xml:space="preserve">действий по реализации мероприятий, прописанных в КСОДД, а также за </w:t>
      </w:r>
      <w:r w:rsidRPr="00C31632">
        <w:rPr>
          <w:lang w:eastAsia="ru-RU"/>
        </w:rPr>
        <w:t xml:space="preserve">достижение утвержденных значений целевых показателей эффективности развития улично-дорожной сети </w:t>
      </w:r>
      <w:r w:rsidR="005C3F17">
        <w:rPr>
          <w:lang w:eastAsia="ru-RU"/>
        </w:rPr>
        <w:t>Бабаевского</w:t>
      </w:r>
      <w:r w:rsidR="009258E9" w:rsidRPr="00C31632">
        <w:rPr>
          <w:lang w:eastAsia="ru-RU"/>
        </w:rPr>
        <w:t xml:space="preserve"> муниципального </w:t>
      </w:r>
      <w:r w:rsidRPr="00C31632">
        <w:rPr>
          <w:lang w:eastAsia="ru-RU"/>
        </w:rPr>
        <w:t>района.</w:t>
      </w:r>
    </w:p>
    <w:p w14:paraId="74CED351" w14:textId="66C8F109" w:rsidR="00330E0B" w:rsidRPr="00C31632" w:rsidRDefault="00330E0B" w:rsidP="003078B6">
      <w:pPr>
        <w:spacing w:after="0"/>
        <w:rPr>
          <w:szCs w:val="24"/>
          <w:lang w:eastAsia="ru-RU"/>
        </w:rPr>
      </w:pPr>
      <w:r w:rsidRPr="00C31632">
        <w:rPr>
          <w:lang w:eastAsia="ru-RU"/>
        </w:rPr>
        <w:t xml:space="preserve">Основными функциями администрации </w:t>
      </w:r>
      <w:r w:rsidR="005C3F17">
        <w:rPr>
          <w:lang w:eastAsia="ru-RU"/>
        </w:rPr>
        <w:t>Бабаевского</w:t>
      </w:r>
      <w:r w:rsidR="009258E9" w:rsidRPr="00C31632">
        <w:rPr>
          <w:lang w:eastAsia="ru-RU"/>
        </w:rPr>
        <w:t xml:space="preserve"> муниципального </w:t>
      </w:r>
      <w:r w:rsidRPr="00C31632">
        <w:rPr>
          <w:lang w:eastAsia="ru-RU"/>
        </w:rPr>
        <w:t>района по реализации КСОДД являются:</w:t>
      </w:r>
    </w:p>
    <w:p w14:paraId="3D8DD079" w14:textId="77777777" w:rsidR="00330E0B" w:rsidRPr="00C31632" w:rsidRDefault="00330E0B" w:rsidP="00330E0B">
      <w:pPr>
        <w:pStyle w:val="a2"/>
      </w:pPr>
      <w:r w:rsidRPr="00C31632">
        <w:t>оценка эффективности использования финансовых средств;</w:t>
      </w:r>
    </w:p>
    <w:p w14:paraId="04838A27" w14:textId="77777777" w:rsidR="00330E0B" w:rsidRPr="00C31632" w:rsidRDefault="00330E0B" w:rsidP="00330E0B">
      <w:pPr>
        <w:pStyle w:val="a2"/>
      </w:pPr>
      <w:r w:rsidRPr="00C31632">
        <w:t>вынесение заключения по вопросу возможности выделения бюджетных средств на реализацию КСОДД;</w:t>
      </w:r>
    </w:p>
    <w:p w14:paraId="4557A5A0" w14:textId="77777777" w:rsidR="00330E0B" w:rsidRPr="00C31632" w:rsidRDefault="00330E0B" w:rsidP="00330E0B">
      <w:pPr>
        <w:pStyle w:val="a2"/>
      </w:pPr>
      <w:r w:rsidRPr="00C31632">
        <w:t>реализация мероприятий КСОДД;</w:t>
      </w:r>
    </w:p>
    <w:p w14:paraId="4E79D273" w14:textId="77777777" w:rsidR="00330E0B" w:rsidRPr="00C31632" w:rsidRDefault="00330E0B" w:rsidP="00330E0B">
      <w:pPr>
        <w:pStyle w:val="a2"/>
      </w:pPr>
      <w:r w:rsidRPr="00C31632">
        <w:t>подготовка и уточнение перечня мероприятий, прописанных в схеме, и финансовых потребностей на их реализацию;</w:t>
      </w:r>
    </w:p>
    <w:p w14:paraId="328B7220" w14:textId="77777777" w:rsidR="00330E0B" w:rsidRPr="00C31632" w:rsidRDefault="00330E0B" w:rsidP="00330E0B">
      <w:pPr>
        <w:pStyle w:val="a2"/>
      </w:pPr>
      <w:r w:rsidRPr="00C31632">
        <w:t>организационное, техническое и методическое содействие организациям, участвующим в реализации мероприятий КСОДД;</w:t>
      </w:r>
    </w:p>
    <w:p w14:paraId="2AA60221" w14:textId="77777777" w:rsidR="00330E0B" w:rsidRPr="00C31632" w:rsidRDefault="00330E0B" w:rsidP="00330E0B">
      <w:pPr>
        <w:pStyle w:val="a2"/>
      </w:pPr>
      <w:r w:rsidRPr="00C31632">
        <w:t>обеспечение взаимодействия органов местного самоуправления и организаций, участвующих в реализации КСОДД;</w:t>
      </w:r>
    </w:p>
    <w:p w14:paraId="3DAC70EC" w14:textId="77777777" w:rsidR="00330E0B" w:rsidRPr="00C31632" w:rsidRDefault="00330E0B" w:rsidP="00330E0B">
      <w:pPr>
        <w:pStyle w:val="a2"/>
      </w:pPr>
      <w:r w:rsidRPr="00C31632">
        <w:t>мониторинг и анализ реализации КСОДД;</w:t>
      </w:r>
    </w:p>
    <w:p w14:paraId="1B74EBC6" w14:textId="77777777" w:rsidR="00330E0B" w:rsidRPr="00C31632" w:rsidRDefault="00330E0B" w:rsidP="00330E0B">
      <w:pPr>
        <w:pStyle w:val="a2"/>
      </w:pPr>
      <w:r w:rsidRPr="00C31632">
        <w:t>сбор информации о ходе выполнения производственных и инвестиционных программ организаций в рамках проведения мониторинга КСОДД;</w:t>
      </w:r>
    </w:p>
    <w:p w14:paraId="6F85BCD4" w14:textId="77777777" w:rsidR="00330E0B" w:rsidRPr="00C31632" w:rsidRDefault="00330E0B" w:rsidP="00330E0B">
      <w:pPr>
        <w:pStyle w:val="a2"/>
      </w:pPr>
      <w:r w:rsidRPr="00C31632">
        <w:t>осуществление оценки эффективности КСОДД и расчет целевых показателей и индикаторов реализации КСОДД;</w:t>
      </w:r>
    </w:p>
    <w:p w14:paraId="78AA102A" w14:textId="77777777" w:rsidR="00F35F6D" w:rsidRPr="00C31632" w:rsidRDefault="00330E0B" w:rsidP="00330E0B">
      <w:pPr>
        <w:pStyle w:val="a2"/>
      </w:pPr>
      <w:r w:rsidRPr="00C31632">
        <w:t>подготовка заключения об эффективности реализации КСОДД;</w:t>
      </w:r>
    </w:p>
    <w:p w14:paraId="2F3B24E7" w14:textId="77777777" w:rsidR="00330E0B" w:rsidRPr="00C31632" w:rsidRDefault="00330E0B" w:rsidP="00330E0B">
      <w:pPr>
        <w:pStyle w:val="a2"/>
      </w:pPr>
      <w:r w:rsidRPr="00C31632">
        <w:t>подготовка докладов о ходе реализации КСОДД главе администрации муниципального образования и предложений корректировке</w:t>
      </w:r>
    </w:p>
    <w:p w14:paraId="0B037F53" w14:textId="77777777" w:rsidR="00330E0B" w:rsidRPr="00C31632" w:rsidRDefault="00330E0B" w:rsidP="00330E0B">
      <w:pPr>
        <w:pStyle w:val="a2"/>
      </w:pPr>
      <w:r w:rsidRPr="00C31632">
        <w:t>осуществление мероприятий в сфере информационного освещения и сопровождения реализации КСОДД.</w:t>
      </w:r>
    </w:p>
    <w:p w14:paraId="2038389E" w14:textId="77777777" w:rsidR="00330E0B" w:rsidRPr="00C31632" w:rsidRDefault="00330E0B" w:rsidP="00330E0B">
      <w:pPr>
        <w:rPr>
          <w:lang w:eastAsia="ru-RU"/>
        </w:rPr>
      </w:pPr>
      <w:r w:rsidRPr="00C31632">
        <w:rPr>
          <w:lang w:eastAsia="ru-RU"/>
        </w:rPr>
        <w:t xml:space="preserve">В рамках осуществляемых функций администрация подготавливает соответствующие необходимые документы для использования </w:t>
      </w:r>
      <w:r w:rsidR="00621F36" w:rsidRPr="00C31632">
        <w:rPr>
          <w:lang w:eastAsia="ru-RU"/>
        </w:rPr>
        <w:t>организациями, участвующими в реализации КСОДД.</w:t>
      </w:r>
    </w:p>
    <w:p w14:paraId="27E0D859" w14:textId="6A80212F" w:rsidR="00330E0B" w:rsidRPr="00C31632" w:rsidRDefault="00621F36" w:rsidP="00330E0B">
      <w:pPr>
        <w:rPr>
          <w:lang w:eastAsia="ru-RU"/>
        </w:rPr>
      </w:pPr>
      <w:r w:rsidRPr="00C31632">
        <w:rPr>
          <w:lang w:eastAsia="ru-RU"/>
        </w:rPr>
        <w:t>Общий контроль над ходом реализации КСОДД осуществляет глава</w:t>
      </w:r>
      <w:r w:rsidR="006406FC" w:rsidRPr="00C31632">
        <w:rPr>
          <w:lang w:eastAsia="ru-RU"/>
        </w:rPr>
        <w:t xml:space="preserve"> </w:t>
      </w:r>
      <w:r w:rsidRPr="00C31632">
        <w:rPr>
          <w:lang w:eastAsia="ru-RU"/>
        </w:rPr>
        <w:t xml:space="preserve">администрации </w:t>
      </w:r>
      <w:r w:rsidR="005C3F17">
        <w:rPr>
          <w:lang w:eastAsia="ru-RU"/>
        </w:rPr>
        <w:t>Бабаевского</w:t>
      </w:r>
      <w:r w:rsidR="009258E9" w:rsidRPr="00C31632">
        <w:rPr>
          <w:lang w:eastAsia="ru-RU"/>
        </w:rPr>
        <w:t xml:space="preserve"> муниципального района</w:t>
      </w:r>
      <w:r w:rsidRPr="00C31632">
        <w:rPr>
          <w:lang w:eastAsia="ru-RU"/>
        </w:rPr>
        <w:t>.</w:t>
      </w:r>
    </w:p>
    <w:p w14:paraId="77D884BA" w14:textId="77777777" w:rsidR="00330E0B" w:rsidRPr="00C31632" w:rsidRDefault="00621F36" w:rsidP="00330E0B">
      <w:pPr>
        <w:rPr>
          <w:lang w:eastAsia="ru-RU"/>
        </w:rPr>
      </w:pPr>
      <w:r w:rsidRPr="00C31632">
        <w:rPr>
          <w:lang w:eastAsia="ru-RU"/>
        </w:rPr>
        <w:t>Внесение изменений в КСОДД осуществляется по итогам анализа</w:t>
      </w:r>
      <w:r w:rsidR="006406FC" w:rsidRPr="00C31632">
        <w:rPr>
          <w:lang w:eastAsia="ru-RU"/>
        </w:rPr>
        <w:t xml:space="preserve"> </w:t>
      </w:r>
      <w:r w:rsidRPr="00C31632">
        <w:rPr>
          <w:lang w:eastAsia="ru-RU"/>
        </w:rPr>
        <w:t>отчета о ходе выполнения КСОДД путем внесения изменений.</w:t>
      </w:r>
    </w:p>
    <w:p w14:paraId="4868CED4" w14:textId="77777777" w:rsidR="00621F36" w:rsidRPr="00C31632" w:rsidRDefault="00621F36" w:rsidP="003078B6">
      <w:pPr>
        <w:spacing w:after="0"/>
        <w:rPr>
          <w:lang w:eastAsia="ru-RU"/>
        </w:rPr>
      </w:pPr>
      <w:r w:rsidRPr="00C31632">
        <w:rPr>
          <w:lang w:eastAsia="ru-RU"/>
        </w:rPr>
        <w:t>Корректировка КСОДД осуществляется в случаях:</w:t>
      </w:r>
    </w:p>
    <w:p w14:paraId="77D36D35" w14:textId="77777777" w:rsidR="00330E0B" w:rsidRPr="00C31632" w:rsidRDefault="00330E0B" w:rsidP="00330E0B">
      <w:pPr>
        <w:pStyle w:val="a2"/>
      </w:pPr>
      <w:r w:rsidRPr="00C31632">
        <w:t>отклонений в выполнении мероприятий КСОДД предшествующий период;</w:t>
      </w:r>
    </w:p>
    <w:p w14:paraId="0511946D" w14:textId="77777777" w:rsidR="00330E0B" w:rsidRPr="00C31632" w:rsidRDefault="00330E0B" w:rsidP="00330E0B">
      <w:pPr>
        <w:pStyle w:val="a2"/>
      </w:pPr>
      <w:r w:rsidRPr="00C31632">
        <w:t>приведение объемов финансирования КСОДД в соответствие с фактическим уровнем цен и фактическими условиями бюджетного финансирования;</w:t>
      </w:r>
    </w:p>
    <w:p w14:paraId="0E77CAFB" w14:textId="77777777" w:rsidR="00330E0B" w:rsidRPr="00C31632" w:rsidRDefault="00330E0B" w:rsidP="00330E0B">
      <w:pPr>
        <w:pStyle w:val="a2"/>
      </w:pPr>
      <w:r w:rsidRPr="00C31632">
        <w:t>снижения результативности и эффективности использования средств бюджетной системы;</w:t>
      </w:r>
    </w:p>
    <w:p w14:paraId="24B2A733" w14:textId="77777777" w:rsidR="00330E0B" w:rsidRPr="00C31632" w:rsidRDefault="00330E0B" w:rsidP="00330E0B">
      <w:pPr>
        <w:pStyle w:val="a2"/>
      </w:pPr>
      <w:r w:rsidRPr="00C31632">
        <w:t>в случае изменения дорожно-транспортной ситуации;</w:t>
      </w:r>
    </w:p>
    <w:p w14:paraId="74C502DA" w14:textId="77777777" w:rsidR="00621F36" w:rsidRPr="00C31632" w:rsidRDefault="00330E0B" w:rsidP="00330E0B">
      <w:pPr>
        <w:pStyle w:val="a2"/>
      </w:pPr>
      <w:r w:rsidRPr="00C31632">
        <w:t xml:space="preserve">уточнения мероприятий, сроков реализации объемов </w:t>
      </w:r>
      <w:r w:rsidR="00621F36" w:rsidRPr="00C31632">
        <w:t>финансирования мероприятий.</w:t>
      </w:r>
    </w:p>
    <w:p w14:paraId="450B4F4B" w14:textId="77777777" w:rsidR="00F35F6D" w:rsidRPr="00C31632" w:rsidRDefault="00621F36" w:rsidP="00F35F6D">
      <w:pPr>
        <w:rPr>
          <w:rFonts w:cs="Times New Roman"/>
          <w:highlight w:val="yellow"/>
        </w:rPr>
      </w:pPr>
      <w:r w:rsidRPr="00C31632">
        <w:t xml:space="preserve">Координаторы КСОДД в течение 2 месяцев после утверждения отчета о ходе выполнения КСОДД составляют предложения по корректировке КСОДД и представляют </w:t>
      </w:r>
      <w:r w:rsidRPr="00C31632">
        <w:lastRenderedPageBreak/>
        <w:t>их для утверждения в установленном порядке. Обязательная корректировка КСОДД проводится не реже, чем раз в пять лет.</w:t>
      </w:r>
    </w:p>
    <w:p w14:paraId="5DEDD1E0" w14:textId="77777777" w:rsidR="003E5703" w:rsidRPr="003C3E57" w:rsidRDefault="003E5703" w:rsidP="003E5703">
      <w:pPr>
        <w:pStyle w:val="1"/>
        <w:pageBreakBefore/>
        <w:ind w:left="284" w:firstLine="0"/>
        <w:jc w:val="center"/>
        <w:rPr>
          <w:rFonts w:cs="Times New Roman"/>
        </w:rPr>
      </w:pPr>
      <w:bookmarkStart w:id="71" w:name="_Toc38651157"/>
      <w:r w:rsidRPr="003C3E57">
        <w:rPr>
          <w:rFonts w:cs="Times New Roman"/>
        </w:rPr>
        <w:lastRenderedPageBreak/>
        <w:t>ЗАКЛЮЧЕНИЕ</w:t>
      </w:r>
      <w:bookmarkEnd w:id="71"/>
    </w:p>
    <w:p w14:paraId="07997238" w14:textId="3C5DD27D" w:rsidR="006720DF" w:rsidRPr="003C3E57" w:rsidRDefault="006720DF" w:rsidP="006720DF">
      <w:r w:rsidRPr="003C3E57">
        <w:t xml:space="preserve">В рамках схемы организации дорожного движения </w:t>
      </w:r>
      <w:r w:rsidR="005C3F17">
        <w:rPr>
          <w:lang w:eastAsia="ru-RU"/>
        </w:rPr>
        <w:t>Бабаевского</w:t>
      </w:r>
      <w:r w:rsidR="00433382" w:rsidRPr="003C3E57">
        <w:t xml:space="preserve"> муниципального района</w:t>
      </w:r>
      <w:r w:rsidRPr="003C3E57">
        <w:t xml:space="preserve"> были разработаны мероприятия по развитию транспортной системы и оптимизации схемы организации дорожного движения на территории поселения. </w:t>
      </w:r>
    </w:p>
    <w:p w14:paraId="24BF7AC7" w14:textId="77777777" w:rsidR="006720DF" w:rsidRPr="003C3E57" w:rsidRDefault="006720DF" w:rsidP="006720DF">
      <w:r w:rsidRPr="003C3E57">
        <w:t xml:space="preserve">Набор мероприятий был сформулирован на основании результатов сбора </w:t>
      </w:r>
      <w:r w:rsidR="00D2746C">
        <w:t xml:space="preserve">и </w:t>
      </w:r>
      <w:r w:rsidRPr="003C3E57">
        <w:t>анализа полученных</w:t>
      </w:r>
      <w:r w:rsidR="00D2746C">
        <w:t xml:space="preserve"> документарных</w:t>
      </w:r>
      <w:r w:rsidRPr="003C3E57">
        <w:t xml:space="preserve"> данных.</w:t>
      </w:r>
    </w:p>
    <w:p w14:paraId="60D5F31E" w14:textId="77777777" w:rsidR="006720DF" w:rsidRPr="003C3E57" w:rsidRDefault="006720DF" w:rsidP="006938FE">
      <w:pPr>
        <w:spacing w:after="0"/>
      </w:pPr>
      <w:r w:rsidRPr="003C3E57">
        <w:t>Прогнозная оценка эффективности реализации программы взаимоувязанных мероприятий показала, что при ее реализации достигается улучшение показателей транспортной доступности, снижение аварийности, создание пешеходной инфраструктуры и устранение дефицита парковочного пространства, оптимизация дорожного движения. В результате реализации мероприятий КСОДД будет достигнут следующий социально-экономический эффект:</w:t>
      </w:r>
    </w:p>
    <w:p w14:paraId="0ADCA30A" w14:textId="77777777" w:rsidR="006720DF" w:rsidRPr="003C3E57" w:rsidRDefault="006720DF" w:rsidP="006720DF">
      <w:pPr>
        <w:pStyle w:val="a2"/>
        <w:ind w:firstLine="284"/>
      </w:pPr>
      <w:r w:rsidRPr="003C3E57">
        <w:t>повышение комплексной безопасности и устойчивости транспортной системы;</w:t>
      </w:r>
    </w:p>
    <w:p w14:paraId="4D6761A4" w14:textId="77777777" w:rsidR="006720DF" w:rsidRPr="003C3E57" w:rsidRDefault="006720DF" w:rsidP="006720DF">
      <w:pPr>
        <w:pStyle w:val="a2"/>
        <w:ind w:firstLine="284"/>
      </w:pPr>
      <w:r w:rsidRPr="003C3E57">
        <w:t>сокращение количества дорожно-транспортных происшествий и нанесенного материального ущерба;</w:t>
      </w:r>
    </w:p>
    <w:p w14:paraId="1219B476" w14:textId="7D8F69D9" w:rsidR="006720DF" w:rsidRPr="003C3E57" w:rsidRDefault="006720DF" w:rsidP="006720DF">
      <w:pPr>
        <w:pStyle w:val="a2"/>
        <w:ind w:firstLine="284"/>
      </w:pPr>
      <w:r w:rsidRPr="003C3E57">
        <w:t>совершенствование и развитие опорной транспортной сети</w:t>
      </w:r>
      <w:r w:rsidR="005C3F17">
        <w:t>.</w:t>
      </w:r>
    </w:p>
    <w:sectPr w:rsidR="006720DF" w:rsidRPr="003C3E57" w:rsidSect="00D100F1">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D2C39A3" w14:textId="77777777" w:rsidR="0034338B" w:rsidRDefault="0034338B" w:rsidP="00835373">
      <w:pPr>
        <w:spacing w:line="240" w:lineRule="auto"/>
      </w:pPr>
      <w:r>
        <w:separator/>
      </w:r>
    </w:p>
  </w:endnote>
  <w:endnote w:type="continuationSeparator" w:id="0">
    <w:p w14:paraId="436D6838" w14:textId="77777777" w:rsidR="0034338B" w:rsidRDefault="0034338B" w:rsidP="00835373">
      <w:pPr>
        <w:spacing w:line="240" w:lineRule="auto"/>
      </w:pPr>
      <w:r>
        <w:continuationSeparator/>
      </w:r>
    </w:p>
  </w:endnote>
  <w:endnote w:type="continuationNotice" w:id="1">
    <w:p w14:paraId="64BFCC80" w14:textId="77777777" w:rsidR="0034338B" w:rsidRDefault="0034338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rinda">
    <w:panose1 w:val="020B0502040204020203"/>
    <w:charset w:val="00"/>
    <w:family w:val="swiss"/>
    <w:pitch w:val="variable"/>
    <w:sig w:usb0="0001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Bookman Old Style">
    <w:panose1 w:val="02050604050505020204"/>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TimesNewRomanPSMT">
    <w:altName w:val="Times New Roman"/>
    <w:panose1 w:val="00000000000000000000"/>
    <w:charset w:val="00"/>
    <w:family w:val="roman"/>
    <w:notTrueType/>
    <w:pitch w:val="default"/>
  </w:font>
  <w:font w:name="Verdana">
    <w:panose1 w:val="020B0604030504040204"/>
    <w:charset w:val="CC"/>
    <w:family w:val="swiss"/>
    <w:pitch w:val="variable"/>
    <w:sig w:usb0="A10006FF" w:usb1="4000205B" w:usb2="00000010" w:usb3="00000000" w:csb0="0000019F" w:csb1="00000000"/>
  </w:font>
  <w:font w:name="TimesNewRomanPS-BoldMT">
    <w:altName w:val="MS Gothic"/>
    <w:panose1 w:val="00000000000000000000"/>
    <w:charset w:val="80"/>
    <w:family w:val="auto"/>
    <w:notTrueType/>
    <w:pitch w:val="default"/>
    <w:sig w:usb0="00000000" w:usb1="08070000" w:usb2="00000010" w:usb3="00000000" w:csb0="00020004" w:csb1="00000000"/>
  </w:font>
  <w:font w:name="TimesNewRomanPS-ItalicMT">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6611847"/>
      <w:docPartObj>
        <w:docPartGallery w:val="Page Numbers (Bottom of Page)"/>
        <w:docPartUnique/>
      </w:docPartObj>
    </w:sdtPr>
    <w:sdtEndPr/>
    <w:sdtContent>
      <w:p w14:paraId="19B234C9" w14:textId="77777777" w:rsidR="001D12F6" w:rsidRDefault="001D12F6">
        <w:pPr>
          <w:pStyle w:val="aff3"/>
          <w:jc w:val="right"/>
        </w:pPr>
        <w:r>
          <w:fldChar w:fldCharType="begin"/>
        </w:r>
        <w:r>
          <w:instrText xml:space="preserve"> PAGE   \* MERGEFORMAT </w:instrText>
        </w:r>
        <w:r>
          <w:fldChar w:fldCharType="separate"/>
        </w:r>
        <w:r w:rsidR="00755000">
          <w:rPr>
            <w:noProof/>
          </w:rPr>
          <w:t>2</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96F0780" w14:textId="77777777" w:rsidR="0034338B" w:rsidRDefault="0034338B" w:rsidP="00835373">
      <w:pPr>
        <w:spacing w:line="240" w:lineRule="auto"/>
      </w:pPr>
      <w:r>
        <w:separator/>
      </w:r>
    </w:p>
  </w:footnote>
  <w:footnote w:type="continuationSeparator" w:id="0">
    <w:p w14:paraId="48933ADE" w14:textId="77777777" w:rsidR="0034338B" w:rsidRDefault="0034338B" w:rsidP="00835373">
      <w:pPr>
        <w:spacing w:line="240" w:lineRule="auto"/>
      </w:pPr>
      <w:r>
        <w:continuationSeparator/>
      </w:r>
    </w:p>
  </w:footnote>
  <w:footnote w:type="continuationNotice" w:id="1">
    <w:p w14:paraId="44497968" w14:textId="77777777" w:rsidR="0034338B" w:rsidRDefault="0034338B">
      <w:pPr>
        <w:spacing w:after="0" w:line="240" w:lineRule="auto"/>
      </w:pPr>
    </w:p>
  </w:footnote>
  <w:footnote w:id="2">
    <w:p w14:paraId="4B32057B" w14:textId="68561184" w:rsidR="001D12F6" w:rsidRDefault="001D12F6">
      <w:pPr>
        <w:pStyle w:val="affb"/>
      </w:pPr>
      <w:r>
        <w:rPr>
          <w:rStyle w:val="affd"/>
        </w:rPr>
        <w:footnoteRef/>
      </w:r>
      <w:r>
        <w:t xml:space="preserve"> Данные о площади земель</w:t>
      </w:r>
      <w:r w:rsidRPr="00E01655">
        <w:t xml:space="preserve"> </w:t>
      </w:r>
      <w:r>
        <w:t>и численности населения муниципальных образований приняты в соответствии базой данных показателей муниципальных образований Федеральной службы государственной статистики</w:t>
      </w:r>
    </w:p>
  </w:footnote>
  <w:footnote w:id="3">
    <w:p w14:paraId="2A352CF4" w14:textId="2494A4D0" w:rsidR="001D12F6" w:rsidRDefault="001D12F6" w:rsidP="00D7003F">
      <w:pPr>
        <w:pStyle w:val="affb"/>
      </w:pPr>
      <w:r>
        <w:rPr>
          <w:rStyle w:val="affd"/>
        </w:rPr>
        <w:footnoteRef/>
      </w:r>
      <w:r>
        <w:t xml:space="preserve"> Законом Вологодской области </w:t>
      </w:r>
      <w:r w:rsidRPr="00D7003F">
        <w:t xml:space="preserve"> от 28 апреля 2015 года были объединены сельские поселения Володинское, Дубровское и Сиучское в сельское поселение Бабаевское с административным центром в городе Бабаево, а сельские поселения Борисовское, Пожарское и Центральное в сельское поселение Борисовское.</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2A544FB6"/>
    <w:lvl w:ilvl="0">
      <w:start w:val="1"/>
      <w:numFmt w:val="bullet"/>
      <w:pStyle w:val="a"/>
      <w:lvlText w:val=""/>
      <w:lvlJc w:val="left"/>
      <w:pPr>
        <w:tabs>
          <w:tab w:val="num" w:pos="360"/>
        </w:tabs>
        <w:ind w:left="360" w:hanging="360"/>
      </w:pPr>
      <w:rPr>
        <w:rFonts w:ascii="Symbol" w:hAnsi="Symbol" w:hint="default"/>
      </w:rPr>
    </w:lvl>
  </w:abstractNum>
  <w:abstractNum w:abstractNumId="1">
    <w:nsid w:val="00000004"/>
    <w:multiLevelType w:val="singleLevel"/>
    <w:tmpl w:val="00000004"/>
    <w:name w:val="WW8Num4"/>
    <w:lvl w:ilvl="0">
      <w:start w:val="1"/>
      <w:numFmt w:val="bullet"/>
      <w:lvlText w:val=""/>
      <w:lvlJc w:val="left"/>
      <w:pPr>
        <w:tabs>
          <w:tab w:val="num" w:pos="709"/>
        </w:tabs>
        <w:ind w:left="709" w:hanging="454"/>
      </w:pPr>
      <w:rPr>
        <w:rFonts w:ascii="Symbol" w:hAnsi="Symbol"/>
      </w:rPr>
    </w:lvl>
  </w:abstractNum>
  <w:abstractNum w:abstractNumId="2">
    <w:nsid w:val="00000005"/>
    <w:multiLevelType w:val="singleLevel"/>
    <w:tmpl w:val="00000005"/>
    <w:name w:val="WW8Num5"/>
    <w:lvl w:ilvl="0">
      <w:start w:val="1"/>
      <w:numFmt w:val="bullet"/>
      <w:lvlText w:val=""/>
      <w:lvlJc w:val="left"/>
      <w:pPr>
        <w:tabs>
          <w:tab w:val="num" w:pos="786"/>
        </w:tabs>
        <w:ind w:left="786" w:hanging="283"/>
      </w:pPr>
      <w:rPr>
        <w:rFonts w:ascii="Symbol" w:hAnsi="Symbol"/>
      </w:rPr>
    </w:lvl>
  </w:abstractNum>
  <w:abstractNum w:abstractNumId="3">
    <w:nsid w:val="007D7928"/>
    <w:multiLevelType w:val="hybridMultilevel"/>
    <w:tmpl w:val="8176ED66"/>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nsid w:val="01902748"/>
    <w:multiLevelType w:val="multilevel"/>
    <w:tmpl w:val="78D03FE6"/>
    <w:lvl w:ilvl="0">
      <w:start w:val="1"/>
      <w:numFmt w:val="decimal"/>
      <w:pStyle w:val="2"/>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
    <w:nsid w:val="046A7660"/>
    <w:multiLevelType w:val="hybridMultilevel"/>
    <w:tmpl w:val="22487C1E"/>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075C7A68"/>
    <w:multiLevelType w:val="hybridMultilevel"/>
    <w:tmpl w:val="4F864F02"/>
    <w:lvl w:ilvl="0" w:tplc="87E496A0">
      <w:start w:val="1"/>
      <w:numFmt w:val="bullet"/>
      <w:lvlText w:val=""/>
      <w:lvlJc w:val="left"/>
      <w:pPr>
        <w:ind w:left="1457" w:hanging="360"/>
      </w:pPr>
      <w:rPr>
        <w:rFonts w:ascii="Symbol" w:hAnsi="Symbol" w:hint="default"/>
      </w:rPr>
    </w:lvl>
    <w:lvl w:ilvl="1" w:tplc="04190003" w:tentative="1">
      <w:start w:val="1"/>
      <w:numFmt w:val="bullet"/>
      <w:lvlText w:val="o"/>
      <w:lvlJc w:val="left"/>
      <w:pPr>
        <w:ind w:left="2177" w:hanging="360"/>
      </w:pPr>
      <w:rPr>
        <w:rFonts w:ascii="Courier New" w:hAnsi="Courier New" w:cs="Courier New" w:hint="default"/>
      </w:rPr>
    </w:lvl>
    <w:lvl w:ilvl="2" w:tplc="04190005" w:tentative="1">
      <w:start w:val="1"/>
      <w:numFmt w:val="bullet"/>
      <w:lvlText w:val=""/>
      <w:lvlJc w:val="left"/>
      <w:pPr>
        <w:ind w:left="2897" w:hanging="360"/>
      </w:pPr>
      <w:rPr>
        <w:rFonts w:ascii="Wingdings" w:hAnsi="Wingdings" w:hint="default"/>
      </w:rPr>
    </w:lvl>
    <w:lvl w:ilvl="3" w:tplc="04190001" w:tentative="1">
      <w:start w:val="1"/>
      <w:numFmt w:val="bullet"/>
      <w:lvlText w:val=""/>
      <w:lvlJc w:val="left"/>
      <w:pPr>
        <w:ind w:left="3617" w:hanging="360"/>
      </w:pPr>
      <w:rPr>
        <w:rFonts w:ascii="Symbol" w:hAnsi="Symbol" w:hint="default"/>
      </w:rPr>
    </w:lvl>
    <w:lvl w:ilvl="4" w:tplc="04190003" w:tentative="1">
      <w:start w:val="1"/>
      <w:numFmt w:val="bullet"/>
      <w:lvlText w:val="o"/>
      <w:lvlJc w:val="left"/>
      <w:pPr>
        <w:ind w:left="4337" w:hanging="360"/>
      </w:pPr>
      <w:rPr>
        <w:rFonts w:ascii="Courier New" w:hAnsi="Courier New" w:cs="Courier New" w:hint="default"/>
      </w:rPr>
    </w:lvl>
    <w:lvl w:ilvl="5" w:tplc="04190005" w:tentative="1">
      <w:start w:val="1"/>
      <w:numFmt w:val="bullet"/>
      <w:lvlText w:val=""/>
      <w:lvlJc w:val="left"/>
      <w:pPr>
        <w:ind w:left="5057" w:hanging="360"/>
      </w:pPr>
      <w:rPr>
        <w:rFonts w:ascii="Wingdings" w:hAnsi="Wingdings" w:hint="default"/>
      </w:rPr>
    </w:lvl>
    <w:lvl w:ilvl="6" w:tplc="04190001" w:tentative="1">
      <w:start w:val="1"/>
      <w:numFmt w:val="bullet"/>
      <w:lvlText w:val=""/>
      <w:lvlJc w:val="left"/>
      <w:pPr>
        <w:ind w:left="5777" w:hanging="360"/>
      </w:pPr>
      <w:rPr>
        <w:rFonts w:ascii="Symbol" w:hAnsi="Symbol" w:hint="default"/>
      </w:rPr>
    </w:lvl>
    <w:lvl w:ilvl="7" w:tplc="04190003" w:tentative="1">
      <w:start w:val="1"/>
      <w:numFmt w:val="bullet"/>
      <w:lvlText w:val="o"/>
      <w:lvlJc w:val="left"/>
      <w:pPr>
        <w:ind w:left="6497" w:hanging="360"/>
      </w:pPr>
      <w:rPr>
        <w:rFonts w:ascii="Courier New" w:hAnsi="Courier New" w:cs="Courier New" w:hint="default"/>
      </w:rPr>
    </w:lvl>
    <w:lvl w:ilvl="8" w:tplc="04190005" w:tentative="1">
      <w:start w:val="1"/>
      <w:numFmt w:val="bullet"/>
      <w:lvlText w:val=""/>
      <w:lvlJc w:val="left"/>
      <w:pPr>
        <w:ind w:left="7217" w:hanging="360"/>
      </w:pPr>
      <w:rPr>
        <w:rFonts w:ascii="Wingdings" w:hAnsi="Wingdings" w:hint="default"/>
      </w:rPr>
    </w:lvl>
  </w:abstractNum>
  <w:abstractNum w:abstractNumId="7">
    <w:nsid w:val="07E91922"/>
    <w:multiLevelType w:val="hybridMultilevel"/>
    <w:tmpl w:val="DAE079B8"/>
    <w:lvl w:ilvl="0" w:tplc="87E496A0">
      <w:start w:val="1"/>
      <w:numFmt w:val="bullet"/>
      <w:lvlText w:val=""/>
      <w:lvlJc w:val="left"/>
      <w:pPr>
        <w:ind w:left="1647" w:hanging="360"/>
      </w:pPr>
      <w:rPr>
        <w:rFonts w:ascii="Symbol" w:hAnsi="Symbol"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8">
    <w:nsid w:val="0ACD7BC6"/>
    <w:multiLevelType w:val="hybridMultilevel"/>
    <w:tmpl w:val="49720D4C"/>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nsid w:val="0EEC28B5"/>
    <w:multiLevelType w:val="hybridMultilevel"/>
    <w:tmpl w:val="AE6CF0D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nsid w:val="0FEA48BF"/>
    <w:multiLevelType w:val="hybridMultilevel"/>
    <w:tmpl w:val="F084927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nsid w:val="140F2771"/>
    <w:multiLevelType w:val="hybridMultilevel"/>
    <w:tmpl w:val="980A4638"/>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nsid w:val="18C91EB0"/>
    <w:multiLevelType w:val="hybridMultilevel"/>
    <w:tmpl w:val="17A8ED74"/>
    <w:lvl w:ilvl="0" w:tplc="87E496A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nsid w:val="1A7E79DD"/>
    <w:multiLevelType w:val="hybridMultilevel"/>
    <w:tmpl w:val="B4EC41DA"/>
    <w:lvl w:ilvl="0" w:tplc="87E496A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2162758E"/>
    <w:multiLevelType w:val="multilevel"/>
    <w:tmpl w:val="E91A190C"/>
    <w:styleLink w:val="05"/>
    <w:lvl w:ilvl="0">
      <w:start w:val="1"/>
      <w:numFmt w:val="upperRoman"/>
      <w:suff w:val="space"/>
      <w:lvlText w:val="Часть %1."/>
      <w:lvlJc w:val="left"/>
      <w:pPr>
        <w:ind w:left="0"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russianUpper"/>
      <w:suff w:val="space"/>
      <w:lvlText w:val="Раздел %2."/>
      <w:lvlJc w:val="left"/>
      <w:pPr>
        <w:ind w:left="0" w:firstLine="0"/>
      </w:pPr>
      <w:rPr>
        <w:rFonts w:ascii="Times New Roman" w:hAnsi="Times New Roman"/>
        <w:b/>
        <w:bCs/>
        <w:caps/>
        <w:spacing w:val="20"/>
        <w:sz w:val="28"/>
      </w:rPr>
    </w:lvl>
    <w:lvl w:ilvl="2">
      <w:start w:val="1"/>
      <w:numFmt w:val="decimal"/>
      <w:lvlText w:val=""/>
      <w:lvlJc w:val="left"/>
      <w:pPr>
        <w:ind w:left="0" w:firstLine="0"/>
      </w:pPr>
      <w:rPr>
        <w:rFonts w:hint="default"/>
        <w:b/>
        <w:i w:val="0"/>
        <w:caps w:val="0"/>
        <w:smallCaps w:val="0"/>
        <w:strike w:val="0"/>
        <w:dstrike w:val="0"/>
        <w:vanish w:val="0"/>
        <w:color w:val="auto"/>
        <w:spacing w:val="20"/>
        <w:kern w:val="0"/>
        <w:sz w:val="28"/>
        <w:u w:val="none"/>
        <w:vertAlign w:val="baseline"/>
      </w:rPr>
    </w:lvl>
    <w:lvl w:ilvl="3">
      <w:start w:val="1"/>
      <w:numFmt w:val="decimal"/>
      <w:lvlText w:val=""/>
      <w:lvlJc w:val="left"/>
      <w:pPr>
        <w:ind w:left="0" w:firstLine="0"/>
      </w:pPr>
      <w:rPr>
        <w:rFonts w:hint="default"/>
        <w:b/>
        <w:i w:val="0"/>
        <w:caps w:val="0"/>
        <w:strike w:val="0"/>
        <w:dstrike w:val="0"/>
        <w:vanish w:val="0"/>
        <w:color w:val="auto"/>
        <w:spacing w:val="10"/>
        <w:kern w:val="0"/>
        <w:sz w:val="28"/>
        <w:u w:val="none"/>
        <w:vertAlign w:val="baseline"/>
      </w:rPr>
    </w:lvl>
    <w:lvl w:ilvl="4">
      <w:start w:val="1"/>
      <w:numFmt w:val="decimal"/>
      <w:lvlText w:val=""/>
      <w:lvlJc w:val="left"/>
      <w:pPr>
        <w:ind w:left="0" w:firstLine="0"/>
      </w:pPr>
      <w:rPr>
        <w:rFonts w:hint="default"/>
        <w:b/>
        <w:i/>
        <w:caps w:val="0"/>
        <w:strike w:val="0"/>
        <w:dstrike w:val="0"/>
        <w:vanish w:val="0"/>
        <w:color w:val="auto"/>
        <w:spacing w:val="10"/>
        <w:kern w:val="0"/>
        <w:sz w:val="28"/>
        <w:u w:val="none"/>
        <w:vertAlign w:val="baseline"/>
      </w:rPr>
    </w:lvl>
    <w:lvl w:ilvl="5">
      <w:start w:val="1"/>
      <w:numFmt w:val="decimal"/>
      <w:lvlText w:val=""/>
      <w:lvlJc w:val="left"/>
      <w:pPr>
        <w:ind w:left="0" w:firstLine="0"/>
      </w:pPr>
      <w:rPr>
        <w:rFonts w:hint="default"/>
        <w:b w:val="0"/>
        <w:i/>
        <w:caps w:val="0"/>
        <w:strike w:val="0"/>
        <w:dstrike w:val="0"/>
        <w:vanish w:val="0"/>
        <w:spacing w:val="10"/>
        <w:kern w:val="0"/>
        <w:sz w:val="28"/>
        <w:u w:val="none"/>
        <w:vertAlign w:val="baseline"/>
      </w:rPr>
    </w:lvl>
    <w:lvl w:ilvl="6">
      <w:start w:val="1"/>
      <w:numFmt w:val="decimal"/>
      <w:lvlText w:val=""/>
      <w:lvlJc w:val="left"/>
      <w:pPr>
        <w:ind w:left="0" w:firstLine="0"/>
      </w:pPr>
      <w:rPr>
        <w:rFonts w:hint="default"/>
        <w:b w:val="0"/>
        <w:i w:val="0"/>
        <w:caps w:val="0"/>
        <w:strike w:val="0"/>
        <w:dstrike w:val="0"/>
        <w:vanish w:val="0"/>
        <w:color w:val="auto"/>
        <w:spacing w:val="10"/>
        <w:kern w:val="0"/>
        <w:sz w:val="28"/>
        <w:u w:val="none"/>
        <w:vertAlign w:val="baseline"/>
      </w:rPr>
    </w:lvl>
    <w:lvl w:ilvl="7">
      <w:start w:val="1"/>
      <w:numFmt w:val="decimal"/>
      <w:lvlText w:val="%8)"/>
      <w:lvlJc w:val="left"/>
      <w:pPr>
        <w:ind w:left="0" w:firstLine="0"/>
      </w:pPr>
      <w:rPr>
        <w:rFonts w:ascii="Times New Roman" w:hAnsi="Times New Roman" w:hint="default"/>
        <w:b w:val="0"/>
        <w:i w:val="0"/>
        <w:caps w:val="0"/>
        <w:strike w:val="0"/>
        <w:dstrike w:val="0"/>
        <w:vanish w:val="0"/>
        <w:color w:val="auto"/>
        <w:kern w:val="0"/>
        <w:sz w:val="28"/>
        <w:u w:val="none"/>
        <w:vertAlign w:val="baseline"/>
      </w:rPr>
    </w:lvl>
    <w:lvl w:ilvl="8">
      <w:start w:val="1"/>
      <w:numFmt w:val="russianLower"/>
      <w:lvlText w:val="%9)"/>
      <w:lvlJc w:val="left"/>
      <w:pPr>
        <w:ind w:left="0" w:firstLine="0"/>
      </w:pPr>
      <w:rPr>
        <w:rFonts w:ascii="Times New Roman" w:hAnsi="Times New Roman" w:hint="default"/>
        <w:b w:val="0"/>
        <w:i w:val="0"/>
        <w:caps w:val="0"/>
        <w:strike w:val="0"/>
        <w:dstrike w:val="0"/>
        <w:vanish w:val="0"/>
        <w:kern w:val="0"/>
        <w:sz w:val="28"/>
        <w:u w:val="none"/>
        <w:vertAlign w:val="baseline"/>
      </w:rPr>
    </w:lvl>
  </w:abstractNum>
  <w:abstractNum w:abstractNumId="15">
    <w:nsid w:val="22D73A7B"/>
    <w:multiLevelType w:val="hybridMultilevel"/>
    <w:tmpl w:val="77E4C5A0"/>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nsid w:val="2327468D"/>
    <w:multiLevelType w:val="hybridMultilevel"/>
    <w:tmpl w:val="B636C3B0"/>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244A5651"/>
    <w:multiLevelType w:val="hybridMultilevel"/>
    <w:tmpl w:val="6D1C5B72"/>
    <w:lvl w:ilvl="0" w:tplc="87E496A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nsid w:val="26C34D10"/>
    <w:multiLevelType w:val="hybridMultilevel"/>
    <w:tmpl w:val="55A047B8"/>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nsid w:val="26F36912"/>
    <w:multiLevelType w:val="hybridMultilevel"/>
    <w:tmpl w:val="51CC975C"/>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29A150AA"/>
    <w:multiLevelType w:val="hybridMultilevel"/>
    <w:tmpl w:val="BCD25AF8"/>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1">
    <w:nsid w:val="2B545E90"/>
    <w:multiLevelType w:val="hybridMultilevel"/>
    <w:tmpl w:val="AC582AC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2C031A08"/>
    <w:multiLevelType w:val="hybridMultilevel"/>
    <w:tmpl w:val="96C6D312"/>
    <w:lvl w:ilvl="0" w:tplc="2E5491A2">
      <w:start w:val="1"/>
      <w:numFmt w:val="bullet"/>
      <w:lvlText w:val=""/>
      <w:lvlJc w:val="left"/>
      <w:pPr>
        <w:ind w:left="1287" w:hanging="360"/>
      </w:pPr>
      <w:rPr>
        <w:rFonts w:ascii="Symbol" w:hAnsi="Symbol" w:cs="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
    <w:nsid w:val="2C0F7BE8"/>
    <w:multiLevelType w:val="hybridMultilevel"/>
    <w:tmpl w:val="92426DD4"/>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nsid w:val="2C27012E"/>
    <w:multiLevelType w:val="hybridMultilevel"/>
    <w:tmpl w:val="BB96FAE0"/>
    <w:lvl w:ilvl="0" w:tplc="87E496A0">
      <w:start w:val="1"/>
      <w:numFmt w:val="bullet"/>
      <w:lvlText w:val=""/>
      <w:lvlJc w:val="left"/>
      <w:pPr>
        <w:ind w:left="1647" w:hanging="360"/>
      </w:pPr>
      <w:rPr>
        <w:rFonts w:ascii="Symbol" w:hAnsi="Symbol"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25">
    <w:nsid w:val="2C630E77"/>
    <w:multiLevelType w:val="hybridMultilevel"/>
    <w:tmpl w:val="3B9AF12E"/>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2E692954"/>
    <w:multiLevelType w:val="hybridMultilevel"/>
    <w:tmpl w:val="921CE346"/>
    <w:lvl w:ilvl="0" w:tplc="87E496A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nsid w:val="30B54E22"/>
    <w:multiLevelType w:val="hybridMultilevel"/>
    <w:tmpl w:val="6992A656"/>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nsid w:val="344212CA"/>
    <w:multiLevelType w:val="multilevel"/>
    <w:tmpl w:val="0E482DDC"/>
    <w:lvl w:ilvl="0">
      <w:start w:val="1"/>
      <w:numFmt w:val="decimal"/>
      <w:lvlText w:val="%1."/>
      <w:lvlJc w:val="left"/>
      <w:pPr>
        <w:ind w:left="644" w:hanging="360"/>
      </w:pPr>
    </w:lvl>
    <w:lvl w:ilvl="1">
      <w:start w:val="1"/>
      <w:numFmt w:val="decimal"/>
      <w:pStyle w:val="20"/>
      <w:lvlText w:val="%1.%2."/>
      <w:lvlJc w:val="left"/>
      <w:pPr>
        <w:ind w:left="4544" w:hanging="432"/>
      </w:pPr>
      <w:rPr>
        <w:b/>
        <w:i w:val="0"/>
      </w:rPr>
    </w:lvl>
    <w:lvl w:ilvl="2">
      <w:start w:val="1"/>
      <w:numFmt w:val="decimal"/>
      <w:lvlText w:val="%1.%2.%3."/>
      <w:lvlJc w:val="left"/>
      <w:pPr>
        <w:ind w:left="1356"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nsid w:val="359969D4"/>
    <w:multiLevelType w:val="hybridMultilevel"/>
    <w:tmpl w:val="56E623D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nsid w:val="35D02721"/>
    <w:multiLevelType w:val="hybridMultilevel"/>
    <w:tmpl w:val="A384B1C0"/>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nsid w:val="36A339FF"/>
    <w:multiLevelType w:val="hybridMultilevel"/>
    <w:tmpl w:val="1B2A8926"/>
    <w:lvl w:ilvl="0" w:tplc="0D6432F6">
      <w:start w:val="1"/>
      <w:numFmt w:val="bullet"/>
      <w:pStyle w:val="a0"/>
      <w:lvlText w:val=""/>
      <w:lvlJc w:val="left"/>
      <w:pPr>
        <w:ind w:left="3054" w:hanging="360"/>
      </w:pPr>
      <w:rPr>
        <w:rFonts w:ascii="Symbol" w:hAnsi="Symbol"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32">
    <w:nsid w:val="38177679"/>
    <w:multiLevelType w:val="hybridMultilevel"/>
    <w:tmpl w:val="BB262CC8"/>
    <w:lvl w:ilvl="0" w:tplc="2E5491A2">
      <w:start w:val="1"/>
      <w:numFmt w:val="bullet"/>
      <w:lvlText w:val=""/>
      <w:lvlJc w:val="left"/>
      <w:pPr>
        <w:ind w:left="1429" w:hanging="360"/>
      </w:pPr>
      <w:rPr>
        <w:rFonts w:ascii="Symbol" w:hAnsi="Symbol" w:cs="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3861183C"/>
    <w:multiLevelType w:val="hybridMultilevel"/>
    <w:tmpl w:val="D0EED2BC"/>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34">
    <w:nsid w:val="3CCE6173"/>
    <w:multiLevelType w:val="hybridMultilevel"/>
    <w:tmpl w:val="84F2D8BE"/>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5">
    <w:nsid w:val="3D7B64B4"/>
    <w:multiLevelType w:val="hybridMultilevel"/>
    <w:tmpl w:val="15969C20"/>
    <w:lvl w:ilvl="0" w:tplc="8EFA842C">
      <w:start w:val="1"/>
      <w:numFmt w:val="decimal"/>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6">
    <w:nsid w:val="3E7E2139"/>
    <w:multiLevelType w:val="hybridMultilevel"/>
    <w:tmpl w:val="76B4720C"/>
    <w:lvl w:ilvl="0" w:tplc="2E5491A2">
      <w:start w:val="1"/>
      <w:numFmt w:val="bullet"/>
      <w:lvlText w:val=""/>
      <w:lvlJc w:val="left"/>
      <w:pPr>
        <w:ind w:left="1582" w:hanging="360"/>
      </w:pPr>
      <w:rPr>
        <w:rFonts w:ascii="Symbol" w:hAnsi="Symbol" w:cs="Symbol" w:hint="default"/>
      </w:rPr>
    </w:lvl>
    <w:lvl w:ilvl="1" w:tplc="04190003" w:tentative="1">
      <w:start w:val="1"/>
      <w:numFmt w:val="bullet"/>
      <w:lvlText w:val="o"/>
      <w:lvlJc w:val="left"/>
      <w:pPr>
        <w:ind w:left="2302" w:hanging="360"/>
      </w:pPr>
      <w:rPr>
        <w:rFonts w:ascii="Courier New" w:hAnsi="Courier New" w:cs="Courier New" w:hint="default"/>
      </w:rPr>
    </w:lvl>
    <w:lvl w:ilvl="2" w:tplc="04190005" w:tentative="1">
      <w:start w:val="1"/>
      <w:numFmt w:val="bullet"/>
      <w:lvlText w:val=""/>
      <w:lvlJc w:val="left"/>
      <w:pPr>
        <w:ind w:left="3022" w:hanging="360"/>
      </w:pPr>
      <w:rPr>
        <w:rFonts w:ascii="Wingdings" w:hAnsi="Wingdings" w:hint="default"/>
      </w:rPr>
    </w:lvl>
    <w:lvl w:ilvl="3" w:tplc="04190001" w:tentative="1">
      <w:start w:val="1"/>
      <w:numFmt w:val="bullet"/>
      <w:lvlText w:val=""/>
      <w:lvlJc w:val="left"/>
      <w:pPr>
        <w:ind w:left="3742" w:hanging="360"/>
      </w:pPr>
      <w:rPr>
        <w:rFonts w:ascii="Symbol" w:hAnsi="Symbol" w:hint="default"/>
      </w:rPr>
    </w:lvl>
    <w:lvl w:ilvl="4" w:tplc="04190003" w:tentative="1">
      <w:start w:val="1"/>
      <w:numFmt w:val="bullet"/>
      <w:lvlText w:val="o"/>
      <w:lvlJc w:val="left"/>
      <w:pPr>
        <w:ind w:left="4462" w:hanging="360"/>
      </w:pPr>
      <w:rPr>
        <w:rFonts w:ascii="Courier New" w:hAnsi="Courier New" w:cs="Courier New" w:hint="default"/>
      </w:rPr>
    </w:lvl>
    <w:lvl w:ilvl="5" w:tplc="04190005" w:tentative="1">
      <w:start w:val="1"/>
      <w:numFmt w:val="bullet"/>
      <w:lvlText w:val=""/>
      <w:lvlJc w:val="left"/>
      <w:pPr>
        <w:ind w:left="5182" w:hanging="360"/>
      </w:pPr>
      <w:rPr>
        <w:rFonts w:ascii="Wingdings" w:hAnsi="Wingdings" w:hint="default"/>
      </w:rPr>
    </w:lvl>
    <w:lvl w:ilvl="6" w:tplc="04190001" w:tentative="1">
      <w:start w:val="1"/>
      <w:numFmt w:val="bullet"/>
      <w:lvlText w:val=""/>
      <w:lvlJc w:val="left"/>
      <w:pPr>
        <w:ind w:left="5902" w:hanging="360"/>
      </w:pPr>
      <w:rPr>
        <w:rFonts w:ascii="Symbol" w:hAnsi="Symbol" w:hint="default"/>
      </w:rPr>
    </w:lvl>
    <w:lvl w:ilvl="7" w:tplc="04190003" w:tentative="1">
      <w:start w:val="1"/>
      <w:numFmt w:val="bullet"/>
      <w:lvlText w:val="o"/>
      <w:lvlJc w:val="left"/>
      <w:pPr>
        <w:ind w:left="6622" w:hanging="360"/>
      </w:pPr>
      <w:rPr>
        <w:rFonts w:ascii="Courier New" w:hAnsi="Courier New" w:cs="Courier New" w:hint="default"/>
      </w:rPr>
    </w:lvl>
    <w:lvl w:ilvl="8" w:tplc="04190005" w:tentative="1">
      <w:start w:val="1"/>
      <w:numFmt w:val="bullet"/>
      <w:lvlText w:val=""/>
      <w:lvlJc w:val="left"/>
      <w:pPr>
        <w:ind w:left="7342" w:hanging="360"/>
      </w:pPr>
      <w:rPr>
        <w:rFonts w:ascii="Wingdings" w:hAnsi="Wingdings" w:hint="default"/>
      </w:rPr>
    </w:lvl>
  </w:abstractNum>
  <w:abstractNum w:abstractNumId="37">
    <w:nsid w:val="3EF577EA"/>
    <w:multiLevelType w:val="hybridMultilevel"/>
    <w:tmpl w:val="4C42EA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3EFB5261"/>
    <w:multiLevelType w:val="hybridMultilevel"/>
    <w:tmpl w:val="3A58BEB2"/>
    <w:lvl w:ilvl="0" w:tplc="87E496A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9">
    <w:nsid w:val="41261D17"/>
    <w:multiLevelType w:val="hybridMultilevel"/>
    <w:tmpl w:val="878A5BF6"/>
    <w:lvl w:ilvl="0" w:tplc="87E496A0">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40">
    <w:nsid w:val="41A172FA"/>
    <w:multiLevelType w:val="hybridMultilevel"/>
    <w:tmpl w:val="86C6E51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1">
    <w:nsid w:val="44E308EA"/>
    <w:multiLevelType w:val="multilevel"/>
    <w:tmpl w:val="081EB12E"/>
    <w:lvl w:ilvl="0">
      <w:start w:val="1"/>
      <w:numFmt w:val="decimal"/>
      <w:lvlText w:val="%1."/>
      <w:lvlJc w:val="left"/>
      <w:pPr>
        <w:ind w:left="360" w:hanging="360"/>
      </w:pPr>
    </w:lvl>
    <w:lvl w:ilvl="1">
      <w:start w:val="1"/>
      <w:numFmt w:val="decimal"/>
      <w:lvlText w:val="%1.%2."/>
      <w:lvlJc w:val="left"/>
      <w:pPr>
        <w:ind w:left="792" w:hanging="432"/>
      </w:pPr>
      <w:rPr>
        <w:b/>
        <w:i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
    <w:nsid w:val="470F4240"/>
    <w:multiLevelType w:val="hybridMultilevel"/>
    <w:tmpl w:val="C1E6078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3">
    <w:nsid w:val="47681939"/>
    <w:multiLevelType w:val="hybridMultilevel"/>
    <w:tmpl w:val="9CEA29CA"/>
    <w:lvl w:ilvl="0" w:tplc="87E496A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4">
    <w:nsid w:val="49CD078F"/>
    <w:multiLevelType w:val="hybridMultilevel"/>
    <w:tmpl w:val="60DA045E"/>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5">
    <w:nsid w:val="4A2A7908"/>
    <w:multiLevelType w:val="multilevel"/>
    <w:tmpl w:val="1FB6CA3C"/>
    <w:lvl w:ilvl="0">
      <w:start w:val="1"/>
      <w:numFmt w:val="none"/>
      <w:pStyle w:val="11"/>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upperRoman"/>
      <w:pStyle w:val="12"/>
      <w:suff w:val="space"/>
      <w:lvlText w:val="%2."/>
      <w:lvlJc w:val="left"/>
      <w:pPr>
        <w:ind w:left="0" w:firstLine="709"/>
      </w:pPr>
      <w:rPr>
        <w:rFonts w:ascii="Times New Roman" w:hAnsi="Times New Roman" w:hint="default"/>
        <w:b/>
        <w:i w:val="0"/>
        <w:caps/>
        <w:smallCaps/>
        <w:strike w:val="0"/>
        <w:dstrike w:val="0"/>
        <w:vanish w:val="0"/>
        <w:color w:val="auto"/>
        <w:spacing w:val="20"/>
        <w:kern w:val="0"/>
        <w:sz w:val="28"/>
        <w:u w:val="none"/>
        <w:vertAlign w:val="baseline"/>
      </w:rPr>
    </w:lvl>
    <w:lvl w:ilvl="2">
      <w:start w:val="1"/>
      <w:numFmt w:val="decimal"/>
      <w:pStyle w:val="13"/>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8"/>
        <w:u w:val="none"/>
        <w:vertAlign w:val="baseline"/>
      </w:rPr>
    </w:lvl>
    <w:lvl w:ilvl="3">
      <w:start w:val="1"/>
      <w:numFmt w:val="decimal"/>
      <w:pStyle w:val="14"/>
      <w:suff w:val="space"/>
      <w:lvlText w:val="%2–%3.%4."/>
      <w:lvlJc w:val="left"/>
      <w:pPr>
        <w:ind w:left="0" w:firstLine="709"/>
      </w:pPr>
      <w:rPr>
        <w:rFonts w:ascii="Times New Roman" w:hAnsi="Times New Roman" w:hint="default"/>
        <w:b/>
        <w:i w:val="0"/>
        <w:caps w:val="0"/>
        <w:strike w:val="0"/>
        <w:dstrike w:val="0"/>
        <w:vanish w:val="0"/>
        <w:color w:val="auto"/>
        <w:spacing w:val="10"/>
        <w:kern w:val="0"/>
        <w:sz w:val="28"/>
        <w:u w:val="none"/>
        <w:vertAlign w:val="baseline"/>
      </w:rPr>
    </w:lvl>
    <w:lvl w:ilvl="4">
      <w:start w:val="1"/>
      <w:numFmt w:val="decimal"/>
      <w:pStyle w:val="15"/>
      <w:suff w:val="space"/>
      <w:lvlText w:val="%2–%3.%4.%5."/>
      <w:lvlJc w:val="left"/>
      <w:pPr>
        <w:ind w:left="0" w:firstLine="709"/>
      </w:pPr>
      <w:rPr>
        <w:rFonts w:ascii="Times New Roman" w:hAnsi="Times New Roman" w:hint="default"/>
        <w:b/>
        <w:i/>
        <w:caps w:val="0"/>
        <w:strike w:val="0"/>
        <w:dstrike w:val="0"/>
        <w:vanish w:val="0"/>
        <w:color w:val="auto"/>
        <w:spacing w:val="20"/>
        <w:kern w:val="0"/>
        <w:sz w:val="28"/>
        <w:u w:val="none"/>
        <w:vertAlign w:val="baseline"/>
      </w:rPr>
    </w:lvl>
    <w:lvl w:ilvl="5">
      <w:start w:val="1"/>
      <w:numFmt w:val="none"/>
      <w:pStyle w:val="16"/>
      <w:suff w:val="nothing"/>
      <w:lvlText w:val=""/>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0"/>
      <w:pStyle w:val="200"/>
      <w:suff w:val="space"/>
      <w:lvlText w:val="Рисунок %7."/>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 w:ilvl="7">
      <w:start w:val="1"/>
      <w:numFmt w:val="decimal"/>
      <w:lvlRestart w:val="0"/>
      <w:pStyle w:val="30"/>
      <w:suff w:val="space"/>
      <w:lvlText w:val="Таблица %8."/>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 w:ilvl="8">
      <w:start w:val="1"/>
      <w:numFmt w:val="decimal"/>
      <w:lvlRestart w:val="4"/>
      <w:lvlText w:val="%9."/>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46">
    <w:nsid w:val="4E1304F0"/>
    <w:multiLevelType w:val="hybridMultilevel"/>
    <w:tmpl w:val="32A8CE50"/>
    <w:lvl w:ilvl="0" w:tplc="0419000F">
      <w:start w:val="1"/>
      <w:numFmt w:val="decimal"/>
      <w:lvlText w:val="%1."/>
      <w:lvlJc w:val="left"/>
      <w:pPr>
        <w:ind w:left="644"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nsid w:val="4FDD0922"/>
    <w:multiLevelType w:val="hybridMultilevel"/>
    <w:tmpl w:val="FCD4F4C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48">
    <w:nsid w:val="53301B42"/>
    <w:multiLevelType w:val="hybridMultilevel"/>
    <w:tmpl w:val="C9BCC584"/>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9">
    <w:nsid w:val="55CC40BE"/>
    <w:multiLevelType w:val="hybridMultilevel"/>
    <w:tmpl w:val="1A3E232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nsid w:val="55D46F0E"/>
    <w:multiLevelType w:val="hybridMultilevel"/>
    <w:tmpl w:val="08EC96B4"/>
    <w:lvl w:ilvl="0" w:tplc="04190001">
      <w:start w:val="5"/>
      <w:numFmt w:val="bullet"/>
      <w:pStyle w:val="a1"/>
      <w:lvlText w:val=""/>
      <w:lvlJc w:val="left"/>
      <w:pPr>
        <w:tabs>
          <w:tab w:val="num" w:pos="1304"/>
        </w:tabs>
        <w:ind w:left="1304" w:hanging="453"/>
      </w:pPr>
      <w:rPr>
        <w:rFonts w:ascii="Symbol" w:eastAsia="Times New Roman" w:hAnsi="Symbol"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1">
    <w:nsid w:val="5A80312D"/>
    <w:multiLevelType w:val="hybridMultilevel"/>
    <w:tmpl w:val="8D4AC524"/>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2">
    <w:nsid w:val="5AC04B2C"/>
    <w:multiLevelType w:val="hybridMultilevel"/>
    <w:tmpl w:val="260CF050"/>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3">
    <w:nsid w:val="5C932C05"/>
    <w:multiLevelType w:val="hybridMultilevel"/>
    <w:tmpl w:val="E3C0BCD0"/>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4">
    <w:nsid w:val="5D2940CB"/>
    <w:multiLevelType w:val="hybridMultilevel"/>
    <w:tmpl w:val="F6B292BA"/>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5">
    <w:nsid w:val="5F3123A8"/>
    <w:multiLevelType w:val="hybridMultilevel"/>
    <w:tmpl w:val="22AC9B48"/>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6">
    <w:nsid w:val="614A2BD0"/>
    <w:multiLevelType w:val="hybridMultilevel"/>
    <w:tmpl w:val="286C30CC"/>
    <w:lvl w:ilvl="0" w:tplc="87E496A0">
      <w:start w:val="1"/>
      <w:numFmt w:val="bullet"/>
      <w:lvlText w:val=""/>
      <w:lvlJc w:val="left"/>
      <w:pPr>
        <w:ind w:left="1647" w:hanging="360"/>
      </w:pPr>
      <w:rPr>
        <w:rFonts w:ascii="Symbol" w:hAnsi="Symbol" w:hint="default"/>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57">
    <w:nsid w:val="645D217E"/>
    <w:multiLevelType w:val="hybridMultilevel"/>
    <w:tmpl w:val="0E38D742"/>
    <w:lvl w:ilvl="0" w:tplc="87E496A0">
      <w:start w:val="1"/>
      <w:numFmt w:val="bullet"/>
      <w:lvlText w:val=""/>
      <w:lvlJc w:val="left"/>
      <w:pPr>
        <w:ind w:left="2007" w:hanging="360"/>
      </w:pPr>
      <w:rPr>
        <w:rFonts w:ascii="Symbol" w:hAnsi="Symbol" w:hint="default"/>
      </w:rPr>
    </w:lvl>
    <w:lvl w:ilvl="1" w:tplc="04190003" w:tentative="1">
      <w:start w:val="1"/>
      <w:numFmt w:val="bullet"/>
      <w:lvlText w:val="o"/>
      <w:lvlJc w:val="left"/>
      <w:pPr>
        <w:ind w:left="2727" w:hanging="360"/>
      </w:pPr>
      <w:rPr>
        <w:rFonts w:ascii="Courier New" w:hAnsi="Courier New" w:cs="Courier New" w:hint="default"/>
      </w:rPr>
    </w:lvl>
    <w:lvl w:ilvl="2" w:tplc="04190005" w:tentative="1">
      <w:start w:val="1"/>
      <w:numFmt w:val="bullet"/>
      <w:lvlText w:val=""/>
      <w:lvlJc w:val="left"/>
      <w:pPr>
        <w:ind w:left="3447" w:hanging="360"/>
      </w:pPr>
      <w:rPr>
        <w:rFonts w:ascii="Wingdings" w:hAnsi="Wingdings" w:hint="default"/>
      </w:rPr>
    </w:lvl>
    <w:lvl w:ilvl="3" w:tplc="04190001" w:tentative="1">
      <w:start w:val="1"/>
      <w:numFmt w:val="bullet"/>
      <w:lvlText w:val=""/>
      <w:lvlJc w:val="left"/>
      <w:pPr>
        <w:ind w:left="4167" w:hanging="360"/>
      </w:pPr>
      <w:rPr>
        <w:rFonts w:ascii="Symbol" w:hAnsi="Symbol" w:hint="default"/>
      </w:rPr>
    </w:lvl>
    <w:lvl w:ilvl="4" w:tplc="04190003" w:tentative="1">
      <w:start w:val="1"/>
      <w:numFmt w:val="bullet"/>
      <w:lvlText w:val="o"/>
      <w:lvlJc w:val="left"/>
      <w:pPr>
        <w:ind w:left="4887" w:hanging="360"/>
      </w:pPr>
      <w:rPr>
        <w:rFonts w:ascii="Courier New" w:hAnsi="Courier New" w:cs="Courier New" w:hint="default"/>
      </w:rPr>
    </w:lvl>
    <w:lvl w:ilvl="5" w:tplc="04190005" w:tentative="1">
      <w:start w:val="1"/>
      <w:numFmt w:val="bullet"/>
      <w:lvlText w:val=""/>
      <w:lvlJc w:val="left"/>
      <w:pPr>
        <w:ind w:left="5607" w:hanging="360"/>
      </w:pPr>
      <w:rPr>
        <w:rFonts w:ascii="Wingdings" w:hAnsi="Wingdings" w:hint="default"/>
      </w:rPr>
    </w:lvl>
    <w:lvl w:ilvl="6" w:tplc="04190001" w:tentative="1">
      <w:start w:val="1"/>
      <w:numFmt w:val="bullet"/>
      <w:lvlText w:val=""/>
      <w:lvlJc w:val="left"/>
      <w:pPr>
        <w:ind w:left="6327" w:hanging="360"/>
      </w:pPr>
      <w:rPr>
        <w:rFonts w:ascii="Symbol" w:hAnsi="Symbol" w:hint="default"/>
      </w:rPr>
    </w:lvl>
    <w:lvl w:ilvl="7" w:tplc="04190003" w:tentative="1">
      <w:start w:val="1"/>
      <w:numFmt w:val="bullet"/>
      <w:lvlText w:val="o"/>
      <w:lvlJc w:val="left"/>
      <w:pPr>
        <w:ind w:left="7047" w:hanging="360"/>
      </w:pPr>
      <w:rPr>
        <w:rFonts w:ascii="Courier New" w:hAnsi="Courier New" w:cs="Courier New" w:hint="default"/>
      </w:rPr>
    </w:lvl>
    <w:lvl w:ilvl="8" w:tplc="04190005" w:tentative="1">
      <w:start w:val="1"/>
      <w:numFmt w:val="bullet"/>
      <w:lvlText w:val=""/>
      <w:lvlJc w:val="left"/>
      <w:pPr>
        <w:ind w:left="7767" w:hanging="360"/>
      </w:pPr>
      <w:rPr>
        <w:rFonts w:ascii="Wingdings" w:hAnsi="Wingdings" w:hint="default"/>
      </w:rPr>
    </w:lvl>
  </w:abstractNum>
  <w:abstractNum w:abstractNumId="58">
    <w:nsid w:val="6899706D"/>
    <w:multiLevelType w:val="hybridMultilevel"/>
    <w:tmpl w:val="CF963314"/>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9">
    <w:nsid w:val="6B921757"/>
    <w:multiLevelType w:val="hybridMultilevel"/>
    <w:tmpl w:val="2D02F566"/>
    <w:lvl w:ilvl="0" w:tplc="04190001">
      <w:start w:val="1"/>
      <w:numFmt w:val="bullet"/>
      <w:lvlText w:val=""/>
      <w:lvlJc w:val="left"/>
      <w:pPr>
        <w:ind w:left="1494"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nsid w:val="6D9C39A9"/>
    <w:multiLevelType w:val="hybridMultilevel"/>
    <w:tmpl w:val="7174102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61">
    <w:nsid w:val="6F513F47"/>
    <w:multiLevelType w:val="hybridMultilevel"/>
    <w:tmpl w:val="8C0C4362"/>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2">
    <w:nsid w:val="71424C87"/>
    <w:multiLevelType w:val="hybridMultilevel"/>
    <w:tmpl w:val="529240AC"/>
    <w:lvl w:ilvl="0" w:tplc="87E496A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3">
    <w:nsid w:val="724E7ACA"/>
    <w:multiLevelType w:val="hybridMultilevel"/>
    <w:tmpl w:val="36945024"/>
    <w:lvl w:ilvl="0" w:tplc="57223756">
      <w:start w:val="1"/>
      <w:numFmt w:val="bullet"/>
      <w:pStyle w:val="a2"/>
      <w:lvlText w:val="-"/>
      <w:lvlJc w:val="left"/>
      <w:pPr>
        <w:ind w:left="644" w:hanging="360"/>
      </w:pPr>
      <w:rPr>
        <w:rFonts w:ascii="Vrinda" w:hAnsi="Vrinda"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nsid w:val="728D6ECD"/>
    <w:multiLevelType w:val="hybridMultilevel"/>
    <w:tmpl w:val="CB12F1C4"/>
    <w:lvl w:ilvl="0" w:tplc="E9DAD18A">
      <w:start w:val="1"/>
      <w:numFmt w:val="decimal"/>
      <w:lvlText w:val="%1. "/>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65">
    <w:nsid w:val="77C34B1A"/>
    <w:multiLevelType w:val="hybridMultilevel"/>
    <w:tmpl w:val="CA2A5AB2"/>
    <w:lvl w:ilvl="0" w:tplc="BF88632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6">
    <w:nsid w:val="7C547E53"/>
    <w:multiLevelType w:val="hybridMultilevel"/>
    <w:tmpl w:val="6644DAAE"/>
    <w:lvl w:ilvl="0" w:tplc="E8DA8308">
      <w:start w:val="1"/>
      <w:numFmt w:val="decimal"/>
      <w:lvlText w:val="%1)"/>
      <w:lvlJc w:val="left"/>
      <w:pPr>
        <w:ind w:left="927" w:hanging="360"/>
      </w:pPr>
      <w:rPr>
        <w:rFonts w:hint="default"/>
        <w:sz w:val="24"/>
        <w:szCs w:val="24"/>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7">
    <w:nsid w:val="7F052C16"/>
    <w:multiLevelType w:val="hybridMultilevel"/>
    <w:tmpl w:val="18EA0A76"/>
    <w:lvl w:ilvl="0" w:tplc="BF8863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41"/>
  </w:num>
  <w:num w:numId="2">
    <w:abstractNumId w:val="28"/>
  </w:num>
  <w:num w:numId="3">
    <w:abstractNumId w:val="13"/>
  </w:num>
  <w:num w:numId="4">
    <w:abstractNumId w:val="66"/>
  </w:num>
  <w:num w:numId="5">
    <w:abstractNumId w:val="50"/>
  </w:num>
  <w:num w:numId="6">
    <w:abstractNumId w:val="63"/>
  </w:num>
  <w:num w:numId="7">
    <w:abstractNumId w:val="30"/>
  </w:num>
  <w:num w:numId="8">
    <w:abstractNumId w:val="34"/>
  </w:num>
  <w:num w:numId="9">
    <w:abstractNumId w:val="19"/>
  </w:num>
  <w:num w:numId="10">
    <w:abstractNumId w:val="16"/>
  </w:num>
  <w:num w:numId="11">
    <w:abstractNumId w:val="5"/>
  </w:num>
  <w:num w:numId="12">
    <w:abstractNumId w:val="53"/>
  </w:num>
  <w:num w:numId="13">
    <w:abstractNumId w:val="55"/>
  </w:num>
  <w:num w:numId="14">
    <w:abstractNumId w:val="67"/>
  </w:num>
  <w:num w:numId="15">
    <w:abstractNumId w:val="25"/>
  </w:num>
  <w:num w:numId="16">
    <w:abstractNumId w:val="10"/>
  </w:num>
  <w:num w:numId="17">
    <w:abstractNumId w:val="44"/>
  </w:num>
  <w:num w:numId="18">
    <w:abstractNumId w:val="48"/>
  </w:num>
  <w:num w:numId="19">
    <w:abstractNumId w:val="40"/>
  </w:num>
  <w:num w:numId="20">
    <w:abstractNumId w:val="23"/>
  </w:num>
  <w:num w:numId="21">
    <w:abstractNumId w:val="51"/>
  </w:num>
  <w:num w:numId="22">
    <w:abstractNumId w:val="11"/>
  </w:num>
  <w:num w:numId="23">
    <w:abstractNumId w:val="29"/>
  </w:num>
  <w:num w:numId="24">
    <w:abstractNumId w:val="54"/>
  </w:num>
  <w:num w:numId="25">
    <w:abstractNumId w:val="27"/>
  </w:num>
  <w:num w:numId="26">
    <w:abstractNumId w:val="52"/>
  </w:num>
  <w:num w:numId="27">
    <w:abstractNumId w:val="61"/>
  </w:num>
  <w:num w:numId="28">
    <w:abstractNumId w:val="58"/>
  </w:num>
  <w:num w:numId="29">
    <w:abstractNumId w:val="9"/>
  </w:num>
  <w:num w:numId="30">
    <w:abstractNumId w:val="3"/>
  </w:num>
  <w:num w:numId="31">
    <w:abstractNumId w:val="64"/>
  </w:num>
  <w:num w:numId="32">
    <w:abstractNumId w:val="65"/>
  </w:num>
  <w:num w:numId="33">
    <w:abstractNumId w:val="8"/>
  </w:num>
  <w:num w:numId="34">
    <w:abstractNumId w:val="0"/>
  </w:num>
  <w:num w:numId="35">
    <w:abstractNumId w:val="4"/>
  </w:num>
  <w:num w:numId="36">
    <w:abstractNumId w:val="15"/>
  </w:num>
  <w:num w:numId="37">
    <w:abstractNumId w:val="18"/>
  </w:num>
  <w:num w:numId="38">
    <w:abstractNumId w:val="31"/>
  </w:num>
  <w:num w:numId="39">
    <w:abstractNumId w:val="14"/>
  </w:num>
  <w:num w:numId="40">
    <w:abstractNumId w:val="46"/>
  </w:num>
  <w:num w:numId="41">
    <w:abstractNumId w:val="45"/>
  </w:num>
  <w:num w:numId="42">
    <w:abstractNumId w:val="49"/>
  </w:num>
  <w:num w:numId="43">
    <w:abstractNumId w:val="21"/>
  </w:num>
  <w:num w:numId="44">
    <w:abstractNumId w:val="59"/>
  </w:num>
  <w:num w:numId="45">
    <w:abstractNumId w:val="37"/>
  </w:num>
  <w:num w:numId="46">
    <w:abstractNumId w:val="32"/>
  </w:num>
  <w:num w:numId="47">
    <w:abstractNumId w:val="36"/>
  </w:num>
  <w:num w:numId="48">
    <w:abstractNumId w:val="17"/>
  </w:num>
  <w:num w:numId="49">
    <w:abstractNumId w:val="39"/>
  </w:num>
  <w:num w:numId="50">
    <w:abstractNumId w:val="43"/>
  </w:num>
  <w:num w:numId="51">
    <w:abstractNumId w:val="24"/>
  </w:num>
  <w:num w:numId="52">
    <w:abstractNumId w:val="35"/>
  </w:num>
  <w:num w:numId="53">
    <w:abstractNumId w:val="62"/>
  </w:num>
  <w:num w:numId="54">
    <w:abstractNumId w:val="57"/>
  </w:num>
  <w:num w:numId="55">
    <w:abstractNumId w:val="56"/>
  </w:num>
  <w:num w:numId="56">
    <w:abstractNumId w:val="26"/>
  </w:num>
  <w:num w:numId="57">
    <w:abstractNumId w:val="12"/>
  </w:num>
  <w:num w:numId="58">
    <w:abstractNumId w:val="20"/>
  </w:num>
  <w:num w:numId="59">
    <w:abstractNumId w:val="33"/>
  </w:num>
  <w:num w:numId="60">
    <w:abstractNumId w:val="47"/>
  </w:num>
  <w:num w:numId="61">
    <w:abstractNumId w:val="60"/>
  </w:num>
  <w:num w:numId="62">
    <w:abstractNumId w:val="7"/>
  </w:num>
  <w:num w:numId="63">
    <w:abstractNumId w:val="6"/>
  </w:num>
  <w:num w:numId="64">
    <w:abstractNumId w:val="38"/>
  </w:num>
  <w:num w:numId="65">
    <w:abstractNumId w:val="22"/>
  </w:num>
  <w:num w:numId="66">
    <w:abstractNumId w:val="42"/>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ru-RU" w:vendorID="64" w:dllVersion="6" w:nlCheck="1" w:checkStyle="0"/>
  <w:activeWritingStyle w:appName="MSWord" w:lang="ru-RU" w:vendorID="64" w:dllVersion="4096" w:nlCheck="1" w:checkStyle="0"/>
  <w:activeWritingStyle w:appName="MSWord" w:lang="en-US" w:vendorID="64" w:dllVersion="4096" w:nlCheck="1" w:checkStyle="0"/>
  <w:activeWritingStyle w:appName="MSWord" w:lang="en-US" w:vendorID="64" w:dllVersion="6" w:nlCheck="1" w:checkStyle="1"/>
  <w:activeWritingStyle w:appName="MSWord" w:lang="en-US" w:vendorID="64" w:dllVersion="131078" w:nlCheck="1" w:checkStyle="1"/>
  <w:proofState w:grammar="clean"/>
  <w:defaultTabStop w:val="708"/>
  <w:drawingGridHorizontalSpacing w:val="12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509FD"/>
    <w:rsid w:val="000005F5"/>
    <w:rsid w:val="00000B63"/>
    <w:rsid w:val="00000BA8"/>
    <w:rsid w:val="00000E73"/>
    <w:rsid w:val="000013E3"/>
    <w:rsid w:val="000013FE"/>
    <w:rsid w:val="00001841"/>
    <w:rsid w:val="00001975"/>
    <w:rsid w:val="00001F77"/>
    <w:rsid w:val="000020CD"/>
    <w:rsid w:val="0000242A"/>
    <w:rsid w:val="0000266B"/>
    <w:rsid w:val="0000289F"/>
    <w:rsid w:val="00002C06"/>
    <w:rsid w:val="00002D64"/>
    <w:rsid w:val="0000317E"/>
    <w:rsid w:val="000034E2"/>
    <w:rsid w:val="000034E6"/>
    <w:rsid w:val="000036D8"/>
    <w:rsid w:val="00003AE6"/>
    <w:rsid w:val="00003AF1"/>
    <w:rsid w:val="00004215"/>
    <w:rsid w:val="000045A3"/>
    <w:rsid w:val="00004609"/>
    <w:rsid w:val="00004641"/>
    <w:rsid w:val="00004800"/>
    <w:rsid w:val="0000481A"/>
    <w:rsid w:val="00004B2E"/>
    <w:rsid w:val="00004BC7"/>
    <w:rsid w:val="00005062"/>
    <w:rsid w:val="000053DA"/>
    <w:rsid w:val="000056C8"/>
    <w:rsid w:val="00005A97"/>
    <w:rsid w:val="0000688B"/>
    <w:rsid w:val="0000732B"/>
    <w:rsid w:val="0000765A"/>
    <w:rsid w:val="00011058"/>
    <w:rsid w:val="000115D8"/>
    <w:rsid w:val="000115F8"/>
    <w:rsid w:val="0001167D"/>
    <w:rsid w:val="00011733"/>
    <w:rsid w:val="0001180D"/>
    <w:rsid w:val="00011C3F"/>
    <w:rsid w:val="00011D28"/>
    <w:rsid w:val="00011E6A"/>
    <w:rsid w:val="00011F14"/>
    <w:rsid w:val="0001225E"/>
    <w:rsid w:val="0001234F"/>
    <w:rsid w:val="00012630"/>
    <w:rsid w:val="000126A0"/>
    <w:rsid w:val="00012A6C"/>
    <w:rsid w:val="00012BDB"/>
    <w:rsid w:val="00012D44"/>
    <w:rsid w:val="00013056"/>
    <w:rsid w:val="000130AA"/>
    <w:rsid w:val="000130CA"/>
    <w:rsid w:val="000131DA"/>
    <w:rsid w:val="00013257"/>
    <w:rsid w:val="000134E0"/>
    <w:rsid w:val="00013773"/>
    <w:rsid w:val="00013956"/>
    <w:rsid w:val="0001432D"/>
    <w:rsid w:val="000145FB"/>
    <w:rsid w:val="00014759"/>
    <w:rsid w:val="00014AED"/>
    <w:rsid w:val="00014B68"/>
    <w:rsid w:val="00014B6F"/>
    <w:rsid w:val="00014E72"/>
    <w:rsid w:val="0001518E"/>
    <w:rsid w:val="000155AB"/>
    <w:rsid w:val="0001598A"/>
    <w:rsid w:val="000162CD"/>
    <w:rsid w:val="0001637B"/>
    <w:rsid w:val="00016531"/>
    <w:rsid w:val="00016D04"/>
    <w:rsid w:val="00016D92"/>
    <w:rsid w:val="00016E3A"/>
    <w:rsid w:val="00017101"/>
    <w:rsid w:val="0001748F"/>
    <w:rsid w:val="000174D5"/>
    <w:rsid w:val="00017A77"/>
    <w:rsid w:val="00017B45"/>
    <w:rsid w:val="00017C66"/>
    <w:rsid w:val="000201BC"/>
    <w:rsid w:val="0002047E"/>
    <w:rsid w:val="00020AD2"/>
    <w:rsid w:val="000220D3"/>
    <w:rsid w:val="000223F5"/>
    <w:rsid w:val="000224F1"/>
    <w:rsid w:val="0002285C"/>
    <w:rsid w:val="00022C25"/>
    <w:rsid w:val="00023B82"/>
    <w:rsid w:val="0002430F"/>
    <w:rsid w:val="00024931"/>
    <w:rsid w:val="000250AC"/>
    <w:rsid w:val="000250F3"/>
    <w:rsid w:val="00025341"/>
    <w:rsid w:val="00025AB9"/>
    <w:rsid w:val="00025EC7"/>
    <w:rsid w:val="00026458"/>
    <w:rsid w:val="000268CD"/>
    <w:rsid w:val="0002692B"/>
    <w:rsid w:val="000269E8"/>
    <w:rsid w:val="00026A1A"/>
    <w:rsid w:val="00026E6B"/>
    <w:rsid w:val="0002721B"/>
    <w:rsid w:val="00027227"/>
    <w:rsid w:val="000274D2"/>
    <w:rsid w:val="0002769D"/>
    <w:rsid w:val="00027A02"/>
    <w:rsid w:val="00027BCC"/>
    <w:rsid w:val="00027D02"/>
    <w:rsid w:val="00027D31"/>
    <w:rsid w:val="0003002D"/>
    <w:rsid w:val="0003024B"/>
    <w:rsid w:val="0003055D"/>
    <w:rsid w:val="00030629"/>
    <w:rsid w:val="00030A7C"/>
    <w:rsid w:val="00030CAB"/>
    <w:rsid w:val="00030D94"/>
    <w:rsid w:val="00031008"/>
    <w:rsid w:val="000315EA"/>
    <w:rsid w:val="0003184F"/>
    <w:rsid w:val="00031C92"/>
    <w:rsid w:val="00031C9D"/>
    <w:rsid w:val="00031E7B"/>
    <w:rsid w:val="00031E9D"/>
    <w:rsid w:val="00032504"/>
    <w:rsid w:val="0003264E"/>
    <w:rsid w:val="00032B34"/>
    <w:rsid w:val="00032C0C"/>
    <w:rsid w:val="00032C6A"/>
    <w:rsid w:val="0003347F"/>
    <w:rsid w:val="000334D3"/>
    <w:rsid w:val="00034217"/>
    <w:rsid w:val="000345A9"/>
    <w:rsid w:val="0003499E"/>
    <w:rsid w:val="00034AEE"/>
    <w:rsid w:val="00034D10"/>
    <w:rsid w:val="00035291"/>
    <w:rsid w:val="0003549A"/>
    <w:rsid w:val="0003552E"/>
    <w:rsid w:val="00035584"/>
    <w:rsid w:val="00035F64"/>
    <w:rsid w:val="000361F8"/>
    <w:rsid w:val="00036599"/>
    <w:rsid w:val="00036999"/>
    <w:rsid w:val="00036DCF"/>
    <w:rsid w:val="00037062"/>
    <w:rsid w:val="0003757E"/>
    <w:rsid w:val="00037952"/>
    <w:rsid w:val="00037C5D"/>
    <w:rsid w:val="00037F2D"/>
    <w:rsid w:val="00040003"/>
    <w:rsid w:val="000407F4"/>
    <w:rsid w:val="00040AD5"/>
    <w:rsid w:val="00040E4B"/>
    <w:rsid w:val="000412DC"/>
    <w:rsid w:val="00041A84"/>
    <w:rsid w:val="00041D50"/>
    <w:rsid w:val="00042043"/>
    <w:rsid w:val="00042139"/>
    <w:rsid w:val="000423E6"/>
    <w:rsid w:val="00042670"/>
    <w:rsid w:val="00042B3B"/>
    <w:rsid w:val="00042E96"/>
    <w:rsid w:val="00042F98"/>
    <w:rsid w:val="00042FA8"/>
    <w:rsid w:val="00042FD4"/>
    <w:rsid w:val="0004309B"/>
    <w:rsid w:val="00043261"/>
    <w:rsid w:val="00043395"/>
    <w:rsid w:val="00044166"/>
    <w:rsid w:val="0004478D"/>
    <w:rsid w:val="000448FE"/>
    <w:rsid w:val="00044A54"/>
    <w:rsid w:val="00044FA0"/>
    <w:rsid w:val="0004511D"/>
    <w:rsid w:val="00045223"/>
    <w:rsid w:val="00045484"/>
    <w:rsid w:val="00045627"/>
    <w:rsid w:val="00045AFC"/>
    <w:rsid w:val="00045C0B"/>
    <w:rsid w:val="0004633D"/>
    <w:rsid w:val="000464E9"/>
    <w:rsid w:val="00046761"/>
    <w:rsid w:val="0004690C"/>
    <w:rsid w:val="00046C9F"/>
    <w:rsid w:val="00046E83"/>
    <w:rsid w:val="00046F62"/>
    <w:rsid w:val="00046FB9"/>
    <w:rsid w:val="0004703A"/>
    <w:rsid w:val="000478B5"/>
    <w:rsid w:val="00047D4B"/>
    <w:rsid w:val="00047F4D"/>
    <w:rsid w:val="00047FEF"/>
    <w:rsid w:val="00050BB2"/>
    <w:rsid w:val="00050C4E"/>
    <w:rsid w:val="00050C5F"/>
    <w:rsid w:val="00050D3D"/>
    <w:rsid w:val="00051052"/>
    <w:rsid w:val="000511E1"/>
    <w:rsid w:val="00051462"/>
    <w:rsid w:val="00051534"/>
    <w:rsid w:val="00051865"/>
    <w:rsid w:val="000518CC"/>
    <w:rsid w:val="0005197B"/>
    <w:rsid w:val="00052148"/>
    <w:rsid w:val="00052398"/>
    <w:rsid w:val="000527CA"/>
    <w:rsid w:val="00052932"/>
    <w:rsid w:val="00052A28"/>
    <w:rsid w:val="00053181"/>
    <w:rsid w:val="00053272"/>
    <w:rsid w:val="000535E7"/>
    <w:rsid w:val="0005396C"/>
    <w:rsid w:val="00053A83"/>
    <w:rsid w:val="00053AB9"/>
    <w:rsid w:val="00054A78"/>
    <w:rsid w:val="00054B2B"/>
    <w:rsid w:val="00054E08"/>
    <w:rsid w:val="000553ED"/>
    <w:rsid w:val="000554B9"/>
    <w:rsid w:val="000558C9"/>
    <w:rsid w:val="000560CE"/>
    <w:rsid w:val="00056826"/>
    <w:rsid w:val="0005697A"/>
    <w:rsid w:val="00056AA0"/>
    <w:rsid w:val="00056D6B"/>
    <w:rsid w:val="00056DAC"/>
    <w:rsid w:val="00057412"/>
    <w:rsid w:val="00057600"/>
    <w:rsid w:val="00057B75"/>
    <w:rsid w:val="00057C7C"/>
    <w:rsid w:val="00057D88"/>
    <w:rsid w:val="00060028"/>
    <w:rsid w:val="0006075E"/>
    <w:rsid w:val="00061123"/>
    <w:rsid w:val="0006119C"/>
    <w:rsid w:val="000611CC"/>
    <w:rsid w:val="000614F9"/>
    <w:rsid w:val="000616D2"/>
    <w:rsid w:val="000622AD"/>
    <w:rsid w:val="00062796"/>
    <w:rsid w:val="00062E3B"/>
    <w:rsid w:val="0006303A"/>
    <w:rsid w:val="00063435"/>
    <w:rsid w:val="0006349F"/>
    <w:rsid w:val="000638F1"/>
    <w:rsid w:val="00063AA6"/>
    <w:rsid w:val="00063AB9"/>
    <w:rsid w:val="00063C0F"/>
    <w:rsid w:val="00063D76"/>
    <w:rsid w:val="00063DF3"/>
    <w:rsid w:val="0006414B"/>
    <w:rsid w:val="0006430F"/>
    <w:rsid w:val="000650F3"/>
    <w:rsid w:val="0006514B"/>
    <w:rsid w:val="000651DB"/>
    <w:rsid w:val="00065382"/>
    <w:rsid w:val="000655C1"/>
    <w:rsid w:val="00065770"/>
    <w:rsid w:val="00065E82"/>
    <w:rsid w:val="00065F74"/>
    <w:rsid w:val="00066229"/>
    <w:rsid w:val="00066244"/>
    <w:rsid w:val="00066A96"/>
    <w:rsid w:val="00066F9D"/>
    <w:rsid w:val="00067B25"/>
    <w:rsid w:val="00067C17"/>
    <w:rsid w:val="00067C41"/>
    <w:rsid w:val="00070241"/>
    <w:rsid w:val="0007032C"/>
    <w:rsid w:val="0007040C"/>
    <w:rsid w:val="00070B97"/>
    <w:rsid w:val="00071047"/>
    <w:rsid w:val="00071A51"/>
    <w:rsid w:val="00071D02"/>
    <w:rsid w:val="00071D4B"/>
    <w:rsid w:val="000722CA"/>
    <w:rsid w:val="0007242A"/>
    <w:rsid w:val="000724EF"/>
    <w:rsid w:val="0007269D"/>
    <w:rsid w:val="000729A1"/>
    <w:rsid w:val="00072C55"/>
    <w:rsid w:val="000730FE"/>
    <w:rsid w:val="00073852"/>
    <w:rsid w:val="00073B12"/>
    <w:rsid w:val="00073FA0"/>
    <w:rsid w:val="000741D7"/>
    <w:rsid w:val="00074261"/>
    <w:rsid w:val="00074511"/>
    <w:rsid w:val="000746EC"/>
    <w:rsid w:val="000749EE"/>
    <w:rsid w:val="00074B79"/>
    <w:rsid w:val="00074C8C"/>
    <w:rsid w:val="00075117"/>
    <w:rsid w:val="00075165"/>
    <w:rsid w:val="000754CE"/>
    <w:rsid w:val="0007558C"/>
    <w:rsid w:val="00075734"/>
    <w:rsid w:val="00075D4C"/>
    <w:rsid w:val="00075DE5"/>
    <w:rsid w:val="0007609A"/>
    <w:rsid w:val="000760CF"/>
    <w:rsid w:val="000761EA"/>
    <w:rsid w:val="000761EB"/>
    <w:rsid w:val="00076388"/>
    <w:rsid w:val="000764F8"/>
    <w:rsid w:val="000765A0"/>
    <w:rsid w:val="00076643"/>
    <w:rsid w:val="000769F1"/>
    <w:rsid w:val="0008033D"/>
    <w:rsid w:val="00080777"/>
    <w:rsid w:val="00080896"/>
    <w:rsid w:val="00081096"/>
    <w:rsid w:val="0008123F"/>
    <w:rsid w:val="00081384"/>
    <w:rsid w:val="000814F9"/>
    <w:rsid w:val="00081623"/>
    <w:rsid w:val="00081666"/>
    <w:rsid w:val="000819B8"/>
    <w:rsid w:val="00081E4A"/>
    <w:rsid w:val="0008282E"/>
    <w:rsid w:val="00082E58"/>
    <w:rsid w:val="0008327D"/>
    <w:rsid w:val="000837C8"/>
    <w:rsid w:val="00084383"/>
    <w:rsid w:val="000844AA"/>
    <w:rsid w:val="00084527"/>
    <w:rsid w:val="000845D6"/>
    <w:rsid w:val="000848A6"/>
    <w:rsid w:val="00084F42"/>
    <w:rsid w:val="00085489"/>
    <w:rsid w:val="00085AD0"/>
    <w:rsid w:val="00086281"/>
    <w:rsid w:val="0008635F"/>
    <w:rsid w:val="00086B4B"/>
    <w:rsid w:val="00086D6A"/>
    <w:rsid w:val="000878CF"/>
    <w:rsid w:val="000879C3"/>
    <w:rsid w:val="00087C20"/>
    <w:rsid w:val="00087C31"/>
    <w:rsid w:val="00087E49"/>
    <w:rsid w:val="00087F10"/>
    <w:rsid w:val="00090323"/>
    <w:rsid w:val="00090B40"/>
    <w:rsid w:val="00091128"/>
    <w:rsid w:val="000913A2"/>
    <w:rsid w:val="0009187F"/>
    <w:rsid w:val="00091C17"/>
    <w:rsid w:val="00091E89"/>
    <w:rsid w:val="0009201E"/>
    <w:rsid w:val="0009222F"/>
    <w:rsid w:val="000923B1"/>
    <w:rsid w:val="000925F5"/>
    <w:rsid w:val="00092D1D"/>
    <w:rsid w:val="000932D2"/>
    <w:rsid w:val="00093427"/>
    <w:rsid w:val="00093FC8"/>
    <w:rsid w:val="000941D3"/>
    <w:rsid w:val="00094AA4"/>
    <w:rsid w:val="00094CDB"/>
    <w:rsid w:val="00094FF6"/>
    <w:rsid w:val="000951B8"/>
    <w:rsid w:val="0009532E"/>
    <w:rsid w:val="0009575E"/>
    <w:rsid w:val="000959E1"/>
    <w:rsid w:val="00095D1A"/>
    <w:rsid w:val="000963F6"/>
    <w:rsid w:val="0009640C"/>
    <w:rsid w:val="000964BC"/>
    <w:rsid w:val="0009661D"/>
    <w:rsid w:val="0009668C"/>
    <w:rsid w:val="00096DC7"/>
    <w:rsid w:val="0009705D"/>
    <w:rsid w:val="0009758A"/>
    <w:rsid w:val="00097A6E"/>
    <w:rsid w:val="00097BAF"/>
    <w:rsid w:val="00097CCD"/>
    <w:rsid w:val="00097D6A"/>
    <w:rsid w:val="00097D70"/>
    <w:rsid w:val="00097FD0"/>
    <w:rsid w:val="000A0A9A"/>
    <w:rsid w:val="000A0E01"/>
    <w:rsid w:val="000A1929"/>
    <w:rsid w:val="000A21BD"/>
    <w:rsid w:val="000A21F8"/>
    <w:rsid w:val="000A24A5"/>
    <w:rsid w:val="000A2A73"/>
    <w:rsid w:val="000A2BE0"/>
    <w:rsid w:val="000A3AEA"/>
    <w:rsid w:val="000A3DF5"/>
    <w:rsid w:val="000A4559"/>
    <w:rsid w:val="000A45D0"/>
    <w:rsid w:val="000A4993"/>
    <w:rsid w:val="000A4C79"/>
    <w:rsid w:val="000A4EFB"/>
    <w:rsid w:val="000A56D7"/>
    <w:rsid w:val="000A585D"/>
    <w:rsid w:val="000A5D49"/>
    <w:rsid w:val="000A647F"/>
    <w:rsid w:val="000A64BD"/>
    <w:rsid w:val="000A6640"/>
    <w:rsid w:val="000A6961"/>
    <w:rsid w:val="000A6C2D"/>
    <w:rsid w:val="000A6CC6"/>
    <w:rsid w:val="000A6F25"/>
    <w:rsid w:val="000A6F80"/>
    <w:rsid w:val="000A794D"/>
    <w:rsid w:val="000B04F6"/>
    <w:rsid w:val="000B0835"/>
    <w:rsid w:val="000B0B62"/>
    <w:rsid w:val="000B0E99"/>
    <w:rsid w:val="000B0F67"/>
    <w:rsid w:val="000B0FAF"/>
    <w:rsid w:val="000B0FC0"/>
    <w:rsid w:val="000B143B"/>
    <w:rsid w:val="000B14FC"/>
    <w:rsid w:val="000B1BBC"/>
    <w:rsid w:val="000B1BC1"/>
    <w:rsid w:val="000B2460"/>
    <w:rsid w:val="000B2A64"/>
    <w:rsid w:val="000B2D62"/>
    <w:rsid w:val="000B31D5"/>
    <w:rsid w:val="000B39A6"/>
    <w:rsid w:val="000B3BF0"/>
    <w:rsid w:val="000B458B"/>
    <w:rsid w:val="000B47E7"/>
    <w:rsid w:val="000B4A26"/>
    <w:rsid w:val="000B4AB5"/>
    <w:rsid w:val="000B4DB2"/>
    <w:rsid w:val="000B5028"/>
    <w:rsid w:val="000B5042"/>
    <w:rsid w:val="000B5128"/>
    <w:rsid w:val="000B541B"/>
    <w:rsid w:val="000B55E2"/>
    <w:rsid w:val="000B560B"/>
    <w:rsid w:val="000B59BC"/>
    <w:rsid w:val="000B5A61"/>
    <w:rsid w:val="000B5B1F"/>
    <w:rsid w:val="000B5D8D"/>
    <w:rsid w:val="000B606B"/>
    <w:rsid w:val="000B61A7"/>
    <w:rsid w:val="000B6FC2"/>
    <w:rsid w:val="000B778B"/>
    <w:rsid w:val="000B77F4"/>
    <w:rsid w:val="000C013E"/>
    <w:rsid w:val="000C01AF"/>
    <w:rsid w:val="000C0400"/>
    <w:rsid w:val="000C0457"/>
    <w:rsid w:val="000C077E"/>
    <w:rsid w:val="000C07FF"/>
    <w:rsid w:val="000C08AA"/>
    <w:rsid w:val="000C0926"/>
    <w:rsid w:val="000C0F14"/>
    <w:rsid w:val="000C0FF3"/>
    <w:rsid w:val="000C16D0"/>
    <w:rsid w:val="000C189F"/>
    <w:rsid w:val="000C18B9"/>
    <w:rsid w:val="000C1931"/>
    <w:rsid w:val="000C1B9E"/>
    <w:rsid w:val="000C1F22"/>
    <w:rsid w:val="000C204B"/>
    <w:rsid w:val="000C2107"/>
    <w:rsid w:val="000C22E2"/>
    <w:rsid w:val="000C27F7"/>
    <w:rsid w:val="000C2CCB"/>
    <w:rsid w:val="000C2F38"/>
    <w:rsid w:val="000C3371"/>
    <w:rsid w:val="000C35BD"/>
    <w:rsid w:val="000C3734"/>
    <w:rsid w:val="000C3A29"/>
    <w:rsid w:val="000C4608"/>
    <w:rsid w:val="000C48D4"/>
    <w:rsid w:val="000C51E3"/>
    <w:rsid w:val="000C5B46"/>
    <w:rsid w:val="000C5C90"/>
    <w:rsid w:val="000C5EAC"/>
    <w:rsid w:val="000C627B"/>
    <w:rsid w:val="000C6669"/>
    <w:rsid w:val="000C6A9A"/>
    <w:rsid w:val="000C6ABC"/>
    <w:rsid w:val="000C6AFF"/>
    <w:rsid w:val="000C710F"/>
    <w:rsid w:val="000C75A0"/>
    <w:rsid w:val="000C7B56"/>
    <w:rsid w:val="000D00DC"/>
    <w:rsid w:val="000D0654"/>
    <w:rsid w:val="000D0CF1"/>
    <w:rsid w:val="000D0CFB"/>
    <w:rsid w:val="000D11FE"/>
    <w:rsid w:val="000D142B"/>
    <w:rsid w:val="000D1920"/>
    <w:rsid w:val="000D1F79"/>
    <w:rsid w:val="000D231C"/>
    <w:rsid w:val="000D2711"/>
    <w:rsid w:val="000D27D9"/>
    <w:rsid w:val="000D2933"/>
    <w:rsid w:val="000D2A4F"/>
    <w:rsid w:val="000D2ACB"/>
    <w:rsid w:val="000D2D77"/>
    <w:rsid w:val="000D386F"/>
    <w:rsid w:val="000D38A6"/>
    <w:rsid w:val="000D4167"/>
    <w:rsid w:val="000D45E2"/>
    <w:rsid w:val="000D5715"/>
    <w:rsid w:val="000D58A4"/>
    <w:rsid w:val="000D5B71"/>
    <w:rsid w:val="000D5E38"/>
    <w:rsid w:val="000D5E8A"/>
    <w:rsid w:val="000D63DE"/>
    <w:rsid w:val="000D6437"/>
    <w:rsid w:val="000D6637"/>
    <w:rsid w:val="000D6B40"/>
    <w:rsid w:val="000D6E18"/>
    <w:rsid w:val="000D70CB"/>
    <w:rsid w:val="000D7250"/>
    <w:rsid w:val="000D77FA"/>
    <w:rsid w:val="000D7AF8"/>
    <w:rsid w:val="000D7C76"/>
    <w:rsid w:val="000D7ED6"/>
    <w:rsid w:val="000D7EF5"/>
    <w:rsid w:val="000E00FE"/>
    <w:rsid w:val="000E01D0"/>
    <w:rsid w:val="000E06D1"/>
    <w:rsid w:val="000E0DAE"/>
    <w:rsid w:val="000E102A"/>
    <w:rsid w:val="000E10C9"/>
    <w:rsid w:val="000E118D"/>
    <w:rsid w:val="000E15C3"/>
    <w:rsid w:val="000E1771"/>
    <w:rsid w:val="000E1EA0"/>
    <w:rsid w:val="000E1EBB"/>
    <w:rsid w:val="000E211B"/>
    <w:rsid w:val="000E254C"/>
    <w:rsid w:val="000E2BF6"/>
    <w:rsid w:val="000E2EEA"/>
    <w:rsid w:val="000E3012"/>
    <w:rsid w:val="000E3122"/>
    <w:rsid w:val="000E351E"/>
    <w:rsid w:val="000E358F"/>
    <w:rsid w:val="000E3599"/>
    <w:rsid w:val="000E3852"/>
    <w:rsid w:val="000E43C3"/>
    <w:rsid w:val="000E4586"/>
    <w:rsid w:val="000E4588"/>
    <w:rsid w:val="000E4EFD"/>
    <w:rsid w:val="000E5245"/>
    <w:rsid w:val="000E54FF"/>
    <w:rsid w:val="000E593C"/>
    <w:rsid w:val="000E6004"/>
    <w:rsid w:val="000E6E0A"/>
    <w:rsid w:val="000E76A8"/>
    <w:rsid w:val="000E7A25"/>
    <w:rsid w:val="000E7BA2"/>
    <w:rsid w:val="000E7D74"/>
    <w:rsid w:val="000F0436"/>
    <w:rsid w:val="000F06B5"/>
    <w:rsid w:val="000F0D37"/>
    <w:rsid w:val="000F11F8"/>
    <w:rsid w:val="000F1608"/>
    <w:rsid w:val="000F1D79"/>
    <w:rsid w:val="000F2448"/>
    <w:rsid w:val="000F24AC"/>
    <w:rsid w:val="000F2803"/>
    <w:rsid w:val="000F29EC"/>
    <w:rsid w:val="000F2B38"/>
    <w:rsid w:val="000F2C66"/>
    <w:rsid w:val="000F2DDD"/>
    <w:rsid w:val="000F2DFD"/>
    <w:rsid w:val="000F39B3"/>
    <w:rsid w:val="000F3CC5"/>
    <w:rsid w:val="000F41B7"/>
    <w:rsid w:val="000F42F6"/>
    <w:rsid w:val="000F45D4"/>
    <w:rsid w:val="000F4759"/>
    <w:rsid w:val="000F4C56"/>
    <w:rsid w:val="000F4DFE"/>
    <w:rsid w:val="000F4F5E"/>
    <w:rsid w:val="000F5346"/>
    <w:rsid w:val="000F5434"/>
    <w:rsid w:val="000F54F1"/>
    <w:rsid w:val="000F59E1"/>
    <w:rsid w:val="000F5A51"/>
    <w:rsid w:val="000F5A97"/>
    <w:rsid w:val="000F5B5A"/>
    <w:rsid w:val="000F6208"/>
    <w:rsid w:val="000F647C"/>
    <w:rsid w:val="000F6CC4"/>
    <w:rsid w:val="000F6CCF"/>
    <w:rsid w:val="000F6F90"/>
    <w:rsid w:val="000F7E83"/>
    <w:rsid w:val="00100250"/>
    <w:rsid w:val="001004CD"/>
    <w:rsid w:val="001005FE"/>
    <w:rsid w:val="00100DB6"/>
    <w:rsid w:val="00100E47"/>
    <w:rsid w:val="001018CA"/>
    <w:rsid w:val="00101ADE"/>
    <w:rsid w:val="00101B98"/>
    <w:rsid w:val="00101E1D"/>
    <w:rsid w:val="00101E3A"/>
    <w:rsid w:val="0010226D"/>
    <w:rsid w:val="00102357"/>
    <w:rsid w:val="0010239D"/>
    <w:rsid w:val="0010278D"/>
    <w:rsid w:val="001028BA"/>
    <w:rsid w:val="00102C28"/>
    <w:rsid w:val="00102C98"/>
    <w:rsid w:val="0010304F"/>
    <w:rsid w:val="00103254"/>
    <w:rsid w:val="001034FC"/>
    <w:rsid w:val="00103DAB"/>
    <w:rsid w:val="001044A2"/>
    <w:rsid w:val="001049CA"/>
    <w:rsid w:val="00104B1B"/>
    <w:rsid w:val="001058FA"/>
    <w:rsid w:val="00106183"/>
    <w:rsid w:val="001061A0"/>
    <w:rsid w:val="001066FD"/>
    <w:rsid w:val="001067E4"/>
    <w:rsid w:val="00106C49"/>
    <w:rsid w:val="00107072"/>
    <w:rsid w:val="001073E2"/>
    <w:rsid w:val="0010773E"/>
    <w:rsid w:val="00107878"/>
    <w:rsid w:val="00107937"/>
    <w:rsid w:val="0010796B"/>
    <w:rsid w:val="00107A04"/>
    <w:rsid w:val="00107E48"/>
    <w:rsid w:val="00107F39"/>
    <w:rsid w:val="00110228"/>
    <w:rsid w:val="001102D8"/>
    <w:rsid w:val="001105B4"/>
    <w:rsid w:val="00110676"/>
    <w:rsid w:val="001107BE"/>
    <w:rsid w:val="00110EBE"/>
    <w:rsid w:val="00111022"/>
    <w:rsid w:val="0011131B"/>
    <w:rsid w:val="00111408"/>
    <w:rsid w:val="00111E8A"/>
    <w:rsid w:val="00112162"/>
    <w:rsid w:val="001121CC"/>
    <w:rsid w:val="0011230B"/>
    <w:rsid w:val="0011230F"/>
    <w:rsid w:val="001124E8"/>
    <w:rsid w:val="00112877"/>
    <w:rsid w:val="00112AE6"/>
    <w:rsid w:val="00112CFA"/>
    <w:rsid w:val="00112F20"/>
    <w:rsid w:val="00113A81"/>
    <w:rsid w:val="00114092"/>
    <w:rsid w:val="001142C6"/>
    <w:rsid w:val="001147AE"/>
    <w:rsid w:val="00114DCA"/>
    <w:rsid w:val="001151FE"/>
    <w:rsid w:val="0011521D"/>
    <w:rsid w:val="0011542F"/>
    <w:rsid w:val="001157F2"/>
    <w:rsid w:val="00115B43"/>
    <w:rsid w:val="00115EC3"/>
    <w:rsid w:val="00115FCA"/>
    <w:rsid w:val="00116189"/>
    <w:rsid w:val="00116332"/>
    <w:rsid w:val="00116484"/>
    <w:rsid w:val="001169A1"/>
    <w:rsid w:val="00116E23"/>
    <w:rsid w:val="0011703A"/>
    <w:rsid w:val="00117CA6"/>
    <w:rsid w:val="00117EF9"/>
    <w:rsid w:val="00117F6D"/>
    <w:rsid w:val="00120DCC"/>
    <w:rsid w:val="00120FD5"/>
    <w:rsid w:val="001212B9"/>
    <w:rsid w:val="001212D7"/>
    <w:rsid w:val="001217CD"/>
    <w:rsid w:val="001219CA"/>
    <w:rsid w:val="001219E2"/>
    <w:rsid w:val="00121D32"/>
    <w:rsid w:val="0012207C"/>
    <w:rsid w:val="001221B5"/>
    <w:rsid w:val="001222B1"/>
    <w:rsid w:val="00122373"/>
    <w:rsid w:val="0012237C"/>
    <w:rsid w:val="001229EC"/>
    <w:rsid w:val="00123260"/>
    <w:rsid w:val="0012350C"/>
    <w:rsid w:val="00123772"/>
    <w:rsid w:val="00123945"/>
    <w:rsid w:val="00123A91"/>
    <w:rsid w:val="00123CF4"/>
    <w:rsid w:val="0012436F"/>
    <w:rsid w:val="00124729"/>
    <w:rsid w:val="00124C71"/>
    <w:rsid w:val="00124D3C"/>
    <w:rsid w:val="00125386"/>
    <w:rsid w:val="0012552A"/>
    <w:rsid w:val="00125607"/>
    <w:rsid w:val="00125655"/>
    <w:rsid w:val="0012571C"/>
    <w:rsid w:val="00125A32"/>
    <w:rsid w:val="00126339"/>
    <w:rsid w:val="00126A96"/>
    <w:rsid w:val="00126CA3"/>
    <w:rsid w:val="00126DAD"/>
    <w:rsid w:val="00126E13"/>
    <w:rsid w:val="00126FD5"/>
    <w:rsid w:val="00127193"/>
    <w:rsid w:val="001305F2"/>
    <w:rsid w:val="00130CBC"/>
    <w:rsid w:val="00130CCB"/>
    <w:rsid w:val="00130DD2"/>
    <w:rsid w:val="00130FA4"/>
    <w:rsid w:val="00131335"/>
    <w:rsid w:val="0013170A"/>
    <w:rsid w:val="0013189A"/>
    <w:rsid w:val="001323D1"/>
    <w:rsid w:val="001325FA"/>
    <w:rsid w:val="00132918"/>
    <w:rsid w:val="00133136"/>
    <w:rsid w:val="00133183"/>
    <w:rsid w:val="00133323"/>
    <w:rsid w:val="00133732"/>
    <w:rsid w:val="00134004"/>
    <w:rsid w:val="001341EE"/>
    <w:rsid w:val="00134A64"/>
    <w:rsid w:val="001353F9"/>
    <w:rsid w:val="001356B2"/>
    <w:rsid w:val="0013584C"/>
    <w:rsid w:val="0013586D"/>
    <w:rsid w:val="00135B53"/>
    <w:rsid w:val="00135FB3"/>
    <w:rsid w:val="00136809"/>
    <w:rsid w:val="00136A8C"/>
    <w:rsid w:val="00136C3F"/>
    <w:rsid w:val="00136D01"/>
    <w:rsid w:val="001370BB"/>
    <w:rsid w:val="0013733D"/>
    <w:rsid w:val="001373AE"/>
    <w:rsid w:val="0013751F"/>
    <w:rsid w:val="001375E3"/>
    <w:rsid w:val="00137ABC"/>
    <w:rsid w:val="00137EEF"/>
    <w:rsid w:val="001400A1"/>
    <w:rsid w:val="001406D0"/>
    <w:rsid w:val="00140738"/>
    <w:rsid w:val="00141131"/>
    <w:rsid w:val="0014140E"/>
    <w:rsid w:val="00141953"/>
    <w:rsid w:val="00141CBF"/>
    <w:rsid w:val="00141CEC"/>
    <w:rsid w:val="001426F3"/>
    <w:rsid w:val="001431F0"/>
    <w:rsid w:val="00143567"/>
    <w:rsid w:val="00143CF9"/>
    <w:rsid w:val="00143E69"/>
    <w:rsid w:val="00143FD2"/>
    <w:rsid w:val="001443BC"/>
    <w:rsid w:val="001445BA"/>
    <w:rsid w:val="0014469D"/>
    <w:rsid w:val="00144817"/>
    <w:rsid w:val="0014495A"/>
    <w:rsid w:val="00144BA8"/>
    <w:rsid w:val="00145034"/>
    <w:rsid w:val="001452FC"/>
    <w:rsid w:val="00145B9C"/>
    <w:rsid w:val="00145C3F"/>
    <w:rsid w:val="00145C9B"/>
    <w:rsid w:val="00145CA7"/>
    <w:rsid w:val="00145E51"/>
    <w:rsid w:val="001461A9"/>
    <w:rsid w:val="00146920"/>
    <w:rsid w:val="00146977"/>
    <w:rsid w:val="00146BE0"/>
    <w:rsid w:val="00147195"/>
    <w:rsid w:val="001471D4"/>
    <w:rsid w:val="001473C1"/>
    <w:rsid w:val="00147BB7"/>
    <w:rsid w:val="00150005"/>
    <w:rsid w:val="001501F5"/>
    <w:rsid w:val="001503E5"/>
    <w:rsid w:val="00150B05"/>
    <w:rsid w:val="00150C60"/>
    <w:rsid w:val="00151206"/>
    <w:rsid w:val="00151507"/>
    <w:rsid w:val="00151559"/>
    <w:rsid w:val="001516D4"/>
    <w:rsid w:val="00151901"/>
    <w:rsid w:val="0015194F"/>
    <w:rsid w:val="00151DD8"/>
    <w:rsid w:val="00151F23"/>
    <w:rsid w:val="001521EF"/>
    <w:rsid w:val="001522F3"/>
    <w:rsid w:val="00152570"/>
    <w:rsid w:val="001527E1"/>
    <w:rsid w:val="00152939"/>
    <w:rsid w:val="00152A22"/>
    <w:rsid w:val="00152C16"/>
    <w:rsid w:val="00152CC8"/>
    <w:rsid w:val="00153038"/>
    <w:rsid w:val="0015317A"/>
    <w:rsid w:val="0015373B"/>
    <w:rsid w:val="001537DE"/>
    <w:rsid w:val="00154058"/>
    <w:rsid w:val="001540C5"/>
    <w:rsid w:val="001540E8"/>
    <w:rsid w:val="001543E2"/>
    <w:rsid w:val="00154E1A"/>
    <w:rsid w:val="0015511D"/>
    <w:rsid w:val="00155176"/>
    <w:rsid w:val="0015580D"/>
    <w:rsid w:val="00156179"/>
    <w:rsid w:val="00156197"/>
    <w:rsid w:val="00156529"/>
    <w:rsid w:val="00156946"/>
    <w:rsid w:val="00156AEF"/>
    <w:rsid w:val="00156F4F"/>
    <w:rsid w:val="00157033"/>
    <w:rsid w:val="001578E4"/>
    <w:rsid w:val="00157AE8"/>
    <w:rsid w:val="00157CA3"/>
    <w:rsid w:val="00160018"/>
    <w:rsid w:val="001607CD"/>
    <w:rsid w:val="001607E7"/>
    <w:rsid w:val="0016080F"/>
    <w:rsid w:val="00160980"/>
    <w:rsid w:val="00160D2A"/>
    <w:rsid w:val="00161225"/>
    <w:rsid w:val="00161686"/>
    <w:rsid w:val="00161742"/>
    <w:rsid w:val="00161AE5"/>
    <w:rsid w:val="00162423"/>
    <w:rsid w:val="001625B0"/>
    <w:rsid w:val="00162835"/>
    <w:rsid w:val="001628E9"/>
    <w:rsid w:val="0016290E"/>
    <w:rsid w:val="00162E62"/>
    <w:rsid w:val="00163038"/>
    <w:rsid w:val="001633F1"/>
    <w:rsid w:val="001634A4"/>
    <w:rsid w:val="001635D1"/>
    <w:rsid w:val="001638F4"/>
    <w:rsid w:val="00163A37"/>
    <w:rsid w:val="0016418C"/>
    <w:rsid w:val="001646C7"/>
    <w:rsid w:val="001648CA"/>
    <w:rsid w:val="00164AE7"/>
    <w:rsid w:val="00164C48"/>
    <w:rsid w:val="00164D5B"/>
    <w:rsid w:val="00164F23"/>
    <w:rsid w:val="00164FC6"/>
    <w:rsid w:val="001651B4"/>
    <w:rsid w:val="00165630"/>
    <w:rsid w:val="001657B5"/>
    <w:rsid w:val="00165F6E"/>
    <w:rsid w:val="001668A6"/>
    <w:rsid w:val="00166B80"/>
    <w:rsid w:val="0016765E"/>
    <w:rsid w:val="001677B9"/>
    <w:rsid w:val="00167803"/>
    <w:rsid w:val="00167F0C"/>
    <w:rsid w:val="001702B0"/>
    <w:rsid w:val="0017139C"/>
    <w:rsid w:val="001719AE"/>
    <w:rsid w:val="00171B05"/>
    <w:rsid w:val="00171B89"/>
    <w:rsid w:val="00171CC8"/>
    <w:rsid w:val="00171E5C"/>
    <w:rsid w:val="00171F85"/>
    <w:rsid w:val="00172054"/>
    <w:rsid w:val="001721DA"/>
    <w:rsid w:val="001724E3"/>
    <w:rsid w:val="00172681"/>
    <w:rsid w:val="00172830"/>
    <w:rsid w:val="0017294E"/>
    <w:rsid w:val="00172C28"/>
    <w:rsid w:val="00172CFF"/>
    <w:rsid w:val="00172D74"/>
    <w:rsid w:val="0017316E"/>
    <w:rsid w:val="0017396E"/>
    <w:rsid w:val="00173BBB"/>
    <w:rsid w:val="00173EDD"/>
    <w:rsid w:val="00173F17"/>
    <w:rsid w:val="00173FB2"/>
    <w:rsid w:val="001740A4"/>
    <w:rsid w:val="001740D8"/>
    <w:rsid w:val="001742F7"/>
    <w:rsid w:val="001744EB"/>
    <w:rsid w:val="00174C15"/>
    <w:rsid w:val="00175049"/>
    <w:rsid w:val="001750EE"/>
    <w:rsid w:val="001754BB"/>
    <w:rsid w:val="00175959"/>
    <w:rsid w:val="00175A8F"/>
    <w:rsid w:val="00175CD0"/>
    <w:rsid w:val="00175DB4"/>
    <w:rsid w:val="00175F3A"/>
    <w:rsid w:val="00175F84"/>
    <w:rsid w:val="001768D9"/>
    <w:rsid w:val="00176BDE"/>
    <w:rsid w:val="00176E9E"/>
    <w:rsid w:val="001779FA"/>
    <w:rsid w:val="00177BA7"/>
    <w:rsid w:val="00177C1F"/>
    <w:rsid w:val="00177E48"/>
    <w:rsid w:val="00180558"/>
    <w:rsid w:val="00180860"/>
    <w:rsid w:val="0018094F"/>
    <w:rsid w:val="00180A40"/>
    <w:rsid w:val="0018110E"/>
    <w:rsid w:val="0018157D"/>
    <w:rsid w:val="00181846"/>
    <w:rsid w:val="00181AC1"/>
    <w:rsid w:val="00181FEF"/>
    <w:rsid w:val="0018263F"/>
    <w:rsid w:val="0018288F"/>
    <w:rsid w:val="00182B82"/>
    <w:rsid w:val="00182C4E"/>
    <w:rsid w:val="00182D1D"/>
    <w:rsid w:val="00182F8E"/>
    <w:rsid w:val="001834A2"/>
    <w:rsid w:val="00183688"/>
    <w:rsid w:val="001837AC"/>
    <w:rsid w:val="00183853"/>
    <w:rsid w:val="00184483"/>
    <w:rsid w:val="001845E5"/>
    <w:rsid w:val="0018487A"/>
    <w:rsid w:val="00184E9D"/>
    <w:rsid w:val="001851AD"/>
    <w:rsid w:val="001853C4"/>
    <w:rsid w:val="00185A6E"/>
    <w:rsid w:val="00185B8A"/>
    <w:rsid w:val="00185F12"/>
    <w:rsid w:val="00185F30"/>
    <w:rsid w:val="001860FB"/>
    <w:rsid w:val="0018633C"/>
    <w:rsid w:val="00186B5F"/>
    <w:rsid w:val="00186CAE"/>
    <w:rsid w:val="00186CC1"/>
    <w:rsid w:val="0018718F"/>
    <w:rsid w:val="0018722B"/>
    <w:rsid w:val="00187248"/>
    <w:rsid w:val="00187753"/>
    <w:rsid w:val="00187866"/>
    <w:rsid w:val="00187CB9"/>
    <w:rsid w:val="00187EC4"/>
    <w:rsid w:val="00187EFD"/>
    <w:rsid w:val="00190108"/>
    <w:rsid w:val="001908EA"/>
    <w:rsid w:val="00191524"/>
    <w:rsid w:val="00191C7D"/>
    <w:rsid w:val="00191CCB"/>
    <w:rsid w:val="00191E81"/>
    <w:rsid w:val="00192169"/>
    <w:rsid w:val="00192925"/>
    <w:rsid w:val="00192C75"/>
    <w:rsid w:val="00192CCE"/>
    <w:rsid w:val="0019327E"/>
    <w:rsid w:val="00193489"/>
    <w:rsid w:val="00193722"/>
    <w:rsid w:val="001942BA"/>
    <w:rsid w:val="00194485"/>
    <w:rsid w:val="0019449F"/>
    <w:rsid w:val="001945C8"/>
    <w:rsid w:val="00194671"/>
    <w:rsid w:val="0019486E"/>
    <w:rsid w:val="00195278"/>
    <w:rsid w:val="001954FF"/>
    <w:rsid w:val="001961F3"/>
    <w:rsid w:val="001963F9"/>
    <w:rsid w:val="001974B3"/>
    <w:rsid w:val="001976AA"/>
    <w:rsid w:val="001976F1"/>
    <w:rsid w:val="00197772"/>
    <w:rsid w:val="00197A1C"/>
    <w:rsid w:val="00197D0A"/>
    <w:rsid w:val="00197D48"/>
    <w:rsid w:val="001A0023"/>
    <w:rsid w:val="001A027E"/>
    <w:rsid w:val="001A08A1"/>
    <w:rsid w:val="001A0D62"/>
    <w:rsid w:val="001A0D64"/>
    <w:rsid w:val="001A137B"/>
    <w:rsid w:val="001A1472"/>
    <w:rsid w:val="001A1923"/>
    <w:rsid w:val="001A1C4D"/>
    <w:rsid w:val="001A2065"/>
    <w:rsid w:val="001A208C"/>
    <w:rsid w:val="001A20A2"/>
    <w:rsid w:val="001A21F8"/>
    <w:rsid w:val="001A2691"/>
    <w:rsid w:val="001A2A72"/>
    <w:rsid w:val="001A2BEB"/>
    <w:rsid w:val="001A2E7E"/>
    <w:rsid w:val="001A2F03"/>
    <w:rsid w:val="001A321E"/>
    <w:rsid w:val="001A37EA"/>
    <w:rsid w:val="001A3B97"/>
    <w:rsid w:val="001A3FC6"/>
    <w:rsid w:val="001A4608"/>
    <w:rsid w:val="001A47B7"/>
    <w:rsid w:val="001A50B7"/>
    <w:rsid w:val="001A5187"/>
    <w:rsid w:val="001A51B6"/>
    <w:rsid w:val="001A5462"/>
    <w:rsid w:val="001A5737"/>
    <w:rsid w:val="001A5DDA"/>
    <w:rsid w:val="001A6089"/>
    <w:rsid w:val="001A664D"/>
    <w:rsid w:val="001A6F88"/>
    <w:rsid w:val="001A704E"/>
    <w:rsid w:val="001A728F"/>
    <w:rsid w:val="001A730F"/>
    <w:rsid w:val="001B0480"/>
    <w:rsid w:val="001B05B4"/>
    <w:rsid w:val="001B08DA"/>
    <w:rsid w:val="001B10AE"/>
    <w:rsid w:val="001B15D5"/>
    <w:rsid w:val="001B1639"/>
    <w:rsid w:val="001B2019"/>
    <w:rsid w:val="001B2C19"/>
    <w:rsid w:val="001B36A7"/>
    <w:rsid w:val="001B387F"/>
    <w:rsid w:val="001B3AB4"/>
    <w:rsid w:val="001B3DF4"/>
    <w:rsid w:val="001B4C22"/>
    <w:rsid w:val="001B5653"/>
    <w:rsid w:val="001B5731"/>
    <w:rsid w:val="001B5B2F"/>
    <w:rsid w:val="001B5F09"/>
    <w:rsid w:val="001B616E"/>
    <w:rsid w:val="001B6200"/>
    <w:rsid w:val="001B6540"/>
    <w:rsid w:val="001B67DE"/>
    <w:rsid w:val="001B755B"/>
    <w:rsid w:val="001B7757"/>
    <w:rsid w:val="001B77F2"/>
    <w:rsid w:val="001B7923"/>
    <w:rsid w:val="001B7B4F"/>
    <w:rsid w:val="001B7BCA"/>
    <w:rsid w:val="001B7F52"/>
    <w:rsid w:val="001C06A7"/>
    <w:rsid w:val="001C096F"/>
    <w:rsid w:val="001C0A84"/>
    <w:rsid w:val="001C0FB2"/>
    <w:rsid w:val="001C14AA"/>
    <w:rsid w:val="001C2239"/>
    <w:rsid w:val="001C25E7"/>
    <w:rsid w:val="001C28FF"/>
    <w:rsid w:val="001C2C14"/>
    <w:rsid w:val="001C2EA2"/>
    <w:rsid w:val="001C3B15"/>
    <w:rsid w:val="001C3ECD"/>
    <w:rsid w:val="001C452D"/>
    <w:rsid w:val="001C4685"/>
    <w:rsid w:val="001C4F58"/>
    <w:rsid w:val="001C4F68"/>
    <w:rsid w:val="001C5287"/>
    <w:rsid w:val="001C52CE"/>
    <w:rsid w:val="001C5341"/>
    <w:rsid w:val="001C54B7"/>
    <w:rsid w:val="001C57F9"/>
    <w:rsid w:val="001C5CE0"/>
    <w:rsid w:val="001C624F"/>
    <w:rsid w:val="001C6341"/>
    <w:rsid w:val="001C6539"/>
    <w:rsid w:val="001C6548"/>
    <w:rsid w:val="001C6751"/>
    <w:rsid w:val="001C6A28"/>
    <w:rsid w:val="001C6F08"/>
    <w:rsid w:val="001C77F8"/>
    <w:rsid w:val="001C7B54"/>
    <w:rsid w:val="001D02F9"/>
    <w:rsid w:val="001D0BBC"/>
    <w:rsid w:val="001D0BF0"/>
    <w:rsid w:val="001D12CE"/>
    <w:rsid w:val="001D12F6"/>
    <w:rsid w:val="001D1460"/>
    <w:rsid w:val="001D1695"/>
    <w:rsid w:val="001D1774"/>
    <w:rsid w:val="001D183D"/>
    <w:rsid w:val="001D19D8"/>
    <w:rsid w:val="001D1A28"/>
    <w:rsid w:val="001D1E2F"/>
    <w:rsid w:val="001D1F1C"/>
    <w:rsid w:val="001D2D88"/>
    <w:rsid w:val="001D2DFF"/>
    <w:rsid w:val="001D3771"/>
    <w:rsid w:val="001D3846"/>
    <w:rsid w:val="001D3CD8"/>
    <w:rsid w:val="001D404B"/>
    <w:rsid w:val="001D474F"/>
    <w:rsid w:val="001D4AF2"/>
    <w:rsid w:val="001D559C"/>
    <w:rsid w:val="001D55D6"/>
    <w:rsid w:val="001D5713"/>
    <w:rsid w:val="001D5CB5"/>
    <w:rsid w:val="001D5D15"/>
    <w:rsid w:val="001D5E22"/>
    <w:rsid w:val="001D63AC"/>
    <w:rsid w:val="001D6628"/>
    <w:rsid w:val="001D68A6"/>
    <w:rsid w:val="001D6C67"/>
    <w:rsid w:val="001D6CBE"/>
    <w:rsid w:val="001D6DD7"/>
    <w:rsid w:val="001D6FB1"/>
    <w:rsid w:val="001D7A7F"/>
    <w:rsid w:val="001D7B1E"/>
    <w:rsid w:val="001D7CE2"/>
    <w:rsid w:val="001D7F26"/>
    <w:rsid w:val="001E0492"/>
    <w:rsid w:val="001E06BB"/>
    <w:rsid w:val="001E0DD0"/>
    <w:rsid w:val="001E0E2F"/>
    <w:rsid w:val="001E1440"/>
    <w:rsid w:val="001E1684"/>
    <w:rsid w:val="001E1721"/>
    <w:rsid w:val="001E18C6"/>
    <w:rsid w:val="001E1E0E"/>
    <w:rsid w:val="001E222F"/>
    <w:rsid w:val="001E23F5"/>
    <w:rsid w:val="001E2981"/>
    <w:rsid w:val="001E29B2"/>
    <w:rsid w:val="001E2FCC"/>
    <w:rsid w:val="001E2FE6"/>
    <w:rsid w:val="001E3159"/>
    <w:rsid w:val="001E3C69"/>
    <w:rsid w:val="001E4074"/>
    <w:rsid w:val="001E4784"/>
    <w:rsid w:val="001E49AA"/>
    <w:rsid w:val="001E4D4B"/>
    <w:rsid w:val="001E4DCA"/>
    <w:rsid w:val="001E4EBF"/>
    <w:rsid w:val="001E505F"/>
    <w:rsid w:val="001E52B0"/>
    <w:rsid w:val="001E53A0"/>
    <w:rsid w:val="001E581A"/>
    <w:rsid w:val="001E5B88"/>
    <w:rsid w:val="001E5FAF"/>
    <w:rsid w:val="001E605A"/>
    <w:rsid w:val="001E60AB"/>
    <w:rsid w:val="001E738C"/>
    <w:rsid w:val="001E73E6"/>
    <w:rsid w:val="001E77FF"/>
    <w:rsid w:val="001F03E6"/>
    <w:rsid w:val="001F0496"/>
    <w:rsid w:val="001F05D8"/>
    <w:rsid w:val="001F0A6C"/>
    <w:rsid w:val="001F225E"/>
    <w:rsid w:val="001F23A5"/>
    <w:rsid w:val="001F23AE"/>
    <w:rsid w:val="001F24E3"/>
    <w:rsid w:val="001F2A15"/>
    <w:rsid w:val="001F3405"/>
    <w:rsid w:val="001F3F1E"/>
    <w:rsid w:val="001F4C37"/>
    <w:rsid w:val="001F4E04"/>
    <w:rsid w:val="001F54F2"/>
    <w:rsid w:val="001F5882"/>
    <w:rsid w:val="001F5AA4"/>
    <w:rsid w:val="001F5E74"/>
    <w:rsid w:val="001F6345"/>
    <w:rsid w:val="001F66AE"/>
    <w:rsid w:val="001F69A4"/>
    <w:rsid w:val="001F6B38"/>
    <w:rsid w:val="001F731A"/>
    <w:rsid w:val="001F750E"/>
    <w:rsid w:val="001F75C2"/>
    <w:rsid w:val="001F7F73"/>
    <w:rsid w:val="00200083"/>
    <w:rsid w:val="00200133"/>
    <w:rsid w:val="00200310"/>
    <w:rsid w:val="002009A6"/>
    <w:rsid w:val="00200EB4"/>
    <w:rsid w:val="00201749"/>
    <w:rsid w:val="00201B54"/>
    <w:rsid w:val="00202481"/>
    <w:rsid w:val="0020263D"/>
    <w:rsid w:val="00202918"/>
    <w:rsid w:val="002029AC"/>
    <w:rsid w:val="00202FA7"/>
    <w:rsid w:val="00203215"/>
    <w:rsid w:val="00203541"/>
    <w:rsid w:val="0020356B"/>
    <w:rsid w:val="00203C06"/>
    <w:rsid w:val="00204358"/>
    <w:rsid w:val="00204799"/>
    <w:rsid w:val="002047B3"/>
    <w:rsid w:val="00204820"/>
    <w:rsid w:val="002049DE"/>
    <w:rsid w:val="00205163"/>
    <w:rsid w:val="002054FC"/>
    <w:rsid w:val="00205609"/>
    <w:rsid w:val="002059D5"/>
    <w:rsid w:val="002061E3"/>
    <w:rsid w:val="00206A9D"/>
    <w:rsid w:val="00207036"/>
    <w:rsid w:val="0020718C"/>
    <w:rsid w:val="00207375"/>
    <w:rsid w:val="002075CF"/>
    <w:rsid w:val="00207D50"/>
    <w:rsid w:val="00207FBD"/>
    <w:rsid w:val="002101AE"/>
    <w:rsid w:val="002104F2"/>
    <w:rsid w:val="0021061F"/>
    <w:rsid w:val="0021086F"/>
    <w:rsid w:val="002109BB"/>
    <w:rsid w:val="00210B86"/>
    <w:rsid w:val="00210F08"/>
    <w:rsid w:val="002114A5"/>
    <w:rsid w:val="002114E3"/>
    <w:rsid w:val="002115B8"/>
    <w:rsid w:val="00211667"/>
    <w:rsid w:val="0021234C"/>
    <w:rsid w:val="002128E8"/>
    <w:rsid w:val="00212D89"/>
    <w:rsid w:val="00213162"/>
    <w:rsid w:val="002131BA"/>
    <w:rsid w:val="002134EC"/>
    <w:rsid w:val="0021377A"/>
    <w:rsid w:val="00213B5F"/>
    <w:rsid w:val="00213C64"/>
    <w:rsid w:val="00213ED8"/>
    <w:rsid w:val="00214102"/>
    <w:rsid w:val="00214595"/>
    <w:rsid w:val="00214860"/>
    <w:rsid w:val="00214A59"/>
    <w:rsid w:val="00214B44"/>
    <w:rsid w:val="00214C35"/>
    <w:rsid w:val="00214DAC"/>
    <w:rsid w:val="002153C9"/>
    <w:rsid w:val="00215545"/>
    <w:rsid w:val="002155EA"/>
    <w:rsid w:val="00215B17"/>
    <w:rsid w:val="00216857"/>
    <w:rsid w:val="002169FA"/>
    <w:rsid w:val="00216F08"/>
    <w:rsid w:val="00217632"/>
    <w:rsid w:val="00220124"/>
    <w:rsid w:val="002202B7"/>
    <w:rsid w:val="00220354"/>
    <w:rsid w:val="00220431"/>
    <w:rsid w:val="002209AA"/>
    <w:rsid w:val="00220DC9"/>
    <w:rsid w:val="002216BF"/>
    <w:rsid w:val="0022177B"/>
    <w:rsid w:val="002219C9"/>
    <w:rsid w:val="00221FD9"/>
    <w:rsid w:val="00222409"/>
    <w:rsid w:val="002224AB"/>
    <w:rsid w:val="002224C7"/>
    <w:rsid w:val="002225E2"/>
    <w:rsid w:val="0022264C"/>
    <w:rsid w:val="00222A84"/>
    <w:rsid w:val="00223109"/>
    <w:rsid w:val="002236DA"/>
    <w:rsid w:val="00223817"/>
    <w:rsid w:val="00223D50"/>
    <w:rsid w:val="00223FC0"/>
    <w:rsid w:val="00223FED"/>
    <w:rsid w:val="00224359"/>
    <w:rsid w:val="002248CC"/>
    <w:rsid w:val="00224922"/>
    <w:rsid w:val="0022494E"/>
    <w:rsid w:val="00225419"/>
    <w:rsid w:val="002254B7"/>
    <w:rsid w:val="00225782"/>
    <w:rsid w:val="002257A2"/>
    <w:rsid w:val="002257EE"/>
    <w:rsid w:val="002258A1"/>
    <w:rsid w:val="002258AD"/>
    <w:rsid w:val="0022599F"/>
    <w:rsid w:val="00225A72"/>
    <w:rsid w:val="00225B5A"/>
    <w:rsid w:val="0022602F"/>
    <w:rsid w:val="00226031"/>
    <w:rsid w:val="00226398"/>
    <w:rsid w:val="00226739"/>
    <w:rsid w:val="00226A7C"/>
    <w:rsid w:val="00226C38"/>
    <w:rsid w:val="00226C9F"/>
    <w:rsid w:val="00226D42"/>
    <w:rsid w:val="002271A8"/>
    <w:rsid w:val="002277E5"/>
    <w:rsid w:val="00227916"/>
    <w:rsid w:val="00227E3C"/>
    <w:rsid w:val="00230185"/>
    <w:rsid w:val="00230580"/>
    <w:rsid w:val="0023060E"/>
    <w:rsid w:val="00230B11"/>
    <w:rsid w:val="00230E36"/>
    <w:rsid w:val="00231276"/>
    <w:rsid w:val="002319ED"/>
    <w:rsid w:val="00231A9A"/>
    <w:rsid w:val="002320DC"/>
    <w:rsid w:val="002325BC"/>
    <w:rsid w:val="0023264B"/>
    <w:rsid w:val="0023265B"/>
    <w:rsid w:val="00232703"/>
    <w:rsid w:val="00232BD4"/>
    <w:rsid w:val="00232C02"/>
    <w:rsid w:val="00232DA7"/>
    <w:rsid w:val="00232DD5"/>
    <w:rsid w:val="00233265"/>
    <w:rsid w:val="002338E8"/>
    <w:rsid w:val="00233AA0"/>
    <w:rsid w:val="00233CFC"/>
    <w:rsid w:val="00234891"/>
    <w:rsid w:val="002349A3"/>
    <w:rsid w:val="00234A69"/>
    <w:rsid w:val="00234B3C"/>
    <w:rsid w:val="00235BAA"/>
    <w:rsid w:val="00235D10"/>
    <w:rsid w:val="00235D17"/>
    <w:rsid w:val="00235FE1"/>
    <w:rsid w:val="00236150"/>
    <w:rsid w:val="002365FC"/>
    <w:rsid w:val="00236A3F"/>
    <w:rsid w:val="00236A66"/>
    <w:rsid w:val="00236C73"/>
    <w:rsid w:val="00237101"/>
    <w:rsid w:val="002374A2"/>
    <w:rsid w:val="0023793D"/>
    <w:rsid w:val="00237CC0"/>
    <w:rsid w:val="00237D7A"/>
    <w:rsid w:val="002405DE"/>
    <w:rsid w:val="00240724"/>
    <w:rsid w:val="00240CC0"/>
    <w:rsid w:val="00241278"/>
    <w:rsid w:val="002415D2"/>
    <w:rsid w:val="00241D19"/>
    <w:rsid w:val="00242003"/>
    <w:rsid w:val="002420C8"/>
    <w:rsid w:val="002423C8"/>
    <w:rsid w:val="00242854"/>
    <w:rsid w:val="00242929"/>
    <w:rsid w:val="00242EED"/>
    <w:rsid w:val="002430D5"/>
    <w:rsid w:val="0024372E"/>
    <w:rsid w:val="0024438E"/>
    <w:rsid w:val="00244750"/>
    <w:rsid w:val="00244AE2"/>
    <w:rsid w:val="00244E84"/>
    <w:rsid w:val="0024541E"/>
    <w:rsid w:val="002455A7"/>
    <w:rsid w:val="00245EDF"/>
    <w:rsid w:val="00245F64"/>
    <w:rsid w:val="0024636E"/>
    <w:rsid w:val="00246564"/>
    <w:rsid w:val="00246744"/>
    <w:rsid w:val="002468A1"/>
    <w:rsid w:val="00246B63"/>
    <w:rsid w:val="00246D16"/>
    <w:rsid w:val="00246EBC"/>
    <w:rsid w:val="00247179"/>
    <w:rsid w:val="002472A5"/>
    <w:rsid w:val="00247390"/>
    <w:rsid w:val="002473ED"/>
    <w:rsid w:val="0024763E"/>
    <w:rsid w:val="00247F97"/>
    <w:rsid w:val="002500DB"/>
    <w:rsid w:val="00250551"/>
    <w:rsid w:val="00250585"/>
    <w:rsid w:val="002509FD"/>
    <w:rsid w:val="00250B16"/>
    <w:rsid w:val="00250E33"/>
    <w:rsid w:val="00251092"/>
    <w:rsid w:val="00251313"/>
    <w:rsid w:val="002513B4"/>
    <w:rsid w:val="002520D6"/>
    <w:rsid w:val="00252201"/>
    <w:rsid w:val="0025229F"/>
    <w:rsid w:val="002528BA"/>
    <w:rsid w:val="002528CC"/>
    <w:rsid w:val="00252A40"/>
    <w:rsid w:val="00253075"/>
    <w:rsid w:val="00253A15"/>
    <w:rsid w:val="00253D82"/>
    <w:rsid w:val="00254B3A"/>
    <w:rsid w:val="00254C05"/>
    <w:rsid w:val="00255076"/>
    <w:rsid w:val="0025521E"/>
    <w:rsid w:val="00255498"/>
    <w:rsid w:val="002557DE"/>
    <w:rsid w:val="00255C73"/>
    <w:rsid w:val="00255D01"/>
    <w:rsid w:val="0025625F"/>
    <w:rsid w:val="002563F9"/>
    <w:rsid w:val="002566A8"/>
    <w:rsid w:val="00256A09"/>
    <w:rsid w:val="0025730E"/>
    <w:rsid w:val="00257625"/>
    <w:rsid w:val="00257B7E"/>
    <w:rsid w:val="00257C51"/>
    <w:rsid w:val="00257EF3"/>
    <w:rsid w:val="00260357"/>
    <w:rsid w:val="002608A1"/>
    <w:rsid w:val="00260ADA"/>
    <w:rsid w:val="00260CFC"/>
    <w:rsid w:val="00260DD5"/>
    <w:rsid w:val="00260FD8"/>
    <w:rsid w:val="002623C8"/>
    <w:rsid w:val="002626C2"/>
    <w:rsid w:val="00262BB4"/>
    <w:rsid w:val="00262C40"/>
    <w:rsid w:val="0026316B"/>
    <w:rsid w:val="00263664"/>
    <w:rsid w:val="00263684"/>
    <w:rsid w:val="00263BB2"/>
    <w:rsid w:val="00263CD0"/>
    <w:rsid w:val="00263D62"/>
    <w:rsid w:val="00263F39"/>
    <w:rsid w:val="002643A0"/>
    <w:rsid w:val="002645D6"/>
    <w:rsid w:val="00264831"/>
    <w:rsid w:val="00264B32"/>
    <w:rsid w:val="00264F37"/>
    <w:rsid w:val="002655E3"/>
    <w:rsid w:val="00265632"/>
    <w:rsid w:val="002657E0"/>
    <w:rsid w:val="002658E0"/>
    <w:rsid w:val="00265B26"/>
    <w:rsid w:val="00265BFE"/>
    <w:rsid w:val="00265E19"/>
    <w:rsid w:val="00265E2C"/>
    <w:rsid w:val="002663A5"/>
    <w:rsid w:val="00266DAE"/>
    <w:rsid w:val="00266E80"/>
    <w:rsid w:val="00266FAA"/>
    <w:rsid w:val="00267167"/>
    <w:rsid w:val="00267677"/>
    <w:rsid w:val="00270415"/>
    <w:rsid w:val="0027057E"/>
    <w:rsid w:val="0027133C"/>
    <w:rsid w:val="002715C1"/>
    <w:rsid w:val="00271FD6"/>
    <w:rsid w:val="00272337"/>
    <w:rsid w:val="0027253C"/>
    <w:rsid w:val="002725F7"/>
    <w:rsid w:val="0027261C"/>
    <w:rsid w:val="00272653"/>
    <w:rsid w:val="00272752"/>
    <w:rsid w:val="00272A4A"/>
    <w:rsid w:val="00272CBE"/>
    <w:rsid w:val="002732F5"/>
    <w:rsid w:val="00273F95"/>
    <w:rsid w:val="00274280"/>
    <w:rsid w:val="0027441E"/>
    <w:rsid w:val="002746C0"/>
    <w:rsid w:val="00274B30"/>
    <w:rsid w:val="002750A6"/>
    <w:rsid w:val="002759F9"/>
    <w:rsid w:val="00275D9D"/>
    <w:rsid w:val="002763C8"/>
    <w:rsid w:val="00276466"/>
    <w:rsid w:val="0027653F"/>
    <w:rsid w:val="00276885"/>
    <w:rsid w:val="00276FC2"/>
    <w:rsid w:val="002774D4"/>
    <w:rsid w:val="0028043F"/>
    <w:rsid w:val="002809C0"/>
    <w:rsid w:val="00280B5D"/>
    <w:rsid w:val="00280F73"/>
    <w:rsid w:val="002816A1"/>
    <w:rsid w:val="00281B9E"/>
    <w:rsid w:val="00281BC3"/>
    <w:rsid w:val="00281C52"/>
    <w:rsid w:val="00282445"/>
    <w:rsid w:val="002827B0"/>
    <w:rsid w:val="00282880"/>
    <w:rsid w:val="00282B9B"/>
    <w:rsid w:val="002831D7"/>
    <w:rsid w:val="002835AD"/>
    <w:rsid w:val="00283B6A"/>
    <w:rsid w:val="00283C62"/>
    <w:rsid w:val="00283F94"/>
    <w:rsid w:val="00284192"/>
    <w:rsid w:val="0028440D"/>
    <w:rsid w:val="0028496A"/>
    <w:rsid w:val="00284A07"/>
    <w:rsid w:val="00284E6A"/>
    <w:rsid w:val="002852A2"/>
    <w:rsid w:val="00285866"/>
    <w:rsid w:val="00285BA7"/>
    <w:rsid w:val="0028608C"/>
    <w:rsid w:val="0028653E"/>
    <w:rsid w:val="00286B3B"/>
    <w:rsid w:val="00286D02"/>
    <w:rsid w:val="00286F2C"/>
    <w:rsid w:val="002874F9"/>
    <w:rsid w:val="0028763C"/>
    <w:rsid w:val="002876FC"/>
    <w:rsid w:val="0028791F"/>
    <w:rsid w:val="00287C25"/>
    <w:rsid w:val="00287E9A"/>
    <w:rsid w:val="0029068C"/>
    <w:rsid w:val="0029077D"/>
    <w:rsid w:val="002908A8"/>
    <w:rsid w:val="0029095B"/>
    <w:rsid w:val="00290962"/>
    <w:rsid w:val="002909A4"/>
    <w:rsid w:val="00290A23"/>
    <w:rsid w:val="00290D7E"/>
    <w:rsid w:val="00291138"/>
    <w:rsid w:val="00291224"/>
    <w:rsid w:val="0029127C"/>
    <w:rsid w:val="00291444"/>
    <w:rsid w:val="0029156E"/>
    <w:rsid w:val="00291F55"/>
    <w:rsid w:val="00292160"/>
    <w:rsid w:val="0029287B"/>
    <w:rsid w:val="00292F43"/>
    <w:rsid w:val="00293463"/>
    <w:rsid w:val="00293B57"/>
    <w:rsid w:val="00293C42"/>
    <w:rsid w:val="00294467"/>
    <w:rsid w:val="002945FA"/>
    <w:rsid w:val="00294B4F"/>
    <w:rsid w:val="00294C8B"/>
    <w:rsid w:val="00294E06"/>
    <w:rsid w:val="00294E5C"/>
    <w:rsid w:val="00295220"/>
    <w:rsid w:val="002957B9"/>
    <w:rsid w:val="0029598A"/>
    <w:rsid w:val="002959A4"/>
    <w:rsid w:val="00295B91"/>
    <w:rsid w:val="00295C83"/>
    <w:rsid w:val="002960BD"/>
    <w:rsid w:val="002963AB"/>
    <w:rsid w:val="0029675F"/>
    <w:rsid w:val="002967B3"/>
    <w:rsid w:val="002968EE"/>
    <w:rsid w:val="00296939"/>
    <w:rsid w:val="00296958"/>
    <w:rsid w:val="00296F15"/>
    <w:rsid w:val="0029703D"/>
    <w:rsid w:val="0029706B"/>
    <w:rsid w:val="00297709"/>
    <w:rsid w:val="002977BB"/>
    <w:rsid w:val="00297CDB"/>
    <w:rsid w:val="00297FDC"/>
    <w:rsid w:val="002A08F6"/>
    <w:rsid w:val="002A0C24"/>
    <w:rsid w:val="002A0E22"/>
    <w:rsid w:val="002A0F77"/>
    <w:rsid w:val="002A12E1"/>
    <w:rsid w:val="002A14B6"/>
    <w:rsid w:val="002A1663"/>
    <w:rsid w:val="002A1D83"/>
    <w:rsid w:val="002A21EC"/>
    <w:rsid w:val="002A223A"/>
    <w:rsid w:val="002A23D5"/>
    <w:rsid w:val="002A24F7"/>
    <w:rsid w:val="002A2A2A"/>
    <w:rsid w:val="002A2FDF"/>
    <w:rsid w:val="002A30AB"/>
    <w:rsid w:val="002A3498"/>
    <w:rsid w:val="002A364D"/>
    <w:rsid w:val="002A38CC"/>
    <w:rsid w:val="002A392D"/>
    <w:rsid w:val="002A4122"/>
    <w:rsid w:val="002A4499"/>
    <w:rsid w:val="002A4645"/>
    <w:rsid w:val="002A4870"/>
    <w:rsid w:val="002A4974"/>
    <w:rsid w:val="002A550D"/>
    <w:rsid w:val="002A5B2A"/>
    <w:rsid w:val="002A5B72"/>
    <w:rsid w:val="002A5BE2"/>
    <w:rsid w:val="002A5D57"/>
    <w:rsid w:val="002A5EB7"/>
    <w:rsid w:val="002A5FBE"/>
    <w:rsid w:val="002A61BC"/>
    <w:rsid w:val="002A691D"/>
    <w:rsid w:val="002A694E"/>
    <w:rsid w:val="002A6B47"/>
    <w:rsid w:val="002A6EC7"/>
    <w:rsid w:val="002A6F34"/>
    <w:rsid w:val="002A7B3C"/>
    <w:rsid w:val="002A7FB5"/>
    <w:rsid w:val="002B0085"/>
    <w:rsid w:val="002B01CE"/>
    <w:rsid w:val="002B0461"/>
    <w:rsid w:val="002B04BB"/>
    <w:rsid w:val="002B0506"/>
    <w:rsid w:val="002B07C2"/>
    <w:rsid w:val="002B09A2"/>
    <w:rsid w:val="002B0A76"/>
    <w:rsid w:val="002B0BEA"/>
    <w:rsid w:val="002B0C1B"/>
    <w:rsid w:val="002B118B"/>
    <w:rsid w:val="002B18F4"/>
    <w:rsid w:val="002B1ACF"/>
    <w:rsid w:val="002B1BEE"/>
    <w:rsid w:val="002B1E77"/>
    <w:rsid w:val="002B1EF5"/>
    <w:rsid w:val="002B24E0"/>
    <w:rsid w:val="002B255E"/>
    <w:rsid w:val="002B262E"/>
    <w:rsid w:val="002B293B"/>
    <w:rsid w:val="002B32D3"/>
    <w:rsid w:val="002B341B"/>
    <w:rsid w:val="002B38BE"/>
    <w:rsid w:val="002B38FA"/>
    <w:rsid w:val="002B393C"/>
    <w:rsid w:val="002B3F07"/>
    <w:rsid w:val="002B404F"/>
    <w:rsid w:val="002B4141"/>
    <w:rsid w:val="002B46E0"/>
    <w:rsid w:val="002B47CB"/>
    <w:rsid w:val="002B4DC9"/>
    <w:rsid w:val="002B4FDE"/>
    <w:rsid w:val="002B615E"/>
    <w:rsid w:val="002B61DA"/>
    <w:rsid w:val="002B6E79"/>
    <w:rsid w:val="002B701D"/>
    <w:rsid w:val="002B708C"/>
    <w:rsid w:val="002B736D"/>
    <w:rsid w:val="002B736E"/>
    <w:rsid w:val="002B7720"/>
    <w:rsid w:val="002B77BC"/>
    <w:rsid w:val="002B7826"/>
    <w:rsid w:val="002B7921"/>
    <w:rsid w:val="002B7D1F"/>
    <w:rsid w:val="002B7ED2"/>
    <w:rsid w:val="002B7F5B"/>
    <w:rsid w:val="002C00AF"/>
    <w:rsid w:val="002C055F"/>
    <w:rsid w:val="002C0A7D"/>
    <w:rsid w:val="002C13C7"/>
    <w:rsid w:val="002C18AE"/>
    <w:rsid w:val="002C1952"/>
    <w:rsid w:val="002C1A59"/>
    <w:rsid w:val="002C1A92"/>
    <w:rsid w:val="002C200C"/>
    <w:rsid w:val="002C266E"/>
    <w:rsid w:val="002C26DB"/>
    <w:rsid w:val="002C2880"/>
    <w:rsid w:val="002C2ACB"/>
    <w:rsid w:val="002C2DE0"/>
    <w:rsid w:val="002C36B1"/>
    <w:rsid w:val="002C3DC9"/>
    <w:rsid w:val="002C3E84"/>
    <w:rsid w:val="002C3EA0"/>
    <w:rsid w:val="002C3F15"/>
    <w:rsid w:val="002C401E"/>
    <w:rsid w:val="002C4037"/>
    <w:rsid w:val="002C443E"/>
    <w:rsid w:val="002C44CC"/>
    <w:rsid w:val="002C4B16"/>
    <w:rsid w:val="002C4D4D"/>
    <w:rsid w:val="002C50FD"/>
    <w:rsid w:val="002C5315"/>
    <w:rsid w:val="002C5F11"/>
    <w:rsid w:val="002C643D"/>
    <w:rsid w:val="002C65CD"/>
    <w:rsid w:val="002C6673"/>
    <w:rsid w:val="002C6AF9"/>
    <w:rsid w:val="002C6C8E"/>
    <w:rsid w:val="002C7094"/>
    <w:rsid w:val="002C75E7"/>
    <w:rsid w:val="002C792A"/>
    <w:rsid w:val="002C7D91"/>
    <w:rsid w:val="002D0137"/>
    <w:rsid w:val="002D0C8C"/>
    <w:rsid w:val="002D0FA6"/>
    <w:rsid w:val="002D127C"/>
    <w:rsid w:val="002D18DD"/>
    <w:rsid w:val="002D1A1F"/>
    <w:rsid w:val="002D1DFD"/>
    <w:rsid w:val="002D2378"/>
    <w:rsid w:val="002D2435"/>
    <w:rsid w:val="002D25C6"/>
    <w:rsid w:val="002D265E"/>
    <w:rsid w:val="002D2780"/>
    <w:rsid w:val="002D27A8"/>
    <w:rsid w:val="002D2871"/>
    <w:rsid w:val="002D2D28"/>
    <w:rsid w:val="002D2FE1"/>
    <w:rsid w:val="002D3074"/>
    <w:rsid w:val="002D3139"/>
    <w:rsid w:val="002D36E4"/>
    <w:rsid w:val="002D38BC"/>
    <w:rsid w:val="002D398F"/>
    <w:rsid w:val="002D3DB5"/>
    <w:rsid w:val="002D4331"/>
    <w:rsid w:val="002D44B4"/>
    <w:rsid w:val="002D4562"/>
    <w:rsid w:val="002D4EDE"/>
    <w:rsid w:val="002D5213"/>
    <w:rsid w:val="002D5653"/>
    <w:rsid w:val="002D5A31"/>
    <w:rsid w:val="002D5B19"/>
    <w:rsid w:val="002D5BBE"/>
    <w:rsid w:val="002D6014"/>
    <w:rsid w:val="002D61FA"/>
    <w:rsid w:val="002D63A9"/>
    <w:rsid w:val="002D641E"/>
    <w:rsid w:val="002D67E4"/>
    <w:rsid w:val="002D6863"/>
    <w:rsid w:val="002D6910"/>
    <w:rsid w:val="002D6AB7"/>
    <w:rsid w:val="002D6FEF"/>
    <w:rsid w:val="002D72DE"/>
    <w:rsid w:val="002D7BD7"/>
    <w:rsid w:val="002D7CDC"/>
    <w:rsid w:val="002D7D24"/>
    <w:rsid w:val="002E0156"/>
    <w:rsid w:val="002E0175"/>
    <w:rsid w:val="002E083D"/>
    <w:rsid w:val="002E0B8F"/>
    <w:rsid w:val="002E0EFB"/>
    <w:rsid w:val="002E1227"/>
    <w:rsid w:val="002E1A5E"/>
    <w:rsid w:val="002E1B47"/>
    <w:rsid w:val="002E1BE2"/>
    <w:rsid w:val="002E1D94"/>
    <w:rsid w:val="002E20D5"/>
    <w:rsid w:val="002E2158"/>
    <w:rsid w:val="002E2194"/>
    <w:rsid w:val="002E243C"/>
    <w:rsid w:val="002E24C0"/>
    <w:rsid w:val="002E342B"/>
    <w:rsid w:val="002E37E3"/>
    <w:rsid w:val="002E3A0F"/>
    <w:rsid w:val="002E3E46"/>
    <w:rsid w:val="002E4785"/>
    <w:rsid w:val="002E4947"/>
    <w:rsid w:val="002E49DB"/>
    <w:rsid w:val="002E4C0D"/>
    <w:rsid w:val="002E4C7E"/>
    <w:rsid w:val="002E50D9"/>
    <w:rsid w:val="002E517A"/>
    <w:rsid w:val="002E53D4"/>
    <w:rsid w:val="002E5A1F"/>
    <w:rsid w:val="002E5AFF"/>
    <w:rsid w:val="002E5B0C"/>
    <w:rsid w:val="002E6005"/>
    <w:rsid w:val="002E6296"/>
    <w:rsid w:val="002E6397"/>
    <w:rsid w:val="002E662D"/>
    <w:rsid w:val="002E682E"/>
    <w:rsid w:val="002E7004"/>
    <w:rsid w:val="002E7559"/>
    <w:rsid w:val="002E7905"/>
    <w:rsid w:val="002E7DFB"/>
    <w:rsid w:val="002F06F7"/>
    <w:rsid w:val="002F077D"/>
    <w:rsid w:val="002F08E8"/>
    <w:rsid w:val="002F131E"/>
    <w:rsid w:val="002F15FD"/>
    <w:rsid w:val="002F1B48"/>
    <w:rsid w:val="002F1E4E"/>
    <w:rsid w:val="002F25F8"/>
    <w:rsid w:val="002F2A85"/>
    <w:rsid w:val="002F2B8C"/>
    <w:rsid w:val="002F2F1E"/>
    <w:rsid w:val="002F2FA5"/>
    <w:rsid w:val="002F30CB"/>
    <w:rsid w:val="002F31C7"/>
    <w:rsid w:val="002F31DA"/>
    <w:rsid w:val="002F3819"/>
    <w:rsid w:val="002F3A97"/>
    <w:rsid w:val="002F3C08"/>
    <w:rsid w:val="002F4086"/>
    <w:rsid w:val="002F43B6"/>
    <w:rsid w:val="002F4B5B"/>
    <w:rsid w:val="002F4B73"/>
    <w:rsid w:val="002F4DB1"/>
    <w:rsid w:val="002F501C"/>
    <w:rsid w:val="002F51CB"/>
    <w:rsid w:val="002F559E"/>
    <w:rsid w:val="002F5F8B"/>
    <w:rsid w:val="002F63A7"/>
    <w:rsid w:val="002F6474"/>
    <w:rsid w:val="002F77A6"/>
    <w:rsid w:val="002F7873"/>
    <w:rsid w:val="002F79D7"/>
    <w:rsid w:val="002F7AA2"/>
    <w:rsid w:val="002F7AFF"/>
    <w:rsid w:val="003001E1"/>
    <w:rsid w:val="00300208"/>
    <w:rsid w:val="003003BB"/>
    <w:rsid w:val="00300A13"/>
    <w:rsid w:val="00300CBA"/>
    <w:rsid w:val="00301229"/>
    <w:rsid w:val="00301372"/>
    <w:rsid w:val="003013C3"/>
    <w:rsid w:val="0030169C"/>
    <w:rsid w:val="00301A44"/>
    <w:rsid w:val="00301C1A"/>
    <w:rsid w:val="00301EBF"/>
    <w:rsid w:val="003021F0"/>
    <w:rsid w:val="00302868"/>
    <w:rsid w:val="00302A94"/>
    <w:rsid w:val="00302C9A"/>
    <w:rsid w:val="00302E99"/>
    <w:rsid w:val="00303906"/>
    <w:rsid w:val="003039E5"/>
    <w:rsid w:val="00303C09"/>
    <w:rsid w:val="00303C8E"/>
    <w:rsid w:val="00303E3A"/>
    <w:rsid w:val="003041AD"/>
    <w:rsid w:val="003044F7"/>
    <w:rsid w:val="003047C8"/>
    <w:rsid w:val="00304A95"/>
    <w:rsid w:val="0030510B"/>
    <w:rsid w:val="00305579"/>
    <w:rsid w:val="00305822"/>
    <w:rsid w:val="0030599F"/>
    <w:rsid w:val="00305EA2"/>
    <w:rsid w:val="00305F20"/>
    <w:rsid w:val="00305F7F"/>
    <w:rsid w:val="0030605B"/>
    <w:rsid w:val="00306377"/>
    <w:rsid w:val="00306A7F"/>
    <w:rsid w:val="00306C5E"/>
    <w:rsid w:val="0030717C"/>
    <w:rsid w:val="00307498"/>
    <w:rsid w:val="003078B6"/>
    <w:rsid w:val="00307A11"/>
    <w:rsid w:val="00307DCB"/>
    <w:rsid w:val="00307E57"/>
    <w:rsid w:val="0031006A"/>
    <w:rsid w:val="00310B65"/>
    <w:rsid w:val="00310E07"/>
    <w:rsid w:val="00310E59"/>
    <w:rsid w:val="00310E79"/>
    <w:rsid w:val="0031159B"/>
    <w:rsid w:val="00311814"/>
    <w:rsid w:val="003118E7"/>
    <w:rsid w:val="00311911"/>
    <w:rsid w:val="00311944"/>
    <w:rsid w:val="00311A6E"/>
    <w:rsid w:val="00311B4E"/>
    <w:rsid w:val="00311B7A"/>
    <w:rsid w:val="0031252A"/>
    <w:rsid w:val="00312635"/>
    <w:rsid w:val="003127B5"/>
    <w:rsid w:val="00312A43"/>
    <w:rsid w:val="00312B9B"/>
    <w:rsid w:val="00312BEF"/>
    <w:rsid w:val="00312C88"/>
    <w:rsid w:val="00312CEA"/>
    <w:rsid w:val="00312E0F"/>
    <w:rsid w:val="00312E1F"/>
    <w:rsid w:val="00312EC0"/>
    <w:rsid w:val="003132E4"/>
    <w:rsid w:val="00313CAD"/>
    <w:rsid w:val="00313CC8"/>
    <w:rsid w:val="003140E8"/>
    <w:rsid w:val="003142C2"/>
    <w:rsid w:val="00314D53"/>
    <w:rsid w:val="00314EE2"/>
    <w:rsid w:val="00314EE7"/>
    <w:rsid w:val="00314FE7"/>
    <w:rsid w:val="00315804"/>
    <w:rsid w:val="003162E9"/>
    <w:rsid w:val="003163CA"/>
    <w:rsid w:val="00316516"/>
    <w:rsid w:val="003167C0"/>
    <w:rsid w:val="003167D2"/>
    <w:rsid w:val="00316884"/>
    <w:rsid w:val="00316987"/>
    <w:rsid w:val="00316D02"/>
    <w:rsid w:val="00316E75"/>
    <w:rsid w:val="00316F44"/>
    <w:rsid w:val="003173CD"/>
    <w:rsid w:val="00317500"/>
    <w:rsid w:val="00317F2E"/>
    <w:rsid w:val="00320038"/>
    <w:rsid w:val="003202A3"/>
    <w:rsid w:val="00320D84"/>
    <w:rsid w:val="00321003"/>
    <w:rsid w:val="00321033"/>
    <w:rsid w:val="003213E6"/>
    <w:rsid w:val="00321534"/>
    <w:rsid w:val="003218C4"/>
    <w:rsid w:val="00321DBC"/>
    <w:rsid w:val="00321F7B"/>
    <w:rsid w:val="0032222D"/>
    <w:rsid w:val="003222BF"/>
    <w:rsid w:val="00322850"/>
    <w:rsid w:val="00322B83"/>
    <w:rsid w:val="00322F6D"/>
    <w:rsid w:val="003235E0"/>
    <w:rsid w:val="003239C5"/>
    <w:rsid w:val="00323C1E"/>
    <w:rsid w:val="00323D39"/>
    <w:rsid w:val="00324381"/>
    <w:rsid w:val="0032498F"/>
    <w:rsid w:val="00324B04"/>
    <w:rsid w:val="0032546D"/>
    <w:rsid w:val="00325BD4"/>
    <w:rsid w:val="00326096"/>
    <w:rsid w:val="0032641F"/>
    <w:rsid w:val="003266E9"/>
    <w:rsid w:val="00327129"/>
    <w:rsid w:val="00327268"/>
    <w:rsid w:val="00327311"/>
    <w:rsid w:val="003273DA"/>
    <w:rsid w:val="00327449"/>
    <w:rsid w:val="003274FE"/>
    <w:rsid w:val="00327791"/>
    <w:rsid w:val="003278C0"/>
    <w:rsid w:val="00327BE3"/>
    <w:rsid w:val="00327D1B"/>
    <w:rsid w:val="00327DE3"/>
    <w:rsid w:val="0033015A"/>
    <w:rsid w:val="00330260"/>
    <w:rsid w:val="003305DA"/>
    <w:rsid w:val="00330BAE"/>
    <w:rsid w:val="00330E0B"/>
    <w:rsid w:val="0033160B"/>
    <w:rsid w:val="003317CB"/>
    <w:rsid w:val="00331888"/>
    <w:rsid w:val="00331DBB"/>
    <w:rsid w:val="0033242A"/>
    <w:rsid w:val="00332559"/>
    <w:rsid w:val="003329EE"/>
    <w:rsid w:val="00332B82"/>
    <w:rsid w:val="00332C94"/>
    <w:rsid w:val="00332E05"/>
    <w:rsid w:val="00332FCE"/>
    <w:rsid w:val="00333310"/>
    <w:rsid w:val="00333DAF"/>
    <w:rsid w:val="00333F3A"/>
    <w:rsid w:val="00333FE7"/>
    <w:rsid w:val="003342D4"/>
    <w:rsid w:val="0033430F"/>
    <w:rsid w:val="00334919"/>
    <w:rsid w:val="00334C99"/>
    <w:rsid w:val="0033524E"/>
    <w:rsid w:val="00335296"/>
    <w:rsid w:val="003358E3"/>
    <w:rsid w:val="00335F19"/>
    <w:rsid w:val="00335FA7"/>
    <w:rsid w:val="003365E8"/>
    <w:rsid w:val="00336690"/>
    <w:rsid w:val="00336C84"/>
    <w:rsid w:val="00337467"/>
    <w:rsid w:val="00337591"/>
    <w:rsid w:val="00337E86"/>
    <w:rsid w:val="00340130"/>
    <w:rsid w:val="00340168"/>
    <w:rsid w:val="003401B5"/>
    <w:rsid w:val="0034039D"/>
    <w:rsid w:val="00340DA7"/>
    <w:rsid w:val="00340DB5"/>
    <w:rsid w:val="00340DDF"/>
    <w:rsid w:val="00340E41"/>
    <w:rsid w:val="00341C15"/>
    <w:rsid w:val="00341FC1"/>
    <w:rsid w:val="00342212"/>
    <w:rsid w:val="003422C7"/>
    <w:rsid w:val="0034261B"/>
    <w:rsid w:val="00342A75"/>
    <w:rsid w:val="00342AB2"/>
    <w:rsid w:val="00342BC6"/>
    <w:rsid w:val="00342D99"/>
    <w:rsid w:val="003432A4"/>
    <w:rsid w:val="0034338B"/>
    <w:rsid w:val="00343429"/>
    <w:rsid w:val="00343B09"/>
    <w:rsid w:val="00343FD5"/>
    <w:rsid w:val="003444D0"/>
    <w:rsid w:val="003445B0"/>
    <w:rsid w:val="0034491E"/>
    <w:rsid w:val="00344942"/>
    <w:rsid w:val="00344965"/>
    <w:rsid w:val="00344A45"/>
    <w:rsid w:val="00344A9D"/>
    <w:rsid w:val="00345269"/>
    <w:rsid w:val="00345569"/>
    <w:rsid w:val="003456C4"/>
    <w:rsid w:val="003457D5"/>
    <w:rsid w:val="00345894"/>
    <w:rsid w:val="0034632A"/>
    <w:rsid w:val="003464E1"/>
    <w:rsid w:val="00346B5B"/>
    <w:rsid w:val="00346DF2"/>
    <w:rsid w:val="00346FED"/>
    <w:rsid w:val="00347431"/>
    <w:rsid w:val="003475D2"/>
    <w:rsid w:val="00347640"/>
    <w:rsid w:val="00347B70"/>
    <w:rsid w:val="00347EA3"/>
    <w:rsid w:val="00347FF1"/>
    <w:rsid w:val="0035037F"/>
    <w:rsid w:val="00350383"/>
    <w:rsid w:val="00350554"/>
    <w:rsid w:val="00350713"/>
    <w:rsid w:val="00350885"/>
    <w:rsid w:val="0035089B"/>
    <w:rsid w:val="00350B98"/>
    <w:rsid w:val="00351933"/>
    <w:rsid w:val="0035218E"/>
    <w:rsid w:val="00352936"/>
    <w:rsid w:val="00352B05"/>
    <w:rsid w:val="00352BC2"/>
    <w:rsid w:val="00352D34"/>
    <w:rsid w:val="00352F55"/>
    <w:rsid w:val="0035309F"/>
    <w:rsid w:val="0035324D"/>
    <w:rsid w:val="0035335E"/>
    <w:rsid w:val="00353381"/>
    <w:rsid w:val="003533FC"/>
    <w:rsid w:val="00353409"/>
    <w:rsid w:val="00353AA3"/>
    <w:rsid w:val="00353E3C"/>
    <w:rsid w:val="00353EFC"/>
    <w:rsid w:val="0035421E"/>
    <w:rsid w:val="0035446B"/>
    <w:rsid w:val="003545F7"/>
    <w:rsid w:val="00354A2F"/>
    <w:rsid w:val="00354A96"/>
    <w:rsid w:val="0035518B"/>
    <w:rsid w:val="003556B5"/>
    <w:rsid w:val="00355EB4"/>
    <w:rsid w:val="00355FE6"/>
    <w:rsid w:val="003563B6"/>
    <w:rsid w:val="003573B2"/>
    <w:rsid w:val="003574C1"/>
    <w:rsid w:val="003575A8"/>
    <w:rsid w:val="0035778B"/>
    <w:rsid w:val="00357C26"/>
    <w:rsid w:val="0036046C"/>
    <w:rsid w:val="00360729"/>
    <w:rsid w:val="00360B25"/>
    <w:rsid w:val="00360C42"/>
    <w:rsid w:val="00360EA7"/>
    <w:rsid w:val="003612C5"/>
    <w:rsid w:val="00361856"/>
    <w:rsid w:val="00361D24"/>
    <w:rsid w:val="00362343"/>
    <w:rsid w:val="0036268A"/>
    <w:rsid w:val="00362869"/>
    <w:rsid w:val="00362B13"/>
    <w:rsid w:val="00362C7B"/>
    <w:rsid w:val="003630C0"/>
    <w:rsid w:val="0036357C"/>
    <w:rsid w:val="00363AC7"/>
    <w:rsid w:val="00363F5B"/>
    <w:rsid w:val="0036411A"/>
    <w:rsid w:val="003641B3"/>
    <w:rsid w:val="003641C9"/>
    <w:rsid w:val="0036478D"/>
    <w:rsid w:val="00364FC2"/>
    <w:rsid w:val="00365032"/>
    <w:rsid w:val="00365179"/>
    <w:rsid w:val="0036557F"/>
    <w:rsid w:val="00365922"/>
    <w:rsid w:val="00365A81"/>
    <w:rsid w:val="00365D32"/>
    <w:rsid w:val="00365E3E"/>
    <w:rsid w:val="00365EF0"/>
    <w:rsid w:val="00366125"/>
    <w:rsid w:val="00366A56"/>
    <w:rsid w:val="00366A73"/>
    <w:rsid w:val="003678AA"/>
    <w:rsid w:val="00367BA0"/>
    <w:rsid w:val="00367F8F"/>
    <w:rsid w:val="003703CC"/>
    <w:rsid w:val="00370B6A"/>
    <w:rsid w:val="00370C38"/>
    <w:rsid w:val="00370EA1"/>
    <w:rsid w:val="00371745"/>
    <w:rsid w:val="003717AA"/>
    <w:rsid w:val="003719EE"/>
    <w:rsid w:val="00371A9F"/>
    <w:rsid w:val="00371BDF"/>
    <w:rsid w:val="0037251A"/>
    <w:rsid w:val="00372733"/>
    <w:rsid w:val="00373281"/>
    <w:rsid w:val="00373299"/>
    <w:rsid w:val="00373590"/>
    <w:rsid w:val="00373898"/>
    <w:rsid w:val="00373D51"/>
    <w:rsid w:val="00373D6E"/>
    <w:rsid w:val="00374142"/>
    <w:rsid w:val="003742A9"/>
    <w:rsid w:val="003745C5"/>
    <w:rsid w:val="003747DB"/>
    <w:rsid w:val="00374A9B"/>
    <w:rsid w:val="003757E5"/>
    <w:rsid w:val="00375AD7"/>
    <w:rsid w:val="0037611D"/>
    <w:rsid w:val="00376528"/>
    <w:rsid w:val="003769AF"/>
    <w:rsid w:val="00376B71"/>
    <w:rsid w:val="00376D7C"/>
    <w:rsid w:val="00377190"/>
    <w:rsid w:val="003773A4"/>
    <w:rsid w:val="003774D2"/>
    <w:rsid w:val="00377622"/>
    <w:rsid w:val="00377800"/>
    <w:rsid w:val="003779DE"/>
    <w:rsid w:val="00380027"/>
    <w:rsid w:val="00380270"/>
    <w:rsid w:val="003807D9"/>
    <w:rsid w:val="00380AF6"/>
    <w:rsid w:val="00380C3B"/>
    <w:rsid w:val="003810D5"/>
    <w:rsid w:val="003813EA"/>
    <w:rsid w:val="00382BF5"/>
    <w:rsid w:val="00382ED0"/>
    <w:rsid w:val="00382F3B"/>
    <w:rsid w:val="0038331F"/>
    <w:rsid w:val="003842A9"/>
    <w:rsid w:val="00384389"/>
    <w:rsid w:val="00384445"/>
    <w:rsid w:val="003844CE"/>
    <w:rsid w:val="003845C6"/>
    <w:rsid w:val="003845F2"/>
    <w:rsid w:val="0038502C"/>
    <w:rsid w:val="00385084"/>
    <w:rsid w:val="0038552B"/>
    <w:rsid w:val="00385A8E"/>
    <w:rsid w:val="00385D18"/>
    <w:rsid w:val="00385DA3"/>
    <w:rsid w:val="003862E7"/>
    <w:rsid w:val="0038685D"/>
    <w:rsid w:val="00386B72"/>
    <w:rsid w:val="00387207"/>
    <w:rsid w:val="00387785"/>
    <w:rsid w:val="003877C2"/>
    <w:rsid w:val="00387EB4"/>
    <w:rsid w:val="00390371"/>
    <w:rsid w:val="003905AA"/>
    <w:rsid w:val="00390923"/>
    <w:rsid w:val="00390CBE"/>
    <w:rsid w:val="0039159F"/>
    <w:rsid w:val="00391BE8"/>
    <w:rsid w:val="00392028"/>
    <w:rsid w:val="0039269A"/>
    <w:rsid w:val="0039288D"/>
    <w:rsid w:val="00393578"/>
    <w:rsid w:val="003936C6"/>
    <w:rsid w:val="00393A1B"/>
    <w:rsid w:val="00393B61"/>
    <w:rsid w:val="0039403D"/>
    <w:rsid w:val="003941DD"/>
    <w:rsid w:val="003943EA"/>
    <w:rsid w:val="0039497C"/>
    <w:rsid w:val="00394BC0"/>
    <w:rsid w:val="00395736"/>
    <w:rsid w:val="00395805"/>
    <w:rsid w:val="00395F13"/>
    <w:rsid w:val="00396A59"/>
    <w:rsid w:val="003971B1"/>
    <w:rsid w:val="003972DB"/>
    <w:rsid w:val="003976D2"/>
    <w:rsid w:val="003979DA"/>
    <w:rsid w:val="00397EDD"/>
    <w:rsid w:val="003A0299"/>
    <w:rsid w:val="003A073E"/>
    <w:rsid w:val="003A075B"/>
    <w:rsid w:val="003A0B29"/>
    <w:rsid w:val="003A0BB8"/>
    <w:rsid w:val="003A0CBC"/>
    <w:rsid w:val="003A0DA4"/>
    <w:rsid w:val="003A1230"/>
    <w:rsid w:val="003A12D1"/>
    <w:rsid w:val="003A2387"/>
    <w:rsid w:val="003A2874"/>
    <w:rsid w:val="003A2BBD"/>
    <w:rsid w:val="003A325D"/>
    <w:rsid w:val="003A37D3"/>
    <w:rsid w:val="003A3CFF"/>
    <w:rsid w:val="003A4811"/>
    <w:rsid w:val="003A489C"/>
    <w:rsid w:val="003A492F"/>
    <w:rsid w:val="003A4B66"/>
    <w:rsid w:val="003A4D5B"/>
    <w:rsid w:val="003A509F"/>
    <w:rsid w:val="003A586A"/>
    <w:rsid w:val="003A5A0A"/>
    <w:rsid w:val="003A5A39"/>
    <w:rsid w:val="003A5B0C"/>
    <w:rsid w:val="003A5C1E"/>
    <w:rsid w:val="003A5C40"/>
    <w:rsid w:val="003A60CA"/>
    <w:rsid w:val="003A6170"/>
    <w:rsid w:val="003A6591"/>
    <w:rsid w:val="003A6CCC"/>
    <w:rsid w:val="003A7084"/>
    <w:rsid w:val="003A73B0"/>
    <w:rsid w:val="003A7655"/>
    <w:rsid w:val="003A7863"/>
    <w:rsid w:val="003A791C"/>
    <w:rsid w:val="003A7DFD"/>
    <w:rsid w:val="003B0387"/>
    <w:rsid w:val="003B04FF"/>
    <w:rsid w:val="003B0516"/>
    <w:rsid w:val="003B0C2D"/>
    <w:rsid w:val="003B16E5"/>
    <w:rsid w:val="003B1ABB"/>
    <w:rsid w:val="003B20FE"/>
    <w:rsid w:val="003B26CF"/>
    <w:rsid w:val="003B296A"/>
    <w:rsid w:val="003B2C0D"/>
    <w:rsid w:val="003B2CB3"/>
    <w:rsid w:val="003B2D73"/>
    <w:rsid w:val="003B2F46"/>
    <w:rsid w:val="003B31E4"/>
    <w:rsid w:val="003B3457"/>
    <w:rsid w:val="003B38C9"/>
    <w:rsid w:val="003B3EF6"/>
    <w:rsid w:val="003B47F5"/>
    <w:rsid w:val="003B4B14"/>
    <w:rsid w:val="003B50BE"/>
    <w:rsid w:val="003B5313"/>
    <w:rsid w:val="003B5A87"/>
    <w:rsid w:val="003B5D17"/>
    <w:rsid w:val="003B5D39"/>
    <w:rsid w:val="003B5FF5"/>
    <w:rsid w:val="003B6514"/>
    <w:rsid w:val="003B66E3"/>
    <w:rsid w:val="003B6E85"/>
    <w:rsid w:val="003B7136"/>
    <w:rsid w:val="003B71B2"/>
    <w:rsid w:val="003B726B"/>
    <w:rsid w:val="003B7A3F"/>
    <w:rsid w:val="003B7B1B"/>
    <w:rsid w:val="003B7B21"/>
    <w:rsid w:val="003B7D03"/>
    <w:rsid w:val="003B7D3B"/>
    <w:rsid w:val="003B7F16"/>
    <w:rsid w:val="003C01BF"/>
    <w:rsid w:val="003C03DA"/>
    <w:rsid w:val="003C09D3"/>
    <w:rsid w:val="003C0DBF"/>
    <w:rsid w:val="003C0DE6"/>
    <w:rsid w:val="003C1378"/>
    <w:rsid w:val="003C13D7"/>
    <w:rsid w:val="003C1B26"/>
    <w:rsid w:val="003C1D1F"/>
    <w:rsid w:val="003C1D5A"/>
    <w:rsid w:val="003C1F40"/>
    <w:rsid w:val="003C2222"/>
    <w:rsid w:val="003C2EF7"/>
    <w:rsid w:val="003C3289"/>
    <w:rsid w:val="003C37D9"/>
    <w:rsid w:val="003C3AB8"/>
    <w:rsid w:val="003C3E57"/>
    <w:rsid w:val="003C413D"/>
    <w:rsid w:val="003C41A4"/>
    <w:rsid w:val="003C43C7"/>
    <w:rsid w:val="003C4860"/>
    <w:rsid w:val="003C48E7"/>
    <w:rsid w:val="003C531C"/>
    <w:rsid w:val="003C5365"/>
    <w:rsid w:val="003C5BC1"/>
    <w:rsid w:val="003C6168"/>
    <w:rsid w:val="003C6361"/>
    <w:rsid w:val="003C66BE"/>
    <w:rsid w:val="003C6876"/>
    <w:rsid w:val="003C6F1E"/>
    <w:rsid w:val="003C71AE"/>
    <w:rsid w:val="003C7303"/>
    <w:rsid w:val="003C741B"/>
    <w:rsid w:val="003C7538"/>
    <w:rsid w:val="003C75E5"/>
    <w:rsid w:val="003C7822"/>
    <w:rsid w:val="003C7A28"/>
    <w:rsid w:val="003C7CE9"/>
    <w:rsid w:val="003D0435"/>
    <w:rsid w:val="003D0C2C"/>
    <w:rsid w:val="003D132A"/>
    <w:rsid w:val="003D13B5"/>
    <w:rsid w:val="003D1626"/>
    <w:rsid w:val="003D1948"/>
    <w:rsid w:val="003D1CB8"/>
    <w:rsid w:val="003D1D0B"/>
    <w:rsid w:val="003D1E80"/>
    <w:rsid w:val="003D20CE"/>
    <w:rsid w:val="003D216F"/>
    <w:rsid w:val="003D3545"/>
    <w:rsid w:val="003D3AB8"/>
    <w:rsid w:val="003D3B43"/>
    <w:rsid w:val="003D3BF9"/>
    <w:rsid w:val="003D3FBA"/>
    <w:rsid w:val="003D42FE"/>
    <w:rsid w:val="003D488F"/>
    <w:rsid w:val="003D48AE"/>
    <w:rsid w:val="003D4AE9"/>
    <w:rsid w:val="003D4C84"/>
    <w:rsid w:val="003D5298"/>
    <w:rsid w:val="003D5307"/>
    <w:rsid w:val="003D56B5"/>
    <w:rsid w:val="003D5CF1"/>
    <w:rsid w:val="003D606A"/>
    <w:rsid w:val="003D60D8"/>
    <w:rsid w:val="003D6184"/>
    <w:rsid w:val="003D64FC"/>
    <w:rsid w:val="003D6AA5"/>
    <w:rsid w:val="003D6C31"/>
    <w:rsid w:val="003D6E10"/>
    <w:rsid w:val="003D6F27"/>
    <w:rsid w:val="003D7770"/>
    <w:rsid w:val="003D7BB2"/>
    <w:rsid w:val="003D7C3D"/>
    <w:rsid w:val="003D7D87"/>
    <w:rsid w:val="003E00C3"/>
    <w:rsid w:val="003E0255"/>
    <w:rsid w:val="003E06D8"/>
    <w:rsid w:val="003E0770"/>
    <w:rsid w:val="003E0968"/>
    <w:rsid w:val="003E0E69"/>
    <w:rsid w:val="003E17E9"/>
    <w:rsid w:val="003E1E61"/>
    <w:rsid w:val="003E25AA"/>
    <w:rsid w:val="003E2E8B"/>
    <w:rsid w:val="003E2EFC"/>
    <w:rsid w:val="003E39DC"/>
    <w:rsid w:val="003E3EFD"/>
    <w:rsid w:val="003E40F9"/>
    <w:rsid w:val="003E411D"/>
    <w:rsid w:val="003E4351"/>
    <w:rsid w:val="003E4536"/>
    <w:rsid w:val="003E497C"/>
    <w:rsid w:val="003E49D9"/>
    <w:rsid w:val="003E5105"/>
    <w:rsid w:val="003E5148"/>
    <w:rsid w:val="003E5703"/>
    <w:rsid w:val="003E5B75"/>
    <w:rsid w:val="003E5BFF"/>
    <w:rsid w:val="003E5D50"/>
    <w:rsid w:val="003E5F8C"/>
    <w:rsid w:val="003E6615"/>
    <w:rsid w:val="003E673E"/>
    <w:rsid w:val="003E676C"/>
    <w:rsid w:val="003E68A5"/>
    <w:rsid w:val="003E6FF5"/>
    <w:rsid w:val="003E7186"/>
    <w:rsid w:val="003E72DE"/>
    <w:rsid w:val="003E7490"/>
    <w:rsid w:val="003E7B55"/>
    <w:rsid w:val="003E7F50"/>
    <w:rsid w:val="003F01E4"/>
    <w:rsid w:val="003F04F1"/>
    <w:rsid w:val="003F07A1"/>
    <w:rsid w:val="003F17F8"/>
    <w:rsid w:val="003F1928"/>
    <w:rsid w:val="003F25C9"/>
    <w:rsid w:val="003F285E"/>
    <w:rsid w:val="003F2943"/>
    <w:rsid w:val="003F2C4B"/>
    <w:rsid w:val="003F300E"/>
    <w:rsid w:val="003F3918"/>
    <w:rsid w:val="003F39C5"/>
    <w:rsid w:val="003F3B1F"/>
    <w:rsid w:val="003F3ED8"/>
    <w:rsid w:val="003F3FD5"/>
    <w:rsid w:val="003F452B"/>
    <w:rsid w:val="003F4866"/>
    <w:rsid w:val="003F48A4"/>
    <w:rsid w:val="003F4A2B"/>
    <w:rsid w:val="003F5038"/>
    <w:rsid w:val="003F5442"/>
    <w:rsid w:val="003F5484"/>
    <w:rsid w:val="003F55AA"/>
    <w:rsid w:val="003F569F"/>
    <w:rsid w:val="003F5759"/>
    <w:rsid w:val="003F5B4F"/>
    <w:rsid w:val="003F620E"/>
    <w:rsid w:val="003F65F1"/>
    <w:rsid w:val="003F67C9"/>
    <w:rsid w:val="003F683E"/>
    <w:rsid w:val="003F6FDD"/>
    <w:rsid w:val="003F70C3"/>
    <w:rsid w:val="003F7117"/>
    <w:rsid w:val="003F7317"/>
    <w:rsid w:val="003F7370"/>
    <w:rsid w:val="003F755D"/>
    <w:rsid w:val="003F78DA"/>
    <w:rsid w:val="00400BF9"/>
    <w:rsid w:val="00401D7B"/>
    <w:rsid w:val="004026E0"/>
    <w:rsid w:val="0040339D"/>
    <w:rsid w:val="00403735"/>
    <w:rsid w:val="004039B2"/>
    <w:rsid w:val="00403C4E"/>
    <w:rsid w:val="00403CF7"/>
    <w:rsid w:val="00403E93"/>
    <w:rsid w:val="00403FAC"/>
    <w:rsid w:val="00404157"/>
    <w:rsid w:val="00404609"/>
    <w:rsid w:val="00404908"/>
    <w:rsid w:val="00405272"/>
    <w:rsid w:val="0040538D"/>
    <w:rsid w:val="00405841"/>
    <w:rsid w:val="00405DC5"/>
    <w:rsid w:val="004061FF"/>
    <w:rsid w:val="0040698E"/>
    <w:rsid w:val="00406AEA"/>
    <w:rsid w:val="00406CB9"/>
    <w:rsid w:val="00407E8B"/>
    <w:rsid w:val="00407EBD"/>
    <w:rsid w:val="00407EEE"/>
    <w:rsid w:val="00407F32"/>
    <w:rsid w:val="00410105"/>
    <w:rsid w:val="00410316"/>
    <w:rsid w:val="00410434"/>
    <w:rsid w:val="004106A1"/>
    <w:rsid w:val="00410A3B"/>
    <w:rsid w:val="00410A8C"/>
    <w:rsid w:val="00411B4D"/>
    <w:rsid w:val="00411E80"/>
    <w:rsid w:val="004123B5"/>
    <w:rsid w:val="00412449"/>
    <w:rsid w:val="00412808"/>
    <w:rsid w:val="00412E17"/>
    <w:rsid w:val="00412FD5"/>
    <w:rsid w:val="004132A6"/>
    <w:rsid w:val="004132ED"/>
    <w:rsid w:val="004134A3"/>
    <w:rsid w:val="004137D0"/>
    <w:rsid w:val="0041399E"/>
    <w:rsid w:val="004142F4"/>
    <w:rsid w:val="00414354"/>
    <w:rsid w:val="00414875"/>
    <w:rsid w:val="00414AD4"/>
    <w:rsid w:val="00414D60"/>
    <w:rsid w:val="00414D68"/>
    <w:rsid w:val="0041522D"/>
    <w:rsid w:val="0041533A"/>
    <w:rsid w:val="004153B1"/>
    <w:rsid w:val="0041559F"/>
    <w:rsid w:val="004155CB"/>
    <w:rsid w:val="0041561E"/>
    <w:rsid w:val="00415A1E"/>
    <w:rsid w:val="00415BF5"/>
    <w:rsid w:val="00415D8A"/>
    <w:rsid w:val="00415E70"/>
    <w:rsid w:val="00415ED0"/>
    <w:rsid w:val="00415FB0"/>
    <w:rsid w:val="0041640C"/>
    <w:rsid w:val="00416C77"/>
    <w:rsid w:val="00416CD1"/>
    <w:rsid w:val="00416DAD"/>
    <w:rsid w:val="00416EBE"/>
    <w:rsid w:val="0041799F"/>
    <w:rsid w:val="00417ED4"/>
    <w:rsid w:val="00420501"/>
    <w:rsid w:val="00420A53"/>
    <w:rsid w:val="00420D7B"/>
    <w:rsid w:val="004210CB"/>
    <w:rsid w:val="004211B2"/>
    <w:rsid w:val="00421527"/>
    <w:rsid w:val="004216F0"/>
    <w:rsid w:val="00421B6F"/>
    <w:rsid w:val="00421C74"/>
    <w:rsid w:val="00421F30"/>
    <w:rsid w:val="00421FFC"/>
    <w:rsid w:val="00422004"/>
    <w:rsid w:val="004221A7"/>
    <w:rsid w:val="00422AFA"/>
    <w:rsid w:val="00422E9A"/>
    <w:rsid w:val="00423152"/>
    <w:rsid w:val="00423155"/>
    <w:rsid w:val="004232F0"/>
    <w:rsid w:val="00423322"/>
    <w:rsid w:val="004234CF"/>
    <w:rsid w:val="00423930"/>
    <w:rsid w:val="004249E2"/>
    <w:rsid w:val="00424D1E"/>
    <w:rsid w:val="004251A5"/>
    <w:rsid w:val="00425479"/>
    <w:rsid w:val="00425A00"/>
    <w:rsid w:val="00425A02"/>
    <w:rsid w:val="00425A45"/>
    <w:rsid w:val="00425D56"/>
    <w:rsid w:val="00425FAE"/>
    <w:rsid w:val="0042614D"/>
    <w:rsid w:val="004267DB"/>
    <w:rsid w:val="004275CD"/>
    <w:rsid w:val="004277A1"/>
    <w:rsid w:val="00427AEF"/>
    <w:rsid w:val="00427DA6"/>
    <w:rsid w:val="00427E1A"/>
    <w:rsid w:val="00431080"/>
    <w:rsid w:val="004310BC"/>
    <w:rsid w:val="004318F5"/>
    <w:rsid w:val="00432236"/>
    <w:rsid w:val="004323DC"/>
    <w:rsid w:val="00432BAE"/>
    <w:rsid w:val="004330DB"/>
    <w:rsid w:val="00433167"/>
    <w:rsid w:val="00433382"/>
    <w:rsid w:val="00433929"/>
    <w:rsid w:val="00433973"/>
    <w:rsid w:val="00433B5D"/>
    <w:rsid w:val="00433BBE"/>
    <w:rsid w:val="00433CE4"/>
    <w:rsid w:val="00433D47"/>
    <w:rsid w:val="00434A43"/>
    <w:rsid w:val="00434CB2"/>
    <w:rsid w:val="00434D5D"/>
    <w:rsid w:val="004352C4"/>
    <w:rsid w:val="0043560D"/>
    <w:rsid w:val="00435C35"/>
    <w:rsid w:val="00435D00"/>
    <w:rsid w:val="00435EC1"/>
    <w:rsid w:val="00436110"/>
    <w:rsid w:val="004362ED"/>
    <w:rsid w:val="00436377"/>
    <w:rsid w:val="004368FC"/>
    <w:rsid w:val="00436A1B"/>
    <w:rsid w:val="00436C0A"/>
    <w:rsid w:val="00437183"/>
    <w:rsid w:val="00437499"/>
    <w:rsid w:val="004374CC"/>
    <w:rsid w:val="00437AE0"/>
    <w:rsid w:val="00437D20"/>
    <w:rsid w:val="00440112"/>
    <w:rsid w:val="004406A3"/>
    <w:rsid w:val="0044070D"/>
    <w:rsid w:val="00440779"/>
    <w:rsid w:val="004412D9"/>
    <w:rsid w:val="004418EE"/>
    <w:rsid w:val="00441911"/>
    <w:rsid w:val="00441F20"/>
    <w:rsid w:val="0044243C"/>
    <w:rsid w:val="004428FA"/>
    <w:rsid w:val="00442A36"/>
    <w:rsid w:val="00442ADB"/>
    <w:rsid w:val="00442B78"/>
    <w:rsid w:val="00442C39"/>
    <w:rsid w:val="00442C71"/>
    <w:rsid w:val="00442CA0"/>
    <w:rsid w:val="00442DE3"/>
    <w:rsid w:val="00442E6B"/>
    <w:rsid w:val="0044322E"/>
    <w:rsid w:val="00443356"/>
    <w:rsid w:val="0044341A"/>
    <w:rsid w:val="00443747"/>
    <w:rsid w:val="00443A25"/>
    <w:rsid w:val="00443DCB"/>
    <w:rsid w:val="00443DF3"/>
    <w:rsid w:val="004444BB"/>
    <w:rsid w:val="00444F81"/>
    <w:rsid w:val="0044507B"/>
    <w:rsid w:val="0044539D"/>
    <w:rsid w:val="00445939"/>
    <w:rsid w:val="004459BF"/>
    <w:rsid w:val="004459EE"/>
    <w:rsid w:val="00445D01"/>
    <w:rsid w:val="00445D89"/>
    <w:rsid w:val="00446072"/>
    <w:rsid w:val="004460B8"/>
    <w:rsid w:val="004467F4"/>
    <w:rsid w:val="004468D0"/>
    <w:rsid w:val="00446EB2"/>
    <w:rsid w:val="00446F07"/>
    <w:rsid w:val="00446F59"/>
    <w:rsid w:val="00446FA8"/>
    <w:rsid w:val="004471C4"/>
    <w:rsid w:val="00447EA1"/>
    <w:rsid w:val="00447F60"/>
    <w:rsid w:val="0045018E"/>
    <w:rsid w:val="004506AB"/>
    <w:rsid w:val="0045112B"/>
    <w:rsid w:val="004518EE"/>
    <w:rsid w:val="00451D02"/>
    <w:rsid w:val="00451D16"/>
    <w:rsid w:val="0045227C"/>
    <w:rsid w:val="00452551"/>
    <w:rsid w:val="004526CD"/>
    <w:rsid w:val="00452807"/>
    <w:rsid w:val="004529BF"/>
    <w:rsid w:val="00452D8E"/>
    <w:rsid w:val="004534B4"/>
    <w:rsid w:val="00453750"/>
    <w:rsid w:val="004538A8"/>
    <w:rsid w:val="00453A7A"/>
    <w:rsid w:val="00453D93"/>
    <w:rsid w:val="004543FA"/>
    <w:rsid w:val="004549F0"/>
    <w:rsid w:val="00454A22"/>
    <w:rsid w:val="00454B13"/>
    <w:rsid w:val="00454DAA"/>
    <w:rsid w:val="004552C9"/>
    <w:rsid w:val="004556FA"/>
    <w:rsid w:val="00455787"/>
    <w:rsid w:val="0045680D"/>
    <w:rsid w:val="00456BA1"/>
    <w:rsid w:val="004576BC"/>
    <w:rsid w:val="00457880"/>
    <w:rsid w:val="00457B8F"/>
    <w:rsid w:val="0046015B"/>
    <w:rsid w:val="0046041F"/>
    <w:rsid w:val="004606BB"/>
    <w:rsid w:val="00460F14"/>
    <w:rsid w:val="004615C3"/>
    <w:rsid w:val="00461C35"/>
    <w:rsid w:val="004626BE"/>
    <w:rsid w:val="00462C26"/>
    <w:rsid w:val="00462E72"/>
    <w:rsid w:val="0046307E"/>
    <w:rsid w:val="00463419"/>
    <w:rsid w:val="004643D2"/>
    <w:rsid w:val="004645CB"/>
    <w:rsid w:val="004648E9"/>
    <w:rsid w:val="00465292"/>
    <w:rsid w:val="0046533A"/>
    <w:rsid w:val="004653F7"/>
    <w:rsid w:val="0046598C"/>
    <w:rsid w:val="00465A43"/>
    <w:rsid w:val="00465F2C"/>
    <w:rsid w:val="00466373"/>
    <w:rsid w:val="0046669F"/>
    <w:rsid w:val="004666BD"/>
    <w:rsid w:val="004668B3"/>
    <w:rsid w:val="004678A8"/>
    <w:rsid w:val="00467935"/>
    <w:rsid w:val="00467C6E"/>
    <w:rsid w:val="00467F86"/>
    <w:rsid w:val="00470643"/>
    <w:rsid w:val="00470ACC"/>
    <w:rsid w:val="00470C34"/>
    <w:rsid w:val="00471158"/>
    <w:rsid w:val="00471DF8"/>
    <w:rsid w:val="00472130"/>
    <w:rsid w:val="0047234E"/>
    <w:rsid w:val="0047236E"/>
    <w:rsid w:val="00472AD9"/>
    <w:rsid w:val="00472CD4"/>
    <w:rsid w:val="00472EC5"/>
    <w:rsid w:val="0047358E"/>
    <w:rsid w:val="00473607"/>
    <w:rsid w:val="00473724"/>
    <w:rsid w:val="0047399A"/>
    <w:rsid w:val="00473A55"/>
    <w:rsid w:val="00474219"/>
    <w:rsid w:val="00474505"/>
    <w:rsid w:val="0047478D"/>
    <w:rsid w:val="00475458"/>
    <w:rsid w:val="004756E1"/>
    <w:rsid w:val="00475C2D"/>
    <w:rsid w:val="004762E9"/>
    <w:rsid w:val="004765B9"/>
    <w:rsid w:val="004769EA"/>
    <w:rsid w:val="00476A53"/>
    <w:rsid w:val="00477B05"/>
    <w:rsid w:val="00477C5B"/>
    <w:rsid w:val="00477D5A"/>
    <w:rsid w:val="00477F8A"/>
    <w:rsid w:val="00480580"/>
    <w:rsid w:val="004805D9"/>
    <w:rsid w:val="0048092F"/>
    <w:rsid w:val="00480D49"/>
    <w:rsid w:val="00481023"/>
    <w:rsid w:val="00481DA2"/>
    <w:rsid w:val="00482245"/>
    <w:rsid w:val="00482339"/>
    <w:rsid w:val="004823DB"/>
    <w:rsid w:val="0048251F"/>
    <w:rsid w:val="00482BC3"/>
    <w:rsid w:val="00482E78"/>
    <w:rsid w:val="00483462"/>
    <w:rsid w:val="004835B8"/>
    <w:rsid w:val="00483EE5"/>
    <w:rsid w:val="004843E2"/>
    <w:rsid w:val="00484463"/>
    <w:rsid w:val="004846E6"/>
    <w:rsid w:val="00484795"/>
    <w:rsid w:val="00484947"/>
    <w:rsid w:val="004849C5"/>
    <w:rsid w:val="00484C3B"/>
    <w:rsid w:val="00484EF9"/>
    <w:rsid w:val="00485016"/>
    <w:rsid w:val="00485394"/>
    <w:rsid w:val="00485AE8"/>
    <w:rsid w:val="00485F30"/>
    <w:rsid w:val="00486047"/>
    <w:rsid w:val="0048623C"/>
    <w:rsid w:val="0048651A"/>
    <w:rsid w:val="00486AE2"/>
    <w:rsid w:val="00486EC4"/>
    <w:rsid w:val="00486FB0"/>
    <w:rsid w:val="00487720"/>
    <w:rsid w:val="00487794"/>
    <w:rsid w:val="00487A28"/>
    <w:rsid w:val="00487A50"/>
    <w:rsid w:val="00487ED3"/>
    <w:rsid w:val="0049004D"/>
    <w:rsid w:val="004905CB"/>
    <w:rsid w:val="00490C97"/>
    <w:rsid w:val="004910B1"/>
    <w:rsid w:val="00491180"/>
    <w:rsid w:val="004916C9"/>
    <w:rsid w:val="0049180E"/>
    <w:rsid w:val="00491812"/>
    <w:rsid w:val="00492136"/>
    <w:rsid w:val="0049307B"/>
    <w:rsid w:val="00493596"/>
    <w:rsid w:val="00493686"/>
    <w:rsid w:val="004938F4"/>
    <w:rsid w:val="0049432D"/>
    <w:rsid w:val="00494408"/>
    <w:rsid w:val="0049449C"/>
    <w:rsid w:val="0049460C"/>
    <w:rsid w:val="004948DB"/>
    <w:rsid w:val="00495C7B"/>
    <w:rsid w:val="00495C88"/>
    <w:rsid w:val="00495E9A"/>
    <w:rsid w:val="00496033"/>
    <w:rsid w:val="004964FA"/>
    <w:rsid w:val="004968E3"/>
    <w:rsid w:val="00496A83"/>
    <w:rsid w:val="00496FDA"/>
    <w:rsid w:val="004970FB"/>
    <w:rsid w:val="004973A9"/>
    <w:rsid w:val="00497F0D"/>
    <w:rsid w:val="004A03A3"/>
    <w:rsid w:val="004A0845"/>
    <w:rsid w:val="004A0E3A"/>
    <w:rsid w:val="004A1066"/>
    <w:rsid w:val="004A121C"/>
    <w:rsid w:val="004A15FC"/>
    <w:rsid w:val="004A1870"/>
    <w:rsid w:val="004A1ACC"/>
    <w:rsid w:val="004A21E6"/>
    <w:rsid w:val="004A2749"/>
    <w:rsid w:val="004A28F7"/>
    <w:rsid w:val="004A2D5C"/>
    <w:rsid w:val="004A30ED"/>
    <w:rsid w:val="004A31E8"/>
    <w:rsid w:val="004A4CC3"/>
    <w:rsid w:val="004A4E53"/>
    <w:rsid w:val="004A4F85"/>
    <w:rsid w:val="004A5032"/>
    <w:rsid w:val="004A527D"/>
    <w:rsid w:val="004A5470"/>
    <w:rsid w:val="004A583F"/>
    <w:rsid w:val="004A5AEB"/>
    <w:rsid w:val="004A5BE3"/>
    <w:rsid w:val="004A5C0B"/>
    <w:rsid w:val="004A5F83"/>
    <w:rsid w:val="004A6060"/>
    <w:rsid w:val="004A60AE"/>
    <w:rsid w:val="004A631D"/>
    <w:rsid w:val="004A6588"/>
    <w:rsid w:val="004A6685"/>
    <w:rsid w:val="004A6775"/>
    <w:rsid w:val="004A67D2"/>
    <w:rsid w:val="004A6A1D"/>
    <w:rsid w:val="004A6C7E"/>
    <w:rsid w:val="004A756A"/>
    <w:rsid w:val="004A7739"/>
    <w:rsid w:val="004A77A9"/>
    <w:rsid w:val="004A77EF"/>
    <w:rsid w:val="004A78C6"/>
    <w:rsid w:val="004B0280"/>
    <w:rsid w:val="004B0297"/>
    <w:rsid w:val="004B051A"/>
    <w:rsid w:val="004B10BE"/>
    <w:rsid w:val="004B17EE"/>
    <w:rsid w:val="004B18DE"/>
    <w:rsid w:val="004B1F14"/>
    <w:rsid w:val="004B2313"/>
    <w:rsid w:val="004B2474"/>
    <w:rsid w:val="004B35F3"/>
    <w:rsid w:val="004B3770"/>
    <w:rsid w:val="004B3817"/>
    <w:rsid w:val="004B3C79"/>
    <w:rsid w:val="004B3ECB"/>
    <w:rsid w:val="004B43AC"/>
    <w:rsid w:val="004B4C1B"/>
    <w:rsid w:val="004B4E1C"/>
    <w:rsid w:val="004B4F86"/>
    <w:rsid w:val="004B5594"/>
    <w:rsid w:val="004B562A"/>
    <w:rsid w:val="004B5995"/>
    <w:rsid w:val="004B5C0C"/>
    <w:rsid w:val="004B61B3"/>
    <w:rsid w:val="004B6915"/>
    <w:rsid w:val="004B6E9F"/>
    <w:rsid w:val="004B712D"/>
    <w:rsid w:val="004B71EF"/>
    <w:rsid w:val="004B7220"/>
    <w:rsid w:val="004B7359"/>
    <w:rsid w:val="004B7423"/>
    <w:rsid w:val="004B747C"/>
    <w:rsid w:val="004B74E7"/>
    <w:rsid w:val="004B7C0F"/>
    <w:rsid w:val="004B7FAF"/>
    <w:rsid w:val="004C0165"/>
    <w:rsid w:val="004C018C"/>
    <w:rsid w:val="004C0579"/>
    <w:rsid w:val="004C0AEB"/>
    <w:rsid w:val="004C0F21"/>
    <w:rsid w:val="004C14E2"/>
    <w:rsid w:val="004C1525"/>
    <w:rsid w:val="004C1A4C"/>
    <w:rsid w:val="004C1AB3"/>
    <w:rsid w:val="004C1F4A"/>
    <w:rsid w:val="004C1F79"/>
    <w:rsid w:val="004C2388"/>
    <w:rsid w:val="004C23CE"/>
    <w:rsid w:val="004C24BF"/>
    <w:rsid w:val="004C2D37"/>
    <w:rsid w:val="004C33B8"/>
    <w:rsid w:val="004C3424"/>
    <w:rsid w:val="004C3B5D"/>
    <w:rsid w:val="004C3D7A"/>
    <w:rsid w:val="004C43BB"/>
    <w:rsid w:val="004C4694"/>
    <w:rsid w:val="004C4768"/>
    <w:rsid w:val="004C4792"/>
    <w:rsid w:val="004C5206"/>
    <w:rsid w:val="004C5225"/>
    <w:rsid w:val="004C5323"/>
    <w:rsid w:val="004C53B5"/>
    <w:rsid w:val="004C5426"/>
    <w:rsid w:val="004C55D8"/>
    <w:rsid w:val="004C55EE"/>
    <w:rsid w:val="004C56B6"/>
    <w:rsid w:val="004C59EF"/>
    <w:rsid w:val="004C65DA"/>
    <w:rsid w:val="004C6639"/>
    <w:rsid w:val="004C66C3"/>
    <w:rsid w:val="004C6701"/>
    <w:rsid w:val="004C687D"/>
    <w:rsid w:val="004C6938"/>
    <w:rsid w:val="004C6963"/>
    <w:rsid w:val="004C6AA4"/>
    <w:rsid w:val="004C6C06"/>
    <w:rsid w:val="004C6F43"/>
    <w:rsid w:val="004C77A2"/>
    <w:rsid w:val="004C7889"/>
    <w:rsid w:val="004C7ECC"/>
    <w:rsid w:val="004D00D1"/>
    <w:rsid w:val="004D08C0"/>
    <w:rsid w:val="004D1099"/>
    <w:rsid w:val="004D1AEC"/>
    <w:rsid w:val="004D1D96"/>
    <w:rsid w:val="004D1EF6"/>
    <w:rsid w:val="004D1F01"/>
    <w:rsid w:val="004D2043"/>
    <w:rsid w:val="004D211E"/>
    <w:rsid w:val="004D211F"/>
    <w:rsid w:val="004D245F"/>
    <w:rsid w:val="004D26CD"/>
    <w:rsid w:val="004D2B25"/>
    <w:rsid w:val="004D2B79"/>
    <w:rsid w:val="004D37AA"/>
    <w:rsid w:val="004D37BB"/>
    <w:rsid w:val="004D3DF2"/>
    <w:rsid w:val="004D3FEE"/>
    <w:rsid w:val="004D4125"/>
    <w:rsid w:val="004D427B"/>
    <w:rsid w:val="004D4312"/>
    <w:rsid w:val="004D4359"/>
    <w:rsid w:val="004D44A6"/>
    <w:rsid w:val="004D4D08"/>
    <w:rsid w:val="004D4DA0"/>
    <w:rsid w:val="004D4E81"/>
    <w:rsid w:val="004D4F64"/>
    <w:rsid w:val="004D50DC"/>
    <w:rsid w:val="004D53BC"/>
    <w:rsid w:val="004D5542"/>
    <w:rsid w:val="004D56A8"/>
    <w:rsid w:val="004D5822"/>
    <w:rsid w:val="004D5E1F"/>
    <w:rsid w:val="004D5E6B"/>
    <w:rsid w:val="004D6284"/>
    <w:rsid w:val="004D6289"/>
    <w:rsid w:val="004D62D4"/>
    <w:rsid w:val="004D6558"/>
    <w:rsid w:val="004D694C"/>
    <w:rsid w:val="004D6C15"/>
    <w:rsid w:val="004D6CF7"/>
    <w:rsid w:val="004D707D"/>
    <w:rsid w:val="004D70F8"/>
    <w:rsid w:val="004D7826"/>
    <w:rsid w:val="004D7845"/>
    <w:rsid w:val="004D7858"/>
    <w:rsid w:val="004D7ACE"/>
    <w:rsid w:val="004E007C"/>
    <w:rsid w:val="004E03C0"/>
    <w:rsid w:val="004E0B74"/>
    <w:rsid w:val="004E0D56"/>
    <w:rsid w:val="004E13C4"/>
    <w:rsid w:val="004E1811"/>
    <w:rsid w:val="004E1A11"/>
    <w:rsid w:val="004E228F"/>
    <w:rsid w:val="004E23CE"/>
    <w:rsid w:val="004E2471"/>
    <w:rsid w:val="004E24E5"/>
    <w:rsid w:val="004E2531"/>
    <w:rsid w:val="004E2D36"/>
    <w:rsid w:val="004E2D92"/>
    <w:rsid w:val="004E3A81"/>
    <w:rsid w:val="004E41B9"/>
    <w:rsid w:val="004E4786"/>
    <w:rsid w:val="004E4900"/>
    <w:rsid w:val="004E4971"/>
    <w:rsid w:val="004E4C15"/>
    <w:rsid w:val="004E4DED"/>
    <w:rsid w:val="004E5014"/>
    <w:rsid w:val="004E5D04"/>
    <w:rsid w:val="004E5E06"/>
    <w:rsid w:val="004E65B6"/>
    <w:rsid w:val="004E67E5"/>
    <w:rsid w:val="004E6D40"/>
    <w:rsid w:val="004E6DA4"/>
    <w:rsid w:val="004E75FF"/>
    <w:rsid w:val="004E7FE2"/>
    <w:rsid w:val="004F0107"/>
    <w:rsid w:val="004F0BAF"/>
    <w:rsid w:val="004F1682"/>
    <w:rsid w:val="004F1700"/>
    <w:rsid w:val="004F1EFF"/>
    <w:rsid w:val="004F1FD1"/>
    <w:rsid w:val="004F2174"/>
    <w:rsid w:val="004F21A3"/>
    <w:rsid w:val="004F2217"/>
    <w:rsid w:val="004F2760"/>
    <w:rsid w:val="004F2D69"/>
    <w:rsid w:val="004F2DD0"/>
    <w:rsid w:val="004F38AF"/>
    <w:rsid w:val="004F38EF"/>
    <w:rsid w:val="004F3B3D"/>
    <w:rsid w:val="004F3E01"/>
    <w:rsid w:val="004F4121"/>
    <w:rsid w:val="004F417E"/>
    <w:rsid w:val="004F42D4"/>
    <w:rsid w:val="004F449B"/>
    <w:rsid w:val="004F4796"/>
    <w:rsid w:val="004F4FBB"/>
    <w:rsid w:val="004F53B8"/>
    <w:rsid w:val="004F59D3"/>
    <w:rsid w:val="004F5A72"/>
    <w:rsid w:val="004F5C88"/>
    <w:rsid w:val="004F60FC"/>
    <w:rsid w:val="004F7366"/>
    <w:rsid w:val="004F7A0A"/>
    <w:rsid w:val="004F7A14"/>
    <w:rsid w:val="004F7D8A"/>
    <w:rsid w:val="0050014A"/>
    <w:rsid w:val="0050088E"/>
    <w:rsid w:val="00500892"/>
    <w:rsid w:val="00500AE3"/>
    <w:rsid w:val="0050116E"/>
    <w:rsid w:val="00501ACE"/>
    <w:rsid w:val="00501BE3"/>
    <w:rsid w:val="005020D1"/>
    <w:rsid w:val="0050227B"/>
    <w:rsid w:val="00502D25"/>
    <w:rsid w:val="00502D4F"/>
    <w:rsid w:val="00502E90"/>
    <w:rsid w:val="00502F19"/>
    <w:rsid w:val="0050325F"/>
    <w:rsid w:val="005042FC"/>
    <w:rsid w:val="005044FD"/>
    <w:rsid w:val="00504770"/>
    <w:rsid w:val="00504784"/>
    <w:rsid w:val="0050500A"/>
    <w:rsid w:val="00505428"/>
    <w:rsid w:val="0050565A"/>
    <w:rsid w:val="005059A8"/>
    <w:rsid w:val="00505B3A"/>
    <w:rsid w:val="00505BD2"/>
    <w:rsid w:val="00505F02"/>
    <w:rsid w:val="005062E5"/>
    <w:rsid w:val="005065EC"/>
    <w:rsid w:val="005066B6"/>
    <w:rsid w:val="00506780"/>
    <w:rsid w:val="00506B9F"/>
    <w:rsid w:val="00506BC7"/>
    <w:rsid w:val="005070AB"/>
    <w:rsid w:val="00507178"/>
    <w:rsid w:val="0050718B"/>
    <w:rsid w:val="00507258"/>
    <w:rsid w:val="00507F64"/>
    <w:rsid w:val="00507FA8"/>
    <w:rsid w:val="0051006B"/>
    <w:rsid w:val="005102E5"/>
    <w:rsid w:val="00510B7C"/>
    <w:rsid w:val="00510BCB"/>
    <w:rsid w:val="00510C72"/>
    <w:rsid w:val="00510D62"/>
    <w:rsid w:val="00511254"/>
    <w:rsid w:val="00511273"/>
    <w:rsid w:val="00511355"/>
    <w:rsid w:val="005115FF"/>
    <w:rsid w:val="00511C00"/>
    <w:rsid w:val="00511FCB"/>
    <w:rsid w:val="005127DF"/>
    <w:rsid w:val="005128FC"/>
    <w:rsid w:val="00512ABD"/>
    <w:rsid w:val="00512B98"/>
    <w:rsid w:val="005133B1"/>
    <w:rsid w:val="00513B70"/>
    <w:rsid w:val="00513C25"/>
    <w:rsid w:val="00513D5D"/>
    <w:rsid w:val="00513E77"/>
    <w:rsid w:val="0051420B"/>
    <w:rsid w:val="005142C3"/>
    <w:rsid w:val="00514565"/>
    <w:rsid w:val="0051467A"/>
    <w:rsid w:val="005148B5"/>
    <w:rsid w:val="00514951"/>
    <w:rsid w:val="00514AB7"/>
    <w:rsid w:val="00514C77"/>
    <w:rsid w:val="00514FCB"/>
    <w:rsid w:val="0051508E"/>
    <w:rsid w:val="005151BC"/>
    <w:rsid w:val="005151EB"/>
    <w:rsid w:val="00515242"/>
    <w:rsid w:val="0051550E"/>
    <w:rsid w:val="0051578C"/>
    <w:rsid w:val="0051585C"/>
    <w:rsid w:val="00516010"/>
    <w:rsid w:val="0051604B"/>
    <w:rsid w:val="0051610C"/>
    <w:rsid w:val="00516341"/>
    <w:rsid w:val="00516721"/>
    <w:rsid w:val="00516DEC"/>
    <w:rsid w:val="00516F6E"/>
    <w:rsid w:val="00517676"/>
    <w:rsid w:val="00517CA0"/>
    <w:rsid w:val="00517D8E"/>
    <w:rsid w:val="00517F0C"/>
    <w:rsid w:val="005208B0"/>
    <w:rsid w:val="00520C9C"/>
    <w:rsid w:val="00520DBC"/>
    <w:rsid w:val="0052107D"/>
    <w:rsid w:val="005213F2"/>
    <w:rsid w:val="005222C7"/>
    <w:rsid w:val="005227E4"/>
    <w:rsid w:val="00522924"/>
    <w:rsid w:val="00522B74"/>
    <w:rsid w:val="005239F4"/>
    <w:rsid w:val="00523E5C"/>
    <w:rsid w:val="005243B4"/>
    <w:rsid w:val="00524A1D"/>
    <w:rsid w:val="00524A24"/>
    <w:rsid w:val="00524BF2"/>
    <w:rsid w:val="00524DA6"/>
    <w:rsid w:val="00524DA7"/>
    <w:rsid w:val="00524DE2"/>
    <w:rsid w:val="00524FED"/>
    <w:rsid w:val="0052505F"/>
    <w:rsid w:val="00525AE0"/>
    <w:rsid w:val="0052602D"/>
    <w:rsid w:val="00526043"/>
    <w:rsid w:val="0052619A"/>
    <w:rsid w:val="00526776"/>
    <w:rsid w:val="00526ABA"/>
    <w:rsid w:val="00526BDE"/>
    <w:rsid w:val="00526DAC"/>
    <w:rsid w:val="005270D4"/>
    <w:rsid w:val="005275A6"/>
    <w:rsid w:val="00527703"/>
    <w:rsid w:val="00527775"/>
    <w:rsid w:val="00527C83"/>
    <w:rsid w:val="00527CBB"/>
    <w:rsid w:val="00527EE2"/>
    <w:rsid w:val="00530199"/>
    <w:rsid w:val="00530545"/>
    <w:rsid w:val="00530672"/>
    <w:rsid w:val="00530A9F"/>
    <w:rsid w:val="00530CEF"/>
    <w:rsid w:val="005310BA"/>
    <w:rsid w:val="0053112D"/>
    <w:rsid w:val="0053147A"/>
    <w:rsid w:val="005314AC"/>
    <w:rsid w:val="005316A9"/>
    <w:rsid w:val="0053191D"/>
    <w:rsid w:val="005325F6"/>
    <w:rsid w:val="00532619"/>
    <w:rsid w:val="005326D8"/>
    <w:rsid w:val="00532A30"/>
    <w:rsid w:val="00532B08"/>
    <w:rsid w:val="00532B5F"/>
    <w:rsid w:val="005338E8"/>
    <w:rsid w:val="00533A0F"/>
    <w:rsid w:val="00533C86"/>
    <w:rsid w:val="0053469D"/>
    <w:rsid w:val="005346BC"/>
    <w:rsid w:val="00534A6B"/>
    <w:rsid w:val="00534C73"/>
    <w:rsid w:val="00535948"/>
    <w:rsid w:val="005366DD"/>
    <w:rsid w:val="00536A0A"/>
    <w:rsid w:val="00536C0C"/>
    <w:rsid w:val="00536EF6"/>
    <w:rsid w:val="0053729C"/>
    <w:rsid w:val="005372F0"/>
    <w:rsid w:val="0053757D"/>
    <w:rsid w:val="00537875"/>
    <w:rsid w:val="00537C67"/>
    <w:rsid w:val="005400EF"/>
    <w:rsid w:val="0054015B"/>
    <w:rsid w:val="00540827"/>
    <w:rsid w:val="00540A4D"/>
    <w:rsid w:val="00540B3E"/>
    <w:rsid w:val="00540CA6"/>
    <w:rsid w:val="00540E8D"/>
    <w:rsid w:val="00541154"/>
    <w:rsid w:val="00541428"/>
    <w:rsid w:val="0054142D"/>
    <w:rsid w:val="005416D2"/>
    <w:rsid w:val="0054196D"/>
    <w:rsid w:val="00541ACF"/>
    <w:rsid w:val="00541B80"/>
    <w:rsid w:val="00542597"/>
    <w:rsid w:val="00542888"/>
    <w:rsid w:val="00542DB2"/>
    <w:rsid w:val="00542F98"/>
    <w:rsid w:val="005433B1"/>
    <w:rsid w:val="00543421"/>
    <w:rsid w:val="00543B5F"/>
    <w:rsid w:val="00543C2C"/>
    <w:rsid w:val="00544383"/>
    <w:rsid w:val="00544461"/>
    <w:rsid w:val="0054479D"/>
    <w:rsid w:val="00544B6A"/>
    <w:rsid w:val="00544D85"/>
    <w:rsid w:val="00544E42"/>
    <w:rsid w:val="005455C1"/>
    <w:rsid w:val="00545BAD"/>
    <w:rsid w:val="00546437"/>
    <w:rsid w:val="005467D6"/>
    <w:rsid w:val="00546AD1"/>
    <w:rsid w:val="00546B9C"/>
    <w:rsid w:val="00546DF4"/>
    <w:rsid w:val="00546FA9"/>
    <w:rsid w:val="005470E3"/>
    <w:rsid w:val="005473B5"/>
    <w:rsid w:val="005474F1"/>
    <w:rsid w:val="0055002B"/>
    <w:rsid w:val="00550342"/>
    <w:rsid w:val="0055095D"/>
    <w:rsid w:val="00550F81"/>
    <w:rsid w:val="005510F8"/>
    <w:rsid w:val="005511CF"/>
    <w:rsid w:val="00551440"/>
    <w:rsid w:val="00551752"/>
    <w:rsid w:val="00551963"/>
    <w:rsid w:val="00551A4A"/>
    <w:rsid w:val="00551A6D"/>
    <w:rsid w:val="005520D8"/>
    <w:rsid w:val="00552340"/>
    <w:rsid w:val="005526F7"/>
    <w:rsid w:val="00552CEB"/>
    <w:rsid w:val="00552F98"/>
    <w:rsid w:val="00553601"/>
    <w:rsid w:val="005539F2"/>
    <w:rsid w:val="00554661"/>
    <w:rsid w:val="00554900"/>
    <w:rsid w:val="00554B34"/>
    <w:rsid w:val="00554B56"/>
    <w:rsid w:val="00554FAB"/>
    <w:rsid w:val="005552DC"/>
    <w:rsid w:val="00555359"/>
    <w:rsid w:val="005554F9"/>
    <w:rsid w:val="00556290"/>
    <w:rsid w:val="005563E0"/>
    <w:rsid w:val="0055672A"/>
    <w:rsid w:val="005572EE"/>
    <w:rsid w:val="00560440"/>
    <w:rsid w:val="00560AF6"/>
    <w:rsid w:val="005612EA"/>
    <w:rsid w:val="005613C7"/>
    <w:rsid w:val="00561594"/>
    <w:rsid w:val="0056160A"/>
    <w:rsid w:val="00561662"/>
    <w:rsid w:val="0056184F"/>
    <w:rsid w:val="00561F4A"/>
    <w:rsid w:val="005626BD"/>
    <w:rsid w:val="005629B0"/>
    <w:rsid w:val="00562AEB"/>
    <w:rsid w:val="00562B60"/>
    <w:rsid w:val="00562BE3"/>
    <w:rsid w:val="00562C32"/>
    <w:rsid w:val="00562E0D"/>
    <w:rsid w:val="00562E6F"/>
    <w:rsid w:val="00562FBF"/>
    <w:rsid w:val="00563226"/>
    <w:rsid w:val="005632CC"/>
    <w:rsid w:val="005635D5"/>
    <w:rsid w:val="00563BD2"/>
    <w:rsid w:val="00563C67"/>
    <w:rsid w:val="005641CA"/>
    <w:rsid w:val="0056485D"/>
    <w:rsid w:val="00565AA6"/>
    <w:rsid w:val="00566289"/>
    <w:rsid w:val="00566312"/>
    <w:rsid w:val="005663B6"/>
    <w:rsid w:val="00566526"/>
    <w:rsid w:val="00566712"/>
    <w:rsid w:val="00566BC1"/>
    <w:rsid w:val="005672BA"/>
    <w:rsid w:val="0056746E"/>
    <w:rsid w:val="00567643"/>
    <w:rsid w:val="005679B7"/>
    <w:rsid w:val="00567AD4"/>
    <w:rsid w:val="00567B15"/>
    <w:rsid w:val="00567B9D"/>
    <w:rsid w:val="00567E9D"/>
    <w:rsid w:val="005700D3"/>
    <w:rsid w:val="00570683"/>
    <w:rsid w:val="00570B2E"/>
    <w:rsid w:val="00570DBB"/>
    <w:rsid w:val="00571DFD"/>
    <w:rsid w:val="005721C2"/>
    <w:rsid w:val="00572249"/>
    <w:rsid w:val="0057230D"/>
    <w:rsid w:val="0057245D"/>
    <w:rsid w:val="0057302A"/>
    <w:rsid w:val="0057345E"/>
    <w:rsid w:val="00573610"/>
    <w:rsid w:val="00573BCA"/>
    <w:rsid w:val="00573CD1"/>
    <w:rsid w:val="00573F0A"/>
    <w:rsid w:val="00574665"/>
    <w:rsid w:val="0057483C"/>
    <w:rsid w:val="00574A8B"/>
    <w:rsid w:val="00574DB5"/>
    <w:rsid w:val="00574DCA"/>
    <w:rsid w:val="0057580F"/>
    <w:rsid w:val="00575B64"/>
    <w:rsid w:val="00575D20"/>
    <w:rsid w:val="00575D42"/>
    <w:rsid w:val="005761AF"/>
    <w:rsid w:val="00576319"/>
    <w:rsid w:val="00576812"/>
    <w:rsid w:val="00576D10"/>
    <w:rsid w:val="00576D6D"/>
    <w:rsid w:val="00577A9C"/>
    <w:rsid w:val="00577DC3"/>
    <w:rsid w:val="00577E1B"/>
    <w:rsid w:val="00577E7F"/>
    <w:rsid w:val="0058003D"/>
    <w:rsid w:val="0058011F"/>
    <w:rsid w:val="005803E4"/>
    <w:rsid w:val="005804D0"/>
    <w:rsid w:val="005809F8"/>
    <w:rsid w:val="00580E79"/>
    <w:rsid w:val="005810D1"/>
    <w:rsid w:val="00581694"/>
    <w:rsid w:val="00581A91"/>
    <w:rsid w:val="00581C49"/>
    <w:rsid w:val="00582233"/>
    <w:rsid w:val="005823F8"/>
    <w:rsid w:val="00582488"/>
    <w:rsid w:val="00582D7F"/>
    <w:rsid w:val="00582D9C"/>
    <w:rsid w:val="00583DAD"/>
    <w:rsid w:val="00583FFF"/>
    <w:rsid w:val="0058413A"/>
    <w:rsid w:val="00584323"/>
    <w:rsid w:val="00584557"/>
    <w:rsid w:val="00584698"/>
    <w:rsid w:val="00584903"/>
    <w:rsid w:val="005849CE"/>
    <w:rsid w:val="00584A16"/>
    <w:rsid w:val="00584E0A"/>
    <w:rsid w:val="00584E1D"/>
    <w:rsid w:val="00584F90"/>
    <w:rsid w:val="00585039"/>
    <w:rsid w:val="005851EE"/>
    <w:rsid w:val="005851FE"/>
    <w:rsid w:val="005852D7"/>
    <w:rsid w:val="005855E5"/>
    <w:rsid w:val="00585A1F"/>
    <w:rsid w:val="00585AF6"/>
    <w:rsid w:val="0058651A"/>
    <w:rsid w:val="0058698A"/>
    <w:rsid w:val="00586C54"/>
    <w:rsid w:val="00586ED5"/>
    <w:rsid w:val="00587495"/>
    <w:rsid w:val="0058785C"/>
    <w:rsid w:val="00587A32"/>
    <w:rsid w:val="00590250"/>
    <w:rsid w:val="00590727"/>
    <w:rsid w:val="00591161"/>
    <w:rsid w:val="00591537"/>
    <w:rsid w:val="005916A8"/>
    <w:rsid w:val="0059184C"/>
    <w:rsid w:val="00591B47"/>
    <w:rsid w:val="00591E4E"/>
    <w:rsid w:val="0059222B"/>
    <w:rsid w:val="0059250C"/>
    <w:rsid w:val="00592AEE"/>
    <w:rsid w:val="00592D71"/>
    <w:rsid w:val="00592E65"/>
    <w:rsid w:val="00592F60"/>
    <w:rsid w:val="005933FB"/>
    <w:rsid w:val="00593640"/>
    <w:rsid w:val="0059372C"/>
    <w:rsid w:val="00593A35"/>
    <w:rsid w:val="005940C5"/>
    <w:rsid w:val="00594AAA"/>
    <w:rsid w:val="00594ADE"/>
    <w:rsid w:val="00594BB7"/>
    <w:rsid w:val="00594FEE"/>
    <w:rsid w:val="005952C3"/>
    <w:rsid w:val="00595326"/>
    <w:rsid w:val="00595A8A"/>
    <w:rsid w:val="00596A1D"/>
    <w:rsid w:val="00596B71"/>
    <w:rsid w:val="005970E5"/>
    <w:rsid w:val="00597313"/>
    <w:rsid w:val="0059778A"/>
    <w:rsid w:val="005978E3"/>
    <w:rsid w:val="005A056D"/>
    <w:rsid w:val="005A0880"/>
    <w:rsid w:val="005A0A3B"/>
    <w:rsid w:val="005A110F"/>
    <w:rsid w:val="005A1671"/>
    <w:rsid w:val="005A1D1E"/>
    <w:rsid w:val="005A2303"/>
    <w:rsid w:val="005A295F"/>
    <w:rsid w:val="005A2AE4"/>
    <w:rsid w:val="005A2DA7"/>
    <w:rsid w:val="005A3030"/>
    <w:rsid w:val="005A3098"/>
    <w:rsid w:val="005A32DE"/>
    <w:rsid w:val="005A37AF"/>
    <w:rsid w:val="005A3B0F"/>
    <w:rsid w:val="005A3B5C"/>
    <w:rsid w:val="005A4120"/>
    <w:rsid w:val="005A41B4"/>
    <w:rsid w:val="005A47AA"/>
    <w:rsid w:val="005A49AB"/>
    <w:rsid w:val="005A4ECC"/>
    <w:rsid w:val="005A4F81"/>
    <w:rsid w:val="005A517D"/>
    <w:rsid w:val="005A52F3"/>
    <w:rsid w:val="005A562F"/>
    <w:rsid w:val="005A5E0D"/>
    <w:rsid w:val="005A6474"/>
    <w:rsid w:val="005A6976"/>
    <w:rsid w:val="005A6FEB"/>
    <w:rsid w:val="005A7014"/>
    <w:rsid w:val="005A728F"/>
    <w:rsid w:val="005A7744"/>
    <w:rsid w:val="005A7E19"/>
    <w:rsid w:val="005B039C"/>
    <w:rsid w:val="005B07E8"/>
    <w:rsid w:val="005B086A"/>
    <w:rsid w:val="005B09E3"/>
    <w:rsid w:val="005B0DDA"/>
    <w:rsid w:val="005B0F3A"/>
    <w:rsid w:val="005B1077"/>
    <w:rsid w:val="005B13C7"/>
    <w:rsid w:val="005B2346"/>
    <w:rsid w:val="005B23B5"/>
    <w:rsid w:val="005B245B"/>
    <w:rsid w:val="005B2B27"/>
    <w:rsid w:val="005B3B04"/>
    <w:rsid w:val="005B3DC0"/>
    <w:rsid w:val="005B3FE5"/>
    <w:rsid w:val="005B464C"/>
    <w:rsid w:val="005B4666"/>
    <w:rsid w:val="005B560F"/>
    <w:rsid w:val="005B57E6"/>
    <w:rsid w:val="005B5A64"/>
    <w:rsid w:val="005B5B6B"/>
    <w:rsid w:val="005B5D77"/>
    <w:rsid w:val="005B626D"/>
    <w:rsid w:val="005B655E"/>
    <w:rsid w:val="005B693C"/>
    <w:rsid w:val="005B6A41"/>
    <w:rsid w:val="005B6EC9"/>
    <w:rsid w:val="005B7367"/>
    <w:rsid w:val="005B7618"/>
    <w:rsid w:val="005B7B55"/>
    <w:rsid w:val="005B7E6D"/>
    <w:rsid w:val="005C0FC1"/>
    <w:rsid w:val="005C101C"/>
    <w:rsid w:val="005C1543"/>
    <w:rsid w:val="005C1BC1"/>
    <w:rsid w:val="005C2359"/>
    <w:rsid w:val="005C25ED"/>
    <w:rsid w:val="005C26E6"/>
    <w:rsid w:val="005C29CF"/>
    <w:rsid w:val="005C2B50"/>
    <w:rsid w:val="005C394F"/>
    <w:rsid w:val="005C3F17"/>
    <w:rsid w:val="005C4328"/>
    <w:rsid w:val="005C457E"/>
    <w:rsid w:val="005C5724"/>
    <w:rsid w:val="005C5888"/>
    <w:rsid w:val="005C5B57"/>
    <w:rsid w:val="005C5C1C"/>
    <w:rsid w:val="005C637C"/>
    <w:rsid w:val="005C6581"/>
    <w:rsid w:val="005C67ED"/>
    <w:rsid w:val="005C68F7"/>
    <w:rsid w:val="005C6C56"/>
    <w:rsid w:val="005C6F7B"/>
    <w:rsid w:val="005C7264"/>
    <w:rsid w:val="005C74BC"/>
    <w:rsid w:val="005C7818"/>
    <w:rsid w:val="005C7975"/>
    <w:rsid w:val="005C7D9A"/>
    <w:rsid w:val="005C7FE5"/>
    <w:rsid w:val="005D0042"/>
    <w:rsid w:val="005D023E"/>
    <w:rsid w:val="005D03E6"/>
    <w:rsid w:val="005D0749"/>
    <w:rsid w:val="005D0849"/>
    <w:rsid w:val="005D0855"/>
    <w:rsid w:val="005D0C11"/>
    <w:rsid w:val="005D0D6C"/>
    <w:rsid w:val="005D1017"/>
    <w:rsid w:val="005D12E2"/>
    <w:rsid w:val="005D12F1"/>
    <w:rsid w:val="005D141C"/>
    <w:rsid w:val="005D1815"/>
    <w:rsid w:val="005D1D87"/>
    <w:rsid w:val="005D2A37"/>
    <w:rsid w:val="005D2BE2"/>
    <w:rsid w:val="005D2ED3"/>
    <w:rsid w:val="005D2F0B"/>
    <w:rsid w:val="005D2FF9"/>
    <w:rsid w:val="005D3435"/>
    <w:rsid w:val="005D37AA"/>
    <w:rsid w:val="005D3E3A"/>
    <w:rsid w:val="005D46B3"/>
    <w:rsid w:val="005D479A"/>
    <w:rsid w:val="005D4B69"/>
    <w:rsid w:val="005D5559"/>
    <w:rsid w:val="005D5710"/>
    <w:rsid w:val="005D585D"/>
    <w:rsid w:val="005D58D7"/>
    <w:rsid w:val="005D5BC7"/>
    <w:rsid w:val="005D5DD6"/>
    <w:rsid w:val="005D671A"/>
    <w:rsid w:val="005D69FA"/>
    <w:rsid w:val="005D6F61"/>
    <w:rsid w:val="005D72DF"/>
    <w:rsid w:val="005D7ADD"/>
    <w:rsid w:val="005D7D64"/>
    <w:rsid w:val="005D7E6F"/>
    <w:rsid w:val="005D7FB7"/>
    <w:rsid w:val="005E0320"/>
    <w:rsid w:val="005E055B"/>
    <w:rsid w:val="005E07F5"/>
    <w:rsid w:val="005E08AD"/>
    <w:rsid w:val="005E09DC"/>
    <w:rsid w:val="005E1112"/>
    <w:rsid w:val="005E1322"/>
    <w:rsid w:val="005E1530"/>
    <w:rsid w:val="005E1F68"/>
    <w:rsid w:val="005E2A10"/>
    <w:rsid w:val="005E2B46"/>
    <w:rsid w:val="005E2CC6"/>
    <w:rsid w:val="005E35A8"/>
    <w:rsid w:val="005E3B7E"/>
    <w:rsid w:val="005E3CEF"/>
    <w:rsid w:val="005E3EB7"/>
    <w:rsid w:val="005E401C"/>
    <w:rsid w:val="005E441B"/>
    <w:rsid w:val="005E4586"/>
    <w:rsid w:val="005E4A20"/>
    <w:rsid w:val="005E53D7"/>
    <w:rsid w:val="005E5BD2"/>
    <w:rsid w:val="005E5E63"/>
    <w:rsid w:val="005E6173"/>
    <w:rsid w:val="005E6681"/>
    <w:rsid w:val="005E6969"/>
    <w:rsid w:val="005E69F8"/>
    <w:rsid w:val="005E7743"/>
    <w:rsid w:val="005E7A1D"/>
    <w:rsid w:val="005E7A6B"/>
    <w:rsid w:val="005E7D8F"/>
    <w:rsid w:val="005F0986"/>
    <w:rsid w:val="005F0D83"/>
    <w:rsid w:val="005F0E51"/>
    <w:rsid w:val="005F0F39"/>
    <w:rsid w:val="005F134A"/>
    <w:rsid w:val="005F13BC"/>
    <w:rsid w:val="005F15BA"/>
    <w:rsid w:val="005F168A"/>
    <w:rsid w:val="005F1750"/>
    <w:rsid w:val="005F18EF"/>
    <w:rsid w:val="005F1C96"/>
    <w:rsid w:val="005F1D8E"/>
    <w:rsid w:val="005F1DB6"/>
    <w:rsid w:val="005F1DF6"/>
    <w:rsid w:val="005F216A"/>
    <w:rsid w:val="005F252B"/>
    <w:rsid w:val="005F2A92"/>
    <w:rsid w:val="005F2D45"/>
    <w:rsid w:val="005F349B"/>
    <w:rsid w:val="005F44C7"/>
    <w:rsid w:val="005F4510"/>
    <w:rsid w:val="005F4632"/>
    <w:rsid w:val="005F4939"/>
    <w:rsid w:val="005F49D9"/>
    <w:rsid w:val="005F4B6C"/>
    <w:rsid w:val="005F57AF"/>
    <w:rsid w:val="005F58F2"/>
    <w:rsid w:val="005F5AB0"/>
    <w:rsid w:val="005F5B61"/>
    <w:rsid w:val="005F6216"/>
    <w:rsid w:val="005F6B95"/>
    <w:rsid w:val="005F6BCE"/>
    <w:rsid w:val="005F6FA5"/>
    <w:rsid w:val="005F6FC8"/>
    <w:rsid w:val="005F73ED"/>
    <w:rsid w:val="005F797A"/>
    <w:rsid w:val="005F7B8D"/>
    <w:rsid w:val="005F7BC2"/>
    <w:rsid w:val="006003A5"/>
    <w:rsid w:val="006003EE"/>
    <w:rsid w:val="00600D1C"/>
    <w:rsid w:val="00600E27"/>
    <w:rsid w:val="00601B22"/>
    <w:rsid w:val="00601DF3"/>
    <w:rsid w:val="0060272E"/>
    <w:rsid w:val="00602865"/>
    <w:rsid w:val="00602B2A"/>
    <w:rsid w:val="00602F99"/>
    <w:rsid w:val="00603705"/>
    <w:rsid w:val="0060378D"/>
    <w:rsid w:val="00603D7B"/>
    <w:rsid w:val="0060488C"/>
    <w:rsid w:val="006049C7"/>
    <w:rsid w:val="00604A29"/>
    <w:rsid w:val="00604F80"/>
    <w:rsid w:val="0060515B"/>
    <w:rsid w:val="006051E2"/>
    <w:rsid w:val="006054C0"/>
    <w:rsid w:val="0060568A"/>
    <w:rsid w:val="00605D5E"/>
    <w:rsid w:val="00606025"/>
    <w:rsid w:val="0060650D"/>
    <w:rsid w:val="00606525"/>
    <w:rsid w:val="00606648"/>
    <w:rsid w:val="00606D38"/>
    <w:rsid w:val="006074E0"/>
    <w:rsid w:val="006076BF"/>
    <w:rsid w:val="00607795"/>
    <w:rsid w:val="00607C09"/>
    <w:rsid w:val="00607D19"/>
    <w:rsid w:val="0061005F"/>
    <w:rsid w:val="00610A60"/>
    <w:rsid w:val="00611AF5"/>
    <w:rsid w:val="00611CD9"/>
    <w:rsid w:val="00611DDB"/>
    <w:rsid w:val="00612E33"/>
    <w:rsid w:val="00613382"/>
    <w:rsid w:val="00613945"/>
    <w:rsid w:val="00613C9F"/>
    <w:rsid w:val="00613F63"/>
    <w:rsid w:val="00614122"/>
    <w:rsid w:val="00614339"/>
    <w:rsid w:val="00614566"/>
    <w:rsid w:val="006146C4"/>
    <w:rsid w:val="00614CA6"/>
    <w:rsid w:val="00614CBA"/>
    <w:rsid w:val="00614D9E"/>
    <w:rsid w:val="00614EEC"/>
    <w:rsid w:val="00614FAB"/>
    <w:rsid w:val="00615675"/>
    <w:rsid w:val="00615DA1"/>
    <w:rsid w:val="006160FE"/>
    <w:rsid w:val="00616494"/>
    <w:rsid w:val="00616668"/>
    <w:rsid w:val="00616767"/>
    <w:rsid w:val="0061691B"/>
    <w:rsid w:val="0061697C"/>
    <w:rsid w:val="00617270"/>
    <w:rsid w:val="006172C9"/>
    <w:rsid w:val="00617365"/>
    <w:rsid w:val="00617742"/>
    <w:rsid w:val="00617F30"/>
    <w:rsid w:val="0062061A"/>
    <w:rsid w:val="006212E7"/>
    <w:rsid w:val="00621F36"/>
    <w:rsid w:val="00622DEB"/>
    <w:rsid w:val="006235B0"/>
    <w:rsid w:val="006238E6"/>
    <w:rsid w:val="00623D59"/>
    <w:rsid w:val="0062407D"/>
    <w:rsid w:val="006246DD"/>
    <w:rsid w:val="0062477A"/>
    <w:rsid w:val="00624BAD"/>
    <w:rsid w:val="00624E89"/>
    <w:rsid w:val="006250AB"/>
    <w:rsid w:val="0062527D"/>
    <w:rsid w:val="0062564F"/>
    <w:rsid w:val="00625C5D"/>
    <w:rsid w:val="00625D75"/>
    <w:rsid w:val="00625FB5"/>
    <w:rsid w:val="006263AB"/>
    <w:rsid w:val="006265E0"/>
    <w:rsid w:val="00626730"/>
    <w:rsid w:val="00626956"/>
    <w:rsid w:val="00626C96"/>
    <w:rsid w:val="00626D16"/>
    <w:rsid w:val="00626EB9"/>
    <w:rsid w:val="006271A2"/>
    <w:rsid w:val="00627D75"/>
    <w:rsid w:val="00627E1E"/>
    <w:rsid w:val="0063024B"/>
    <w:rsid w:val="00630333"/>
    <w:rsid w:val="00630343"/>
    <w:rsid w:val="00630521"/>
    <w:rsid w:val="006308D3"/>
    <w:rsid w:val="006313B9"/>
    <w:rsid w:val="00631757"/>
    <w:rsid w:val="00631A0E"/>
    <w:rsid w:val="006322DD"/>
    <w:rsid w:val="00632358"/>
    <w:rsid w:val="0063244B"/>
    <w:rsid w:val="006328DD"/>
    <w:rsid w:val="00632998"/>
    <w:rsid w:val="00632B9F"/>
    <w:rsid w:val="00632BD0"/>
    <w:rsid w:val="00632D31"/>
    <w:rsid w:val="00632D63"/>
    <w:rsid w:val="0063334F"/>
    <w:rsid w:val="0063390A"/>
    <w:rsid w:val="0063396E"/>
    <w:rsid w:val="00633BC6"/>
    <w:rsid w:val="00633C1F"/>
    <w:rsid w:val="00633F54"/>
    <w:rsid w:val="00633F55"/>
    <w:rsid w:val="006340F2"/>
    <w:rsid w:val="006341E8"/>
    <w:rsid w:val="006347A5"/>
    <w:rsid w:val="00634D66"/>
    <w:rsid w:val="00634EFF"/>
    <w:rsid w:val="00634F9D"/>
    <w:rsid w:val="00635087"/>
    <w:rsid w:val="006355EE"/>
    <w:rsid w:val="00635AB5"/>
    <w:rsid w:val="0063636C"/>
    <w:rsid w:val="006363EB"/>
    <w:rsid w:val="006367FE"/>
    <w:rsid w:val="00636967"/>
    <w:rsid w:val="00636C8E"/>
    <w:rsid w:val="006372ED"/>
    <w:rsid w:val="006374C6"/>
    <w:rsid w:val="0063776D"/>
    <w:rsid w:val="00637B27"/>
    <w:rsid w:val="00637B5B"/>
    <w:rsid w:val="00637B8F"/>
    <w:rsid w:val="00637D90"/>
    <w:rsid w:val="00637DAA"/>
    <w:rsid w:val="00640129"/>
    <w:rsid w:val="0064034F"/>
    <w:rsid w:val="006403DF"/>
    <w:rsid w:val="00640438"/>
    <w:rsid w:val="006406FC"/>
    <w:rsid w:val="00640C52"/>
    <w:rsid w:val="0064117F"/>
    <w:rsid w:val="00641237"/>
    <w:rsid w:val="00641394"/>
    <w:rsid w:val="006414C1"/>
    <w:rsid w:val="006414D2"/>
    <w:rsid w:val="00641612"/>
    <w:rsid w:val="0064185B"/>
    <w:rsid w:val="00641938"/>
    <w:rsid w:val="006421CE"/>
    <w:rsid w:val="00642B0E"/>
    <w:rsid w:val="00643071"/>
    <w:rsid w:val="006430AF"/>
    <w:rsid w:val="006434D7"/>
    <w:rsid w:val="006434DA"/>
    <w:rsid w:val="006436A3"/>
    <w:rsid w:val="006436F6"/>
    <w:rsid w:val="006438D2"/>
    <w:rsid w:val="00643C03"/>
    <w:rsid w:val="00643CBE"/>
    <w:rsid w:val="00643D57"/>
    <w:rsid w:val="006442AF"/>
    <w:rsid w:val="006444C3"/>
    <w:rsid w:val="006445A8"/>
    <w:rsid w:val="00644BA7"/>
    <w:rsid w:val="00645324"/>
    <w:rsid w:val="006458A8"/>
    <w:rsid w:val="006459C9"/>
    <w:rsid w:val="00645C10"/>
    <w:rsid w:val="00645D91"/>
    <w:rsid w:val="00645E36"/>
    <w:rsid w:val="006463BC"/>
    <w:rsid w:val="00646565"/>
    <w:rsid w:val="006467BE"/>
    <w:rsid w:val="0064689D"/>
    <w:rsid w:val="0064716F"/>
    <w:rsid w:val="006473F7"/>
    <w:rsid w:val="006475E4"/>
    <w:rsid w:val="0064762D"/>
    <w:rsid w:val="00647A9E"/>
    <w:rsid w:val="00647C3B"/>
    <w:rsid w:val="00647D96"/>
    <w:rsid w:val="00647F88"/>
    <w:rsid w:val="00650176"/>
    <w:rsid w:val="00650364"/>
    <w:rsid w:val="0065070D"/>
    <w:rsid w:val="00650724"/>
    <w:rsid w:val="006507D7"/>
    <w:rsid w:val="0065091D"/>
    <w:rsid w:val="00650974"/>
    <w:rsid w:val="00650A2E"/>
    <w:rsid w:val="00650DFE"/>
    <w:rsid w:val="00650E90"/>
    <w:rsid w:val="006516D6"/>
    <w:rsid w:val="006518AE"/>
    <w:rsid w:val="00651E25"/>
    <w:rsid w:val="00651FEE"/>
    <w:rsid w:val="006527B9"/>
    <w:rsid w:val="00652B0A"/>
    <w:rsid w:val="00653378"/>
    <w:rsid w:val="006533A7"/>
    <w:rsid w:val="00653812"/>
    <w:rsid w:val="00654608"/>
    <w:rsid w:val="00655008"/>
    <w:rsid w:val="0065584E"/>
    <w:rsid w:val="006558B9"/>
    <w:rsid w:val="00655B44"/>
    <w:rsid w:val="006560D5"/>
    <w:rsid w:val="00656284"/>
    <w:rsid w:val="006562BF"/>
    <w:rsid w:val="006562CF"/>
    <w:rsid w:val="006564AE"/>
    <w:rsid w:val="006568CD"/>
    <w:rsid w:val="00656F96"/>
    <w:rsid w:val="00657004"/>
    <w:rsid w:val="006571CF"/>
    <w:rsid w:val="00657259"/>
    <w:rsid w:val="0065747C"/>
    <w:rsid w:val="00657803"/>
    <w:rsid w:val="00657928"/>
    <w:rsid w:val="00657CFA"/>
    <w:rsid w:val="00657DAC"/>
    <w:rsid w:val="00657F37"/>
    <w:rsid w:val="00660169"/>
    <w:rsid w:val="0066047F"/>
    <w:rsid w:val="006607CF"/>
    <w:rsid w:val="00660869"/>
    <w:rsid w:val="00660B07"/>
    <w:rsid w:val="00660EEE"/>
    <w:rsid w:val="0066131B"/>
    <w:rsid w:val="006621E3"/>
    <w:rsid w:val="00662481"/>
    <w:rsid w:val="00662D02"/>
    <w:rsid w:val="006632F5"/>
    <w:rsid w:val="006637DF"/>
    <w:rsid w:val="006638DB"/>
    <w:rsid w:val="006638F7"/>
    <w:rsid w:val="00663C70"/>
    <w:rsid w:val="006640FF"/>
    <w:rsid w:val="006641CC"/>
    <w:rsid w:val="00664457"/>
    <w:rsid w:val="00664887"/>
    <w:rsid w:val="00665045"/>
    <w:rsid w:val="0066575C"/>
    <w:rsid w:val="006657A9"/>
    <w:rsid w:val="00665A01"/>
    <w:rsid w:val="00665D1A"/>
    <w:rsid w:val="00666333"/>
    <w:rsid w:val="0066669F"/>
    <w:rsid w:val="0066686A"/>
    <w:rsid w:val="00666B73"/>
    <w:rsid w:val="00666CE2"/>
    <w:rsid w:val="00666DA8"/>
    <w:rsid w:val="00666E1F"/>
    <w:rsid w:val="00667C2A"/>
    <w:rsid w:val="00667D01"/>
    <w:rsid w:val="00667F90"/>
    <w:rsid w:val="00670119"/>
    <w:rsid w:val="006701FC"/>
    <w:rsid w:val="00670342"/>
    <w:rsid w:val="006704AC"/>
    <w:rsid w:val="0067056D"/>
    <w:rsid w:val="0067091E"/>
    <w:rsid w:val="006709BB"/>
    <w:rsid w:val="00670AE3"/>
    <w:rsid w:val="00671211"/>
    <w:rsid w:val="0067159E"/>
    <w:rsid w:val="00671BD1"/>
    <w:rsid w:val="00671BF0"/>
    <w:rsid w:val="006720DF"/>
    <w:rsid w:val="0067294A"/>
    <w:rsid w:val="00672D42"/>
    <w:rsid w:val="00672F50"/>
    <w:rsid w:val="0067306D"/>
    <w:rsid w:val="006730ED"/>
    <w:rsid w:val="00673956"/>
    <w:rsid w:val="006739DE"/>
    <w:rsid w:val="00673C0A"/>
    <w:rsid w:val="00673DD1"/>
    <w:rsid w:val="0067408A"/>
    <w:rsid w:val="0067413E"/>
    <w:rsid w:val="006742CA"/>
    <w:rsid w:val="0067490A"/>
    <w:rsid w:val="00674E03"/>
    <w:rsid w:val="0067502F"/>
    <w:rsid w:val="00675324"/>
    <w:rsid w:val="00675423"/>
    <w:rsid w:val="0067591F"/>
    <w:rsid w:val="00675A41"/>
    <w:rsid w:val="0067665B"/>
    <w:rsid w:val="00676CF7"/>
    <w:rsid w:val="00676EC1"/>
    <w:rsid w:val="00676FC7"/>
    <w:rsid w:val="0067728B"/>
    <w:rsid w:val="00677568"/>
    <w:rsid w:val="00677B0B"/>
    <w:rsid w:val="00677C9F"/>
    <w:rsid w:val="00677EA3"/>
    <w:rsid w:val="00677F8F"/>
    <w:rsid w:val="00680394"/>
    <w:rsid w:val="006806D5"/>
    <w:rsid w:val="00680EFB"/>
    <w:rsid w:val="0068106B"/>
    <w:rsid w:val="006812B4"/>
    <w:rsid w:val="00681527"/>
    <w:rsid w:val="00681A5D"/>
    <w:rsid w:val="00681E3B"/>
    <w:rsid w:val="00682222"/>
    <w:rsid w:val="006827E4"/>
    <w:rsid w:val="00682CB5"/>
    <w:rsid w:val="00682D0B"/>
    <w:rsid w:val="00682F28"/>
    <w:rsid w:val="00682F42"/>
    <w:rsid w:val="00683403"/>
    <w:rsid w:val="00683542"/>
    <w:rsid w:val="00683E2D"/>
    <w:rsid w:val="00683F5F"/>
    <w:rsid w:val="00683FB6"/>
    <w:rsid w:val="00684937"/>
    <w:rsid w:val="00684C98"/>
    <w:rsid w:val="00684C99"/>
    <w:rsid w:val="00684D7D"/>
    <w:rsid w:val="006854AC"/>
    <w:rsid w:val="006854DC"/>
    <w:rsid w:val="00685B0E"/>
    <w:rsid w:val="00685FCE"/>
    <w:rsid w:val="00686128"/>
    <w:rsid w:val="00686710"/>
    <w:rsid w:val="0068687A"/>
    <w:rsid w:val="006868B1"/>
    <w:rsid w:val="00686F14"/>
    <w:rsid w:val="00687187"/>
    <w:rsid w:val="0068738E"/>
    <w:rsid w:val="0068742B"/>
    <w:rsid w:val="0068742C"/>
    <w:rsid w:val="00687443"/>
    <w:rsid w:val="00687910"/>
    <w:rsid w:val="00687BF5"/>
    <w:rsid w:val="00687C3A"/>
    <w:rsid w:val="0069056D"/>
    <w:rsid w:val="0069073A"/>
    <w:rsid w:val="00690CB0"/>
    <w:rsid w:val="006912B6"/>
    <w:rsid w:val="0069151C"/>
    <w:rsid w:val="006917BD"/>
    <w:rsid w:val="006918F8"/>
    <w:rsid w:val="00691994"/>
    <w:rsid w:val="00692646"/>
    <w:rsid w:val="00692BDB"/>
    <w:rsid w:val="006930F4"/>
    <w:rsid w:val="0069337E"/>
    <w:rsid w:val="006934BE"/>
    <w:rsid w:val="006938FE"/>
    <w:rsid w:val="00693B3F"/>
    <w:rsid w:val="00693FB1"/>
    <w:rsid w:val="0069426F"/>
    <w:rsid w:val="006944BD"/>
    <w:rsid w:val="0069478B"/>
    <w:rsid w:val="00694A6B"/>
    <w:rsid w:val="00694A76"/>
    <w:rsid w:val="00694B90"/>
    <w:rsid w:val="0069520C"/>
    <w:rsid w:val="006958A5"/>
    <w:rsid w:val="00696E28"/>
    <w:rsid w:val="006971E4"/>
    <w:rsid w:val="00697C43"/>
    <w:rsid w:val="00697D93"/>
    <w:rsid w:val="00697FD3"/>
    <w:rsid w:val="006A00CB"/>
    <w:rsid w:val="006A0572"/>
    <w:rsid w:val="006A076C"/>
    <w:rsid w:val="006A07D4"/>
    <w:rsid w:val="006A0BB3"/>
    <w:rsid w:val="006A0FB5"/>
    <w:rsid w:val="006A13F4"/>
    <w:rsid w:val="006A21F6"/>
    <w:rsid w:val="006A21FA"/>
    <w:rsid w:val="006A227F"/>
    <w:rsid w:val="006A22F6"/>
    <w:rsid w:val="006A24FB"/>
    <w:rsid w:val="006A30D8"/>
    <w:rsid w:val="006A3113"/>
    <w:rsid w:val="006A318E"/>
    <w:rsid w:val="006A327F"/>
    <w:rsid w:val="006A3280"/>
    <w:rsid w:val="006A33EC"/>
    <w:rsid w:val="006A3537"/>
    <w:rsid w:val="006A3580"/>
    <w:rsid w:val="006A39D5"/>
    <w:rsid w:val="006A3B1C"/>
    <w:rsid w:val="006A4333"/>
    <w:rsid w:val="006A505B"/>
    <w:rsid w:val="006A55B8"/>
    <w:rsid w:val="006A59E2"/>
    <w:rsid w:val="006A5EB2"/>
    <w:rsid w:val="006A6186"/>
    <w:rsid w:val="006A6316"/>
    <w:rsid w:val="006A6535"/>
    <w:rsid w:val="006A66B5"/>
    <w:rsid w:val="006A6BEF"/>
    <w:rsid w:val="006A6E7E"/>
    <w:rsid w:val="006A6EC3"/>
    <w:rsid w:val="006A6ED7"/>
    <w:rsid w:val="006A6FFC"/>
    <w:rsid w:val="006A7868"/>
    <w:rsid w:val="006A792F"/>
    <w:rsid w:val="006A7E56"/>
    <w:rsid w:val="006B002D"/>
    <w:rsid w:val="006B057B"/>
    <w:rsid w:val="006B0A91"/>
    <w:rsid w:val="006B0B58"/>
    <w:rsid w:val="006B0CD1"/>
    <w:rsid w:val="006B14BC"/>
    <w:rsid w:val="006B14F2"/>
    <w:rsid w:val="006B17B4"/>
    <w:rsid w:val="006B1B0F"/>
    <w:rsid w:val="006B1C14"/>
    <w:rsid w:val="006B1E44"/>
    <w:rsid w:val="006B1E62"/>
    <w:rsid w:val="006B2388"/>
    <w:rsid w:val="006B3043"/>
    <w:rsid w:val="006B3073"/>
    <w:rsid w:val="006B3408"/>
    <w:rsid w:val="006B3ACB"/>
    <w:rsid w:val="006B3DB5"/>
    <w:rsid w:val="006B3F9E"/>
    <w:rsid w:val="006B4264"/>
    <w:rsid w:val="006B461F"/>
    <w:rsid w:val="006B484E"/>
    <w:rsid w:val="006B4979"/>
    <w:rsid w:val="006B4CC6"/>
    <w:rsid w:val="006B4DDB"/>
    <w:rsid w:val="006B5440"/>
    <w:rsid w:val="006B5811"/>
    <w:rsid w:val="006B5D00"/>
    <w:rsid w:val="006B5D72"/>
    <w:rsid w:val="006B5E05"/>
    <w:rsid w:val="006B63EC"/>
    <w:rsid w:val="006B673F"/>
    <w:rsid w:val="006B6A54"/>
    <w:rsid w:val="006B6ED9"/>
    <w:rsid w:val="006B7070"/>
    <w:rsid w:val="006B74B2"/>
    <w:rsid w:val="006B7766"/>
    <w:rsid w:val="006B79D6"/>
    <w:rsid w:val="006B7AB3"/>
    <w:rsid w:val="006B7ADE"/>
    <w:rsid w:val="006B7C73"/>
    <w:rsid w:val="006B7D6F"/>
    <w:rsid w:val="006C030A"/>
    <w:rsid w:val="006C03A8"/>
    <w:rsid w:val="006C0630"/>
    <w:rsid w:val="006C0A1F"/>
    <w:rsid w:val="006C0C8C"/>
    <w:rsid w:val="006C0DA9"/>
    <w:rsid w:val="006C0FF1"/>
    <w:rsid w:val="006C1407"/>
    <w:rsid w:val="006C179F"/>
    <w:rsid w:val="006C194E"/>
    <w:rsid w:val="006C1B48"/>
    <w:rsid w:val="006C1BB1"/>
    <w:rsid w:val="006C1FF6"/>
    <w:rsid w:val="006C2F5E"/>
    <w:rsid w:val="006C2FC5"/>
    <w:rsid w:val="006C358F"/>
    <w:rsid w:val="006C35C9"/>
    <w:rsid w:val="006C3968"/>
    <w:rsid w:val="006C3E45"/>
    <w:rsid w:val="006C3F15"/>
    <w:rsid w:val="006C4042"/>
    <w:rsid w:val="006C4080"/>
    <w:rsid w:val="006C4086"/>
    <w:rsid w:val="006C47D9"/>
    <w:rsid w:val="006C48C8"/>
    <w:rsid w:val="006C5174"/>
    <w:rsid w:val="006C579D"/>
    <w:rsid w:val="006C5CC9"/>
    <w:rsid w:val="006C5D8E"/>
    <w:rsid w:val="006C5EA1"/>
    <w:rsid w:val="006C630C"/>
    <w:rsid w:val="006C6FFD"/>
    <w:rsid w:val="006C739B"/>
    <w:rsid w:val="006C78E6"/>
    <w:rsid w:val="006C79C8"/>
    <w:rsid w:val="006C79FA"/>
    <w:rsid w:val="006C7D6C"/>
    <w:rsid w:val="006C7DBA"/>
    <w:rsid w:val="006D0826"/>
    <w:rsid w:val="006D0EA8"/>
    <w:rsid w:val="006D1395"/>
    <w:rsid w:val="006D159F"/>
    <w:rsid w:val="006D2859"/>
    <w:rsid w:val="006D2A8B"/>
    <w:rsid w:val="006D33E4"/>
    <w:rsid w:val="006D36C2"/>
    <w:rsid w:val="006D3D50"/>
    <w:rsid w:val="006D429B"/>
    <w:rsid w:val="006D4362"/>
    <w:rsid w:val="006D43FD"/>
    <w:rsid w:val="006D4811"/>
    <w:rsid w:val="006D4FD8"/>
    <w:rsid w:val="006D5CA9"/>
    <w:rsid w:val="006D5E22"/>
    <w:rsid w:val="006D6009"/>
    <w:rsid w:val="006D6288"/>
    <w:rsid w:val="006D687F"/>
    <w:rsid w:val="006D6EDF"/>
    <w:rsid w:val="006D714D"/>
    <w:rsid w:val="006D733C"/>
    <w:rsid w:val="006D74B6"/>
    <w:rsid w:val="006D757F"/>
    <w:rsid w:val="006D763D"/>
    <w:rsid w:val="006D7681"/>
    <w:rsid w:val="006D7C3C"/>
    <w:rsid w:val="006D7FF5"/>
    <w:rsid w:val="006E004E"/>
    <w:rsid w:val="006E0483"/>
    <w:rsid w:val="006E0730"/>
    <w:rsid w:val="006E0BBA"/>
    <w:rsid w:val="006E110E"/>
    <w:rsid w:val="006E16C4"/>
    <w:rsid w:val="006E18FE"/>
    <w:rsid w:val="006E1B3E"/>
    <w:rsid w:val="006E1BDE"/>
    <w:rsid w:val="006E1C26"/>
    <w:rsid w:val="006E1C71"/>
    <w:rsid w:val="006E1CF3"/>
    <w:rsid w:val="006E1D8E"/>
    <w:rsid w:val="006E20A9"/>
    <w:rsid w:val="006E2492"/>
    <w:rsid w:val="006E25AE"/>
    <w:rsid w:val="006E28ED"/>
    <w:rsid w:val="006E2A10"/>
    <w:rsid w:val="006E2ECF"/>
    <w:rsid w:val="006E34B1"/>
    <w:rsid w:val="006E3AEF"/>
    <w:rsid w:val="006E40E1"/>
    <w:rsid w:val="006E4119"/>
    <w:rsid w:val="006E4890"/>
    <w:rsid w:val="006E4E86"/>
    <w:rsid w:val="006E542B"/>
    <w:rsid w:val="006E54E5"/>
    <w:rsid w:val="006E568C"/>
    <w:rsid w:val="006E61BF"/>
    <w:rsid w:val="006E64F1"/>
    <w:rsid w:val="006E6510"/>
    <w:rsid w:val="006E665C"/>
    <w:rsid w:val="006E6A54"/>
    <w:rsid w:val="006E6C54"/>
    <w:rsid w:val="006E77CD"/>
    <w:rsid w:val="006E7B6E"/>
    <w:rsid w:val="006F0013"/>
    <w:rsid w:val="006F00D9"/>
    <w:rsid w:val="006F055E"/>
    <w:rsid w:val="006F0A00"/>
    <w:rsid w:val="006F164E"/>
    <w:rsid w:val="006F16BA"/>
    <w:rsid w:val="006F1C8C"/>
    <w:rsid w:val="006F21E7"/>
    <w:rsid w:val="006F2389"/>
    <w:rsid w:val="006F2833"/>
    <w:rsid w:val="006F2AC2"/>
    <w:rsid w:val="006F2EB3"/>
    <w:rsid w:val="006F3660"/>
    <w:rsid w:val="006F36D8"/>
    <w:rsid w:val="006F3D60"/>
    <w:rsid w:val="006F3DFE"/>
    <w:rsid w:val="006F4027"/>
    <w:rsid w:val="006F436E"/>
    <w:rsid w:val="006F43D8"/>
    <w:rsid w:val="006F47EC"/>
    <w:rsid w:val="006F47ED"/>
    <w:rsid w:val="006F47FF"/>
    <w:rsid w:val="006F49B9"/>
    <w:rsid w:val="006F49D6"/>
    <w:rsid w:val="006F5272"/>
    <w:rsid w:val="006F55B7"/>
    <w:rsid w:val="006F570F"/>
    <w:rsid w:val="006F581C"/>
    <w:rsid w:val="006F5AB1"/>
    <w:rsid w:val="006F5AEA"/>
    <w:rsid w:val="006F5B55"/>
    <w:rsid w:val="006F6131"/>
    <w:rsid w:val="006F6154"/>
    <w:rsid w:val="006F6248"/>
    <w:rsid w:val="006F6523"/>
    <w:rsid w:val="006F6591"/>
    <w:rsid w:val="006F68AF"/>
    <w:rsid w:val="006F6D5D"/>
    <w:rsid w:val="006F6EEA"/>
    <w:rsid w:val="006F6F67"/>
    <w:rsid w:val="006F727A"/>
    <w:rsid w:val="006F72C2"/>
    <w:rsid w:val="006F72FD"/>
    <w:rsid w:val="006F7357"/>
    <w:rsid w:val="006F7428"/>
    <w:rsid w:val="006F747B"/>
    <w:rsid w:val="006F763D"/>
    <w:rsid w:val="006F7713"/>
    <w:rsid w:val="006F7FB3"/>
    <w:rsid w:val="007003D0"/>
    <w:rsid w:val="00700615"/>
    <w:rsid w:val="00700E83"/>
    <w:rsid w:val="00701A0F"/>
    <w:rsid w:val="00701B9B"/>
    <w:rsid w:val="007021B1"/>
    <w:rsid w:val="007023CF"/>
    <w:rsid w:val="007025F8"/>
    <w:rsid w:val="00702663"/>
    <w:rsid w:val="0070272E"/>
    <w:rsid w:val="00702AB4"/>
    <w:rsid w:val="00702AF2"/>
    <w:rsid w:val="007036B6"/>
    <w:rsid w:val="007038B3"/>
    <w:rsid w:val="00704146"/>
    <w:rsid w:val="00704234"/>
    <w:rsid w:val="007042AA"/>
    <w:rsid w:val="0070448C"/>
    <w:rsid w:val="0070466C"/>
    <w:rsid w:val="00704A34"/>
    <w:rsid w:val="00704C70"/>
    <w:rsid w:val="007050B4"/>
    <w:rsid w:val="007052E7"/>
    <w:rsid w:val="00705405"/>
    <w:rsid w:val="00705942"/>
    <w:rsid w:val="00705BDF"/>
    <w:rsid w:val="00706138"/>
    <w:rsid w:val="007064C2"/>
    <w:rsid w:val="00706C3B"/>
    <w:rsid w:val="007077BC"/>
    <w:rsid w:val="00707FC5"/>
    <w:rsid w:val="007100AC"/>
    <w:rsid w:val="007100B9"/>
    <w:rsid w:val="0071085C"/>
    <w:rsid w:val="00710963"/>
    <w:rsid w:val="00711048"/>
    <w:rsid w:val="0071106B"/>
    <w:rsid w:val="007112AE"/>
    <w:rsid w:val="0071165A"/>
    <w:rsid w:val="00711B17"/>
    <w:rsid w:val="00711D90"/>
    <w:rsid w:val="00711FBB"/>
    <w:rsid w:val="00712178"/>
    <w:rsid w:val="00712A26"/>
    <w:rsid w:val="00712DDD"/>
    <w:rsid w:val="00713406"/>
    <w:rsid w:val="007134E1"/>
    <w:rsid w:val="00713B3A"/>
    <w:rsid w:val="00713CBD"/>
    <w:rsid w:val="00713D3F"/>
    <w:rsid w:val="00713ECC"/>
    <w:rsid w:val="007144CB"/>
    <w:rsid w:val="0071451D"/>
    <w:rsid w:val="0071498F"/>
    <w:rsid w:val="00714C17"/>
    <w:rsid w:val="00715277"/>
    <w:rsid w:val="00715A93"/>
    <w:rsid w:val="00715ABA"/>
    <w:rsid w:val="00716340"/>
    <w:rsid w:val="00716475"/>
    <w:rsid w:val="00716550"/>
    <w:rsid w:val="007168E3"/>
    <w:rsid w:val="00716B57"/>
    <w:rsid w:val="00717040"/>
    <w:rsid w:val="00717358"/>
    <w:rsid w:val="00717A5F"/>
    <w:rsid w:val="00717C5E"/>
    <w:rsid w:val="00720256"/>
    <w:rsid w:val="0072044F"/>
    <w:rsid w:val="00720A9B"/>
    <w:rsid w:val="007211AB"/>
    <w:rsid w:val="00721284"/>
    <w:rsid w:val="0072139C"/>
    <w:rsid w:val="007214DA"/>
    <w:rsid w:val="00721693"/>
    <w:rsid w:val="007218C8"/>
    <w:rsid w:val="00721A03"/>
    <w:rsid w:val="00721A4C"/>
    <w:rsid w:val="00721AA8"/>
    <w:rsid w:val="00721C79"/>
    <w:rsid w:val="00721CDF"/>
    <w:rsid w:val="00721DF0"/>
    <w:rsid w:val="00721F5A"/>
    <w:rsid w:val="007220DD"/>
    <w:rsid w:val="00722D62"/>
    <w:rsid w:val="00722E6A"/>
    <w:rsid w:val="00723248"/>
    <w:rsid w:val="00723765"/>
    <w:rsid w:val="00723C47"/>
    <w:rsid w:val="00724468"/>
    <w:rsid w:val="00724574"/>
    <w:rsid w:val="0072498B"/>
    <w:rsid w:val="00724C9B"/>
    <w:rsid w:val="007253AB"/>
    <w:rsid w:val="00725B9F"/>
    <w:rsid w:val="00726146"/>
    <w:rsid w:val="00726200"/>
    <w:rsid w:val="00726762"/>
    <w:rsid w:val="00727928"/>
    <w:rsid w:val="00727ABE"/>
    <w:rsid w:val="00727AD0"/>
    <w:rsid w:val="00727ADA"/>
    <w:rsid w:val="00727BB1"/>
    <w:rsid w:val="00727F5D"/>
    <w:rsid w:val="0073056E"/>
    <w:rsid w:val="0073082F"/>
    <w:rsid w:val="00730A49"/>
    <w:rsid w:val="00730F54"/>
    <w:rsid w:val="007312AB"/>
    <w:rsid w:val="007317CF"/>
    <w:rsid w:val="00731C18"/>
    <w:rsid w:val="00732259"/>
    <w:rsid w:val="007323B8"/>
    <w:rsid w:val="00733B0E"/>
    <w:rsid w:val="00733E8C"/>
    <w:rsid w:val="007348A1"/>
    <w:rsid w:val="00735079"/>
    <w:rsid w:val="00735B1D"/>
    <w:rsid w:val="00735FDE"/>
    <w:rsid w:val="00736192"/>
    <w:rsid w:val="007361EC"/>
    <w:rsid w:val="00736A3D"/>
    <w:rsid w:val="00736ADF"/>
    <w:rsid w:val="00736CC9"/>
    <w:rsid w:val="007378CF"/>
    <w:rsid w:val="007378ED"/>
    <w:rsid w:val="007400D9"/>
    <w:rsid w:val="007405B8"/>
    <w:rsid w:val="00740941"/>
    <w:rsid w:val="007413E9"/>
    <w:rsid w:val="0074174B"/>
    <w:rsid w:val="007417C6"/>
    <w:rsid w:val="00741BC2"/>
    <w:rsid w:val="00742970"/>
    <w:rsid w:val="00742CAD"/>
    <w:rsid w:val="00742E27"/>
    <w:rsid w:val="0074321D"/>
    <w:rsid w:val="007432F9"/>
    <w:rsid w:val="007432FD"/>
    <w:rsid w:val="00743A43"/>
    <w:rsid w:val="00743FAD"/>
    <w:rsid w:val="0074405D"/>
    <w:rsid w:val="007446AA"/>
    <w:rsid w:val="00744A52"/>
    <w:rsid w:val="00744CC7"/>
    <w:rsid w:val="00744F16"/>
    <w:rsid w:val="007451CD"/>
    <w:rsid w:val="00745DA6"/>
    <w:rsid w:val="00746321"/>
    <w:rsid w:val="007470EE"/>
    <w:rsid w:val="007470FE"/>
    <w:rsid w:val="0074741E"/>
    <w:rsid w:val="00747420"/>
    <w:rsid w:val="00747A6C"/>
    <w:rsid w:val="0075065E"/>
    <w:rsid w:val="007506F5"/>
    <w:rsid w:val="007507BD"/>
    <w:rsid w:val="00750849"/>
    <w:rsid w:val="00750C3B"/>
    <w:rsid w:val="007510B1"/>
    <w:rsid w:val="0075129F"/>
    <w:rsid w:val="00751386"/>
    <w:rsid w:val="007513E1"/>
    <w:rsid w:val="007519A7"/>
    <w:rsid w:val="00751BDB"/>
    <w:rsid w:val="00751C86"/>
    <w:rsid w:val="00751E71"/>
    <w:rsid w:val="00751EBD"/>
    <w:rsid w:val="0075223E"/>
    <w:rsid w:val="00752659"/>
    <w:rsid w:val="00752944"/>
    <w:rsid w:val="007529EE"/>
    <w:rsid w:val="00752D5F"/>
    <w:rsid w:val="00752E85"/>
    <w:rsid w:val="0075324B"/>
    <w:rsid w:val="00753261"/>
    <w:rsid w:val="00753F04"/>
    <w:rsid w:val="0075425A"/>
    <w:rsid w:val="00754665"/>
    <w:rsid w:val="00754C60"/>
    <w:rsid w:val="00755000"/>
    <w:rsid w:val="00755763"/>
    <w:rsid w:val="00755B24"/>
    <w:rsid w:val="00755E5A"/>
    <w:rsid w:val="00756B76"/>
    <w:rsid w:val="00756B7A"/>
    <w:rsid w:val="00756BD6"/>
    <w:rsid w:val="0075739B"/>
    <w:rsid w:val="00757422"/>
    <w:rsid w:val="007575E7"/>
    <w:rsid w:val="007577A3"/>
    <w:rsid w:val="00760057"/>
    <w:rsid w:val="007600B5"/>
    <w:rsid w:val="0076069E"/>
    <w:rsid w:val="00760A69"/>
    <w:rsid w:val="00760ADD"/>
    <w:rsid w:val="00760BA3"/>
    <w:rsid w:val="0076108B"/>
    <w:rsid w:val="00761214"/>
    <w:rsid w:val="0076124E"/>
    <w:rsid w:val="007614E5"/>
    <w:rsid w:val="007616E6"/>
    <w:rsid w:val="00761BFF"/>
    <w:rsid w:val="00761DD8"/>
    <w:rsid w:val="007626B8"/>
    <w:rsid w:val="00762716"/>
    <w:rsid w:val="007627D0"/>
    <w:rsid w:val="00762B7B"/>
    <w:rsid w:val="00762B80"/>
    <w:rsid w:val="00762D6F"/>
    <w:rsid w:val="007632E7"/>
    <w:rsid w:val="00763CE1"/>
    <w:rsid w:val="007641F8"/>
    <w:rsid w:val="007644E9"/>
    <w:rsid w:val="00764B6A"/>
    <w:rsid w:val="00764B9C"/>
    <w:rsid w:val="00764C5D"/>
    <w:rsid w:val="007659AF"/>
    <w:rsid w:val="00765A16"/>
    <w:rsid w:val="00765C5D"/>
    <w:rsid w:val="00766104"/>
    <w:rsid w:val="00766569"/>
    <w:rsid w:val="007668B6"/>
    <w:rsid w:val="00766EB1"/>
    <w:rsid w:val="0076735A"/>
    <w:rsid w:val="0076739C"/>
    <w:rsid w:val="007677DD"/>
    <w:rsid w:val="007679AC"/>
    <w:rsid w:val="00767F50"/>
    <w:rsid w:val="00770003"/>
    <w:rsid w:val="00770148"/>
    <w:rsid w:val="007704A4"/>
    <w:rsid w:val="00771046"/>
    <w:rsid w:val="0077125E"/>
    <w:rsid w:val="0077128E"/>
    <w:rsid w:val="007715FA"/>
    <w:rsid w:val="0077197F"/>
    <w:rsid w:val="00772AF6"/>
    <w:rsid w:val="00772B41"/>
    <w:rsid w:val="00772FD6"/>
    <w:rsid w:val="00773054"/>
    <w:rsid w:val="00773172"/>
    <w:rsid w:val="007731E3"/>
    <w:rsid w:val="0077350C"/>
    <w:rsid w:val="00773682"/>
    <w:rsid w:val="0077371C"/>
    <w:rsid w:val="00773C8E"/>
    <w:rsid w:val="00773D30"/>
    <w:rsid w:val="00773E32"/>
    <w:rsid w:val="007746CF"/>
    <w:rsid w:val="00774DB3"/>
    <w:rsid w:val="007750D9"/>
    <w:rsid w:val="0077575A"/>
    <w:rsid w:val="0077575B"/>
    <w:rsid w:val="0077587B"/>
    <w:rsid w:val="00775A3E"/>
    <w:rsid w:val="00775B44"/>
    <w:rsid w:val="00775B48"/>
    <w:rsid w:val="007761D6"/>
    <w:rsid w:val="0077674E"/>
    <w:rsid w:val="007768BF"/>
    <w:rsid w:val="0077690C"/>
    <w:rsid w:val="00776DA5"/>
    <w:rsid w:val="00777194"/>
    <w:rsid w:val="007778BA"/>
    <w:rsid w:val="00777E39"/>
    <w:rsid w:val="00777EE7"/>
    <w:rsid w:val="007805F4"/>
    <w:rsid w:val="007806C8"/>
    <w:rsid w:val="00780782"/>
    <w:rsid w:val="00780876"/>
    <w:rsid w:val="00780A44"/>
    <w:rsid w:val="00780C72"/>
    <w:rsid w:val="00780E70"/>
    <w:rsid w:val="00780F9A"/>
    <w:rsid w:val="00780FFE"/>
    <w:rsid w:val="0078190A"/>
    <w:rsid w:val="007819D9"/>
    <w:rsid w:val="00781CD0"/>
    <w:rsid w:val="00781E8E"/>
    <w:rsid w:val="00782016"/>
    <w:rsid w:val="0078233D"/>
    <w:rsid w:val="007829C0"/>
    <w:rsid w:val="00782A39"/>
    <w:rsid w:val="00782AB4"/>
    <w:rsid w:val="00782F79"/>
    <w:rsid w:val="00783AEF"/>
    <w:rsid w:val="00783E56"/>
    <w:rsid w:val="00783EA3"/>
    <w:rsid w:val="0078473C"/>
    <w:rsid w:val="00784886"/>
    <w:rsid w:val="00784A0B"/>
    <w:rsid w:val="00784DDC"/>
    <w:rsid w:val="00785172"/>
    <w:rsid w:val="00785174"/>
    <w:rsid w:val="00785479"/>
    <w:rsid w:val="007856A0"/>
    <w:rsid w:val="007856FB"/>
    <w:rsid w:val="00785E17"/>
    <w:rsid w:val="007865A0"/>
    <w:rsid w:val="00786649"/>
    <w:rsid w:val="00786686"/>
    <w:rsid w:val="0078679B"/>
    <w:rsid w:val="007868B0"/>
    <w:rsid w:val="00786BF0"/>
    <w:rsid w:val="00786CBA"/>
    <w:rsid w:val="007870E5"/>
    <w:rsid w:val="007872BA"/>
    <w:rsid w:val="00787506"/>
    <w:rsid w:val="00790368"/>
    <w:rsid w:val="007904FA"/>
    <w:rsid w:val="0079054B"/>
    <w:rsid w:val="00790BA5"/>
    <w:rsid w:val="00791424"/>
    <w:rsid w:val="00791613"/>
    <w:rsid w:val="007916FC"/>
    <w:rsid w:val="007917A4"/>
    <w:rsid w:val="00791B77"/>
    <w:rsid w:val="00791E77"/>
    <w:rsid w:val="00792909"/>
    <w:rsid w:val="00792B92"/>
    <w:rsid w:val="00792F27"/>
    <w:rsid w:val="007932D8"/>
    <w:rsid w:val="00793A00"/>
    <w:rsid w:val="00793B88"/>
    <w:rsid w:val="00794413"/>
    <w:rsid w:val="00794478"/>
    <w:rsid w:val="00794AFC"/>
    <w:rsid w:val="00794FEE"/>
    <w:rsid w:val="0079504D"/>
    <w:rsid w:val="00795362"/>
    <w:rsid w:val="0079538E"/>
    <w:rsid w:val="00795440"/>
    <w:rsid w:val="00795767"/>
    <w:rsid w:val="00796296"/>
    <w:rsid w:val="007962F6"/>
    <w:rsid w:val="007963D3"/>
    <w:rsid w:val="00796D49"/>
    <w:rsid w:val="00797008"/>
    <w:rsid w:val="00797AC8"/>
    <w:rsid w:val="00797BD1"/>
    <w:rsid w:val="00797BEE"/>
    <w:rsid w:val="007A0195"/>
    <w:rsid w:val="007A01CE"/>
    <w:rsid w:val="007A02C5"/>
    <w:rsid w:val="007A06A0"/>
    <w:rsid w:val="007A0829"/>
    <w:rsid w:val="007A0885"/>
    <w:rsid w:val="007A094C"/>
    <w:rsid w:val="007A0B19"/>
    <w:rsid w:val="007A0BAA"/>
    <w:rsid w:val="007A0C62"/>
    <w:rsid w:val="007A1081"/>
    <w:rsid w:val="007A10A5"/>
    <w:rsid w:val="007A12D8"/>
    <w:rsid w:val="007A199F"/>
    <w:rsid w:val="007A1E67"/>
    <w:rsid w:val="007A2078"/>
    <w:rsid w:val="007A283C"/>
    <w:rsid w:val="007A3398"/>
    <w:rsid w:val="007A4475"/>
    <w:rsid w:val="007A44AA"/>
    <w:rsid w:val="007A46A7"/>
    <w:rsid w:val="007A486E"/>
    <w:rsid w:val="007A4A4D"/>
    <w:rsid w:val="007A4C95"/>
    <w:rsid w:val="007A5096"/>
    <w:rsid w:val="007A58A9"/>
    <w:rsid w:val="007A5E6F"/>
    <w:rsid w:val="007A6683"/>
    <w:rsid w:val="007A6758"/>
    <w:rsid w:val="007A6BB3"/>
    <w:rsid w:val="007A7353"/>
    <w:rsid w:val="007B05C2"/>
    <w:rsid w:val="007B0BFB"/>
    <w:rsid w:val="007B151D"/>
    <w:rsid w:val="007B171A"/>
    <w:rsid w:val="007B1897"/>
    <w:rsid w:val="007B1ED9"/>
    <w:rsid w:val="007B21B5"/>
    <w:rsid w:val="007B2915"/>
    <w:rsid w:val="007B2958"/>
    <w:rsid w:val="007B2AB3"/>
    <w:rsid w:val="007B2E4B"/>
    <w:rsid w:val="007B2E61"/>
    <w:rsid w:val="007B3056"/>
    <w:rsid w:val="007B338F"/>
    <w:rsid w:val="007B33B6"/>
    <w:rsid w:val="007B341D"/>
    <w:rsid w:val="007B375D"/>
    <w:rsid w:val="007B37A4"/>
    <w:rsid w:val="007B3A44"/>
    <w:rsid w:val="007B3FDB"/>
    <w:rsid w:val="007B43EB"/>
    <w:rsid w:val="007B457D"/>
    <w:rsid w:val="007B4D95"/>
    <w:rsid w:val="007B501B"/>
    <w:rsid w:val="007B50A6"/>
    <w:rsid w:val="007B5717"/>
    <w:rsid w:val="007B58B3"/>
    <w:rsid w:val="007B5D0B"/>
    <w:rsid w:val="007B6103"/>
    <w:rsid w:val="007B62F4"/>
    <w:rsid w:val="007B632D"/>
    <w:rsid w:val="007B63F8"/>
    <w:rsid w:val="007B69D3"/>
    <w:rsid w:val="007B6DCB"/>
    <w:rsid w:val="007B7295"/>
    <w:rsid w:val="007B74AB"/>
    <w:rsid w:val="007B74BA"/>
    <w:rsid w:val="007B75FC"/>
    <w:rsid w:val="007B7CEB"/>
    <w:rsid w:val="007C0363"/>
    <w:rsid w:val="007C06B1"/>
    <w:rsid w:val="007C0C6E"/>
    <w:rsid w:val="007C0F51"/>
    <w:rsid w:val="007C1745"/>
    <w:rsid w:val="007C1DCB"/>
    <w:rsid w:val="007C2656"/>
    <w:rsid w:val="007C2757"/>
    <w:rsid w:val="007C27D4"/>
    <w:rsid w:val="007C30A9"/>
    <w:rsid w:val="007C320A"/>
    <w:rsid w:val="007C3665"/>
    <w:rsid w:val="007C3A9B"/>
    <w:rsid w:val="007C3C29"/>
    <w:rsid w:val="007C3D9D"/>
    <w:rsid w:val="007C3E1D"/>
    <w:rsid w:val="007C4145"/>
    <w:rsid w:val="007C414A"/>
    <w:rsid w:val="007C4380"/>
    <w:rsid w:val="007C4420"/>
    <w:rsid w:val="007C4580"/>
    <w:rsid w:val="007C4BDF"/>
    <w:rsid w:val="007C4E4C"/>
    <w:rsid w:val="007C4FC2"/>
    <w:rsid w:val="007C502B"/>
    <w:rsid w:val="007C50F2"/>
    <w:rsid w:val="007C5188"/>
    <w:rsid w:val="007C5696"/>
    <w:rsid w:val="007C56A6"/>
    <w:rsid w:val="007C56C5"/>
    <w:rsid w:val="007C574A"/>
    <w:rsid w:val="007C5919"/>
    <w:rsid w:val="007C5939"/>
    <w:rsid w:val="007C5C5C"/>
    <w:rsid w:val="007C5F14"/>
    <w:rsid w:val="007C60EA"/>
    <w:rsid w:val="007C6B70"/>
    <w:rsid w:val="007C6DD7"/>
    <w:rsid w:val="007C6E33"/>
    <w:rsid w:val="007C70A3"/>
    <w:rsid w:val="007C71B3"/>
    <w:rsid w:val="007C7798"/>
    <w:rsid w:val="007C7983"/>
    <w:rsid w:val="007C7D7D"/>
    <w:rsid w:val="007D01FC"/>
    <w:rsid w:val="007D039A"/>
    <w:rsid w:val="007D0444"/>
    <w:rsid w:val="007D0598"/>
    <w:rsid w:val="007D0808"/>
    <w:rsid w:val="007D0861"/>
    <w:rsid w:val="007D0B2C"/>
    <w:rsid w:val="007D143E"/>
    <w:rsid w:val="007D1A36"/>
    <w:rsid w:val="007D1B7C"/>
    <w:rsid w:val="007D1D0C"/>
    <w:rsid w:val="007D1D35"/>
    <w:rsid w:val="007D20D6"/>
    <w:rsid w:val="007D24BB"/>
    <w:rsid w:val="007D256F"/>
    <w:rsid w:val="007D268C"/>
    <w:rsid w:val="007D2854"/>
    <w:rsid w:val="007D2A3A"/>
    <w:rsid w:val="007D2BC3"/>
    <w:rsid w:val="007D303F"/>
    <w:rsid w:val="007D3570"/>
    <w:rsid w:val="007D3E0A"/>
    <w:rsid w:val="007D4009"/>
    <w:rsid w:val="007D403F"/>
    <w:rsid w:val="007D4507"/>
    <w:rsid w:val="007D476E"/>
    <w:rsid w:val="007D4D8B"/>
    <w:rsid w:val="007D52AF"/>
    <w:rsid w:val="007D57C7"/>
    <w:rsid w:val="007D5C73"/>
    <w:rsid w:val="007D610B"/>
    <w:rsid w:val="007D6B04"/>
    <w:rsid w:val="007D6E4A"/>
    <w:rsid w:val="007D73C4"/>
    <w:rsid w:val="007D78A4"/>
    <w:rsid w:val="007D7EF1"/>
    <w:rsid w:val="007D7F09"/>
    <w:rsid w:val="007E002D"/>
    <w:rsid w:val="007E02B0"/>
    <w:rsid w:val="007E03C4"/>
    <w:rsid w:val="007E044F"/>
    <w:rsid w:val="007E083C"/>
    <w:rsid w:val="007E0CEA"/>
    <w:rsid w:val="007E109B"/>
    <w:rsid w:val="007E1315"/>
    <w:rsid w:val="007E139B"/>
    <w:rsid w:val="007E1556"/>
    <w:rsid w:val="007E15E1"/>
    <w:rsid w:val="007E1F0B"/>
    <w:rsid w:val="007E1FAA"/>
    <w:rsid w:val="007E246A"/>
    <w:rsid w:val="007E2C43"/>
    <w:rsid w:val="007E2D3C"/>
    <w:rsid w:val="007E323A"/>
    <w:rsid w:val="007E3250"/>
    <w:rsid w:val="007E3496"/>
    <w:rsid w:val="007E37D0"/>
    <w:rsid w:val="007E38C1"/>
    <w:rsid w:val="007E3D63"/>
    <w:rsid w:val="007E40EC"/>
    <w:rsid w:val="007E4512"/>
    <w:rsid w:val="007E45C1"/>
    <w:rsid w:val="007E4AAE"/>
    <w:rsid w:val="007E4EEA"/>
    <w:rsid w:val="007E50FE"/>
    <w:rsid w:val="007E5959"/>
    <w:rsid w:val="007E59EA"/>
    <w:rsid w:val="007E5E3A"/>
    <w:rsid w:val="007E5F7C"/>
    <w:rsid w:val="007E61E5"/>
    <w:rsid w:val="007E6313"/>
    <w:rsid w:val="007E6396"/>
    <w:rsid w:val="007E6884"/>
    <w:rsid w:val="007E697A"/>
    <w:rsid w:val="007E6B9F"/>
    <w:rsid w:val="007E6F14"/>
    <w:rsid w:val="007E7321"/>
    <w:rsid w:val="007E7597"/>
    <w:rsid w:val="007E79E0"/>
    <w:rsid w:val="007E7F89"/>
    <w:rsid w:val="007F0194"/>
    <w:rsid w:val="007F0449"/>
    <w:rsid w:val="007F0502"/>
    <w:rsid w:val="007F0648"/>
    <w:rsid w:val="007F0677"/>
    <w:rsid w:val="007F06A4"/>
    <w:rsid w:val="007F082E"/>
    <w:rsid w:val="007F0D5D"/>
    <w:rsid w:val="007F0FB1"/>
    <w:rsid w:val="007F16BD"/>
    <w:rsid w:val="007F2077"/>
    <w:rsid w:val="007F226B"/>
    <w:rsid w:val="007F2381"/>
    <w:rsid w:val="007F25FC"/>
    <w:rsid w:val="007F2AF4"/>
    <w:rsid w:val="007F3374"/>
    <w:rsid w:val="007F399C"/>
    <w:rsid w:val="007F3B23"/>
    <w:rsid w:val="007F3B8A"/>
    <w:rsid w:val="007F3D50"/>
    <w:rsid w:val="007F3D5B"/>
    <w:rsid w:val="007F3DBA"/>
    <w:rsid w:val="007F3E1A"/>
    <w:rsid w:val="007F4520"/>
    <w:rsid w:val="007F45B9"/>
    <w:rsid w:val="007F4BC6"/>
    <w:rsid w:val="007F4D53"/>
    <w:rsid w:val="007F50E3"/>
    <w:rsid w:val="007F5C20"/>
    <w:rsid w:val="007F5C57"/>
    <w:rsid w:val="007F5F11"/>
    <w:rsid w:val="007F62AE"/>
    <w:rsid w:val="007F6B69"/>
    <w:rsid w:val="007F6E81"/>
    <w:rsid w:val="007F79FA"/>
    <w:rsid w:val="007F7CC8"/>
    <w:rsid w:val="007F7CF2"/>
    <w:rsid w:val="008000E2"/>
    <w:rsid w:val="008004BE"/>
    <w:rsid w:val="008007B2"/>
    <w:rsid w:val="008012E2"/>
    <w:rsid w:val="008014E4"/>
    <w:rsid w:val="00801A3C"/>
    <w:rsid w:val="00801BD5"/>
    <w:rsid w:val="00801C6A"/>
    <w:rsid w:val="00801D9A"/>
    <w:rsid w:val="00802072"/>
    <w:rsid w:val="00802337"/>
    <w:rsid w:val="0080243B"/>
    <w:rsid w:val="008024D4"/>
    <w:rsid w:val="00802CDC"/>
    <w:rsid w:val="00802D14"/>
    <w:rsid w:val="008034A7"/>
    <w:rsid w:val="008036A3"/>
    <w:rsid w:val="008038F0"/>
    <w:rsid w:val="0080398B"/>
    <w:rsid w:val="00804357"/>
    <w:rsid w:val="00804705"/>
    <w:rsid w:val="00804A28"/>
    <w:rsid w:val="00804A8B"/>
    <w:rsid w:val="0080523F"/>
    <w:rsid w:val="00805332"/>
    <w:rsid w:val="00805948"/>
    <w:rsid w:val="00805B3D"/>
    <w:rsid w:val="00806AB1"/>
    <w:rsid w:val="00806B1F"/>
    <w:rsid w:val="00806EFB"/>
    <w:rsid w:val="00807CBE"/>
    <w:rsid w:val="00807D4B"/>
    <w:rsid w:val="0081021E"/>
    <w:rsid w:val="00810275"/>
    <w:rsid w:val="00810555"/>
    <w:rsid w:val="00810612"/>
    <w:rsid w:val="0081092A"/>
    <w:rsid w:val="00811284"/>
    <w:rsid w:val="0081195A"/>
    <w:rsid w:val="008123CB"/>
    <w:rsid w:val="0081249C"/>
    <w:rsid w:val="00812645"/>
    <w:rsid w:val="008126B5"/>
    <w:rsid w:val="0081291B"/>
    <w:rsid w:val="00813551"/>
    <w:rsid w:val="0081357A"/>
    <w:rsid w:val="00813D1E"/>
    <w:rsid w:val="00813EE1"/>
    <w:rsid w:val="0081404A"/>
    <w:rsid w:val="008140EB"/>
    <w:rsid w:val="008143DC"/>
    <w:rsid w:val="008143F2"/>
    <w:rsid w:val="0081492A"/>
    <w:rsid w:val="00814ABA"/>
    <w:rsid w:val="0081503F"/>
    <w:rsid w:val="0081522C"/>
    <w:rsid w:val="008154D6"/>
    <w:rsid w:val="00815622"/>
    <w:rsid w:val="00816043"/>
    <w:rsid w:val="0081629B"/>
    <w:rsid w:val="008165CD"/>
    <w:rsid w:val="008176AE"/>
    <w:rsid w:val="00817879"/>
    <w:rsid w:val="00817940"/>
    <w:rsid w:val="00817957"/>
    <w:rsid w:val="00817D2D"/>
    <w:rsid w:val="0082042C"/>
    <w:rsid w:val="00820827"/>
    <w:rsid w:val="00820C4C"/>
    <w:rsid w:val="00820D42"/>
    <w:rsid w:val="00820D6D"/>
    <w:rsid w:val="008214F6"/>
    <w:rsid w:val="00821AD6"/>
    <w:rsid w:val="00821CB5"/>
    <w:rsid w:val="00821F81"/>
    <w:rsid w:val="00821FDA"/>
    <w:rsid w:val="00822270"/>
    <w:rsid w:val="00822483"/>
    <w:rsid w:val="00822AF9"/>
    <w:rsid w:val="00822C5D"/>
    <w:rsid w:val="008231D1"/>
    <w:rsid w:val="00823326"/>
    <w:rsid w:val="00823349"/>
    <w:rsid w:val="0082348B"/>
    <w:rsid w:val="00823523"/>
    <w:rsid w:val="00823580"/>
    <w:rsid w:val="0082373A"/>
    <w:rsid w:val="00823E1D"/>
    <w:rsid w:val="00824047"/>
    <w:rsid w:val="008247C1"/>
    <w:rsid w:val="008248A8"/>
    <w:rsid w:val="00824AC0"/>
    <w:rsid w:val="008252A6"/>
    <w:rsid w:val="00825318"/>
    <w:rsid w:val="008255BA"/>
    <w:rsid w:val="008255CE"/>
    <w:rsid w:val="008262C9"/>
    <w:rsid w:val="008266BB"/>
    <w:rsid w:val="0082681B"/>
    <w:rsid w:val="00826CE8"/>
    <w:rsid w:val="00826F8F"/>
    <w:rsid w:val="00827083"/>
    <w:rsid w:val="00827573"/>
    <w:rsid w:val="00827601"/>
    <w:rsid w:val="00827819"/>
    <w:rsid w:val="00827AD8"/>
    <w:rsid w:val="00827B11"/>
    <w:rsid w:val="00827B6D"/>
    <w:rsid w:val="008301BD"/>
    <w:rsid w:val="00830275"/>
    <w:rsid w:val="00830EAE"/>
    <w:rsid w:val="00831237"/>
    <w:rsid w:val="008312FF"/>
    <w:rsid w:val="008315E2"/>
    <w:rsid w:val="00831A86"/>
    <w:rsid w:val="00831B8A"/>
    <w:rsid w:val="00831D7E"/>
    <w:rsid w:val="00831D9D"/>
    <w:rsid w:val="00831E9B"/>
    <w:rsid w:val="00832044"/>
    <w:rsid w:val="00832084"/>
    <w:rsid w:val="0083222F"/>
    <w:rsid w:val="00832281"/>
    <w:rsid w:val="00832A7F"/>
    <w:rsid w:val="008331AF"/>
    <w:rsid w:val="00833286"/>
    <w:rsid w:val="008334CB"/>
    <w:rsid w:val="0083357F"/>
    <w:rsid w:val="008336CB"/>
    <w:rsid w:val="00833769"/>
    <w:rsid w:val="00833F69"/>
    <w:rsid w:val="0083402E"/>
    <w:rsid w:val="008341A4"/>
    <w:rsid w:val="008343C6"/>
    <w:rsid w:val="00834471"/>
    <w:rsid w:val="00834B17"/>
    <w:rsid w:val="00835228"/>
    <w:rsid w:val="00835373"/>
    <w:rsid w:val="00835D6A"/>
    <w:rsid w:val="00835F0C"/>
    <w:rsid w:val="00835F31"/>
    <w:rsid w:val="00836051"/>
    <w:rsid w:val="008362CA"/>
    <w:rsid w:val="008369B6"/>
    <w:rsid w:val="00836A84"/>
    <w:rsid w:val="00836A87"/>
    <w:rsid w:val="00836E9C"/>
    <w:rsid w:val="00836EA9"/>
    <w:rsid w:val="00837030"/>
    <w:rsid w:val="0083713B"/>
    <w:rsid w:val="00837279"/>
    <w:rsid w:val="00837316"/>
    <w:rsid w:val="0083744A"/>
    <w:rsid w:val="008379E0"/>
    <w:rsid w:val="00837AE5"/>
    <w:rsid w:val="00837C85"/>
    <w:rsid w:val="00837D08"/>
    <w:rsid w:val="00837FEA"/>
    <w:rsid w:val="008400CF"/>
    <w:rsid w:val="008400F0"/>
    <w:rsid w:val="008406DA"/>
    <w:rsid w:val="00840AFD"/>
    <w:rsid w:val="00840FD3"/>
    <w:rsid w:val="0084147C"/>
    <w:rsid w:val="00841DA2"/>
    <w:rsid w:val="00841FD3"/>
    <w:rsid w:val="008420A8"/>
    <w:rsid w:val="00842944"/>
    <w:rsid w:val="00842DC7"/>
    <w:rsid w:val="00842E0D"/>
    <w:rsid w:val="00842E13"/>
    <w:rsid w:val="00842E71"/>
    <w:rsid w:val="00843008"/>
    <w:rsid w:val="008436AB"/>
    <w:rsid w:val="0084378E"/>
    <w:rsid w:val="00843CC7"/>
    <w:rsid w:val="008440F8"/>
    <w:rsid w:val="00844299"/>
    <w:rsid w:val="0084442D"/>
    <w:rsid w:val="0084448C"/>
    <w:rsid w:val="00844512"/>
    <w:rsid w:val="00844925"/>
    <w:rsid w:val="00844E8F"/>
    <w:rsid w:val="008453B1"/>
    <w:rsid w:val="008458FF"/>
    <w:rsid w:val="00845C20"/>
    <w:rsid w:val="00845C8D"/>
    <w:rsid w:val="0084602A"/>
    <w:rsid w:val="00846872"/>
    <w:rsid w:val="00846888"/>
    <w:rsid w:val="0084747A"/>
    <w:rsid w:val="008478E5"/>
    <w:rsid w:val="00847B36"/>
    <w:rsid w:val="00847E50"/>
    <w:rsid w:val="0085010C"/>
    <w:rsid w:val="00850A21"/>
    <w:rsid w:val="00850B4C"/>
    <w:rsid w:val="00851186"/>
    <w:rsid w:val="00851E45"/>
    <w:rsid w:val="008520FC"/>
    <w:rsid w:val="008529CB"/>
    <w:rsid w:val="00852A3D"/>
    <w:rsid w:val="00852CFA"/>
    <w:rsid w:val="00852D26"/>
    <w:rsid w:val="00852F76"/>
    <w:rsid w:val="008537CD"/>
    <w:rsid w:val="00853FD7"/>
    <w:rsid w:val="00854294"/>
    <w:rsid w:val="008544B4"/>
    <w:rsid w:val="008547DC"/>
    <w:rsid w:val="00854D47"/>
    <w:rsid w:val="0085551A"/>
    <w:rsid w:val="008557ED"/>
    <w:rsid w:val="00855FC9"/>
    <w:rsid w:val="0085646A"/>
    <w:rsid w:val="00856736"/>
    <w:rsid w:val="00856756"/>
    <w:rsid w:val="00856840"/>
    <w:rsid w:val="00857068"/>
    <w:rsid w:val="008570E7"/>
    <w:rsid w:val="00857A63"/>
    <w:rsid w:val="00857B5D"/>
    <w:rsid w:val="00857B9E"/>
    <w:rsid w:val="0086019C"/>
    <w:rsid w:val="00860375"/>
    <w:rsid w:val="0086044E"/>
    <w:rsid w:val="008609CB"/>
    <w:rsid w:val="00860A6D"/>
    <w:rsid w:val="00860E97"/>
    <w:rsid w:val="00861715"/>
    <w:rsid w:val="00861956"/>
    <w:rsid w:val="008622FC"/>
    <w:rsid w:val="008626E3"/>
    <w:rsid w:val="0086277C"/>
    <w:rsid w:val="00862A6F"/>
    <w:rsid w:val="00862EB9"/>
    <w:rsid w:val="00863416"/>
    <w:rsid w:val="00863712"/>
    <w:rsid w:val="00864BC7"/>
    <w:rsid w:val="00864CB8"/>
    <w:rsid w:val="00864E16"/>
    <w:rsid w:val="00864E21"/>
    <w:rsid w:val="00865723"/>
    <w:rsid w:val="00865975"/>
    <w:rsid w:val="00865A75"/>
    <w:rsid w:val="00865EDC"/>
    <w:rsid w:val="00866739"/>
    <w:rsid w:val="008671FA"/>
    <w:rsid w:val="008675B2"/>
    <w:rsid w:val="00867A67"/>
    <w:rsid w:val="008701BA"/>
    <w:rsid w:val="008702F0"/>
    <w:rsid w:val="00870CE5"/>
    <w:rsid w:val="00871176"/>
    <w:rsid w:val="00871220"/>
    <w:rsid w:val="008713E3"/>
    <w:rsid w:val="008714A5"/>
    <w:rsid w:val="00871DA2"/>
    <w:rsid w:val="008720C4"/>
    <w:rsid w:val="0087213D"/>
    <w:rsid w:val="0087241F"/>
    <w:rsid w:val="00872811"/>
    <w:rsid w:val="00872B84"/>
    <w:rsid w:val="00873C18"/>
    <w:rsid w:val="0087452E"/>
    <w:rsid w:val="00874875"/>
    <w:rsid w:val="00874EAB"/>
    <w:rsid w:val="00874F0C"/>
    <w:rsid w:val="00874FEB"/>
    <w:rsid w:val="008753DC"/>
    <w:rsid w:val="00875EF0"/>
    <w:rsid w:val="0087603A"/>
    <w:rsid w:val="008762B6"/>
    <w:rsid w:val="00876830"/>
    <w:rsid w:val="008769CF"/>
    <w:rsid w:val="008772B1"/>
    <w:rsid w:val="008772EE"/>
    <w:rsid w:val="00877341"/>
    <w:rsid w:val="0087750F"/>
    <w:rsid w:val="00877726"/>
    <w:rsid w:val="00877B05"/>
    <w:rsid w:val="008803CA"/>
    <w:rsid w:val="008804E0"/>
    <w:rsid w:val="00880914"/>
    <w:rsid w:val="00880927"/>
    <w:rsid w:val="00880FAE"/>
    <w:rsid w:val="00881329"/>
    <w:rsid w:val="00881AE9"/>
    <w:rsid w:val="00881B6D"/>
    <w:rsid w:val="00881C3D"/>
    <w:rsid w:val="00881DDE"/>
    <w:rsid w:val="00881EFF"/>
    <w:rsid w:val="008821BE"/>
    <w:rsid w:val="008824E8"/>
    <w:rsid w:val="0088310A"/>
    <w:rsid w:val="00883154"/>
    <w:rsid w:val="00883644"/>
    <w:rsid w:val="00883C75"/>
    <w:rsid w:val="00884E9A"/>
    <w:rsid w:val="00884EF8"/>
    <w:rsid w:val="008852AA"/>
    <w:rsid w:val="00885361"/>
    <w:rsid w:val="0088567C"/>
    <w:rsid w:val="008856CA"/>
    <w:rsid w:val="00885B3B"/>
    <w:rsid w:val="00885EE9"/>
    <w:rsid w:val="00886609"/>
    <w:rsid w:val="008867BE"/>
    <w:rsid w:val="00886F66"/>
    <w:rsid w:val="008873C3"/>
    <w:rsid w:val="00887917"/>
    <w:rsid w:val="00887BED"/>
    <w:rsid w:val="0089015C"/>
    <w:rsid w:val="00890390"/>
    <w:rsid w:val="00890397"/>
    <w:rsid w:val="008904FE"/>
    <w:rsid w:val="00890999"/>
    <w:rsid w:val="00890DE4"/>
    <w:rsid w:val="0089154C"/>
    <w:rsid w:val="00891715"/>
    <w:rsid w:val="008919CA"/>
    <w:rsid w:val="00891D65"/>
    <w:rsid w:val="008921BC"/>
    <w:rsid w:val="00892787"/>
    <w:rsid w:val="008927CD"/>
    <w:rsid w:val="00892C8D"/>
    <w:rsid w:val="00893302"/>
    <w:rsid w:val="00893AD5"/>
    <w:rsid w:val="00893C6C"/>
    <w:rsid w:val="00893E32"/>
    <w:rsid w:val="00893EE0"/>
    <w:rsid w:val="00893EEB"/>
    <w:rsid w:val="00893FA9"/>
    <w:rsid w:val="008945EC"/>
    <w:rsid w:val="008948EA"/>
    <w:rsid w:val="00894DD3"/>
    <w:rsid w:val="00894FA2"/>
    <w:rsid w:val="00895033"/>
    <w:rsid w:val="008952B9"/>
    <w:rsid w:val="0089535E"/>
    <w:rsid w:val="00895383"/>
    <w:rsid w:val="008954CB"/>
    <w:rsid w:val="00895578"/>
    <w:rsid w:val="0089566F"/>
    <w:rsid w:val="0089602B"/>
    <w:rsid w:val="008962BD"/>
    <w:rsid w:val="00896B05"/>
    <w:rsid w:val="00896B6D"/>
    <w:rsid w:val="00896FA8"/>
    <w:rsid w:val="0089713A"/>
    <w:rsid w:val="00897282"/>
    <w:rsid w:val="0089773B"/>
    <w:rsid w:val="00897A13"/>
    <w:rsid w:val="00897DE4"/>
    <w:rsid w:val="00897FBE"/>
    <w:rsid w:val="008A0310"/>
    <w:rsid w:val="008A06D6"/>
    <w:rsid w:val="008A087C"/>
    <w:rsid w:val="008A08E8"/>
    <w:rsid w:val="008A0940"/>
    <w:rsid w:val="008A0AA5"/>
    <w:rsid w:val="008A0E78"/>
    <w:rsid w:val="008A163A"/>
    <w:rsid w:val="008A1B70"/>
    <w:rsid w:val="008A1E98"/>
    <w:rsid w:val="008A1F01"/>
    <w:rsid w:val="008A2389"/>
    <w:rsid w:val="008A23AD"/>
    <w:rsid w:val="008A2A76"/>
    <w:rsid w:val="008A2E20"/>
    <w:rsid w:val="008A3137"/>
    <w:rsid w:val="008A31DC"/>
    <w:rsid w:val="008A48B1"/>
    <w:rsid w:val="008A5039"/>
    <w:rsid w:val="008A51DB"/>
    <w:rsid w:val="008A51E2"/>
    <w:rsid w:val="008A547F"/>
    <w:rsid w:val="008A55FC"/>
    <w:rsid w:val="008A5A00"/>
    <w:rsid w:val="008A5BC5"/>
    <w:rsid w:val="008A6451"/>
    <w:rsid w:val="008A6754"/>
    <w:rsid w:val="008A67C1"/>
    <w:rsid w:val="008A67DF"/>
    <w:rsid w:val="008A69B8"/>
    <w:rsid w:val="008A6C36"/>
    <w:rsid w:val="008A70D3"/>
    <w:rsid w:val="008A79E2"/>
    <w:rsid w:val="008A7C88"/>
    <w:rsid w:val="008A7DA5"/>
    <w:rsid w:val="008B05FA"/>
    <w:rsid w:val="008B0763"/>
    <w:rsid w:val="008B1064"/>
    <w:rsid w:val="008B1D3E"/>
    <w:rsid w:val="008B1F63"/>
    <w:rsid w:val="008B2333"/>
    <w:rsid w:val="008B268E"/>
    <w:rsid w:val="008B2BDE"/>
    <w:rsid w:val="008B3209"/>
    <w:rsid w:val="008B32BA"/>
    <w:rsid w:val="008B342D"/>
    <w:rsid w:val="008B3516"/>
    <w:rsid w:val="008B3801"/>
    <w:rsid w:val="008B3C2F"/>
    <w:rsid w:val="008B3C5B"/>
    <w:rsid w:val="008B4946"/>
    <w:rsid w:val="008B4EBD"/>
    <w:rsid w:val="008B5A00"/>
    <w:rsid w:val="008B5AAC"/>
    <w:rsid w:val="008B63C2"/>
    <w:rsid w:val="008B692C"/>
    <w:rsid w:val="008B6C82"/>
    <w:rsid w:val="008B6F21"/>
    <w:rsid w:val="008B6FF1"/>
    <w:rsid w:val="008B748E"/>
    <w:rsid w:val="008B7620"/>
    <w:rsid w:val="008C002A"/>
    <w:rsid w:val="008C064A"/>
    <w:rsid w:val="008C0652"/>
    <w:rsid w:val="008C10B1"/>
    <w:rsid w:val="008C1F3E"/>
    <w:rsid w:val="008C21B5"/>
    <w:rsid w:val="008C242E"/>
    <w:rsid w:val="008C2477"/>
    <w:rsid w:val="008C2617"/>
    <w:rsid w:val="008C2E21"/>
    <w:rsid w:val="008C3798"/>
    <w:rsid w:val="008C3F04"/>
    <w:rsid w:val="008C3FE6"/>
    <w:rsid w:val="008C41D2"/>
    <w:rsid w:val="008C4896"/>
    <w:rsid w:val="008C4BDF"/>
    <w:rsid w:val="008C4D0B"/>
    <w:rsid w:val="008C5111"/>
    <w:rsid w:val="008C54B6"/>
    <w:rsid w:val="008C54CB"/>
    <w:rsid w:val="008C5549"/>
    <w:rsid w:val="008C5588"/>
    <w:rsid w:val="008C5AEC"/>
    <w:rsid w:val="008C5F13"/>
    <w:rsid w:val="008C627F"/>
    <w:rsid w:val="008C67DA"/>
    <w:rsid w:val="008C6B26"/>
    <w:rsid w:val="008C6C30"/>
    <w:rsid w:val="008C6CAC"/>
    <w:rsid w:val="008C7201"/>
    <w:rsid w:val="008C7411"/>
    <w:rsid w:val="008C77C8"/>
    <w:rsid w:val="008D05D1"/>
    <w:rsid w:val="008D09F0"/>
    <w:rsid w:val="008D165A"/>
    <w:rsid w:val="008D1982"/>
    <w:rsid w:val="008D199F"/>
    <w:rsid w:val="008D1A1D"/>
    <w:rsid w:val="008D1CB4"/>
    <w:rsid w:val="008D1D14"/>
    <w:rsid w:val="008D1D39"/>
    <w:rsid w:val="008D1DD5"/>
    <w:rsid w:val="008D1F0D"/>
    <w:rsid w:val="008D1F7A"/>
    <w:rsid w:val="008D1F9F"/>
    <w:rsid w:val="008D221D"/>
    <w:rsid w:val="008D2282"/>
    <w:rsid w:val="008D2C12"/>
    <w:rsid w:val="008D2FAE"/>
    <w:rsid w:val="008D31B9"/>
    <w:rsid w:val="008D3559"/>
    <w:rsid w:val="008D3586"/>
    <w:rsid w:val="008D3665"/>
    <w:rsid w:val="008D37CC"/>
    <w:rsid w:val="008D3F1E"/>
    <w:rsid w:val="008D4072"/>
    <w:rsid w:val="008D41C2"/>
    <w:rsid w:val="008D4383"/>
    <w:rsid w:val="008D4492"/>
    <w:rsid w:val="008D4A72"/>
    <w:rsid w:val="008D5A4A"/>
    <w:rsid w:val="008D5AD4"/>
    <w:rsid w:val="008D62E0"/>
    <w:rsid w:val="008D64E7"/>
    <w:rsid w:val="008D65E5"/>
    <w:rsid w:val="008D69FE"/>
    <w:rsid w:val="008D767B"/>
    <w:rsid w:val="008D768F"/>
    <w:rsid w:val="008D7904"/>
    <w:rsid w:val="008D7CC1"/>
    <w:rsid w:val="008D7CDA"/>
    <w:rsid w:val="008E0C43"/>
    <w:rsid w:val="008E0CE1"/>
    <w:rsid w:val="008E0F14"/>
    <w:rsid w:val="008E10BD"/>
    <w:rsid w:val="008E160D"/>
    <w:rsid w:val="008E1AF2"/>
    <w:rsid w:val="008E1FDC"/>
    <w:rsid w:val="008E21D1"/>
    <w:rsid w:val="008E26C1"/>
    <w:rsid w:val="008E27ED"/>
    <w:rsid w:val="008E2909"/>
    <w:rsid w:val="008E34C4"/>
    <w:rsid w:val="008E3810"/>
    <w:rsid w:val="008E3C26"/>
    <w:rsid w:val="008E3D08"/>
    <w:rsid w:val="008E42D6"/>
    <w:rsid w:val="008E482F"/>
    <w:rsid w:val="008E4958"/>
    <w:rsid w:val="008E4AE4"/>
    <w:rsid w:val="008E58F7"/>
    <w:rsid w:val="008E6259"/>
    <w:rsid w:val="008E65B9"/>
    <w:rsid w:val="008E65C7"/>
    <w:rsid w:val="008E66AD"/>
    <w:rsid w:val="008E6CAA"/>
    <w:rsid w:val="008E753F"/>
    <w:rsid w:val="008E7609"/>
    <w:rsid w:val="008E765F"/>
    <w:rsid w:val="008E770C"/>
    <w:rsid w:val="008E7825"/>
    <w:rsid w:val="008E7957"/>
    <w:rsid w:val="008E7CD2"/>
    <w:rsid w:val="008E7D78"/>
    <w:rsid w:val="008E7DE6"/>
    <w:rsid w:val="008F0061"/>
    <w:rsid w:val="008F084D"/>
    <w:rsid w:val="008F0968"/>
    <w:rsid w:val="008F0A5C"/>
    <w:rsid w:val="008F0BBE"/>
    <w:rsid w:val="008F0BE8"/>
    <w:rsid w:val="008F0DDD"/>
    <w:rsid w:val="008F0EBF"/>
    <w:rsid w:val="008F1189"/>
    <w:rsid w:val="008F11BF"/>
    <w:rsid w:val="008F159A"/>
    <w:rsid w:val="008F24F4"/>
    <w:rsid w:val="008F26CB"/>
    <w:rsid w:val="008F29C0"/>
    <w:rsid w:val="008F2BC1"/>
    <w:rsid w:val="008F3036"/>
    <w:rsid w:val="008F3445"/>
    <w:rsid w:val="008F3576"/>
    <w:rsid w:val="008F370E"/>
    <w:rsid w:val="008F39EE"/>
    <w:rsid w:val="008F3A0D"/>
    <w:rsid w:val="008F441A"/>
    <w:rsid w:val="008F4525"/>
    <w:rsid w:val="008F458B"/>
    <w:rsid w:val="008F465A"/>
    <w:rsid w:val="008F48CD"/>
    <w:rsid w:val="008F4909"/>
    <w:rsid w:val="008F4C0E"/>
    <w:rsid w:val="008F5147"/>
    <w:rsid w:val="008F52F1"/>
    <w:rsid w:val="008F5E06"/>
    <w:rsid w:val="008F6023"/>
    <w:rsid w:val="008F60C0"/>
    <w:rsid w:val="008F61E1"/>
    <w:rsid w:val="008F74C2"/>
    <w:rsid w:val="008F75B4"/>
    <w:rsid w:val="008F75DA"/>
    <w:rsid w:val="008F7795"/>
    <w:rsid w:val="008F79C8"/>
    <w:rsid w:val="008F7ADD"/>
    <w:rsid w:val="00900153"/>
    <w:rsid w:val="00900197"/>
    <w:rsid w:val="009002B8"/>
    <w:rsid w:val="00900321"/>
    <w:rsid w:val="009005A5"/>
    <w:rsid w:val="009005B4"/>
    <w:rsid w:val="00900810"/>
    <w:rsid w:val="00900E80"/>
    <w:rsid w:val="009011FF"/>
    <w:rsid w:val="009013B1"/>
    <w:rsid w:val="0090242C"/>
    <w:rsid w:val="00902804"/>
    <w:rsid w:val="009029C7"/>
    <w:rsid w:val="00902D65"/>
    <w:rsid w:val="009036BB"/>
    <w:rsid w:val="00903E63"/>
    <w:rsid w:val="00904280"/>
    <w:rsid w:val="009044E6"/>
    <w:rsid w:val="00904953"/>
    <w:rsid w:val="009049C7"/>
    <w:rsid w:val="009055A3"/>
    <w:rsid w:val="009058FD"/>
    <w:rsid w:val="00905BC7"/>
    <w:rsid w:val="00905CCC"/>
    <w:rsid w:val="00905D2A"/>
    <w:rsid w:val="00905EE7"/>
    <w:rsid w:val="009064E1"/>
    <w:rsid w:val="009065AF"/>
    <w:rsid w:val="00906759"/>
    <w:rsid w:val="009067FF"/>
    <w:rsid w:val="00906A05"/>
    <w:rsid w:val="009079EB"/>
    <w:rsid w:val="00907A52"/>
    <w:rsid w:val="009100C9"/>
    <w:rsid w:val="00910201"/>
    <w:rsid w:val="00910571"/>
    <w:rsid w:val="0091068D"/>
    <w:rsid w:val="00910D1B"/>
    <w:rsid w:val="00910F47"/>
    <w:rsid w:val="00910F77"/>
    <w:rsid w:val="00910FEA"/>
    <w:rsid w:val="00911296"/>
    <w:rsid w:val="0091141A"/>
    <w:rsid w:val="0091148C"/>
    <w:rsid w:val="009116B6"/>
    <w:rsid w:val="00912175"/>
    <w:rsid w:val="0091218A"/>
    <w:rsid w:val="00912266"/>
    <w:rsid w:val="009122FE"/>
    <w:rsid w:val="00912568"/>
    <w:rsid w:val="00912B5F"/>
    <w:rsid w:val="00912BAB"/>
    <w:rsid w:val="009132BF"/>
    <w:rsid w:val="00913963"/>
    <w:rsid w:val="00913ACD"/>
    <w:rsid w:val="009141E1"/>
    <w:rsid w:val="009150BC"/>
    <w:rsid w:val="009155D8"/>
    <w:rsid w:val="009155E2"/>
    <w:rsid w:val="009156BF"/>
    <w:rsid w:val="00915A9B"/>
    <w:rsid w:val="009166E8"/>
    <w:rsid w:val="00916922"/>
    <w:rsid w:val="009169B6"/>
    <w:rsid w:val="00916C17"/>
    <w:rsid w:val="00916E82"/>
    <w:rsid w:val="00917602"/>
    <w:rsid w:val="00917C06"/>
    <w:rsid w:val="00920866"/>
    <w:rsid w:val="00920AA1"/>
    <w:rsid w:val="00920C22"/>
    <w:rsid w:val="00920F56"/>
    <w:rsid w:val="0092157B"/>
    <w:rsid w:val="00921777"/>
    <w:rsid w:val="009217F2"/>
    <w:rsid w:val="00921AB7"/>
    <w:rsid w:val="00921CBA"/>
    <w:rsid w:val="0092291C"/>
    <w:rsid w:val="00922A95"/>
    <w:rsid w:val="00923FBB"/>
    <w:rsid w:val="00924816"/>
    <w:rsid w:val="009249D9"/>
    <w:rsid w:val="00925403"/>
    <w:rsid w:val="00925849"/>
    <w:rsid w:val="009258E9"/>
    <w:rsid w:val="00925B89"/>
    <w:rsid w:val="00925C7A"/>
    <w:rsid w:val="009263F7"/>
    <w:rsid w:val="00926A26"/>
    <w:rsid w:val="00926F3D"/>
    <w:rsid w:val="00926F50"/>
    <w:rsid w:val="009272C1"/>
    <w:rsid w:val="00927437"/>
    <w:rsid w:val="009275ED"/>
    <w:rsid w:val="00927C0C"/>
    <w:rsid w:val="009300A4"/>
    <w:rsid w:val="009300AB"/>
    <w:rsid w:val="0093048B"/>
    <w:rsid w:val="00930748"/>
    <w:rsid w:val="00930CCA"/>
    <w:rsid w:val="00930D1D"/>
    <w:rsid w:val="009319CA"/>
    <w:rsid w:val="00931B55"/>
    <w:rsid w:val="00932085"/>
    <w:rsid w:val="00932125"/>
    <w:rsid w:val="009321EC"/>
    <w:rsid w:val="00932310"/>
    <w:rsid w:val="00932520"/>
    <w:rsid w:val="00932595"/>
    <w:rsid w:val="00932D18"/>
    <w:rsid w:val="00933129"/>
    <w:rsid w:val="00933156"/>
    <w:rsid w:val="009339B6"/>
    <w:rsid w:val="00933B38"/>
    <w:rsid w:val="00933B4F"/>
    <w:rsid w:val="00934132"/>
    <w:rsid w:val="00934684"/>
    <w:rsid w:val="00934EF8"/>
    <w:rsid w:val="009350AB"/>
    <w:rsid w:val="00935630"/>
    <w:rsid w:val="00936A1F"/>
    <w:rsid w:val="00936B61"/>
    <w:rsid w:val="00936DF3"/>
    <w:rsid w:val="00937088"/>
    <w:rsid w:val="0093711B"/>
    <w:rsid w:val="009372E5"/>
    <w:rsid w:val="00937386"/>
    <w:rsid w:val="0093747D"/>
    <w:rsid w:val="00937AB7"/>
    <w:rsid w:val="00937E1B"/>
    <w:rsid w:val="00940E94"/>
    <w:rsid w:val="00940F52"/>
    <w:rsid w:val="0094102F"/>
    <w:rsid w:val="0094133C"/>
    <w:rsid w:val="00941C13"/>
    <w:rsid w:val="009421BD"/>
    <w:rsid w:val="00942222"/>
    <w:rsid w:val="0094272A"/>
    <w:rsid w:val="009429C6"/>
    <w:rsid w:val="00942B09"/>
    <w:rsid w:val="00942DB0"/>
    <w:rsid w:val="0094309D"/>
    <w:rsid w:val="009437DA"/>
    <w:rsid w:val="00943888"/>
    <w:rsid w:val="009439D2"/>
    <w:rsid w:val="00943B49"/>
    <w:rsid w:val="00943F07"/>
    <w:rsid w:val="00944097"/>
    <w:rsid w:val="0094412A"/>
    <w:rsid w:val="009441B8"/>
    <w:rsid w:val="00944499"/>
    <w:rsid w:val="009444AE"/>
    <w:rsid w:val="009446E0"/>
    <w:rsid w:val="00944B37"/>
    <w:rsid w:val="00944CBF"/>
    <w:rsid w:val="00944DC5"/>
    <w:rsid w:val="009450B2"/>
    <w:rsid w:val="0094514A"/>
    <w:rsid w:val="009456D1"/>
    <w:rsid w:val="00945757"/>
    <w:rsid w:val="0094587C"/>
    <w:rsid w:val="00945FFC"/>
    <w:rsid w:val="00946569"/>
    <w:rsid w:val="00946AB8"/>
    <w:rsid w:val="00946EA4"/>
    <w:rsid w:val="0094723B"/>
    <w:rsid w:val="009476B8"/>
    <w:rsid w:val="009478D8"/>
    <w:rsid w:val="0094799A"/>
    <w:rsid w:val="00947ADB"/>
    <w:rsid w:val="00947AED"/>
    <w:rsid w:val="00947C17"/>
    <w:rsid w:val="00950933"/>
    <w:rsid w:val="00950AD6"/>
    <w:rsid w:val="00950F81"/>
    <w:rsid w:val="0095119E"/>
    <w:rsid w:val="0095166E"/>
    <w:rsid w:val="00951B7A"/>
    <w:rsid w:val="00951C50"/>
    <w:rsid w:val="00951D6D"/>
    <w:rsid w:val="00951EE7"/>
    <w:rsid w:val="009522F2"/>
    <w:rsid w:val="00952ACB"/>
    <w:rsid w:val="009530B3"/>
    <w:rsid w:val="009539F5"/>
    <w:rsid w:val="00954571"/>
    <w:rsid w:val="0095489B"/>
    <w:rsid w:val="00954B59"/>
    <w:rsid w:val="00955216"/>
    <w:rsid w:val="009554C9"/>
    <w:rsid w:val="0095558E"/>
    <w:rsid w:val="009556C0"/>
    <w:rsid w:val="00955D1A"/>
    <w:rsid w:val="00956117"/>
    <w:rsid w:val="00956225"/>
    <w:rsid w:val="00956471"/>
    <w:rsid w:val="00957022"/>
    <w:rsid w:val="0095706F"/>
    <w:rsid w:val="0095777F"/>
    <w:rsid w:val="00957780"/>
    <w:rsid w:val="00957E1B"/>
    <w:rsid w:val="00957EB0"/>
    <w:rsid w:val="009602C1"/>
    <w:rsid w:val="00960404"/>
    <w:rsid w:val="009605E2"/>
    <w:rsid w:val="009608D6"/>
    <w:rsid w:val="0096095A"/>
    <w:rsid w:val="00961224"/>
    <w:rsid w:val="0096126D"/>
    <w:rsid w:val="009612DF"/>
    <w:rsid w:val="009615DF"/>
    <w:rsid w:val="009618CD"/>
    <w:rsid w:val="00962167"/>
    <w:rsid w:val="009622A1"/>
    <w:rsid w:val="00962367"/>
    <w:rsid w:val="00962403"/>
    <w:rsid w:val="00962634"/>
    <w:rsid w:val="00962708"/>
    <w:rsid w:val="00962799"/>
    <w:rsid w:val="00962990"/>
    <w:rsid w:val="00963064"/>
    <w:rsid w:val="0096311F"/>
    <w:rsid w:val="0096348D"/>
    <w:rsid w:val="00963C6F"/>
    <w:rsid w:val="00964553"/>
    <w:rsid w:val="00964636"/>
    <w:rsid w:val="00964845"/>
    <w:rsid w:val="00964A4C"/>
    <w:rsid w:val="00964F32"/>
    <w:rsid w:val="0096548C"/>
    <w:rsid w:val="00965ACB"/>
    <w:rsid w:val="00965EA4"/>
    <w:rsid w:val="0096626D"/>
    <w:rsid w:val="00966321"/>
    <w:rsid w:val="0096635E"/>
    <w:rsid w:val="009666D2"/>
    <w:rsid w:val="00966731"/>
    <w:rsid w:val="00966E08"/>
    <w:rsid w:val="009675C7"/>
    <w:rsid w:val="009676C0"/>
    <w:rsid w:val="00967DDB"/>
    <w:rsid w:val="0097002B"/>
    <w:rsid w:val="009700B7"/>
    <w:rsid w:val="00970381"/>
    <w:rsid w:val="009703AA"/>
    <w:rsid w:val="0097041D"/>
    <w:rsid w:val="00970782"/>
    <w:rsid w:val="00970DF5"/>
    <w:rsid w:val="009710AB"/>
    <w:rsid w:val="009710FB"/>
    <w:rsid w:val="0097124C"/>
    <w:rsid w:val="00971677"/>
    <w:rsid w:val="00971759"/>
    <w:rsid w:val="00971A02"/>
    <w:rsid w:val="00971A45"/>
    <w:rsid w:val="00971BEF"/>
    <w:rsid w:val="00971BFD"/>
    <w:rsid w:val="00971D16"/>
    <w:rsid w:val="00971E0D"/>
    <w:rsid w:val="00971EFC"/>
    <w:rsid w:val="00971FCA"/>
    <w:rsid w:val="009721FF"/>
    <w:rsid w:val="0097245C"/>
    <w:rsid w:val="009728BF"/>
    <w:rsid w:val="00972B57"/>
    <w:rsid w:val="00972C7D"/>
    <w:rsid w:val="00972E1B"/>
    <w:rsid w:val="00972EB1"/>
    <w:rsid w:val="00972ED9"/>
    <w:rsid w:val="00973432"/>
    <w:rsid w:val="00973B7C"/>
    <w:rsid w:val="00973CC5"/>
    <w:rsid w:val="00973DA6"/>
    <w:rsid w:val="009740F7"/>
    <w:rsid w:val="00974114"/>
    <w:rsid w:val="0097454D"/>
    <w:rsid w:val="009746B2"/>
    <w:rsid w:val="009746E1"/>
    <w:rsid w:val="00974785"/>
    <w:rsid w:val="0097484A"/>
    <w:rsid w:val="009748A2"/>
    <w:rsid w:val="00974D56"/>
    <w:rsid w:val="00974EAA"/>
    <w:rsid w:val="00974F21"/>
    <w:rsid w:val="00974F56"/>
    <w:rsid w:val="00975029"/>
    <w:rsid w:val="00976009"/>
    <w:rsid w:val="00976158"/>
    <w:rsid w:val="009764A9"/>
    <w:rsid w:val="00976553"/>
    <w:rsid w:val="00976C88"/>
    <w:rsid w:val="00977097"/>
    <w:rsid w:val="009770D6"/>
    <w:rsid w:val="009771A5"/>
    <w:rsid w:val="009773E0"/>
    <w:rsid w:val="00977429"/>
    <w:rsid w:val="00977720"/>
    <w:rsid w:val="009779CA"/>
    <w:rsid w:val="00977BCA"/>
    <w:rsid w:val="00977E20"/>
    <w:rsid w:val="00977F57"/>
    <w:rsid w:val="00980794"/>
    <w:rsid w:val="009809D9"/>
    <w:rsid w:val="00980CB1"/>
    <w:rsid w:val="00980E0C"/>
    <w:rsid w:val="00980E96"/>
    <w:rsid w:val="00980F46"/>
    <w:rsid w:val="00981738"/>
    <w:rsid w:val="00981A94"/>
    <w:rsid w:val="00981C77"/>
    <w:rsid w:val="00981FC6"/>
    <w:rsid w:val="009821B6"/>
    <w:rsid w:val="00982703"/>
    <w:rsid w:val="009829E8"/>
    <w:rsid w:val="00982AB4"/>
    <w:rsid w:val="00982B95"/>
    <w:rsid w:val="00982F2C"/>
    <w:rsid w:val="00982F48"/>
    <w:rsid w:val="00983799"/>
    <w:rsid w:val="009839AE"/>
    <w:rsid w:val="00983EB0"/>
    <w:rsid w:val="0098426E"/>
    <w:rsid w:val="00984924"/>
    <w:rsid w:val="00984FF6"/>
    <w:rsid w:val="0098573C"/>
    <w:rsid w:val="00985A35"/>
    <w:rsid w:val="00985C62"/>
    <w:rsid w:val="0098615D"/>
    <w:rsid w:val="009861EA"/>
    <w:rsid w:val="00986785"/>
    <w:rsid w:val="009869D7"/>
    <w:rsid w:val="00987093"/>
    <w:rsid w:val="0098727C"/>
    <w:rsid w:val="0098759D"/>
    <w:rsid w:val="00987AFF"/>
    <w:rsid w:val="00987E3E"/>
    <w:rsid w:val="00987FC0"/>
    <w:rsid w:val="009904A5"/>
    <w:rsid w:val="00990DE4"/>
    <w:rsid w:val="00991163"/>
    <w:rsid w:val="0099151E"/>
    <w:rsid w:val="0099192A"/>
    <w:rsid w:val="00991F5C"/>
    <w:rsid w:val="00991FB4"/>
    <w:rsid w:val="00992158"/>
    <w:rsid w:val="009924A7"/>
    <w:rsid w:val="0099271A"/>
    <w:rsid w:val="00992904"/>
    <w:rsid w:val="00992EF1"/>
    <w:rsid w:val="00993384"/>
    <w:rsid w:val="009937CC"/>
    <w:rsid w:val="009939C3"/>
    <w:rsid w:val="00993ABE"/>
    <w:rsid w:val="00993E20"/>
    <w:rsid w:val="00993E74"/>
    <w:rsid w:val="009944E4"/>
    <w:rsid w:val="0099456F"/>
    <w:rsid w:val="0099514C"/>
    <w:rsid w:val="009952E0"/>
    <w:rsid w:val="00995A4A"/>
    <w:rsid w:val="00995E88"/>
    <w:rsid w:val="009969FD"/>
    <w:rsid w:val="00996E5E"/>
    <w:rsid w:val="009973B1"/>
    <w:rsid w:val="009976DD"/>
    <w:rsid w:val="009977FB"/>
    <w:rsid w:val="00997B87"/>
    <w:rsid w:val="00997D95"/>
    <w:rsid w:val="009A00EE"/>
    <w:rsid w:val="009A090A"/>
    <w:rsid w:val="009A0FF7"/>
    <w:rsid w:val="009A1104"/>
    <w:rsid w:val="009A20BE"/>
    <w:rsid w:val="009A220E"/>
    <w:rsid w:val="009A2900"/>
    <w:rsid w:val="009A2BC3"/>
    <w:rsid w:val="009A2BE0"/>
    <w:rsid w:val="009A2C4C"/>
    <w:rsid w:val="009A2CBF"/>
    <w:rsid w:val="009A3BBA"/>
    <w:rsid w:val="009A3DB8"/>
    <w:rsid w:val="009A409D"/>
    <w:rsid w:val="009A4103"/>
    <w:rsid w:val="009A4402"/>
    <w:rsid w:val="009A4665"/>
    <w:rsid w:val="009A4834"/>
    <w:rsid w:val="009A4C9C"/>
    <w:rsid w:val="009A4E1D"/>
    <w:rsid w:val="009A4EBC"/>
    <w:rsid w:val="009A4F5D"/>
    <w:rsid w:val="009A515B"/>
    <w:rsid w:val="009A51A8"/>
    <w:rsid w:val="009A5470"/>
    <w:rsid w:val="009A5799"/>
    <w:rsid w:val="009A586B"/>
    <w:rsid w:val="009A5C78"/>
    <w:rsid w:val="009A5E81"/>
    <w:rsid w:val="009A5FBA"/>
    <w:rsid w:val="009A6006"/>
    <w:rsid w:val="009A62AC"/>
    <w:rsid w:val="009A65ED"/>
    <w:rsid w:val="009A6895"/>
    <w:rsid w:val="009A7379"/>
    <w:rsid w:val="009A7408"/>
    <w:rsid w:val="009A7647"/>
    <w:rsid w:val="009A7654"/>
    <w:rsid w:val="009A78BF"/>
    <w:rsid w:val="009A78D7"/>
    <w:rsid w:val="009A7C29"/>
    <w:rsid w:val="009A7CD2"/>
    <w:rsid w:val="009B001F"/>
    <w:rsid w:val="009B03FA"/>
    <w:rsid w:val="009B0459"/>
    <w:rsid w:val="009B0CF3"/>
    <w:rsid w:val="009B1193"/>
    <w:rsid w:val="009B1A14"/>
    <w:rsid w:val="009B20D3"/>
    <w:rsid w:val="009B22D1"/>
    <w:rsid w:val="009B318A"/>
    <w:rsid w:val="009B3247"/>
    <w:rsid w:val="009B354A"/>
    <w:rsid w:val="009B36F6"/>
    <w:rsid w:val="009B3BE1"/>
    <w:rsid w:val="009B3EA0"/>
    <w:rsid w:val="009B4BFE"/>
    <w:rsid w:val="009B4F26"/>
    <w:rsid w:val="009B4F77"/>
    <w:rsid w:val="009B539B"/>
    <w:rsid w:val="009B5602"/>
    <w:rsid w:val="009B5904"/>
    <w:rsid w:val="009B5F5F"/>
    <w:rsid w:val="009B669D"/>
    <w:rsid w:val="009B7689"/>
    <w:rsid w:val="009B7A1F"/>
    <w:rsid w:val="009B7C0B"/>
    <w:rsid w:val="009C0196"/>
    <w:rsid w:val="009C02A0"/>
    <w:rsid w:val="009C07F0"/>
    <w:rsid w:val="009C0834"/>
    <w:rsid w:val="009C08D9"/>
    <w:rsid w:val="009C0D93"/>
    <w:rsid w:val="009C1313"/>
    <w:rsid w:val="009C1370"/>
    <w:rsid w:val="009C162E"/>
    <w:rsid w:val="009C171A"/>
    <w:rsid w:val="009C19DA"/>
    <w:rsid w:val="009C19E3"/>
    <w:rsid w:val="009C291C"/>
    <w:rsid w:val="009C2927"/>
    <w:rsid w:val="009C2B1E"/>
    <w:rsid w:val="009C34E0"/>
    <w:rsid w:val="009C3813"/>
    <w:rsid w:val="009C3920"/>
    <w:rsid w:val="009C39BB"/>
    <w:rsid w:val="009C3BD3"/>
    <w:rsid w:val="009C3CB6"/>
    <w:rsid w:val="009C4C89"/>
    <w:rsid w:val="009C4DD3"/>
    <w:rsid w:val="009C4F1F"/>
    <w:rsid w:val="009C5098"/>
    <w:rsid w:val="009C5376"/>
    <w:rsid w:val="009C5640"/>
    <w:rsid w:val="009C5883"/>
    <w:rsid w:val="009C5CF6"/>
    <w:rsid w:val="009C5ECD"/>
    <w:rsid w:val="009C6428"/>
    <w:rsid w:val="009C6574"/>
    <w:rsid w:val="009C6925"/>
    <w:rsid w:val="009C6EAD"/>
    <w:rsid w:val="009C747C"/>
    <w:rsid w:val="009C76A2"/>
    <w:rsid w:val="009C7807"/>
    <w:rsid w:val="009C7AA8"/>
    <w:rsid w:val="009C7C65"/>
    <w:rsid w:val="009C7DC0"/>
    <w:rsid w:val="009C7E33"/>
    <w:rsid w:val="009D0429"/>
    <w:rsid w:val="009D0802"/>
    <w:rsid w:val="009D0C20"/>
    <w:rsid w:val="009D234D"/>
    <w:rsid w:val="009D25AE"/>
    <w:rsid w:val="009D2F13"/>
    <w:rsid w:val="009D3118"/>
    <w:rsid w:val="009D31F1"/>
    <w:rsid w:val="009D3EDD"/>
    <w:rsid w:val="009D3EEA"/>
    <w:rsid w:val="009D3F6E"/>
    <w:rsid w:val="009D42F3"/>
    <w:rsid w:val="009D453E"/>
    <w:rsid w:val="009D4B73"/>
    <w:rsid w:val="009D4C47"/>
    <w:rsid w:val="009D4D08"/>
    <w:rsid w:val="009D4E6B"/>
    <w:rsid w:val="009D4FD2"/>
    <w:rsid w:val="009D5192"/>
    <w:rsid w:val="009D52F8"/>
    <w:rsid w:val="009D5C1D"/>
    <w:rsid w:val="009D5EEB"/>
    <w:rsid w:val="009D6147"/>
    <w:rsid w:val="009D65E1"/>
    <w:rsid w:val="009D674F"/>
    <w:rsid w:val="009D6C0E"/>
    <w:rsid w:val="009D6E78"/>
    <w:rsid w:val="009D7952"/>
    <w:rsid w:val="009D7A60"/>
    <w:rsid w:val="009D7BF5"/>
    <w:rsid w:val="009D7CEB"/>
    <w:rsid w:val="009E001E"/>
    <w:rsid w:val="009E0745"/>
    <w:rsid w:val="009E094A"/>
    <w:rsid w:val="009E10BB"/>
    <w:rsid w:val="009E16FD"/>
    <w:rsid w:val="009E1918"/>
    <w:rsid w:val="009E19F7"/>
    <w:rsid w:val="009E1AF9"/>
    <w:rsid w:val="009E1D1F"/>
    <w:rsid w:val="009E1DF6"/>
    <w:rsid w:val="009E1E83"/>
    <w:rsid w:val="009E2061"/>
    <w:rsid w:val="009E21CA"/>
    <w:rsid w:val="009E2519"/>
    <w:rsid w:val="009E2635"/>
    <w:rsid w:val="009E2AA2"/>
    <w:rsid w:val="009E2E18"/>
    <w:rsid w:val="009E2E9B"/>
    <w:rsid w:val="009E2F27"/>
    <w:rsid w:val="009E3B53"/>
    <w:rsid w:val="009E4041"/>
    <w:rsid w:val="009E4066"/>
    <w:rsid w:val="009E4164"/>
    <w:rsid w:val="009E4B3A"/>
    <w:rsid w:val="009E4BEA"/>
    <w:rsid w:val="009E4BF6"/>
    <w:rsid w:val="009E591D"/>
    <w:rsid w:val="009E5DC2"/>
    <w:rsid w:val="009E5F16"/>
    <w:rsid w:val="009E607B"/>
    <w:rsid w:val="009E67A5"/>
    <w:rsid w:val="009E6BCA"/>
    <w:rsid w:val="009E6DA0"/>
    <w:rsid w:val="009E72C8"/>
    <w:rsid w:val="009E74EA"/>
    <w:rsid w:val="009E7CDF"/>
    <w:rsid w:val="009F0882"/>
    <w:rsid w:val="009F0907"/>
    <w:rsid w:val="009F09AD"/>
    <w:rsid w:val="009F0C19"/>
    <w:rsid w:val="009F0F40"/>
    <w:rsid w:val="009F1BC3"/>
    <w:rsid w:val="009F1CC4"/>
    <w:rsid w:val="009F2146"/>
    <w:rsid w:val="009F24FF"/>
    <w:rsid w:val="009F2958"/>
    <w:rsid w:val="009F2A22"/>
    <w:rsid w:val="009F2C65"/>
    <w:rsid w:val="009F2E3B"/>
    <w:rsid w:val="009F33A1"/>
    <w:rsid w:val="009F3B91"/>
    <w:rsid w:val="009F415B"/>
    <w:rsid w:val="009F42EB"/>
    <w:rsid w:val="009F455A"/>
    <w:rsid w:val="009F4635"/>
    <w:rsid w:val="009F4784"/>
    <w:rsid w:val="009F4C20"/>
    <w:rsid w:val="009F4DB4"/>
    <w:rsid w:val="009F4EFE"/>
    <w:rsid w:val="009F501D"/>
    <w:rsid w:val="009F505B"/>
    <w:rsid w:val="009F5F8F"/>
    <w:rsid w:val="009F6CAC"/>
    <w:rsid w:val="009F6CB0"/>
    <w:rsid w:val="009F6CC9"/>
    <w:rsid w:val="009F76A1"/>
    <w:rsid w:val="009F7866"/>
    <w:rsid w:val="009F7873"/>
    <w:rsid w:val="009F7B57"/>
    <w:rsid w:val="009F7CA3"/>
    <w:rsid w:val="009F7D00"/>
    <w:rsid w:val="009F7E8D"/>
    <w:rsid w:val="00A00217"/>
    <w:rsid w:val="00A00688"/>
    <w:rsid w:val="00A007CF"/>
    <w:rsid w:val="00A00A28"/>
    <w:rsid w:val="00A01477"/>
    <w:rsid w:val="00A019C9"/>
    <w:rsid w:val="00A01A31"/>
    <w:rsid w:val="00A01AD1"/>
    <w:rsid w:val="00A01CC9"/>
    <w:rsid w:val="00A02225"/>
    <w:rsid w:val="00A02407"/>
    <w:rsid w:val="00A0252F"/>
    <w:rsid w:val="00A02B48"/>
    <w:rsid w:val="00A03062"/>
    <w:rsid w:val="00A030A9"/>
    <w:rsid w:val="00A03271"/>
    <w:rsid w:val="00A03390"/>
    <w:rsid w:val="00A03CBE"/>
    <w:rsid w:val="00A04265"/>
    <w:rsid w:val="00A04EF9"/>
    <w:rsid w:val="00A0557D"/>
    <w:rsid w:val="00A05BC8"/>
    <w:rsid w:val="00A06047"/>
    <w:rsid w:val="00A06794"/>
    <w:rsid w:val="00A067DD"/>
    <w:rsid w:val="00A06DEC"/>
    <w:rsid w:val="00A071AB"/>
    <w:rsid w:val="00A07202"/>
    <w:rsid w:val="00A073BE"/>
    <w:rsid w:val="00A076F1"/>
    <w:rsid w:val="00A07706"/>
    <w:rsid w:val="00A079EB"/>
    <w:rsid w:val="00A07AE4"/>
    <w:rsid w:val="00A07B54"/>
    <w:rsid w:val="00A07DE0"/>
    <w:rsid w:val="00A07EFA"/>
    <w:rsid w:val="00A10117"/>
    <w:rsid w:val="00A106E5"/>
    <w:rsid w:val="00A10B71"/>
    <w:rsid w:val="00A10D1C"/>
    <w:rsid w:val="00A10D7B"/>
    <w:rsid w:val="00A10E59"/>
    <w:rsid w:val="00A115FA"/>
    <w:rsid w:val="00A11714"/>
    <w:rsid w:val="00A11738"/>
    <w:rsid w:val="00A11940"/>
    <w:rsid w:val="00A11CFF"/>
    <w:rsid w:val="00A11F66"/>
    <w:rsid w:val="00A12981"/>
    <w:rsid w:val="00A12ADB"/>
    <w:rsid w:val="00A1306A"/>
    <w:rsid w:val="00A130C1"/>
    <w:rsid w:val="00A130C7"/>
    <w:rsid w:val="00A13274"/>
    <w:rsid w:val="00A13896"/>
    <w:rsid w:val="00A13AC0"/>
    <w:rsid w:val="00A1434A"/>
    <w:rsid w:val="00A149A3"/>
    <w:rsid w:val="00A14CA7"/>
    <w:rsid w:val="00A15181"/>
    <w:rsid w:val="00A15AEC"/>
    <w:rsid w:val="00A16025"/>
    <w:rsid w:val="00A16263"/>
    <w:rsid w:val="00A1695C"/>
    <w:rsid w:val="00A1710C"/>
    <w:rsid w:val="00A17C4B"/>
    <w:rsid w:val="00A20164"/>
    <w:rsid w:val="00A20330"/>
    <w:rsid w:val="00A20BD2"/>
    <w:rsid w:val="00A210A4"/>
    <w:rsid w:val="00A21230"/>
    <w:rsid w:val="00A2129E"/>
    <w:rsid w:val="00A22589"/>
    <w:rsid w:val="00A2267A"/>
    <w:rsid w:val="00A22925"/>
    <w:rsid w:val="00A22B57"/>
    <w:rsid w:val="00A23059"/>
    <w:rsid w:val="00A2310E"/>
    <w:rsid w:val="00A2311D"/>
    <w:rsid w:val="00A233F5"/>
    <w:rsid w:val="00A23422"/>
    <w:rsid w:val="00A2353D"/>
    <w:rsid w:val="00A23E28"/>
    <w:rsid w:val="00A248D1"/>
    <w:rsid w:val="00A24A4E"/>
    <w:rsid w:val="00A24A6D"/>
    <w:rsid w:val="00A24FEB"/>
    <w:rsid w:val="00A25174"/>
    <w:rsid w:val="00A251B4"/>
    <w:rsid w:val="00A259F2"/>
    <w:rsid w:val="00A25F8E"/>
    <w:rsid w:val="00A2668F"/>
    <w:rsid w:val="00A26B87"/>
    <w:rsid w:val="00A26C8D"/>
    <w:rsid w:val="00A26D50"/>
    <w:rsid w:val="00A2709C"/>
    <w:rsid w:val="00A2765D"/>
    <w:rsid w:val="00A276B5"/>
    <w:rsid w:val="00A27D07"/>
    <w:rsid w:val="00A30299"/>
    <w:rsid w:val="00A3074D"/>
    <w:rsid w:val="00A309F5"/>
    <w:rsid w:val="00A30F2F"/>
    <w:rsid w:val="00A310A4"/>
    <w:rsid w:val="00A3150E"/>
    <w:rsid w:val="00A320AC"/>
    <w:rsid w:val="00A321F2"/>
    <w:rsid w:val="00A32204"/>
    <w:rsid w:val="00A32C88"/>
    <w:rsid w:val="00A32C89"/>
    <w:rsid w:val="00A33C52"/>
    <w:rsid w:val="00A33CA1"/>
    <w:rsid w:val="00A33E30"/>
    <w:rsid w:val="00A33E94"/>
    <w:rsid w:val="00A34057"/>
    <w:rsid w:val="00A340E2"/>
    <w:rsid w:val="00A34B4F"/>
    <w:rsid w:val="00A34D08"/>
    <w:rsid w:val="00A3505E"/>
    <w:rsid w:val="00A353A0"/>
    <w:rsid w:val="00A35490"/>
    <w:rsid w:val="00A35753"/>
    <w:rsid w:val="00A35C20"/>
    <w:rsid w:val="00A35F99"/>
    <w:rsid w:val="00A3623B"/>
    <w:rsid w:val="00A3633B"/>
    <w:rsid w:val="00A363B0"/>
    <w:rsid w:val="00A36508"/>
    <w:rsid w:val="00A368E9"/>
    <w:rsid w:val="00A370C0"/>
    <w:rsid w:val="00A374DA"/>
    <w:rsid w:val="00A376CE"/>
    <w:rsid w:val="00A377C7"/>
    <w:rsid w:val="00A37A87"/>
    <w:rsid w:val="00A37B48"/>
    <w:rsid w:val="00A40751"/>
    <w:rsid w:val="00A40C9A"/>
    <w:rsid w:val="00A41FAB"/>
    <w:rsid w:val="00A42267"/>
    <w:rsid w:val="00A426EC"/>
    <w:rsid w:val="00A42EBC"/>
    <w:rsid w:val="00A434F7"/>
    <w:rsid w:val="00A43B77"/>
    <w:rsid w:val="00A43F78"/>
    <w:rsid w:val="00A44C75"/>
    <w:rsid w:val="00A451A2"/>
    <w:rsid w:val="00A451A4"/>
    <w:rsid w:val="00A45323"/>
    <w:rsid w:val="00A4553C"/>
    <w:rsid w:val="00A4567C"/>
    <w:rsid w:val="00A45997"/>
    <w:rsid w:val="00A45C55"/>
    <w:rsid w:val="00A4606F"/>
    <w:rsid w:val="00A4640F"/>
    <w:rsid w:val="00A466D6"/>
    <w:rsid w:val="00A46949"/>
    <w:rsid w:val="00A46DE2"/>
    <w:rsid w:val="00A47094"/>
    <w:rsid w:val="00A472FC"/>
    <w:rsid w:val="00A473C3"/>
    <w:rsid w:val="00A478A2"/>
    <w:rsid w:val="00A478D9"/>
    <w:rsid w:val="00A47BE6"/>
    <w:rsid w:val="00A47D06"/>
    <w:rsid w:val="00A5056C"/>
    <w:rsid w:val="00A50819"/>
    <w:rsid w:val="00A5099D"/>
    <w:rsid w:val="00A50ADA"/>
    <w:rsid w:val="00A51285"/>
    <w:rsid w:val="00A5131F"/>
    <w:rsid w:val="00A51E1F"/>
    <w:rsid w:val="00A51F3E"/>
    <w:rsid w:val="00A51F6D"/>
    <w:rsid w:val="00A521E4"/>
    <w:rsid w:val="00A522E6"/>
    <w:rsid w:val="00A52C8F"/>
    <w:rsid w:val="00A5319A"/>
    <w:rsid w:val="00A53349"/>
    <w:rsid w:val="00A5338B"/>
    <w:rsid w:val="00A53E65"/>
    <w:rsid w:val="00A54431"/>
    <w:rsid w:val="00A545CD"/>
    <w:rsid w:val="00A5462D"/>
    <w:rsid w:val="00A54841"/>
    <w:rsid w:val="00A548CE"/>
    <w:rsid w:val="00A55301"/>
    <w:rsid w:val="00A5530A"/>
    <w:rsid w:val="00A56079"/>
    <w:rsid w:val="00A5649C"/>
    <w:rsid w:val="00A5652B"/>
    <w:rsid w:val="00A56914"/>
    <w:rsid w:val="00A56B92"/>
    <w:rsid w:val="00A56ED5"/>
    <w:rsid w:val="00A570BD"/>
    <w:rsid w:val="00A571FA"/>
    <w:rsid w:val="00A57302"/>
    <w:rsid w:val="00A574BC"/>
    <w:rsid w:val="00A5762B"/>
    <w:rsid w:val="00A577C4"/>
    <w:rsid w:val="00A57D39"/>
    <w:rsid w:val="00A57E32"/>
    <w:rsid w:val="00A57F38"/>
    <w:rsid w:val="00A57F4C"/>
    <w:rsid w:val="00A60029"/>
    <w:rsid w:val="00A60E22"/>
    <w:rsid w:val="00A61025"/>
    <w:rsid w:val="00A612F2"/>
    <w:rsid w:val="00A61861"/>
    <w:rsid w:val="00A61A89"/>
    <w:rsid w:val="00A61AA7"/>
    <w:rsid w:val="00A61B32"/>
    <w:rsid w:val="00A61CA2"/>
    <w:rsid w:val="00A62323"/>
    <w:rsid w:val="00A623CD"/>
    <w:rsid w:val="00A62930"/>
    <w:rsid w:val="00A62BAA"/>
    <w:rsid w:val="00A62C3A"/>
    <w:rsid w:val="00A632A2"/>
    <w:rsid w:val="00A63427"/>
    <w:rsid w:val="00A63551"/>
    <w:rsid w:val="00A639BC"/>
    <w:rsid w:val="00A63C3C"/>
    <w:rsid w:val="00A63E32"/>
    <w:rsid w:val="00A64064"/>
    <w:rsid w:val="00A64C19"/>
    <w:rsid w:val="00A64E6C"/>
    <w:rsid w:val="00A651A3"/>
    <w:rsid w:val="00A65203"/>
    <w:rsid w:val="00A65798"/>
    <w:rsid w:val="00A65A36"/>
    <w:rsid w:val="00A65AFA"/>
    <w:rsid w:val="00A65CCA"/>
    <w:rsid w:val="00A65F3F"/>
    <w:rsid w:val="00A66EA2"/>
    <w:rsid w:val="00A67783"/>
    <w:rsid w:val="00A67D74"/>
    <w:rsid w:val="00A67F17"/>
    <w:rsid w:val="00A70071"/>
    <w:rsid w:val="00A702F3"/>
    <w:rsid w:val="00A7094D"/>
    <w:rsid w:val="00A70B58"/>
    <w:rsid w:val="00A70EA7"/>
    <w:rsid w:val="00A712B6"/>
    <w:rsid w:val="00A71773"/>
    <w:rsid w:val="00A7178E"/>
    <w:rsid w:val="00A71D08"/>
    <w:rsid w:val="00A71FE8"/>
    <w:rsid w:val="00A725CC"/>
    <w:rsid w:val="00A72683"/>
    <w:rsid w:val="00A72A82"/>
    <w:rsid w:val="00A737C6"/>
    <w:rsid w:val="00A73A46"/>
    <w:rsid w:val="00A743C2"/>
    <w:rsid w:val="00A7478E"/>
    <w:rsid w:val="00A7493A"/>
    <w:rsid w:val="00A749E4"/>
    <w:rsid w:val="00A74B48"/>
    <w:rsid w:val="00A74EE2"/>
    <w:rsid w:val="00A75288"/>
    <w:rsid w:val="00A75434"/>
    <w:rsid w:val="00A754E9"/>
    <w:rsid w:val="00A755E1"/>
    <w:rsid w:val="00A757B2"/>
    <w:rsid w:val="00A760D6"/>
    <w:rsid w:val="00A76EDB"/>
    <w:rsid w:val="00A76F50"/>
    <w:rsid w:val="00A77523"/>
    <w:rsid w:val="00A77AD0"/>
    <w:rsid w:val="00A77C92"/>
    <w:rsid w:val="00A77E5B"/>
    <w:rsid w:val="00A8057A"/>
    <w:rsid w:val="00A805C0"/>
    <w:rsid w:val="00A8061C"/>
    <w:rsid w:val="00A807E1"/>
    <w:rsid w:val="00A80968"/>
    <w:rsid w:val="00A80BB6"/>
    <w:rsid w:val="00A80C2F"/>
    <w:rsid w:val="00A813DD"/>
    <w:rsid w:val="00A81407"/>
    <w:rsid w:val="00A8231C"/>
    <w:rsid w:val="00A827F9"/>
    <w:rsid w:val="00A8285D"/>
    <w:rsid w:val="00A8323E"/>
    <w:rsid w:val="00A8363B"/>
    <w:rsid w:val="00A83CCF"/>
    <w:rsid w:val="00A83E4D"/>
    <w:rsid w:val="00A842BB"/>
    <w:rsid w:val="00A8469E"/>
    <w:rsid w:val="00A851FA"/>
    <w:rsid w:val="00A85508"/>
    <w:rsid w:val="00A8577B"/>
    <w:rsid w:val="00A85DC9"/>
    <w:rsid w:val="00A8614D"/>
    <w:rsid w:val="00A86229"/>
    <w:rsid w:val="00A86252"/>
    <w:rsid w:val="00A86666"/>
    <w:rsid w:val="00A86E00"/>
    <w:rsid w:val="00A8700C"/>
    <w:rsid w:val="00A8723E"/>
    <w:rsid w:val="00A87399"/>
    <w:rsid w:val="00A873FD"/>
    <w:rsid w:val="00A878EE"/>
    <w:rsid w:val="00A87A1B"/>
    <w:rsid w:val="00A90025"/>
    <w:rsid w:val="00A9033A"/>
    <w:rsid w:val="00A907A0"/>
    <w:rsid w:val="00A90B21"/>
    <w:rsid w:val="00A90DE9"/>
    <w:rsid w:val="00A9103F"/>
    <w:rsid w:val="00A91080"/>
    <w:rsid w:val="00A9127E"/>
    <w:rsid w:val="00A91471"/>
    <w:rsid w:val="00A9189B"/>
    <w:rsid w:val="00A91983"/>
    <w:rsid w:val="00A91A2E"/>
    <w:rsid w:val="00A91C4F"/>
    <w:rsid w:val="00A91FAC"/>
    <w:rsid w:val="00A92106"/>
    <w:rsid w:val="00A92492"/>
    <w:rsid w:val="00A9273B"/>
    <w:rsid w:val="00A9325D"/>
    <w:rsid w:val="00A932CF"/>
    <w:rsid w:val="00A9426A"/>
    <w:rsid w:val="00A94A10"/>
    <w:rsid w:val="00A94BB6"/>
    <w:rsid w:val="00A94D2B"/>
    <w:rsid w:val="00A94DDD"/>
    <w:rsid w:val="00A95694"/>
    <w:rsid w:val="00A95F56"/>
    <w:rsid w:val="00A967D2"/>
    <w:rsid w:val="00A967D8"/>
    <w:rsid w:val="00A9682C"/>
    <w:rsid w:val="00A973F5"/>
    <w:rsid w:val="00A974CB"/>
    <w:rsid w:val="00A9792F"/>
    <w:rsid w:val="00AA00B8"/>
    <w:rsid w:val="00AA0859"/>
    <w:rsid w:val="00AA0A54"/>
    <w:rsid w:val="00AA0B51"/>
    <w:rsid w:val="00AA1003"/>
    <w:rsid w:val="00AA12ED"/>
    <w:rsid w:val="00AA12FF"/>
    <w:rsid w:val="00AA1580"/>
    <w:rsid w:val="00AA176D"/>
    <w:rsid w:val="00AA1A6A"/>
    <w:rsid w:val="00AA1B78"/>
    <w:rsid w:val="00AA2225"/>
    <w:rsid w:val="00AA23AD"/>
    <w:rsid w:val="00AA2449"/>
    <w:rsid w:val="00AA249A"/>
    <w:rsid w:val="00AA249B"/>
    <w:rsid w:val="00AA324D"/>
    <w:rsid w:val="00AA3354"/>
    <w:rsid w:val="00AA3708"/>
    <w:rsid w:val="00AA3D4A"/>
    <w:rsid w:val="00AA438A"/>
    <w:rsid w:val="00AA48B5"/>
    <w:rsid w:val="00AA4930"/>
    <w:rsid w:val="00AA4BCE"/>
    <w:rsid w:val="00AA577F"/>
    <w:rsid w:val="00AA58FF"/>
    <w:rsid w:val="00AA5A1B"/>
    <w:rsid w:val="00AA5CE1"/>
    <w:rsid w:val="00AA6803"/>
    <w:rsid w:val="00AA680C"/>
    <w:rsid w:val="00AA69B2"/>
    <w:rsid w:val="00AA7080"/>
    <w:rsid w:val="00AA723B"/>
    <w:rsid w:val="00AA75BF"/>
    <w:rsid w:val="00AA76DD"/>
    <w:rsid w:val="00AA79A5"/>
    <w:rsid w:val="00AA7A37"/>
    <w:rsid w:val="00AA7A4B"/>
    <w:rsid w:val="00AA7AB4"/>
    <w:rsid w:val="00AA7BEC"/>
    <w:rsid w:val="00AA7D85"/>
    <w:rsid w:val="00AB00D3"/>
    <w:rsid w:val="00AB0176"/>
    <w:rsid w:val="00AB0545"/>
    <w:rsid w:val="00AB0796"/>
    <w:rsid w:val="00AB0AA9"/>
    <w:rsid w:val="00AB104C"/>
    <w:rsid w:val="00AB1424"/>
    <w:rsid w:val="00AB1759"/>
    <w:rsid w:val="00AB1892"/>
    <w:rsid w:val="00AB1D31"/>
    <w:rsid w:val="00AB1E12"/>
    <w:rsid w:val="00AB1FC4"/>
    <w:rsid w:val="00AB203E"/>
    <w:rsid w:val="00AB23DD"/>
    <w:rsid w:val="00AB23E4"/>
    <w:rsid w:val="00AB251B"/>
    <w:rsid w:val="00AB25C0"/>
    <w:rsid w:val="00AB25C1"/>
    <w:rsid w:val="00AB29AD"/>
    <w:rsid w:val="00AB2C3C"/>
    <w:rsid w:val="00AB2F4F"/>
    <w:rsid w:val="00AB35D8"/>
    <w:rsid w:val="00AB437F"/>
    <w:rsid w:val="00AB4567"/>
    <w:rsid w:val="00AB4832"/>
    <w:rsid w:val="00AB49CB"/>
    <w:rsid w:val="00AB4B01"/>
    <w:rsid w:val="00AB4BB1"/>
    <w:rsid w:val="00AB4C85"/>
    <w:rsid w:val="00AB4DF6"/>
    <w:rsid w:val="00AB51FD"/>
    <w:rsid w:val="00AB545D"/>
    <w:rsid w:val="00AB561E"/>
    <w:rsid w:val="00AB5851"/>
    <w:rsid w:val="00AB5A0E"/>
    <w:rsid w:val="00AB5E3E"/>
    <w:rsid w:val="00AB639B"/>
    <w:rsid w:val="00AB6541"/>
    <w:rsid w:val="00AB6F07"/>
    <w:rsid w:val="00AB7231"/>
    <w:rsid w:val="00AB73CB"/>
    <w:rsid w:val="00AC0E69"/>
    <w:rsid w:val="00AC11D8"/>
    <w:rsid w:val="00AC14FE"/>
    <w:rsid w:val="00AC178B"/>
    <w:rsid w:val="00AC18F0"/>
    <w:rsid w:val="00AC1A98"/>
    <w:rsid w:val="00AC1F3C"/>
    <w:rsid w:val="00AC2421"/>
    <w:rsid w:val="00AC2A24"/>
    <w:rsid w:val="00AC2DA7"/>
    <w:rsid w:val="00AC2FB5"/>
    <w:rsid w:val="00AC3238"/>
    <w:rsid w:val="00AC349E"/>
    <w:rsid w:val="00AC3B44"/>
    <w:rsid w:val="00AC3B56"/>
    <w:rsid w:val="00AC3EB1"/>
    <w:rsid w:val="00AC452E"/>
    <w:rsid w:val="00AC4D8D"/>
    <w:rsid w:val="00AC53C3"/>
    <w:rsid w:val="00AC543A"/>
    <w:rsid w:val="00AC5461"/>
    <w:rsid w:val="00AC5470"/>
    <w:rsid w:val="00AC559E"/>
    <w:rsid w:val="00AC56F6"/>
    <w:rsid w:val="00AC5AB3"/>
    <w:rsid w:val="00AC6DD4"/>
    <w:rsid w:val="00AC6E34"/>
    <w:rsid w:val="00AC76DB"/>
    <w:rsid w:val="00AC795E"/>
    <w:rsid w:val="00AC7AC7"/>
    <w:rsid w:val="00AC7B77"/>
    <w:rsid w:val="00AC7C3C"/>
    <w:rsid w:val="00AC7D32"/>
    <w:rsid w:val="00AC7EB2"/>
    <w:rsid w:val="00AC7EF5"/>
    <w:rsid w:val="00AC7FA1"/>
    <w:rsid w:val="00AD0120"/>
    <w:rsid w:val="00AD01B4"/>
    <w:rsid w:val="00AD03C3"/>
    <w:rsid w:val="00AD043B"/>
    <w:rsid w:val="00AD1084"/>
    <w:rsid w:val="00AD15F6"/>
    <w:rsid w:val="00AD1827"/>
    <w:rsid w:val="00AD1C84"/>
    <w:rsid w:val="00AD1D94"/>
    <w:rsid w:val="00AD25DC"/>
    <w:rsid w:val="00AD27F5"/>
    <w:rsid w:val="00AD2B5B"/>
    <w:rsid w:val="00AD2CF9"/>
    <w:rsid w:val="00AD2D86"/>
    <w:rsid w:val="00AD2DFF"/>
    <w:rsid w:val="00AD2E72"/>
    <w:rsid w:val="00AD2F70"/>
    <w:rsid w:val="00AD37D0"/>
    <w:rsid w:val="00AD3929"/>
    <w:rsid w:val="00AD3C71"/>
    <w:rsid w:val="00AD4192"/>
    <w:rsid w:val="00AD41CD"/>
    <w:rsid w:val="00AD41E7"/>
    <w:rsid w:val="00AD4BF2"/>
    <w:rsid w:val="00AD4D4F"/>
    <w:rsid w:val="00AD4FD8"/>
    <w:rsid w:val="00AD5D3C"/>
    <w:rsid w:val="00AD5D62"/>
    <w:rsid w:val="00AD6604"/>
    <w:rsid w:val="00AD6787"/>
    <w:rsid w:val="00AD69D3"/>
    <w:rsid w:val="00AD6D1B"/>
    <w:rsid w:val="00AD7A6B"/>
    <w:rsid w:val="00AD7C22"/>
    <w:rsid w:val="00AE0004"/>
    <w:rsid w:val="00AE0100"/>
    <w:rsid w:val="00AE0213"/>
    <w:rsid w:val="00AE06CC"/>
    <w:rsid w:val="00AE0859"/>
    <w:rsid w:val="00AE0EC3"/>
    <w:rsid w:val="00AE13DF"/>
    <w:rsid w:val="00AE13F7"/>
    <w:rsid w:val="00AE15F2"/>
    <w:rsid w:val="00AE1620"/>
    <w:rsid w:val="00AE1727"/>
    <w:rsid w:val="00AE1B6D"/>
    <w:rsid w:val="00AE2097"/>
    <w:rsid w:val="00AE24B5"/>
    <w:rsid w:val="00AE274A"/>
    <w:rsid w:val="00AE2AF1"/>
    <w:rsid w:val="00AE2EB2"/>
    <w:rsid w:val="00AE3766"/>
    <w:rsid w:val="00AE38FE"/>
    <w:rsid w:val="00AE3AC5"/>
    <w:rsid w:val="00AE3D5C"/>
    <w:rsid w:val="00AE408A"/>
    <w:rsid w:val="00AE459D"/>
    <w:rsid w:val="00AE4A6A"/>
    <w:rsid w:val="00AE59D9"/>
    <w:rsid w:val="00AE5B62"/>
    <w:rsid w:val="00AE6206"/>
    <w:rsid w:val="00AE64DA"/>
    <w:rsid w:val="00AE64E5"/>
    <w:rsid w:val="00AE6948"/>
    <w:rsid w:val="00AE69D3"/>
    <w:rsid w:val="00AE6B1D"/>
    <w:rsid w:val="00AE6B2B"/>
    <w:rsid w:val="00AE6CA1"/>
    <w:rsid w:val="00AE71C5"/>
    <w:rsid w:val="00AE7E0D"/>
    <w:rsid w:val="00AF0BD6"/>
    <w:rsid w:val="00AF0DD8"/>
    <w:rsid w:val="00AF0EC3"/>
    <w:rsid w:val="00AF0F2B"/>
    <w:rsid w:val="00AF1281"/>
    <w:rsid w:val="00AF160C"/>
    <w:rsid w:val="00AF1B3F"/>
    <w:rsid w:val="00AF1BA6"/>
    <w:rsid w:val="00AF1FCB"/>
    <w:rsid w:val="00AF20CC"/>
    <w:rsid w:val="00AF2938"/>
    <w:rsid w:val="00AF2C78"/>
    <w:rsid w:val="00AF2FDD"/>
    <w:rsid w:val="00AF3956"/>
    <w:rsid w:val="00AF3D90"/>
    <w:rsid w:val="00AF40A8"/>
    <w:rsid w:val="00AF4432"/>
    <w:rsid w:val="00AF4529"/>
    <w:rsid w:val="00AF4639"/>
    <w:rsid w:val="00AF4774"/>
    <w:rsid w:val="00AF49D9"/>
    <w:rsid w:val="00AF4ADB"/>
    <w:rsid w:val="00AF4AE4"/>
    <w:rsid w:val="00AF4B2E"/>
    <w:rsid w:val="00AF5171"/>
    <w:rsid w:val="00AF5901"/>
    <w:rsid w:val="00AF5D0E"/>
    <w:rsid w:val="00AF636F"/>
    <w:rsid w:val="00AF6966"/>
    <w:rsid w:val="00AF6ADB"/>
    <w:rsid w:val="00AF6E9F"/>
    <w:rsid w:val="00AF732B"/>
    <w:rsid w:val="00AF77A8"/>
    <w:rsid w:val="00AF7B73"/>
    <w:rsid w:val="00AF7C23"/>
    <w:rsid w:val="00B00754"/>
    <w:rsid w:val="00B008E3"/>
    <w:rsid w:val="00B00C86"/>
    <w:rsid w:val="00B01098"/>
    <w:rsid w:val="00B01242"/>
    <w:rsid w:val="00B0140D"/>
    <w:rsid w:val="00B01AFC"/>
    <w:rsid w:val="00B01B46"/>
    <w:rsid w:val="00B01C02"/>
    <w:rsid w:val="00B01E50"/>
    <w:rsid w:val="00B026AE"/>
    <w:rsid w:val="00B031C7"/>
    <w:rsid w:val="00B034E4"/>
    <w:rsid w:val="00B037AF"/>
    <w:rsid w:val="00B03871"/>
    <w:rsid w:val="00B03E94"/>
    <w:rsid w:val="00B040C6"/>
    <w:rsid w:val="00B0444B"/>
    <w:rsid w:val="00B0464D"/>
    <w:rsid w:val="00B04941"/>
    <w:rsid w:val="00B04A13"/>
    <w:rsid w:val="00B04B3D"/>
    <w:rsid w:val="00B04B94"/>
    <w:rsid w:val="00B05218"/>
    <w:rsid w:val="00B053C7"/>
    <w:rsid w:val="00B05547"/>
    <w:rsid w:val="00B0655A"/>
    <w:rsid w:val="00B069DE"/>
    <w:rsid w:val="00B07B17"/>
    <w:rsid w:val="00B07EBD"/>
    <w:rsid w:val="00B07F0B"/>
    <w:rsid w:val="00B07FBA"/>
    <w:rsid w:val="00B109A5"/>
    <w:rsid w:val="00B1118E"/>
    <w:rsid w:val="00B11885"/>
    <w:rsid w:val="00B121CB"/>
    <w:rsid w:val="00B12352"/>
    <w:rsid w:val="00B1267B"/>
    <w:rsid w:val="00B12E47"/>
    <w:rsid w:val="00B12F6E"/>
    <w:rsid w:val="00B13490"/>
    <w:rsid w:val="00B13838"/>
    <w:rsid w:val="00B13A51"/>
    <w:rsid w:val="00B13D30"/>
    <w:rsid w:val="00B14A11"/>
    <w:rsid w:val="00B14E7B"/>
    <w:rsid w:val="00B14F40"/>
    <w:rsid w:val="00B153DE"/>
    <w:rsid w:val="00B15406"/>
    <w:rsid w:val="00B157EC"/>
    <w:rsid w:val="00B15EF1"/>
    <w:rsid w:val="00B16CD2"/>
    <w:rsid w:val="00B16F26"/>
    <w:rsid w:val="00B16F7B"/>
    <w:rsid w:val="00B176CD"/>
    <w:rsid w:val="00B1772E"/>
    <w:rsid w:val="00B179E8"/>
    <w:rsid w:val="00B20013"/>
    <w:rsid w:val="00B203AD"/>
    <w:rsid w:val="00B20891"/>
    <w:rsid w:val="00B209FF"/>
    <w:rsid w:val="00B20D50"/>
    <w:rsid w:val="00B2109B"/>
    <w:rsid w:val="00B214A7"/>
    <w:rsid w:val="00B216A7"/>
    <w:rsid w:val="00B223D0"/>
    <w:rsid w:val="00B2266A"/>
    <w:rsid w:val="00B23BA4"/>
    <w:rsid w:val="00B23D95"/>
    <w:rsid w:val="00B242F9"/>
    <w:rsid w:val="00B24443"/>
    <w:rsid w:val="00B244B3"/>
    <w:rsid w:val="00B245EC"/>
    <w:rsid w:val="00B2481D"/>
    <w:rsid w:val="00B2489C"/>
    <w:rsid w:val="00B249AE"/>
    <w:rsid w:val="00B249D3"/>
    <w:rsid w:val="00B24A05"/>
    <w:rsid w:val="00B24A8F"/>
    <w:rsid w:val="00B24DDD"/>
    <w:rsid w:val="00B2543E"/>
    <w:rsid w:val="00B259AA"/>
    <w:rsid w:val="00B260BC"/>
    <w:rsid w:val="00B26369"/>
    <w:rsid w:val="00B26515"/>
    <w:rsid w:val="00B26563"/>
    <w:rsid w:val="00B26917"/>
    <w:rsid w:val="00B26AA6"/>
    <w:rsid w:val="00B26B72"/>
    <w:rsid w:val="00B26EDA"/>
    <w:rsid w:val="00B2720A"/>
    <w:rsid w:val="00B275C3"/>
    <w:rsid w:val="00B2773E"/>
    <w:rsid w:val="00B27744"/>
    <w:rsid w:val="00B277F5"/>
    <w:rsid w:val="00B27925"/>
    <w:rsid w:val="00B27EF1"/>
    <w:rsid w:val="00B30164"/>
    <w:rsid w:val="00B3040C"/>
    <w:rsid w:val="00B307F0"/>
    <w:rsid w:val="00B311C2"/>
    <w:rsid w:val="00B3162B"/>
    <w:rsid w:val="00B316B1"/>
    <w:rsid w:val="00B3181B"/>
    <w:rsid w:val="00B31A21"/>
    <w:rsid w:val="00B31CD5"/>
    <w:rsid w:val="00B3204B"/>
    <w:rsid w:val="00B324C5"/>
    <w:rsid w:val="00B326CC"/>
    <w:rsid w:val="00B3279E"/>
    <w:rsid w:val="00B327C6"/>
    <w:rsid w:val="00B32DDA"/>
    <w:rsid w:val="00B32FC6"/>
    <w:rsid w:val="00B333B5"/>
    <w:rsid w:val="00B333F2"/>
    <w:rsid w:val="00B33908"/>
    <w:rsid w:val="00B33957"/>
    <w:rsid w:val="00B33A1B"/>
    <w:rsid w:val="00B33D41"/>
    <w:rsid w:val="00B3412F"/>
    <w:rsid w:val="00B34176"/>
    <w:rsid w:val="00B3422F"/>
    <w:rsid w:val="00B3425B"/>
    <w:rsid w:val="00B3428C"/>
    <w:rsid w:val="00B3460C"/>
    <w:rsid w:val="00B3463C"/>
    <w:rsid w:val="00B34E24"/>
    <w:rsid w:val="00B34E5E"/>
    <w:rsid w:val="00B34ECC"/>
    <w:rsid w:val="00B357FE"/>
    <w:rsid w:val="00B35D9D"/>
    <w:rsid w:val="00B35FEB"/>
    <w:rsid w:val="00B37199"/>
    <w:rsid w:val="00B372C4"/>
    <w:rsid w:val="00B374B6"/>
    <w:rsid w:val="00B375C1"/>
    <w:rsid w:val="00B37B6D"/>
    <w:rsid w:val="00B37D1F"/>
    <w:rsid w:val="00B4026B"/>
    <w:rsid w:val="00B404B0"/>
    <w:rsid w:val="00B405EB"/>
    <w:rsid w:val="00B4060B"/>
    <w:rsid w:val="00B40B08"/>
    <w:rsid w:val="00B40B6B"/>
    <w:rsid w:val="00B40C29"/>
    <w:rsid w:val="00B41C79"/>
    <w:rsid w:val="00B41FF6"/>
    <w:rsid w:val="00B42008"/>
    <w:rsid w:val="00B421DE"/>
    <w:rsid w:val="00B4229D"/>
    <w:rsid w:val="00B4271C"/>
    <w:rsid w:val="00B42AE8"/>
    <w:rsid w:val="00B42DA2"/>
    <w:rsid w:val="00B42E5D"/>
    <w:rsid w:val="00B43276"/>
    <w:rsid w:val="00B4365A"/>
    <w:rsid w:val="00B43AEF"/>
    <w:rsid w:val="00B43BD5"/>
    <w:rsid w:val="00B43C4E"/>
    <w:rsid w:val="00B43E57"/>
    <w:rsid w:val="00B43E74"/>
    <w:rsid w:val="00B43F78"/>
    <w:rsid w:val="00B43F8D"/>
    <w:rsid w:val="00B44257"/>
    <w:rsid w:val="00B444B8"/>
    <w:rsid w:val="00B4466E"/>
    <w:rsid w:val="00B44A93"/>
    <w:rsid w:val="00B45242"/>
    <w:rsid w:val="00B453AB"/>
    <w:rsid w:val="00B455A1"/>
    <w:rsid w:val="00B4562E"/>
    <w:rsid w:val="00B456D5"/>
    <w:rsid w:val="00B45947"/>
    <w:rsid w:val="00B45FDB"/>
    <w:rsid w:val="00B46042"/>
    <w:rsid w:val="00B465AD"/>
    <w:rsid w:val="00B46679"/>
    <w:rsid w:val="00B4672F"/>
    <w:rsid w:val="00B4692D"/>
    <w:rsid w:val="00B46940"/>
    <w:rsid w:val="00B46A82"/>
    <w:rsid w:val="00B46AF2"/>
    <w:rsid w:val="00B47486"/>
    <w:rsid w:val="00B47553"/>
    <w:rsid w:val="00B47B96"/>
    <w:rsid w:val="00B50115"/>
    <w:rsid w:val="00B50413"/>
    <w:rsid w:val="00B50AE4"/>
    <w:rsid w:val="00B50BD9"/>
    <w:rsid w:val="00B50F0B"/>
    <w:rsid w:val="00B514EC"/>
    <w:rsid w:val="00B52992"/>
    <w:rsid w:val="00B52ABF"/>
    <w:rsid w:val="00B52F01"/>
    <w:rsid w:val="00B52FF8"/>
    <w:rsid w:val="00B5331D"/>
    <w:rsid w:val="00B53335"/>
    <w:rsid w:val="00B536B8"/>
    <w:rsid w:val="00B53913"/>
    <w:rsid w:val="00B540EA"/>
    <w:rsid w:val="00B54216"/>
    <w:rsid w:val="00B5440F"/>
    <w:rsid w:val="00B5446B"/>
    <w:rsid w:val="00B549BC"/>
    <w:rsid w:val="00B54ADB"/>
    <w:rsid w:val="00B54B4D"/>
    <w:rsid w:val="00B5524A"/>
    <w:rsid w:val="00B55441"/>
    <w:rsid w:val="00B5570F"/>
    <w:rsid w:val="00B559D9"/>
    <w:rsid w:val="00B55A7E"/>
    <w:rsid w:val="00B55AD2"/>
    <w:rsid w:val="00B55F0B"/>
    <w:rsid w:val="00B56066"/>
    <w:rsid w:val="00B56126"/>
    <w:rsid w:val="00B563F9"/>
    <w:rsid w:val="00B56673"/>
    <w:rsid w:val="00B568F6"/>
    <w:rsid w:val="00B56996"/>
    <w:rsid w:val="00B56BEC"/>
    <w:rsid w:val="00B56C06"/>
    <w:rsid w:val="00B56CC0"/>
    <w:rsid w:val="00B56E26"/>
    <w:rsid w:val="00B56E8A"/>
    <w:rsid w:val="00B574F5"/>
    <w:rsid w:val="00B57AA8"/>
    <w:rsid w:val="00B602D7"/>
    <w:rsid w:val="00B60682"/>
    <w:rsid w:val="00B60775"/>
    <w:rsid w:val="00B609FC"/>
    <w:rsid w:val="00B60FAC"/>
    <w:rsid w:val="00B6133F"/>
    <w:rsid w:val="00B613FB"/>
    <w:rsid w:val="00B6148A"/>
    <w:rsid w:val="00B61846"/>
    <w:rsid w:val="00B6191B"/>
    <w:rsid w:val="00B61944"/>
    <w:rsid w:val="00B61D4A"/>
    <w:rsid w:val="00B61E39"/>
    <w:rsid w:val="00B61F51"/>
    <w:rsid w:val="00B622F9"/>
    <w:rsid w:val="00B625B0"/>
    <w:rsid w:val="00B628F8"/>
    <w:rsid w:val="00B637AD"/>
    <w:rsid w:val="00B63A80"/>
    <w:rsid w:val="00B6403A"/>
    <w:rsid w:val="00B648F4"/>
    <w:rsid w:val="00B65765"/>
    <w:rsid w:val="00B6587A"/>
    <w:rsid w:val="00B658B7"/>
    <w:rsid w:val="00B65A9C"/>
    <w:rsid w:val="00B65EA3"/>
    <w:rsid w:val="00B66098"/>
    <w:rsid w:val="00B66284"/>
    <w:rsid w:val="00B66320"/>
    <w:rsid w:val="00B66537"/>
    <w:rsid w:val="00B6670E"/>
    <w:rsid w:val="00B668C9"/>
    <w:rsid w:val="00B66F85"/>
    <w:rsid w:val="00B674DA"/>
    <w:rsid w:val="00B67778"/>
    <w:rsid w:val="00B679F6"/>
    <w:rsid w:val="00B67C67"/>
    <w:rsid w:val="00B67CCB"/>
    <w:rsid w:val="00B67F89"/>
    <w:rsid w:val="00B67FDB"/>
    <w:rsid w:val="00B7003B"/>
    <w:rsid w:val="00B70061"/>
    <w:rsid w:val="00B70318"/>
    <w:rsid w:val="00B7034F"/>
    <w:rsid w:val="00B70C06"/>
    <w:rsid w:val="00B70F96"/>
    <w:rsid w:val="00B71253"/>
    <w:rsid w:val="00B71374"/>
    <w:rsid w:val="00B713F6"/>
    <w:rsid w:val="00B715AB"/>
    <w:rsid w:val="00B717FD"/>
    <w:rsid w:val="00B72128"/>
    <w:rsid w:val="00B72236"/>
    <w:rsid w:val="00B72652"/>
    <w:rsid w:val="00B728A0"/>
    <w:rsid w:val="00B72955"/>
    <w:rsid w:val="00B729EF"/>
    <w:rsid w:val="00B72E09"/>
    <w:rsid w:val="00B72EBB"/>
    <w:rsid w:val="00B7308B"/>
    <w:rsid w:val="00B73689"/>
    <w:rsid w:val="00B7383D"/>
    <w:rsid w:val="00B73842"/>
    <w:rsid w:val="00B7399B"/>
    <w:rsid w:val="00B74073"/>
    <w:rsid w:val="00B745B7"/>
    <w:rsid w:val="00B74656"/>
    <w:rsid w:val="00B74B84"/>
    <w:rsid w:val="00B74E80"/>
    <w:rsid w:val="00B74EE3"/>
    <w:rsid w:val="00B74F39"/>
    <w:rsid w:val="00B750D3"/>
    <w:rsid w:val="00B75BFA"/>
    <w:rsid w:val="00B75C93"/>
    <w:rsid w:val="00B762EE"/>
    <w:rsid w:val="00B772F9"/>
    <w:rsid w:val="00B774D5"/>
    <w:rsid w:val="00B77928"/>
    <w:rsid w:val="00B779AC"/>
    <w:rsid w:val="00B77A3A"/>
    <w:rsid w:val="00B77BEC"/>
    <w:rsid w:val="00B77CD5"/>
    <w:rsid w:val="00B77D61"/>
    <w:rsid w:val="00B77DFB"/>
    <w:rsid w:val="00B77E0C"/>
    <w:rsid w:val="00B802FD"/>
    <w:rsid w:val="00B8058B"/>
    <w:rsid w:val="00B80A33"/>
    <w:rsid w:val="00B81120"/>
    <w:rsid w:val="00B817E2"/>
    <w:rsid w:val="00B81858"/>
    <w:rsid w:val="00B818CF"/>
    <w:rsid w:val="00B81995"/>
    <w:rsid w:val="00B81ABF"/>
    <w:rsid w:val="00B81D71"/>
    <w:rsid w:val="00B820C4"/>
    <w:rsid w:val="00B820F7"/>
    <w:rsid w:val="00B82D89"/>
    <w:rsid w:val="00B82FCD"/>
    <w:rsid w:val="00B82FDE"/>
    <w:rsid w:val="00B83598"/>
    <w:rsid w:val="00B836AC"/>
    <w:rsid w:val="00B83A5F"/>
    <w:rsid w:val="00B83AF3"/>
    <w:rsid w:val="00B83E13"/>
    <w:rsid w:val="00B83F63"/>
    <w:rsid w:val="00B83FCA"/>
    <w:rsid w:val="00B8421D"/>
    <w:rsid w:val="00B84335"/>
    <w:rsid w:val="00B8436E"/>
    <w:rsid w:val="00B844EA"/>
    <w:rsid w:val="00B84618"/>
    <w:rsid w:val="00B84689"/>
    <w:rsid w:val="00B85366"/>
    <w:rsid w:val="00B85430"/>
    <w:rsid w:val="00B85431"/>
    <w:rsid w:val="00B85A42"/>
    <w:rsid w:val="00B85DD5"/>
    <w:rsid w:val="00B86173"/>
    <w:rsid w:val="00B865C0"/>
    <w:rsid w:val="00B86773"/>
    <w:rsid w:val="00B86879"/>
    <w:rsid w:val="00B8690E"/>
    <w:rsid w:val="00B869A7"/>
    <w:rsid w:val="00B86CD3"/>
    <w:rsid w:val="00B86D5C"/>
    <w:rsid w:val="00B871D9"/>
    <w:rsid w:val="00B875B4"/>
    <w:rsid w:val="00B87F42"/>
    <w:rsid w:val="00B901C1"/>
    <w:rsid w:val="00B90955"/>
    <w:rsid w:val="00B9098D"/>
    <w:rsid w:val="00B90E09"/>
    <w:rsid w:val="00B9115D"/>
    <w:rsid w:val="00B915B9"/>
    <w:rsid w:val="00B9230D"/>
    <w:rsid w:val="00B9246A"/>
    <w:rsid w:val="00B9262F"/>
    <w:rsid w:val="00B93629"/>
    <w:rsid w:val="00B93A67"/>
    <w:rsid w:val="00B93C16"/>
    <w:rsid w:val="00B93D2B"/>
    <w:rsid w:val="00B94263"/>
    <w:rsid w:val="00B94514"/>
    <w:rsid w:val="00B94A14"/>
    <w:rsid w:val="00B94FE7"/>
    <w:rsid w:val="00B9503E"/>
    <w:rsid w:val="00B954DC"/>
    <w:rsid w:val="00B959F0"/>
    <w:rsid w:val="00B95DE4"/>
    <w:rsid w:val="00B95E04"/>
    <w:rsid w:val="00B95E14"/>
    <w:rsid w:val="00B9628A"/>
    <w:rsid w:val="00B96476"/>
    <w:rsid w:val="00B967FB"/>
    <w:rsid w:val="00B9699D"/>
    <w:rsid w:val="00B96AAA"/>
    <w:rsid w:val="00B96D3D"/>
    <w:rsid w:val="00B97258"/>
    <w:rsid w:val="00B972F5"/>
    <w:rsid w:val="00B97631"/>
    <w:rsid w:val="00B97718"/>
    <w:rsid w:val="00B979CB"/>
    <w:rsid w:val="00B97C3C"/>
    <w:rsid w:val="00B97DAF"/>
    <w:rsid w:val="00BA0164"/>
    <w:rsid w:val="00BA0DCC"/>
    <w:rsid w:val="00BA0DD6"/>
    <w:rsid w:val="00BA11E1"/>
    <w:rsid w:val="00BA1256"/>
    <w:rsid w:val="00BA169F"/>
    <w:rsid w:val="00BA1898"/>
    <w:rsid w:val="00BA18B7"/>
    <w:rsid w:val="00BA1B15"/>
    <w:rsid w:val="00BA229B"/>
    <w:rsid w:val="00BA2778"/>
    <w:rsid w:val="00BA2855"/>
    <w:rsid w:val="00BA358B"/>
    <w:rsid w:val="00BA35A6"/>
    <w:rsid w:val="00BA3CA7"/>
    <w:rsid w:val="00BA3EF4"/>
    <w:rsid w:val="00BA41F7"/>
    <w:rsid w:val="00BA44B8"/>
    <w:rsid w:val="00BA4670"/>
    <w:rsid w:val="00BA4CFD"/>
    <w:rsid w:val="00BA5100"/>
    <w:rsid w:val="00BA5337"/>
    <w:rsid w:val="00BA5458"/>
    <w:rsid w:val="00BA56BA"/>
    <w:rsid w:val="00BA5B6D"/>
    <w:rsid w:val="00BA5C17"/>
    <w:rsid w:val="00BA5C54"/>
    <w:rsid w:val="00BA5DE9"/>
    <w:rsid w:val="00BA6100"/>
    <w:rsid w:val="00BA6168"/>
    <w:rsid w:val="00BA6450"/>
    <w:rsid w:val="00BA698F"/>
    <w:rsid w:val="00BA7091"/>
    <w:rsid w:val="00BA73E5"/>
    <w:rsid w:val="00BA7703"/>
    <w:rsid w:val="00BA7FCE"/>
    <w:rsid w:val="00BB000B"/>
    <w:rsid w:val="00BB0694"/>
    <w:rsid w:val="00BB11FF"/>
    <w:rsid w:val="00BB1763"/>
    <w:rsid w:val="00BB1835"/>
    <w:rsid w:val="00BB190B"/>
    <w:rsid w:val="00BB1B0B"/>
    <w:rsid w:val="00BB2460"/>
    <w:rsid w:val="00BB2B4D"/>
    <w:rsid w:val="00BB2ED0"/>
    <w:rsid w:val="00BB34EB"/>
    <w:rsid w:val="00BB356D"/>
    <w:rsid w:val="00BB3591"/>
    <w:rsid w:val="00BB36CB"/>
    <w:rsid w:val="00BB41C0"/>
    <w:rsid w:val="00BB455B"/>
    <w:rsid w:val="00BB4AAD"/>
    <w:rsid w:val="00BB4BBE"/>
    <w:rsid w:val="00BB5046"/>
    <w:rsid w:val="00BB5521"/>
    <w:rsid w:val="00BB59CD"/>
    <w:rsid w:val="00BB6477"/>
    <w:rsid w:val="00BB65BC"/>
    <w:rsid w:val="00BB6740"/>
    <w:rsid w:val="00BB6B53"/>
    <w:rsid w:val="00BB6C41"/>
    <w:rsid w:val="00BB7073"/>
    <w:rsid w:val="00BB75D1"/>
    <w:rsid w:val="00BB783D"/>
    <w:rsid w:val="00BB7DC1"/>
    <w:rsid w:val="00BC0090"/>
    <w:rsid w:val="00BC0435"/>
    <w:rsid w:val="00BC098F"/>
    <w:rsid w:val="00BC09CA"/>
    <w:rsid w:val="00BC0CA1"/>
    <w:rsid w:val="00BC1018"/>
    <w:rsid w:val="00BC1106"/>
    <w:rsid w:val="00BC13FC"/>
    <w:rsid w:val="00BC16BC"/>
    <w:rsid w:val="00BC16DC"/>
    <w:rsid w:val="00BC19DD"/>
    <w:rsid w:val="00BC1E7B"/>
    <w:rsid w:val="00BC1F8B"/>
    <w:rsid w:val="00BC28E5"/>
    <w:rsid w:val="00BC2A03"/>
    <w:rsid w:val="00BC2D7B"/>
    <w:rsid w:val="00BC324D"/>
    <w:rsid w:val="00BC36C4"/>
    <w:rsid w:val="00BC3A80"/>
    <w:rsid w:val="00BC418B"/>
    <w:rsid w:val="00BC4C89"/>
    <w:rsid w:val="00BC4F67"/>
    <w:rsid w:val="00BC57AF"/>
    <w:rsid w:val="00BC58C3"/>
    <w:rsid w:val="00BC59E3"/>
    <w:rsid w:val="00BC5EE7"/>
    <w:rsid w:val="00BC7185"/>
    <w:rsid w:val="00BC7661"/>
    <w:rsid w:val="00BC7D58"/>
    <w:rsid w:val="00BC7DFC"/>
    <w:rsid w:val="00BD02A3"/>
    <w:rsid w:val="00BD077B"/>
    <w:rsid w:val="00BD105B"/>
    <w:rsid w:val="00BD1330"/>
    <w:rsid w:val="00BD1581"/>
    <w:rsid w:val="00BD19DF"/>
    <w:rsid w:val="00BD1D8F"/>
    <w:rsid w:val="00BD1F41"/>
    <w:rsid w:val="00BD2452"/>
    <w:rsid w:val="00BD2510"/>
    <w:rsid w:val="00BD2B22"/>
    <w:rsid w:val="00BD30FF"/>
    <w:rsid w:val="00BD32AC"/>
    <w:rsid w:val="00BD343A"/>
    <w:rsid w:val="00BD343E"/>
    <w:rsid w:val="00BD35CD"/>
    <w:rsid w:val="00BD35DB"/>
    <w:rsid w:val="00BD3A1A"/>
    <w:rsid w:val="00BD3D35"/>
    <w:rsid w:val="00BD3D3A"/>
    <w:rsid w:val="00BD3F06"/>
    <w:rsid w:val="00BD41E4"/>
    <w:rsid w:val="00BD44E6"/>
    <w:rsid w:val="00BD48D8"/>
    <w:rsid w:val="00BD4E28"/>
    <w:rsid w:val="00BD55CD"/>
    <w:rsid w:val="00BD56F7"/>
    <w:rsid w:val="00BD59E5"/>
    <w:rsid w:val="00BD5D68"/>
    <w:rsid w:val="00BD7738"/>
    <w:rsid w:val="00BD7A58"/>
    <w:rsid w:val="00BD7D18"/>
    <w:rsid w:val="00BD7DDF"/>
    <w:rsid w:val="00BE015F"/>
    <w:rsid w:val="00BE0208"/>
    <w:rsid w:val="00BE02D7"/>
    <w:rsid w:val="00BE0333"/>
    <w:rsid w:val="00BE0C49"/>
    <w:rsid w:val="00BE0E69"/>
    <w:rsid w:val="00BE0EA9"/>
    <w:rsid w:val="00BE1062"/>
    <w:rsid w:val="00BE1144"/>
    <w:rsid w:val="00BE13E9"/>
    <w:rsid w:val="00BE15A5"/>
    <w:rsid w:val="00BE17A5"/>
    <w:rsid w:val="00BE1865"/>
    <w:rsid w:val="00BE1965"/>
    <w:rsid w:val="00BE24BE"/>
    <w:rsid w:val="00BE254E"/>
    <w:rsid w:val="00BE2877"/>
    <w:rsid w:val="00BE2BCF"/>
    <w:rsid w:val="00BE2BE7"/>
    <w:rsid w:val="00BE2BF8"/>
    <w:rsid w:val="00BE31E1"/>
    <w:rsid w:val="00BE37C4"/>
    <w:rsid w:val="00BE38A2"/>
    <w:rsid w:val="00BE3C12"/>
    <w:rsid w:val="00BE3D22"/>
    <w:rsid w:val="00BE3E16"/>
    <w:rsid w:val="00BE426B"/>
    <w:rsid w:val="00BE439A"/>
    <w:rsid w:val="00BE44A2"/>
    <w:rsid w:val="00BE4573"/>
    <w:rsid w:val="00BE4AF8"/>
    <w:rsid w:val="00BE528B"/>
    <w:rsid w:val="00BE530A"/>
    <w:rsid w:val="00BE57DD"/>
    <w:rsid w:val="00BE5824"/>
    <w:rsid w:val="00BE58ED"/>
    <w:rsid w:val="00BE59D3"/>
    <w:rsid w:val="00BE5E6D"/>
    <w:rsid w:val="00BE6AF1"/>
    <w:rsid w:val="00BE6F85"/>
    <w:rsid w:val="00BE70C4"/>
    <w:rsid w:val="00BE762E"/>
    <w:rsid w:val="00BF001B"/>
    <w:rsid w:val="00BF0312"/>
    <w:rsid w:val="00BF0717"/>
    <w:rsid w:val="00BF09FD"/>
    <w:rsid w:val="00BF0F73"/>
    <w:rsid w:val="00BF118D"/>
    <w:rsid w:val="00BF142B"/>
    <w:rsid w:val="00BF152E"/>
    <w:rsid w:val="00BF16F3"/>
    <w:rsid w:val="00BF1831"/>
    <w:rsid w:val="00BF1ACB"/>
    <w:rsid w:val="00BF1EA7"/>
    <w:rsid w:val="00BF1EF4"/>
    <w:rsid w:val="00BF2074"/>
    <w:rsid w:val="00BF28D6"/>
    <w:rsid w:val="00BF2FCE"/>
    <w:rsid w:val="00BF30C9"/>
    <w:rsid w:val="00BF30CB"/>
    <w:rsid w:val="00BF311B"/>
    <w:rsid w:val="00BF340A"/>
    <w:rsid w:val="00BF394B"/>
    <w:rsid w:val="00BF3A7F"/>
    <w:rsid w:val="00BF3A81"/>
    <w:rsid w:val="00BF3C47"/>
    <w:rsid w:val="00BF3EBA"/>
    <w:rsid w:val="00BF3F61"/>
    <w:rsid w:val="00BF4279"/>
    <w:rsid w:val="00BF42F4"/>
    <w:rsid w:val="00BF4426"/>
    <w:rsid w:val="00BF4B90"/>
    <w:rsid w:val="00BF4B93"/>
    <w:rsid w:val="00BF5B7C"/>
    <w:rsid w:val="00BF5C22"/>
    <w:rsid w:val="00BF5F13"/>
    <w:rsid w:val="00BF642B"/>
    <w:rsid w:val="00BF699D"/>
    <w:rsid w:val="00BF6B81"/>
    <w:rsid w:val="00BF6C1F"/>
    <w:rsid w:val="00BF79DF"/>
    <w:rsid w:val="00BF7B5A"/>
    <w:rsid w:val="00BF7C62"/>
    <w:rsid w:val="00BF7F25"/>
    <w:rsid w:val="00C0008A"/>
    <w:rsid w:val="00C0020F"/>
    <w:rsid w:val="00C00CE3"/>
    <w:rsid w:val="00C010FD"/>
    <w:rsid w:val="00C014D9"/>
    <w:rsid w:val="00C01F93"/>
    <w:rsid w:val="00C01FE0"/>
    <w:rsid w:val="00C020CC"/>
    <w:rsid w:val="00C0230E"/>
    <w:rsid w:val="00C02439"/>
    <w:rsid w:val="00C026F5"/>
    <w:rsid w:val="00C02A65"/>
    <w:rsid w:val="00C02AA0"/>
    <w:rsid w:val="00C02C0A"/>
    <w:rsid w:val="00C02CD9"/>
    <w:rsid w:val="00C02E50"/>
    <w:rsid w:val="00C03628"/>
    <w:rsid w:val="00C03863"/>
    <w:rsid w:val="00C03A57"/>
    <w:rsid w:val="00C03E53"/>
    <w:rsid w:val="00C0442E"/>
    <w:rsid w:val="00C0450D"/>
    <w:rsid w:val="00C04783"/>
    <w:rsid w:val="00C04865"/>
    <w:rsid w:val="00C04CF6"/>
    <w:rsid w:val="00C050D8"/>
    <w:rsid w:val="00C05190"/>
    <w:rsid w:val="00C052C2"/>
    <w:rsid w:val="00C052EB"/>
    <w:rsid w:val="00C0577D"/>
    <w:rsid w:val="00C05792"/>
    <w:rsid w:val="00C06068"/>
    <w:rsid w:val="00C06087"/>
    <w:rsid w:val="00C0618E"/>
    <w:rsid w:val="00C06A22"/>
    <w:rsid w:val="00C06A91"/>
    <w:rsid w:val="00C06CF2"/>
    <w:rsid w:val="00C06D72"/>
    <w:rsid w:val="00C06ECA"/>
    <w:rsid w:val="00C072BD"/>
    <w:rsid w:val="00C10630"/>
    <w:rsid w:val="00C10B19"/>
    <w:rsid w:val="00C10BEE"/>
    <w:rsid w:val="00C11682"/>
    <w:rsid w:val="00C1189D"/>
    <w:rsid w:val="00C11BAB"/>
    <w:rsid w:val="00C11FCA"/>
    <w:rsid w:val="00C1205D"/>
    <w:rsid w:val="00C126B3"/>
    <w:rsid w:val="00C12A77"/>
    <w:rsid w:val="00C12B0C"/>
    <w:rsid w:val="00C13196"/>
    <w:rsid w:val="00C132CA"/>
    <w:rsid w:val="00C13819"/>
    <w:rsid w:val="00C1390B"/>
    <w:rsid w:val="00C13C6A"/>
    <w:rsid w:val="00C140F9"/>
    <w:rsid w:val="00C14771"/>
    <w:rsid w:val="00C14930"/>
    <w:rsid w:val="00C14C6F"/>
    <w:rsid w:val="00C1508B"/>
    <w:rsid w:val="00C150F8"/>
    <w:rsid w:val="00C1560A"/>
    <w:rsid w:val="00C1574D"/>
    <w:rsid w:val="00C15E7B"/>
    <w:rsid w:val="00C16040"/>
    <w:rsid w:val="00C167B9"/>
    <w:rsid w:val="00C16BF1"/>
    <w:rsid w:val="00C16E28"/>
    <w:rsid w:val="00C171DB"/>
    <w:rsid w:val="00C1740D"/>
    <w:rsid w:val="00C1756E"/>
    <w:rsid w:val="00C17F62"/>
    <w:rsid w:val="00C2010D"/>
    <w:rsid w:val="00C2017B"/>
    <w:rsid w:val="00C20805"/>
    <w:rsid w:val="00C20940"/>
    <w:rsid w:val="00C20FF8"/>
    <w:rsid w:val="00C2115F"/>
    <w:rsid w:val="00C228C9"/>
    <w:rsid w:val="00C228F9"/>
    <w:rsid w:val="00C22976"/>
    <w:rsid w:val="00C22F2F"/>
    <w:rsid w:val="00C22F52"/>
    <w:rsid w:val="00C2302E"/>
    <w:rsid w:val="00C23247"/>
    <w:rsid w:val="00C23838"/>
    <w:rsid w:val="00C23BAA"/>
    <w:rsid w:val="00C23E5C"/>
    <w:rsid w:val="00C24244"/>
    <w:rsid w:val="00C248F8"/>
    <w:rsid w:val="00C24995"/>
    <w:rsid w:val="00C24A6C"/>
    <w:rsid w:val="00C24D2C"/>
    <w:rsid w:val="00C24DA3"/>
    <w:rsid w:val="00C24F9B"/>
    <w:rsid w:val="00C25060"/>
    <w:rsid w:val="00C250D1"/>
    <w:rsid w:val="00C2512A"/>
    <w:rsid w:val="00C254AB"/>
    <w:rsid w:val="00C257F1"/>
    <w:rsid w:val="00C25B0A"/>
    <w:rsid w:val="00C25C80"/>
    <w:rsid w:val="00C25C9A"/>
    <w:rsid w:val="00C25DC5"/>
    <w:rsid w:val="00C2606A"/>
    <w:rsid w:val="00C263B3"/>
    <w:rsid w:val="00C264FA"/>
    <w:rsid w:val="00C2697C"/>
    <w:rsid w:val="00C26A13"/>
    <w:rsid w:val="00C2700B"/>
    <w:rsid w:val="00C271D1"/>
    <w:rsid w:val="00C27689"/>
    <w:rsid w:val="00C27DCD"/>
    <w:rsid w:val="00C301D3"/>
    <w:rsid w:val="00C306AC"/>
    <w:rsid w:val="00C307B0"/>
    <w:rsid w:val="00C30A26"/>
    <w:rsid w:val="00C30E0A"/>
    <w:rsid w:val="00C30E72"/>
    <w:rsid w:val="00C31462"/>
    <w:rsid w:val="00C314B4"/>
    <w:rsid w:val="00C31632"/>
    <w:rsid w:val="00C32253"/>
    <w:rsid w:val="00C3234D"/>
    <w:rsid w:val="00C32461"/>
    <w:rsid w:val="00C32500"/>
    <w:rsid w:val="00C327CE"/>
    <w:rsid w:val="00C32BB0"/>
    <w:rsid w:val="00C32DE7"/>
    <w:rsid w:val="00C32E17"/>
    <w:rsid w:val="00C32E3C"/>
    <w:rsid w:val="00C3308D"/>
    <w:rsid w:val="00C33117"/>
    <w:rsid w:val="00C33197"/>
    <w:rsid w:val="00C33B93"/>
    <w:rsid w:val="00C33DDB"/>
    <w:rsid w:val="00C33F41"/>
    <w:rsid w:val="00C3433A"/>
    <w:rsid w:val="00C343D9"/>
    <w:rsid w:val="00C34526"/>
    <w:rsid w:val="00C34AC0"/>
    <w:rsid w:val="00C34DA7"/>
    <w:rsid w:val="00C350A8"/>
    <w:rsid w:val="00C352D9"/>
    <w:rsid w:val="00C35A33"/>
    <w:rsid w:val="00C36731"/>
    <w:rsid w:val="00C36976"/>
    <w:rsid w:val="00C36B5F"/>
    <w:rsid w:val="00C37206"/>
    <w:rsid w:val="00C37532"/>
    <w:rsid w:val="00C376B4"/>
    <w:rsid w:val="00C37A69"/>
    <w:rsid w:val="00C37B3F"/>
    <w:rsid w:val="00C37BC0"/>
    <w:rsid w:val="00C37C60"/>
    <w:rsid w:val="00C37CB8"/>
    <w:rsid w:val="00C37CE0"/>
    <w:rsid w:val="00C37D32"/>
    <w:rsid w:val="00C37E67"/>
    <w:rsid w:val="00C40264"/>
    <w:rsid w:val="00C4031D"/>
    <w:rsid w:val="00C4050D"/>
    <w:rsid w:val="00C40528"/>
    <w:rsid w:val="00C40761"/>
    <w:rsid w:val="00C409A8"/>
    <w:rsid w:val="00C40A1F"/>
    <w:rsid w:val="00C40BC9"/>
    <w:rsid w:val="00C40D2F"/>
    <w:rsid w:val="00C414DF"/>
    <w:rsid w:val="00C41BED"/>
    <w:rsid w:val="00C41FB9"/>
    <w:rsid w:val="00C42138"/>
    <w:rsid w:val="00C4220E"/>
    <w:rsid w:val="00C422E6"/>
    <w:rsid w:val="00C42640"/>
    <w:rsid w:val="00C429AF"/>
    <w:rsid w:val="00C430F3"/>
    <w:rsid w:val="00C43A41"/>
    <w:rsid w:val="00C44328"/>
    <w:rsid w:val="00C447A7"/>
    <w:rsid w:val="00C4483A"/>
    <w:rsid w:val="00C44BA7"/>
    <w:rsid w:val="00C44C71"/>
    <w:rsid w:val="00C45431"/>
    <w:rsid w:val="00C456B7"/>
    <w:rsid w:val="00C45A62"/>
    <w:rsid w:val="00C45D4E"/>
    <w:rsid w:val="00C46212"/>
    <w:rsid w:val="00C464CD"/>
    <w:rsid w:val="00C46CF9"/>
    <w:rsid w:val="00C46D62"/>
    <w:rsid w:val="00C47200"/>
    <w:rsid w:val="00C4744C"/>
    <w:rsid w:val="00C474DC"/>
    <w:rsid w:val="00C479C6"/>
    <w:rsid w:val="00C47E0B"/>
    <w:rsid w:val="00C50406"/>
    <w:rsid w:val="00C507B7"/>
    <w:rsid w:val="00C508F8"/>
    <w:rsid w:val="00C50EE7"/>
    <w:rsid w:val="00C51197"/>
    <w:rsid w:val="00C5143E"/>
    <w:rsid w:val="00C519A5"/>
    <w:rsid w:val="00C51C8D"/>
    <w:rsid w:val="00C51D1A"/>
    <w:rsid w:val="00C51DC6"/>
    <w:rsid w:val="00C51EFD"/>
    <w:rsid w:val="00C51FE1"/>
    <w:rsid w:val="00C529F1"/>
    <w:rsid w:val="00C52A95"/>
    <w:rsid w:val="00C52DDB"/>
    <w:rsid w:val="00C53198"/>
    <w:rsid w:val="00C53393"/>
    <w:rsid w:val="00C538A9"/>
    <w:rsid w:val="00C53F88"/>
    <w:rsid w:val="00C53FB9"/>
    <w:rsid w:val="00C54790"/>
    <w:rsid w:val="00C551CA"/>
    <w:rsid w:val="00C555C8"/>
    <w:rsid w:val="00C55778"/>
    <w:rsid w:val="00C55B3B"/>
    <w:rsid w:val="00C55B79"/>
    <w:rsid w:val="00C56458"/>
    <w:rsid w:val="00C570F9"/>
    <w:rsid w:val="00C5756E"/>
    <w:rsid w:val="00C60561"/>
    <w:rsid w:val="00C609E9"/>
    <w:rsid w:val="00C60F70"/>
    <w:rsid w:val="00C61626"/>
    <w:rsid w:val="00C61DA5"/>
    <w:rsid w:val="00C62279"/>
    <w:rsid w:val="00C625B9"/>
    <w:rsid w:val="00C62681"/>
    <w:rsid w:val="00C62F41"/>
    <w:rsid w:val="00C631D1"/>
    <w:rsid w:val="00C6320F"/>
    <w:rsid w:val="00C63D2B"/>
    <w:rsid w:val="00C63F33"/>
    <w:rsid w:val="00C641D6"/>
    <w:rsid w:val="00C64F36"/>
    <w:rsid w:val="00C652C5"/>
    <w:rsid w:val="00C65358"/>
    <w:rsid w:val="00C65369"/>
    <w:rsid w:val="00C657A5"/>
    <w:rsid w:val="00C6619A"/>
    <w:rsid w:val="00C665C1"/>
    <w:rsid w:val="00C669D9"/>
    <w:rsid w:val="00C66B25"/>
    <w:rsid w:val="00C66D0B"/>
    <w:rsid w:val="00C67305"/>
    <w:rsid w:val="00C67493"/>
    <w:rsid w:val="00C674F7"/>
    <w:rsid w:val="00C67A2B"/>
    <w:rsid w:val="00C70AD8"/>
    <w:rsid w:val="00C70B3A"/>
    <w:rsid w:val="00C70B58"/>
    <w:rsid w:val="00C70BD9"/>
    <w:rsid w:val="00C70F5E"/>
    <w:rsid w:val="00C71174"/>
    <w:rsid w:val="00C711B0"/>
    <w:rsid w:val="00C713C3"/>
    <w:rsid w:val="00C71BAE"/>
    <w:rsid w:val="00C71FC4"/>
    <w:rsid w:val="00C71FDC"/>
    <w:rsid w:val="00C7212B"/>
    <w:rsid w:val="00C7244A"/>
    <w:rsid w:val="00C726FF"/>
    <w:rsid w:val="00C72AFB"/>
    <w:rsid w:val="00C72C49"/>
    <w:rsid w:val="00C72F3A"/>
    <w:rsid w:val="00C73038"/>
    <w:rsid w:val="00C7344D"/>
    <w:rsid w:val="00C73712"/>
    <w:rsid w:val="00C738C5"/>
    <w:rsid w:val="00C73CF8"/>
    <w:rsid w:val="00C7424A"/>
    <w:rsid w:val="00C74419"/>
    <w:rsid w:val="00C74DDB"/>
    <w:rsid w:val="00C75573"/>
    <w:rsid w:val="00C755A3"/>
    <w:rsid w:val="00C75A29"/>
    <w:rsid w:val="00C75AD2"/>
    <w:rsid w:val="00C75ADB"/>
    <w:rsid w:val="00C75CF5"/>
    <w:rsid w:val="00C75E54"/>
    <w:rsid w:val="00C7641D"/>
    <w:rsid w:val="00C767BE"/>
    <w:rsid w:val="00C76A25"/>
    <w:rsid w:val="00C76E49"/>
    <w:rsid w:val="00C77CAC"/>
    <w:rsid w:val="00C77D45"/>
    <w:rsid w:val="00C77F0D"/>
    <w:rsid w:val="00C8012E"/>
    <w:rsid w:val="00C80334"/>
    <w:rsid w:val="00C808CD"/>
    <w:rsid w:val="00C8095A"/>
    <w:rsid w:val="00C80A3D"/>
    <w:rsid w:val="00C80AC6"/>
    <w:rsid w:val="00C80CBA"/>
    <w:rsid w:val="00C81078"/>
    <w:rsid w:val="00C818C0"/>
    <w:rsid w:val="00C81929"/>
    <w:rsid w:val="00C81B7E"/>
    <w:rsid w:val="00C81E48"/>
    <w:rsid w:val="00C82499"/>
    <w:rsid w:val="00C827FA"/>
    <w:rsid w:val="00C82D37"/>
    <w:rsid w:val="00C833AE"/>
    <w:rsid w:val="00C83766"/>
    <w:rsid w:val="00C83B2E"/>
    <w:rsid w:val="00C84448"/>
    <w:rsid w:val="00C84AB4"/>
    <w:rsid w:val="00C852E5"/>
    <w:rsid w:val="00C855B7"/>
    <w:rsid w:val="00C85605"/>
    <w:rsid w:val="00C85A8B"/>
    <w:rsid w:val="00C860A3"/>
    <w:rsid w:val="00C86BFB"/>
    <w:rsid w:val="00C86E66"/>
    <w:rsid w:val="00C86F07"/>
    <w:rsid w:val="00C87196"/>
    <w:rsid w:val="00C872AD"/>
    <w:rsid w:val="00C8773E"/>
    <w:rsid w:val="00C87786"/>
    <w:rsid w:val="00C90817"/>
    <w:rsid w:val="00C90F2A"/>
    <w:rsid w:val="00C91168"/>
    <w:rsid w:val="00C913BC"/>
    <w:rsid w:val="00C918FB"/>
    <w:rsid w:val="00C91ACD"/>
    <w:rsid w:val="00C91B45"/>
    <w:rsid w:val="00C92869"/>
    <w:rsid w:val="00C92A95"/>
    <w:rsid w:val="00C92BE7"/>
    <w:rsid w:val="00C92ECE"/>
    <w:rsid w:val="00C92EFB"/>
    <w:rsid w:val="00C937F8"/>
    <w:rsid w:val="00C93853"/>
    <w:rsid w:val="00C94AA6"/>
    <w:rsid w:val="00C94E31"/>
    <w:rsid w:val="00C95396"/>
    <w:rsid w:val="00C954FC"/>
    <w:rsid w:val="00C95BA5"/>
    <w:rsid w:val="00C95D4F"/>
    <w:rsid w:val="00C95F22"/>
    <w:rsid w:val="00C96300"/>
    <w:rsid w:val="00C96964"/>
    <w:rsid w:val="00C96F2E"/>
    <w:rsid w:val="00C97E7E"/>
    <w:rsid w:val="00CA0224"/>
    <w:rsid w:val="00CA067D"/>
    <w:rsid w:val="00CA06F1"/>
    <w:rsid w:val="00CA0A94"/>
    <w:rsid w:val="00CA0B01"/>
    <w:rsid w:val="00CA1041"/>
    <w:rsid w:val="00CA108D"/>
    <w:rsid w:val="00CA140B"/>
    <w:rsid w:val="00CA16BF"/>
    <w:rsid w:val="00CA1C57"/>
    <w:rsid w:val="00CA1C5A"/>
    <w:rsid w:val="00CA26CC"/>
    <w:rsid w:val="00CA2C2A"/>
    <w:rsid w:val="00CA2CD2"/>
    <w:rsid w:val="00CA2E4A"/>
    <w:rsid w:val="00CA30F7"/>
    <w:rsid w:val="00CA3397"/>
    <w:rsid w:val="00CA33A0"/>
    <w:rsid w:val="00CA3983"/>
    <w:rsid w:val="00CA3CF3"/>
    <w:rsid w:val="00CA3D21"/>
    <w:rsid w:val="00CA4183"/>
    <w:rsid w:val="00CA4899"/>
    <w:rsid w:val="00CA4E00"/>
    <w:rsid w:val="00CA5053"/>
    <w:rsid w:val="00CA52A1"/>
    <w:rsid w:val="00CA536A"/>
    <w:rsid w:val="00CA567C"/>
    <w:rsid w:val="00CA5AD6"/>
    <w:rsid w:val="00CA5C4F"/>
    <w:rsid w:val="00CA5E97"/>
    <w:rsid w:val="00CA63C3"/>
    <w:rsid w:val="00CA7034"/>
    <w:rsid w:val="00CA721C"/>
    <w:rsid w:val="00CA74BE"/>
    <w:rsid w:val="00CA75E2"/>
    <w:rsid w:val="00CA7891"/>
    <w:rsid w:val="00CA7D5D"/>
    <w:rsid w:val="00CA7EF0"/>
    <w:rsid w:val="00CA7F61"/>
    <w:rsid w:val="00CB0165"/>
    <w:rsid w:val="00CB0624"/>
    <w:rsid w:val="00CB1CB8"/>
    <w:rsid w:val="00CB1D55"/>
    <w:rsid w:val="00CB241C"/>
    <w:rsid w:val="00CB29C7"/>
    <w:rsid w:val="00CB361E"/>
    <w:rsid w:val="00CB364E"/>
    <w:rsid w:val="00CB3A53"/>
    <w:rsid w:val="00CB3ADA"/>
    <w:rsid w:val="00CB3B89"/>
    <w:rsid w:val="00CB3D85"/>
    <w:rsid w:val="00CB3DDE"/>
    <w:rsid w:val="00CB3E35"/>
    <w:rsid w:val="00CB3EA5"/>
    <w:rsid w:val="00CB4031"/>
    <w:rsid w:val="00CB4B11"/>
    <w:rsid w:val="00CB4E61"/>
    <w:rsid w:val="00CB4F5B"/>
    <w:rsid w:val="00CB5468"/>
    <w:rsid w:val="00CB574E"/>
    <w:rsid w:val="00CB6094"/>
    <w:rsid w:val="00CB6122"/>
    <w:rsid w:val="00CB6228"/>
    <w:rsid w:val="00CB66E4"/>
    <w:rsid w:val="00CB6702"/>
    <w:rsid w:val="00CB6739"/>
    <w:rsid w:val="00CB690C"/>
    <w:rsid w:val="00CB6D04"/>
    <w:rsid w:val="00CB7322"/>
    <w:rsid w:val="00CB7A2A"/>
    <w:rsid w:val="00CC00BD"/>
    <w:rsid w:val="00CC039F"/>
    <w:rsid w:val="00CC03B3"/>
    <w:rsid w:val="00CC04D2"/>
    <w:rsid w:val="00CC0866"/>
    <w:rsid w:val="00CC0BB1"/>
    <w:rsid w:val="00CC0C26"/>
    <w:rsid w:val="00CC1153"/>
    <w:rsid w:val="00CC1196"/>
    <w:rsid w:val="00CC1246"/>
    <w:rsid w:val="00CC1337"/>
    <w:rsid w:val="00CC149E"/>
    <w:rsid w:val="00CC1AD1"/>
    <w:rsid w:val="00CC1DED"/>
    <w:rsid w:val="00CC206F"/>
    <w:rsid w:val="00CC20DD"/>
    <w:rsid w:val="00CC25EF"/>
    <w:rsid w:val="00CC26C2"/>
    <w:rsid w:val="00CC2C30"/>
    <w:rsid w:val="00CC2CB6"/>
    <w:rsid w:val="00CC2FBA"/>
    <w:rsid w:val="00CC3440"/>
    <w:rsid w:val="00CC36F9"/>
    <w:rsid w:val="00CC3C6F"/>
    <w:rsid w:val="00CC4116"/>
    <w:rsid w:val="00CC4C58"/>
    <w:rsid w:val="00CC50F3"/>
    <w:rsid w:val="00CC51F5"/>
    <w:rsid w:val="00CC55BB"/>
    <w:rsid w:val="00CC55C9"/>
    <w:rsid w:val="00CC5A14"/>
    <w:rsid w:val="00CC5B10"/>
    <w:rsid w:val="00CC625D"/>
    <w:rsid w:val="00CC6767"/>
    <w:rsid w:val="00CC677A"/>
    <w:rsid w:val="00CC6A68"/>
    <w:rsid w:val="00CC6E2F"/>
    <w:rsid w:val="00CC7433"/>
    <w:rsid w:val="00CC7D0E"/>
    <w:rsid w:val="00CD0445"/>
    <w:rsid w:val="00CD04F9"/>
    <w:rsid w:val="00CD0578"/>
    <w:rsid w:val="00CD15C1"/>
    <w:rsid w:val="00CD182F"/>
    <w:rsid w:val="00CD1AB6"/>
    <w:rsid w:val="00CD20FF"/>
    <w:rsid w:val="00CD2296"/>
    <w:rsid w:val="00CD2B3A"/>
    <w:rsid w:val="00CD2BEF"/>
    <w:rsid w:val="00CD2DD4"/>
    <w:rsid w:val="00CD317A"/>
    <w:rsid w:val="00CD3911"/>
    <w:rsid w:val="00CD393F"/>
    <w:rsid w:val="00CD3BD3"/>
    <w:rsid w:val="00CD4238"/>
    <w:rsid w:val="00CD4675"/>
    <w:rsid w:val="00CD4A38"/>
    <w:rsid w:val="00CD4AA3"/>
    <w:rsid w:val="00CD4EA1"/>
    <w:rsid w:val="00CD4ECF"/>
    <w:rsid w:val="00CD5147"/>
    <w:rsid w:val="00CD5186"/>
    <w:rsid w:val="00CD55DB"/>
    <w:rsid w:val="00CD5661"/>
    <w:rsid w:val="00CD5665"/>
    <w:rsid w:val="00CD5D11"/>
    <w:rsid w:val="00CD679B"/>
    <w:rsid w:val="00CD680E"/>
    <w:rsid w:val="00CD6B87"/>
    <w:rsid w:val="00CD7492"/>
    <w:rsid w:val="00CD7C8C"/>
    <w:rsid w:val="00CE02F3"/>
    <w:rsid w:val="00CE03F0"/>
    <w:rsid w:val="00CE08D2"/>
    <w:rsid w:val="00CE0D67"/>
    <w:rsid w:val="00CE0FD3"/>
    <w:rsid w:val="00CE10E1"/>
    <w:rsid w:val="00CE140D"/>
    <w:rsid w:val="00CE1B03"/>
    <w:rsid w:val="00CE1C84"/>
    <w:rsid w:val="00CE1D5A"/>
    <w:rsid w:val="00CE1F97"/>
    <w:rsid w:val="00CE23BC"/>
    <w:rsid w:val="00CE24BC"/>
    <w:rsid w:val="00CE27E3"/>
    <w:rsid w:val="00CE2FA0"/>
    <w:rsid w:val="00CE2FC4"/>
    <w:rsid w:val="00CE3231"/>
    <w:rsid w:val="00CE32A1"/>
    <w:rsid w:val="00CE3395"/>
    <w:rsid w:val="00CE343A"/>
    <w:rsid w:val="00CE3620"/>
    <w:rsid w:val="00CE369C"/>
    <w:rsid w:val="00CE36D5"/>
    <w:rsid w:val="00CE3C76"/>
    <w:rsid w:val="00CE3D4E"/>
    <w:rsid w:val="00CE42DE"/>
    <w:rsid w:val="00CE4486"/>
    <w:rsid w:val="00CE462D"/>
    <w:rsid w:val="00CE4784"/>
    <w:rsid w:val="00CE47E7"/>
    <w:rsid w:val="00CE49FC"/>
    <w:rsid w:val="00CE4F45"/>
    <w:rsid w:val="00CE511C"/>
    <w:rsid w:val="00CE55E7"/>
    <w:rsid w:val="00CE5AF9"/>
    <w:rsid w:val="00CE5C0E"/>
    <w:rsid w:val="00CE60AD"/>
    <w:rsid w:val="00CE6545"/>
    <w:rsid w:val="00CE66A6"/>
    <w:rsid w:val="00CE67FD"/>
    <w:rsid w:val="00CE6942"/>
    <w:rsid w:val="00CE695B"/>
    <w:rsid w:val="00CE6964"/>
    <w:rsid w:val="00CE6F19"/>
    <w:rsid w:val="00CE6F59"/>
    <w:rsid w:val="00CE7034"/>
    <w:rsid w:val="00CE75D2"/>
    <w:rsid w:val="00CE7637"/>
    <w:rsid w:val="00CE7B02"/>
    <w:rsid w:val="00CE7B87"/>
    <w:rsid w:val="00CE7BE5"/>
    <w:rsid w:val="00CF00BD"/>
    <w:rsid w:val="00CF0276"/>
    <w:rsid w:val="00CF04CD"/>
    <w:rsid w:val="00CF0690"/>
    <w:rsid w:val="00CF09DC"/>
    <w:rsid w:val="00CF0F90"/>
    <w:rsid w:val="00CF0FA6"/>
    <w:rsid w:val="00CF1120"/>
    <w:rsid w:val="00CF11DE"/>
    <w:rsid w:val="00CF16FF"/>
    <w:rsid w:val="00CF18A8"/>
    <w:rsid w:val="00CF1934"/>
    <w:rsid w:val="00CF195C"/>
    <w:rsid w:val="00CF1B4A"/>
    <w:rsid w:val="00CF1DE2"/>
    <w:rsid w:val="00CF22FB"/>
    <w:rsid w:val="00CF26C7"/>
    <w:rsid w:val="00CF3BE3"/>
    <w:rsid w:val="00CF4627"/>
    <w:rsid w:val="00CF4900"/>
    <w:rsid w:val="00CF4C47"/>
    <w:rsid w:val="00CF4F84"/>
    <w:rsid w:val="00CF4FBB"/>
    <w:rsid w:val="00CF5349"/>
    <w:rsid w:val="00CF5490"/>
    <w:rsid w:val="00CF55EA"/>
    <w:rsid w:val="00CF5757"/>
    <w:rsid w:val="00CF5C1A"/>
    <w:rsid w:val="00CF5C38"/>
    <w:rsid w:val="00CF6A97"/>
    <w:rsid w:val="00CF6C78"/>
    <w:rsid w:val="00CF734F"/>
    <w:rsid w:val="00CF7421"/>
    <w:rsid w:val="00D00331"/>
    <w:rsid w:val="00D00734"/>
    <w:rsid w:val="00D00A9B"/>
    <w:rsid w:val="00D0107B"/>
    <w:rsid w:val="00D012F0"/>
    <w:rsid w:val="00D01774"/>
    <w:rsid w:val="00D01882"/>
    <w:rsid w:val="00D01BBB"/>
    <w:rsid w:val="00D01C02"/>
    <w:rsid w:val="00D01DAE"/>
    <w:rsid w:val="00D01E8A"/>
    <w:rsid w:val="00D0213B"/>
    <w:rsid w:val="00D022D7"/>
    <w:rsid w:val="00D023EF"/>
    <w:rsid w:val="00D026B9"/>
    <w:rsid w:val="00D02A8D"/>
    <w:rsid w:val="00D02CD2"/>
    <w:rsid w:val="00D03752"/>
    <w:rsid w:val="00D037CB"/>
    <w:rsid w:val="00D038A1"/>
    <w:rsid w:val="00D04479"/>
    <w:rsid w:val="00D044D6"/>
    <w:rsid w:val="00D04846"/>
    <w:rsid w:val="00D04AEA"/>
    <w:rsid w:val="00D04E29"/>
    <w:rsid w:val="00D056A8"/>
    <w:rsid w:val="00D056FB"/>
    <w:rsid w:val="00D05D14"/>
    <w:rsid w:val="00D05E65"/>
    <w:rsid w:val="00D0606C"/>
    <w:rsid w:val="00D060B9"/>
    <w:rsid w:val="00D0611A"/>
    <w:rsid w:val="00D06456"/>
    <w:rsid w:val="00D06F16"/>
    <w:rsid w:val="00D07110"/>
    <w:rsid w:val="00D07149"/>
    <w:rsid w:val="00D078F7"/>
    <w:rsid w:val="00D07D8D"/>
    <w:rsid w:val="00D07F88"/>
    <w:rsid w:val="00D100F1"/>
    <w:rsid w:val="00D10242"/>
    <w:rsid w:val="00D1066E"/>
    <w:rsid w:val="00D107D5"/>
    <w:rsid w:val="00D10889"/>
    <w:rsid w:val="00D109A3"/>
    <w:rsid w:val="00D11045"/>
    <w:rsid w:val="00D11544"/>
    <w:rsid w:val="00D11690"/>
    <w:rsid w:val="00D116FB"/>
    <w:rsid w:val="00D11A31"/>
    <w:rsid w:val="00D11BAF"/>
    <w:rsid w:val="00D11C82"/>
    <w:rsid w:val="00D11E65"/>
    <w:rsid w:val="00D122FD"/>
    <w:rsid w:val="00D12620"/>
    <w:rsid w:val="00D131E6"/>
    <w:rsid w:val="00D1327E"/>
    <w:rsid w:val="00D132E2"/>
    <w:rsid w:val="00D138B1"/>
    <w:rsid w:val="00D139AF"/>
    <w:rsid w:val="00D13CCD"/>
    <w:rsid w:val="00D1412F"/>
    <w:rsid w:val="00D141DC"/>
    <w:rsid w:val="00D142B0"/>
    <w:rsid w:val="00D14A3D"/>
    <w:rsid w:val="00D1512C"/>
    <w:rsid w:val="00D161AD"/>
    <w:rsid w:val="00D163DE"/>
    <w:rsid w:val="00D16977"/>
    <w:rsid w:val="00D17173"/>
    <w:rsid w:val="00D1752A"/>
    <w:rsid w:val="00D17BB1"/>
    <w:rsid w:val="00D17C53"/>
    <w:rsid w:val="00D17E43"/>
    <w:rsid w:val="00D20349"/>
    <w:rsid w:val="00D2050E"/>
    <w:rsid w:val="00D205AF"/>
    <w:rsid w:val="00D20A92"/>
    <w:rsid w:val="00D20C35"/>
    <w:rsid w:val="00D20C3E"/>
    <w:rsid w:val="00D20F9B"/>
    <w:rsid w:val="00D21195"/>
    <w:rsid w:val="00D213E1"/>
    <w:rsid w:val="00D214D4"/>
    <w:rsid w:val="00D2173B"/>
    <w:rsid w:val="00D21810"/>
    <w:rsid w:val="00D219BD"/>
    <w:rsid w:val="00D21A9E"/>
    <w:rsid w:val="00D21CDD"/>
    <w:rsid w:val="00D22034"/>
    <w:rsid w:val="00D2272A"/>
    <w:rsid w:val="00D22BB3"/>
    <w:rsid w:val="00D22BF5"/>
    <w:rsid w:val="00D23B5C"/>
    <w:rsid w:val="00D23E89"/>
    <w:rsid w:val="00D24603"/>
    <w:rsid w:val="00D24851"/>
    <w:rsid w:val="00D24A8B"/>
    <w:rsid w:val="00D258CC"/>
    <w:rsid w:val="00D25BB5"/>
    <w:rsid w:val="00D25C3F"/>
    <w:rsid w:val="00D26E3C"/>
    <w:rsid w:val="00D27373"/>
    <w:rsid w:val="00D2746C"/>
    <w:rsid w:val="00D2747C"/>
    <w:rsid w:val="00D27685"/>
    <w:rsid w:val="00D27821"/>
    <w:rsid w:val="00D278EB"/>
    <w:rsid w:val="00D3010F"/>
    <w:rsid w:val="00D3018D"/>
    <w:rsid w:val="00D30260"/>
    <w:rsid w:val="00D302FD"/>
    <w:rsid w:val="00D30594"/>
    <w:rsid w:val="00D30802"/>
    <w:rsid w:val="00D3081A"/>
    <w:rsid w:val="00D3089D"/>
    <w:rsid w:val="00D30943"/>
    <w:rsid w:val="00D30CF8"/>
    <w:rsid w:val="00D30EB5"/>
    <w:rsid w:val="00D30F70"/>
    <w:rsid w:val="00D31323"/>
    <w:rsid w:val="00D3161D"/>
    <w:rsid w:val="00D31B07"/>
    <w:rsid w:val="00D31F03"/>
    <w:rsid w:val="00D3207E"/>
    <w:rsid w:val="00D3255E"/>
    <w:rsid w:val="00D326BC"/>
    <w:rsid w:val="00D32AB5"/>
    <w:rsid w:val="00D32B44"/>
    <w:rsid w:val="00D32D67"/>
    <w:rsid w:val="00D32F48"/>
    <w:rsid w:val="00D3332E"/>
    <w:rsid w:val="00D333DE"/>
    <w:rsid w:val="00D33A4B"/>
    <w:rsid w:val="00D33E1E"/>
    <w:rsid w:val="00D3447F"/>
    <w:rsid w:val="00D3465F"/>
    <w:rsid w:val="00D3473C"/>
    <w:rsid w:val="00D34943"/>
    <w:rsid w:val="00D34D5B"/>
    <w:rsid w:val="00D35A46"/>
    <w:rsid w:val="00D35B2A"/>
    <w:rsid w:val="00D36038"/>
    <w:rsid w:val="00D36068"/>
    <w:rsid w:val="00D360F9"/>
    <w:rsid w:val="00D3655E"/>
    <w:rsid w:val="00D37332"/>
    <w:rsid w:val="00D373DD"/>
    <w:rsid w:val="00D37582"/>
    <w:rsid w:val="00D4037C"/>
    <w:rsid w:val="00D40537"/>
    <w:rsid w:val="00D4066C"/>
    <w:rsid w:val="00D4070F"/>
    <w:rsid w:val="00D41435"/>
    <w:rsid w:val="00D417A3"/>
    <w:rsid w:val="00D419AE"/>
    <w:rsid w:val="00D41E14"/>
    <w:rsid w:val="00D432B6"/>
    <w:rsid w:val="00D43497"/>
    <w:rsid w:val="00D4391D"/>
    <w:rsid w:val="00D43D80"/>
    <w:rsid w:val="00D44022"/>
    <w:rsid w:val="00D449E0"/>
    <w:rsid w:val="00D44C86"/>
    <w:rsid w:val="00D45391"/>
    <w:rsid w:val="00D4553A"/>
    <w:rsid w:val="00D457F0"/>
    <w:rsid w:val="00D45B12"/>
    <w:rsid w:val="00D45B87"/>
    <w:rsid w:val="00D45CCE"/>
    <w:rsid w:val="00D45E86"/>
    <w:rsid w:val="00D46362"/>
    <w:rsid w:val="00D465A7"/>
    <w:rsid w:val="00D4665D"/>
    <w:rsid w:val="00D4681A"/>
    <w:rsid w:val="00D4699B"/>
    <w:rsid w:val="00D46C72"/>
    <w:rsid w:val="00D46E26"/>
    <w:rsid w:val="00D47062"/>
    <w:rsid w:val="00D47169"/>
    <w:rsid w:val="00D47548"/>
    <w:rsid w:val="00D47642"/>
    <w:rsid w:val="00D476E9"/>
    <w:rsid w:val="00D47713"/>
    <w:rsid w:val="00D479AD"/>
    <w:rsid w:val="00D47E44"/>
    <w:rsid w:val="00D47EF5"/>
    <w:rsid w:val="00D50290"/>
    <w:rsid w:val="00D502BD"/>
    <w:rsid w:val="00D503A7"/>
    <w:rsid w:val="00D504C6"/>
    <w:rsid w:val="00D506B8"/>
    <w:rsid w:val="00D50EF2"/>
    <w:rsid w:val="00D51692"/>
    <w:rsid w:val="00D5198F"/>
    <w:rsid w:val="00D52582"/>
    <w:rsid w:val="00D526DA"/>
    <w:rsid w:val="00D52A38"/>
    <w:rsid w:val="00D52D74"/>
    <w:rsid w:val="00D53298"/>
    <w:rsid w:val="00D534AE"/>
    <w:rsid w:val="00D53B93"/>
    <w:rsid w:val="00D53BE4"/>
    <w:rsid w:val="00D53D82"/>
    <w:rsid w:val="00D5492D"/>
    <w:rsid w:val="00D54B64"/>
    <w:rsid w:val="00D54ED5"/>
    <w:rsid w:val="00D55165"/>
    <w:rsid w:val="00D551AC"/>
    <w:rsid w:val="00D5536D"/>
    <w:rsid w:val="00D55414"/>
    <w:rsid w:val="00D55492"/>
    <w:rsid w:val="00D557A2"/>
    <w:rsid w:val="00D55C3E"/>
    <w:rsid w:val="00D55C57"/>
    <w:rsid w:val="00D55DD2"/>
    <w:rsid w:val="00D5606E"/>
    <w:rsid w:val="00D5649D"/>
    <w:rsid w:val="00D5652D"/>
    <w:rsid w:val="00D5693C"/>
    <w:rsid w:val="00D56BDE"/>
    <w:rsid w:val="00D56C16"/>
    <w:rsid w:val="00D56ED1"/>
    <w:rsid w:val="00D57018"/>
    <w:rsid w:val="00D57153"/>
    <w:rsid w:val="00D57536"/>
    <w:rsid w:val="00D578CF"/>
    <w:rsid w:val="00D578DD"/>
    <w:rsid w:val="00D57B0A"/>
    <w:rsid w:val="00D608D8"/>
    <w:rsid w:val="00D61177"/>
    <w:rsid w:val="00D6144B"/>
    <w:rsid w:val="00D6171A"/>
    <w:rsid w:val="00D617FC"/>
    <w:rsid w:val="00D61906"/>
    <w:rsid w:val="00D61DAA"/>
    <w:rsid w:val="00D61E78"/>
    <w:rsid w:val="00D6237D"/>
    <w:rsid w:val="00D62674"/>
    <w:rsid w:val="00D62968"/>
    <w:rsid w:val="00D629ED"/>
    <w:rsid w:val="00D62BC0"/>
    <w:rsid w:val="00D62BC7"/>
    <w:rsid w:val="00D63334"/>
    <w:rsid w:val="00D638FB"/>
    <w:rsid w:val="00D6397E"/>
    <w:rsid w:val="00D63B2D"/>
    <w:rsid w:val="00D64008"/>
    <w:rsid w:val="00D64101"/>
    <w:rsid w:val="00D643A1"/>
    <w:rsid w:val="00D647F5"/>
    <w:rsid w:val="00D64C30"/>
    <w:rsid w:val="00D64C8D"/>
    <w:rsid w:val="00D64E97"/>
    <w:rsid w:val="00D65278"/>
    <w:rsid w:val="00D6540D"/>
    <w:rsid w:val="00D655BB"/>
    <w:rsid w:val="00D65D2F"/>
    <w:rsid w:val="00D66207"/>
    <w:rsid w:val="00D7003F"/>
    <w:rsid w:val="00D703B8"/>
    <w:rsid w:val="00D7070F"/>
    <w:rsid w:val="00D70C1E"/>
    <w:rsid w:val="00D70E5B"/>
    <w:rsid w:val="00D70FCC"/>
    <w:rsid w:val="00D71208"/>
    <w:rsid w:val="00D71396"/>
    <w:rsid w:val="00D71C6C"/>
    <w:rsid w:val="00D720D0"/>
    <w:rsid w:val="00D72533"/>
    <w:rsid w:val="00D7272C"/>
    <w:rsid w:val="00D728B4"/>
    <w:rsid w:val="00D72BB8"/>
    <w:rsid w:val="00D72BF0"/>
    <w:rsid w:val="00D734B9"/>
    <w:rsid w:val="00D73512"/>
    <w:rsid w:val="00D73B0A"/>
    <w:rsid w:val="00D73BBB"/>
    <w:rsid w:val="00D73BCC"/>
    <w:rsid w:val="00D7440A"/>
    <w:rsid w:val="00D74817"/>
    <w:rsid w:val="00D74C5C"/>
    <w:rsid w:val="00D74CFA"/>
    <w:rsid w:val="00D74E98"/>
    <w:rsid w:val="00D74FAF"/>
    <w:rsid w:val="00D752EB"/>
    <w:rsid w:val="00D7530C"/>
    <w:rsid w:val="00D754B4"/>
    <w:rsid w:val="00D75940"/>
    <w:rsid w:val="00D75E6C"/>
    <w:rsid w:val="00D7650B"/>
    <w:rsid w:val="00D7689A"/>
    <w:rsid w:val="00D769BE"/>
    <w:rsid w:val="00D76BE5"/>
    <w:rsid w:val="00D76D8C"/>
    <w:rsid w:val="00D77141"/>
    <w:rsid w:val="00D7738F"/>
    <w:rsid w:val="00D77621"/>
    <w:rsid w:val="00D7780E"/>
    <w:rsid w:val="00D802B6"/>
    <w:rsid w:val="00D803DE"/>
    <w:rsid w:val="00D805E9"/>
    <w:rsid w:val="00D80A81"/>
    <w:rsid w:val="00D80CE8"/>
    <w:rsid w:val="00D80D84"/>
    <w:rsid w:val="00D81668"/>
    <w:rsid w:val="00D8192D"/>
    <w:rsid w:val="00D81934"/>
    <w:rsid w:val="00D81DD9"/>
    <w:rsid w:val="00D82721"/>
    <w:rsid w:val="00D82BF6"/>
    <w:rsid w:val="00D83032"/>
    <w:rsid w:val="00D83187"/>
    <w:rsid w:val="00D83445"/>
    <w:rsid w:val="00D83CB6"/>
    <w:rsid w:val="00D83CD8"/>
    <w:rsid w:val="00D83DEE"/>
    <w:rsid w:val="00D83EE8"/>
    <w:rsid w:val="00D843CC"/>
    <w:rsid w:val="00D8517D"/>
    <w:rsid w:val="00D856E9"/>
    <w:rsid w:val="00D85A70"/>
    <w:rsid w:val="00D85D96"/>
    <w:rsid w:val="00D86164"/>
    <w:rsid w:val="00D8678B"/>
    <w:rsid w:val="00D8694C"/>
    <w:rsid w:val="00D86B9F"/>
    <w:rsid w:val="00D86C65"/>
    <w:rsid w:val="00D86E55"/>
    <w:rsid w:val="00D87694"/>
    <w:rsid w:val="00D87BD9"/>
    <w:rsid w:val="00D87CFD"/>
    <w:rsid w:val="00D87F32"/>
    <w:rsid w:val="00D900B3"/>
    <w:rsid w:val="00D90218"/>
    <w:rsid w:val="00D9031B"/>
    <w:rsid w:val="00D908EE"/>
    <w:rsid w:val="00D90E4C"/>
    <w:rsid w:val="00D90F13"/>
    <w:rsid w:val="00D90F63"/>
    <w:rsid w:val="00D910F4"/>
    <w:rsid w:val="00D917E0"/>
    <w:rsid w:val="00D91F9D"/>
    <w:rsid w:val="00D92150"/>
    <w:rsid w:val="00D923A7"/>
    <w:rsid w:val="00D928CF"/>
    <w:rsid w:val="00D92C7E"/>
    <w:rsid w:val="00D92E10"/>
    <w:rsid w:val="00D93A9D"/>
    <w:rsid w:val="00D93C42"/>
    <w:rsid w:val="00D93D30"/>
    <w:rsid w:val="00D9437E"/>
    <w:rsid w:val="00D94B03"/>
    <w:rsid w:val="00D94B37"/>
    <w:rsid w:val="00D94D69"/>
    <w:rsid w:val="00D955CB"/>
    <w:rsid w:val="00D956E1"/>
    <w:rsid w:val="00D95776"/>
    <w:rsid w:val="00D958F3"/>
    <w:rsid w:val="00D960F2"/>
    <w:rsid w:val="00D9644E"/>
    <w:rsid w:val="00D96620"/>
    <w:rsid w:val="00D96958"/>
    <w:rsid w:val="00D96CD1"/>
    <w:rsid w:val="00D972F3"/>
    <w:rsid w:val="00D97768"/>
    <w:rsid w:val="00D979FB"/>
    <w:rsid w:val="00D97A8C"/>
    <w:rsid w:val="00D97C31"/>
    <w:rsid w:val="00D97DF6"/>
    <w:rsid w:val="00D97E79"/>
    <w:rsid w:val="00D97EDB"/>
    <w:rsid w:val="00DA0684"/>
    <w:rsid w:val="00DA06D3"/>
    <w:rsid w:val="00DA09B7"/>
    <w:rsid w:val="00DA0FD9"/>
    <w:rsid w:val="00DA19D1"/>
    <w:rsid w:val="00DA1F79"/>
    <w:rsid w:val="00DA2048"/>
    <w:rsid w:val="00DA20C6"/>
    <w:rsid w:val="00DA21F9"/>
    <w:rsid w:val="00DA22FF"/>
    <w:rsid w:val="00DA253E"/>
    <w:rsid w:val="00DA2604"/>
    <w:rsid w:val="00DA2CFC"/>
    <w:rsid w:val="00DA2E23"/>
    <w:rsid w:val="00DA2E65"/>
    <w:rsid w:val="00DA2FF1"/>
    <w:rsid w:val="00DA3220"/>
    <w:rsid w:val="00DA3237"/>
    <w:rsid w:val="00DA3300"/>
    <w:rsid w:val="00DA3A28"/>
    <w:rsid w:val="00DA3B92"/>
    <w:rsid w:val="00DA4CAF"/>
    <w:rsid w:val="00DA4DF2"/>
    <w:rsid w:val="00DA500B"/>
    <w:rsid w:val="00DA5CD8"/>
    <w:rsid w:val="00DA6609"/>
    <w:rsid w:val="00DA737C"/>
    <w:rsid w:val="00DA7471"/>
    <w:rsid w:val="00DA7588"/>
    <w:rsid w:val="00DA759D"/>
    <w:rsid w:val="00DA7ADD"/>
    <w:rsid w:val="00DA7EFC"/>
    <w:rsid w:val="00DB0207"/>
    <w:rsid w:val="00DB0638"/>
    <w:rsid w:val="00DB0B24"/>
    <w:rsid w:val="00DB0E5B"/>
    <w:rsid w:val="00DB0FE1"/>
    <w:rsid w:val="00DB1A15"/>
    <w:rsid w:val="00DB256D"/>
    <w:rsid w:val="00DB27A6"/>
    <w:rsid w:val="00DB27E5"/>
    <w:rsid w:val="00DB28A0"/>
    <w:rsid w:val="00DB29FB"/>
    <w:rsid w:val="00DB2D9B"/>
    <w:rsid w:val="00DB300C"/>
    <w:rsid w:val="00DB357E"/>
    <w:rsid w:val="00DB3677"/>
    <w:rsid w:val="00DB3726"/>
    <w:rsid w:val="00DB3BC9"/>
    <w:rsid w:val="00DB3BCA"/>
    <w:rsid w:val="00DB3E03"/>
    <w:rsid w:val="00DB3EBC"/>
    <w:rsid w:val="00DB3F7E"/>
    <w:rsid w:val="00DB40F8"/>
    <w:rsid w:val="00DB4541"/>
    <w:rsid w:val="00DB4635"/>
    <w:rsid w:val="00DB49C6"/>
    <w:rsid w:val="00DB4BAC"/>
    <w:rsid w:val="00DB576F"/>
    <w:rsid w:val="00DB5819"/>
    <w:rsid w:val="00DB5966"/>
    <w:rsid w:val="00DB60D4"/>
    <w:rsid w:val="00DB62F1"/>
    <w:rsid w:val="00DB6425"/>
    <w:rsid w:val="00DB6927"/>
    <w:rsid w:val="00DB6C71"/>
    <w:rsid w:val="00DB6D80"/>
    <w:rsid w:val="00DB6E0B"/>
    <w:rsid w:val="00DB7451"/>
    <w:rsid w:val="00DB74CD"/>
    <w:rsid w:val="00DB7C2B"/>
    <w:rsid w:val="00DB7DF5"/>
    <w:rsid w:val="00DC0857"/>
    <w:rsid w:val="00DC0C2A"/>
    <w:rsid w:val="00DC0DF3"/>
    <w:rsid w:val="00DC0FCA"/>
    <w:rsid w:val="00DC102F"/>
    <w:rsid w:val="00DC12EC"/>
    <w:rsid w:val="00DC132E"/>
    <w:rsid w:val="00DC162E"/>
    <w:rsid w:val="00DC1C4B"/>
    <w:rsid w:val="00DC2531"/>
    <w:rsid w:val="00DC2AA0"/>
    <w:rsid w:val="00DC31C6"/>
    <w:rsid w:val="00DC3215"/>
    <w:rsid w:val="00DC3434"/>
    <w:rsid w:val="00DC3AFD"/>
    <w:rsid w:val="00DC438D"/>
    <w:rsid w:val="00DC4B3B"/>
    <w:rsid w:val="00DC4D4B"/>
    <w:rsid w:val="00DC5350"/>
    <w:rsid w:val="00DC55D7"/>
    <w:rsid w:val="00DC5A5B"/>
    <w:rsid w:val="00DC5E61"/>
    <w:rsid w:val="00DC61AA"/>
    <w:rsid w:val="00DC6213"/>
    <w:rsid w:val="00DC6430"/>
    <w:rsid w:val="00DC6554"/>
    <w:rsid w:val="00DC67E1"/>
    <w:rsid w:val="00DC6897"/>
    <w:rsid w:val="00DC6E59"/>
    <w:rsid w:val="00DC7998"/>
    <w:rsid w:val="00DC7AE2"/>
    <w:rsid w:val="00DD0144"/>
    <w:rsid w:val="00DD0514"/>
    <w:rsid w:val="00DD0694"/>
    <w:rsid w:val="00DD0D90"/>
    <w:rsid w:val="00DD1324"/>
    <w:rsid w:val="00DD1731"/>
    <w:rsid w:val="00DD17E0"/>
    <w:rsid w:val="00DD1981"/>
    <w:rsid w:val="00DD1B32"/>
    <w:rsid w:val="00DD1B7D"/>
    <w:rsid w:val="00DD1C96"/>
    <w:rsid w:val="00DD2381"/>
    <w:rsid w:val="00DD254B"/>
    <w:rsid w:val="00DD2847"/>
    <w:rsid w:val="00DD2C7E"/>
    <w:rsid w:val="00DD2ED7"/>
    <w:rsid w:val="00DD3346"/>
    <w:rsid w:val="00DD339C"/>
    <w:rsid w:val="00DD345A"/>
    <w:rsid w:val="00DD3470"/>
    <w:rsid w:val="00DD392C"/>
    <w:rsid w:val="00DD39F8"/>
    <w:rsid w:val="00DD3B4A"/>
    <w:rsid w:val="00DD3D26"/>
    <w:rsid w:val="00DD3ED1"/>
    <w:rsid w:val="00DD44B6"/>
    <w:rsid w:val="00DD4A91"/>
    <w:rsid w:val="00DD5279"/>
    <w:rsid w:val="00DD56C8"/>
    <w:rsid w:val="00DD5B1C"/>
    <w:rsid w:val="00DD5BDE"/>
    <w:rsid w:val="00DD5DDF"/>
    <w:rsid w:val="00DD62AE"/>
    <w:rsid w:val="00DD62E8"/>
    <w:rsid w:val="00DD6693"/>
    <w:rsid w:val="00DD67D4"/>
    <w:rsid w:val="00DD6AE9"/>
    <w:rsid w:val="00DD6BB0"/>
    <w:rsid w:val="00DD701E"/>
    <w:rsid w:val="00DD75EB"/>
    <w:rsid w:val="00DD770E"/>
    <w:rsid w:val="00DD7CB4"/>
    <w:rsid w:val="00DD7E06"/>
    <w:rsid w:val="00DE047F"/>
    <w:rsid w:val="00DE049B"/>
    <w:rsid w:val="00DE04B0"/>
    <w:rsid w:val="00DE0B3E"/>
    <w:rsid w:val="00DE0F51"/>
    <w:rsid w:val="00DE1139"/>
    <w:rsid w:val="00DE12AA"/>
    <w:rsid w:val="00DE1647"/>
    <w:rsid w:val="00DE17D6"/>
    <w:rsid w:val="00DE1C88"/>
    <w:rsid w:val="00DE22B2"/>
    <w:rsid w:val="00DE27DE"/>
    <w:rsid w:val="00DE2854"/>
    <w:rsid w:val="00DE34D5"/>
    <w:rsid w:val="00DE379B"/>
    <w:rsid w:val="00DE3A31"/>
    <w:rsid w:val="00DE3D0F"/>
    <w:rsid w:val="00DE3D9C"/>
    <w:rsid w:val="00DE4055"/>
    <w:rsid w:val="00DE41BA"/>
    <w:rsid w:val="00DE45E0"/>
    <w:rsid w:val="00DE5207"/>
    <w:rsid w:val="00DE6202"/>
    <w:rsid w:val="00DE6685"/>
    <w:rsid w:val="00DE66DC"/>
    <w:rsid w:val="00DE675E"/>
    <w:rsid w:val="00DE6DFA"/>
    <w:rsid w:val="00DE76F1"/>
    <w:rsid w:val="00DE7B64"/>
    <w:rsid w:val="00DE7C13"/>
    <w:rsid w:val="00DE7DDD"/>
    <w:rsid w:val="00DF0059"/>
    <w:rsid w:val="00DF0274"/>
    <w:rsid w:val="00DF1599"/>
    <w:rsid w:val="00DF1929"/>
    <w:rsid w:val="00DF1B43"/>
    <w:rsid w:val="00DF1ED4"/>
    <w:rsid w:val="00DF1FE4"/>
    <w:rsid w:val="00DF22DF"/>
    <w:rsid w:val="00DF2425"/>
    <w:rsid w:val="00DF26E4"/>
    <w:rsid w:val="00DF2753"/>
    <w:rsid w:val="00DF2995"/>
    <w:rsid w:val="00DF389C"/>
    <w:rsid w:val="00DF39F2"/>
    <w:rsid w:val="00DF3E32"/>
    <w:rsid w:val="00DF3EB0"/>
    <w:rsid w:val="00DF41F9"/>
    <w:rsid w:val="00DF5295"/>
    <w:rsid w:val="00DF52E3"/>
    <w:rsid w:val="00DF58E5"/>
    <w:rsid w:val="00DF5ACB"/>
    <w:rsid w:val="00DF627F"/>
    <w:rsid w:val="00DF638B"/>
    <w:rsid w:val="00DF6B02"/>
    <w:rsid w:val="00DF726F"/>
    <w:rsid w:val="00DF73DE"/>
    <w:rsid w:val="00DF7895"/>
    <w:rsid w:val="00DF790D"/>
    <w:rsid w:val="00DF7C90"/>
    <w:rsid w:val="00E00337"/>
    <w:rsid w:val="00E00549"/>
    <w:rsid w:val="00E00936"/>
    <w:rsid w:val="00E00A39"/>
    <w:rsid w:val="00E00D0F"/>
    <w:rsid w:val="00E00FAA"/>
    <w:rsid w:val="00E01655"/>
    <w:rsid w:val="00E01C2C"/>
    <w:rsid w:val="00E01E1C"/>
    <w:rsid w:val="00E01F3D"/>
    <w:rsid w:val="00E02461"/>
    <w:rsid w:val="00E024B3"/>
    <w:rsid w:val="00E026AC"/>
    <w:rsid w:val="00E026F8"/>
    <w:rsid w:val="00E0283A"/>
    <w:rsid w:val="00E029E8"/>
    <w:rsid w:val="00E03021"/>
    <w:rsid w:val="00E03206"/>
    <w:rsid w:val="00E032CF"/>
    <w:rsid w:val="00E03313"/>
    <w:rsid w:val="00E034F4"/>
    <w:rsid w:val="00E03AD5"/>
    <w:rsid w:val="00E04A71"/>
    <w:rsid w:val="00E04DDD"/>
    <w:rsid w:val="00E05182"/>
    <w:rsid w:val="00E0553D"/>
    <w:rsid w:val="00E0559E"/>
    <w:rsid w:val="00E0570F"/>
    <w:rsid w:val="00E05C4D"/>
    <w:rsid w:val="00E05F44"/>
    <w:rsid w:val="00E06373"/>
    <w:rsid w:val="00E067DF"/>
    <w:rsid w:val="00E068FB"/>
    <w:rsid w:val="00E06C06"/>
    <w:rsid w:val="00E07362"/>
    <w:rsid w:val="00E078EC"/>
    <w:rsid w:val="00E07A00"/>
    <w:rsid w:val="00E100D0"/>
    <w:rsid w:val="00E10256"/>
    <w:rsid w:val="00E1085F"/>
    <w:rsid w:val="00E10BCA"/>
    <w:rsid w:val="00E10C59"/>
    <w:rsid w:val="00E10D8B"/>
    <w:rsid w:val="00E10F3A"/>
    <w:rsid w:val="00E10F4B"/>
    <w:rsid w:val="00E110FF"/>
    <w:rsid w:val="00E11343"/>
    <w:rsid w:val="00E1183A"/>
    <w:rsid w:val="00E11E01"/>
    <w:rsid w:val="00E11ECF"/>
    <w:rsid w:val="00E1266E"/>
    <w:rsid w:val="00E12897"/>
    <w:rsid w:val="00E12A6D"/>
    <w:rsid w:val="00E12EA2"/>
    <w:rsid w:val="00E12F6C"/>
    <w:rsid w:val="00E131D0"/>
    <w:rsid w:val="00E1349E"/>
    <w:rsid w:val="00E13A2C"/>
    <w:rsid w:val="00E142AB"/>
    <w:rsid w:val="00E14904"/>
    <w:rsid w:val="00E14E26"/>
    <w:rsid w:val="00E151EA"/>
    <w:rsid w:val="00E15872"/>
    <w:rsid w:val="00E15D3E"/>
    <w:rsid w:val="00E15DCF"/>
    <w:rsid w:val="00E15E67"/>
    <w:rsid w:val="00E15E9C"/>
    <w:rsid w:val="00E16118"/>
    <w:rsid w:val="00E167B5"/>
    <w:rsid w:val="00E16E8D"/>
    <w:rsid w:val="00E172C3"/>
    <w:rsid w:val="00E172DC"/>
    <w:rsid w:val="00E1754A"/>
    <w:rsid w:val="00E17BC2"/>
    <w:rsid w:val="00E17F28"/>
    <w:rsid w:val="00E200F8"/>
    <w:rsid w:val="00E204CC"/>
    <w:rsid w:val="00E20CE2"/>
    <w:rsid w:val="00E20E70"/>
    <w:rsid w:val="00E21142"/>
    <w:rsid w:val="00E21E57"/>
    <w:rsid w:val="00E231A2"/>
    <w:rsid w:val="00E2328A"/>
    <w:rsid w:val="00E235D8"/>
    <w:rsid w:val="00E23FF4"/>
    <w:rsid w:val="00E24151"/>
    <w:rsid w:val="00E2452A"/>
    <w:rsid w:val="00E24855"/>
    <w:rsid w:val="00E24937"/>
    <w:rsid w:val="00E24967"/>
    <w:rsid w:val="00E24B3F"/>
    <w:rsid w:val="00E24B91"/>
    <w:rsid w:val="00E24D96"/>
    <w:rsid w:val="00E24EEA"/>
    <w:rsid w:val="00E24EEE"/>
    <w:rsid w:val="00E24FA1"/>
    <w:rsid w:val="00E251B3"/>
    <w:rsid w:val="00E25728"/>
    <w:rsid w:val="00E258C0"/>
    <w:rsid w:val="00E259BA"/>
    <w:rsid w:val="00E259DB"/>
    <w:rsid w:val="00E25A18"/>
    <w:rsid w:val="00E25A31"/>
    <w:rsid w:val="00E25AC5"/>
    <w:rsid w:val="00E25B0C"/>
    <w:rsid w:val="00E25B34"/>
    <w:rsid w:val="00E262C3"/>
    <w:rsid w:val="00E26721"/>
    <w:rsid w:val="00E2684E"/>
    <w:rsid w:val="00E26A71"/>
    <w:rsid w:val="00E26CA7"/>
    <w:rsid w:val="00E26EED"/>
    <w:rsid w:val="00E2748D"/>
    <w:rsid w:val="00E276CB"/>
    <w:rsid w:val="00E27776"/>
    <w:rsid w:val="00E27871"/>
    <w:rsid w:val="00E279B3"/>
    <w:rsid w:val="00E27BFE"/>
    <w:rsid w:val="00E301D7"/>
    <w:rsid w:val="00E304A4"/>
    <w:rsid w:val="00E30598"/>
    <w:rsid w:val="00E306B8"/>
    <w:rsid w:val="00E30A8C"/>
    <w:rsid w:val="00E31491"/>
    <w:rsid w:val="00E318FF"/>
    <w:rsid w:val="00E325F6"/>
    <w:rsid w:val="00E326AF"/>
    <w:rsid w:val="00E32746"/>
    <w:rsid w:val="00E328CE"/>
    <w:rsid w:val="00E33C1D"/>
    <w:rsid w:val="00E33D97"/>
    <w:rsid w:val="00E3407F"/>
    <w:rsid w:val="00E3471A"/>
    <w:rsid w:val="00E3476B"/>
    <w:rsid w:val="00E3524A"/>
    <w:rsid w:val="00E352AA"/>
    <w:rsid w:val="00E3544E"/>
    <w:rsid w:val="00E35A4A"/>
    <w:rsid w:val="00E35B65"/>
    <w:rsid w:val="00E35CBA"/>
    <w:rsid w:val="00E35F43"/>
    <w:rsid w:val="00E365DC"/>
    <w:rsid w:val="00E36697"/>
    <w:rsid w:val="00E36E20"/>
    <w:rsid w:val="00E36EDE"/>
    <w:rsid w:val="00E37578"/>
    <w:rsid w:val="00E37934"/>
    <w:rsid w:val="00E37C5D"/>
    <w:rsid w:val="00E4030D"/>
    <w:rsid w:val="00E403CC"/>
    <w:rsid w:val="00E405E4"/>
    <w:rsid w:val="00E406AE"/>
    <w:rsid w:val="00E4116C"/>
    <w:rsid w:val="00E41209"/>
    <w:rsid w:val="00E4124B"/>
    <w:rsid w:val="00E413C5"/>
    <w:rsid w:val="00E415C3"/>
    <w:rsid w:val="00E41832"/>
    <w:rsid w:val="00E41CDE"/>
    <w:rsid w:val="00E41FA9"/>
    <w:rsid w:val="00E42742"/>
    <w:rsid w:val="00E429C5"/>
    <w:rsid w:val="00E429DE"/>
    <w:rsid w:val="00E42CB3"/>
    <w:rsid w:val="00E42EEA"/>
    <w:rsid w:val="00E4314D"/>
    <w:rsid w:val="00E43A4A"/>
    <w:rsid w:val="00E43C23"/>
    <w:rsid w:val="00E43C42"/>
    <w:rsid w:val="00E44077"/>
    <w:rsid w:val="00E442BD"/>
    <w:rsid w:val="00E446D1"/>
    <w:rsid w:val="00E4496E"/>
    <w:rsid w:val="00E449D5"/>
    <w:rsid w:val="00E44BC5"/>
    <w:rsid w:val="00E44CD9"/>
    <w:rsid w:val="00E44E6C"/>
    <w:rsid w:val="00E452C2"/>
    <w:rsid w:val="00E453DE"/>
    <w:rsid w:val="00E45482"/>
    <w:rsid w:val="00E454E5"/>
    <w:rsid w:val="00E456CA"/>
    <w:rsid w:val="00E45A0E"/>
    <w:rsid w:val="00E45C20"/>
    <w:rsid w:val="00E45C36"/>
    <w:rsid w:val="00E4604E"/>
    <w:rsid w:val="00E462FE"/>
    <w:rsid w:val="00E46361"/>
    <w:rsid w:val="00E465EB"/>
    <w:rsid w:val="00E46C29"/>
    <w:rsid w:val="00E46E40"/>
    <w:rsid w:val="00E46EA1"/>
    <w:rsid w:val="00E47014"/>
    <w:rsid w:val="00E4735D"/>
    <w:rsid w:val="00E47495"/>
    <w:rsid w:val="00E474B0"/>
    <w:rsid w:val="00E47521"/>
    <w:rsid w:val="00E477AB"/>
    <w:rsid w:val="00E47D75"/>
    <w:rsid w:val="00E47E3E"/>
    <w:rsid w:val="00E500AF"/>
    <w:rsid w:val="00E501FE"/>
    <w:rsid w:val="00E504C8"/>
    <w:rsid w:val="00E51019"/>
    <w:rsid w:val="00E5107C"/>
    <w:rsid w:val="00E51385"/>
    <w:rsid w:val="00E51390"/>
    <w:rsid w:val="00E513F9"/>
    <w:rsid w:val="00E51B1F"/>
    <w:rsid w:val="00E51D71"/>
    <w:rsid w:val="00E51DA1"/>
    <w:rsid w:val="00E5229B"/>
    <w:rsid w:val="00E52843"/>
    <w:rsid w:val="00E5298A"/>
    <w:rsid w:val="00E52BCE"/>
    <w:rsid w:val="00E52CCE"/>
    <w:rsid w:val="00E52FB0"/>
    <w:rsid w:val="00E53727"/>
    <w:rsid w:val="00E5382D"/>
    <w:rsid w:val="00E539D5"/>
    <w:rsid w:val="00E53A81"/>
    <w:rsid w:val="00E53BBB"/>
    <w:rsid w:val="00E53BD3"/>
    <w:rsid w:val="00E53DFA"/>
    <w:rsid w:val="00E543A1"/>
    <w:rsid w:val="00E543F1"/>
    <w:rsid w:val="00E54589"/>
    <w:rsid w:val="00E545B6"/>
    <w:rsid w:val="00E54B93"/>
    <w:rsid w:val="00E54DD5"/>
    <w:rsid w:val="00E5529C"/>
    <w:rsid w:val="00E5539C"/>
    <w:rsid w:val="00E55557"/>
    <w:rsid w:val="00E55A03"/>
    <w:rsid w:val="00E55B50"/>
    <w:rsid w:val="00E55CB2"/>
    <w:rsid w:val="00E55DA1"/>
    <w:rsid w:val="00E55FA9"/>
    <w:rsid w:val="00E56124"/>
    <w:rsid w:val="00E56243"/>
    <w:rsid w:val="00E564F0"/>
    <w:rsid w:val="00E56B67"/>
    <w:rsid w:val="00E56DAF"/>
    <w:rsid w:val="00E56DE0"/>
    <w:rsid w:val="00E576BD"/>
    <w:rsid w:val="00E57A07"/>
    <w:rsid w:val="00E57D52"/>
    <w:rsid w:val="00E603A5"/>
    <w:rsid w:val="00E60B29"/>
    <w:rsid w:val="00E60FE1"/>
    <w:rsid w:val="00E610AB"/>
    <w:rsid w:val="00E613DE"/>
    <w:rsid w:val="00E6191E"/>
    <w:rsid w:val="00E61CC2"/>
    <w:rsid w:val="00E61E15"/>
    <w:rsid w:val="00E61F07"/>
    <w:rsid w:val="00E6205B"/>
    <w:rsid w:val="00E621A6"/>
    <w:rsid w:val="00E627AA"/>
    <w:rsid w:val="00E6281E"/>
    <w:rsid w:val="00E62B45"/>
    <w:rsid w:val="00E62CE0"/>
    <w:rsid w:val="00E62F8D"/>
    <w:rsid w:val="00E62F96"/>
    <w:rsid w:val="00E638B5"/>
    <w:rsid w:val="00E64237"/>
    <w:rsid w:val="00E64B6B"/>
    <w:rsid w:val="00E64BD9"/>
    <w:rsid w:val="00E653C6"/>
    <w:rsid w:val="00E655EF"/>
    <w:rsid w:val="00E65791"/>
    <w:rsid w:val="00E659E6"/>
    <w:rsid w:val="00E65A44"/>
    <w:rsid w:val="00E65AA1"/>
    <w:rsid w:val="00E65E4C"/>
    <w:rsid w:val="00E660FE"/>
    <w:rsid w:val="00E66439"/>
    <w:rsid w:val="00E668DA"/>
    <w:rsid w:val="00E6700C"/>
    <w:rsid w:val="00E671F1"/>
    <w:rsid w:val="00E676E8"/>
    <w:rsid w:val="00E6774C"/>
    <w:rsid w:val="00E679ED"/>
    <w:rsid w:val="00E67B07"/>
    <w:rsid w:val="00E67D2B"/>
    <w:rsid w:val="00E67E75"/>
    <w:rsid w:val="00E67E9A"/>
    <w:rsid w:val="00E70050"/>
    <w:rsid w:val="00E70541"/>
    <w:rsid w:val="00E70BAE"/>
    <w:rsid w:val="00E70D93"/>
    <w:rsid w:val="00E71111"/>
    <w:rsid w:val="00E7123F"/>
    <w:rsid w:val="00E71333"/>
    <w:rsid w:val="00E716AA"/>
    <w:rsid w:val="00E721D2"/>
    <w:rsid w:val="00E72409"/>
    <w:rsid w:val="00E727CF"/>
    <w:rsid w:val="00E72E1A"/>
    <w:rsid w:val="00E739CD"/>
    <w:rsid w:val="00E739FD"/>
    <w:rsid w:val="00E73CE1"/>
    <w:rsid w:val="00E741CF"/>
    <w:rsid w:val="00E7446A"/>
    <w:rsid w:val="00E749B2"/>
    <w:rsid w:val="00E74A54"/>
    <w:rsid w:val="00E74F31"/>
    <w:rsid w:val="00E7508A"/>
    <w:rsid w:val="00E750B6"/>
    <w:rsid w:val="00E755FA"/>
    <w:rsid w:val="00E75CEC"/>
    <w:rsid w:val="00E76A40"/>
    <w:rsid w:val="00E76B16"/>
    <w:rsid w:val="00E76CF6"/>
    <w:rsid w:val="00E76EA2"/>
    <w:rsid w:val="00E76EE2"/>
    <w:rsid w:val="00E7740A"/>
    <w:rsid w:val="00E77ADE"/>
    <w:rsid w:val="00E80061"/>
    <w:rsid w:val="00E801FD"/>
    <w:rsid w:val="00E80692"/>
    <w:rsid w:val="00E80ADC"/>
    <w:rsid w:val="00E812E7"/>
    <w:rsid w:val="00E81413"/>
    <w:rsid w:val="00E8143C"/>
    <w:rsid w:val="00E818DD"/>
    <w:rsid w:val="00E8193F"/>
    <w:rsid w:val="00E81F73"/>
    <w:rsid w:val="00E8226A"/>
    <w:rsid w:val="00E82524"/>
    <w:rsid w:val="00E82ADD"/>
    <w:rsid w:val="00E82CEA"/>
    <w:rsid w:val="00E82DE6"/>
    <w:rsid w:val="00E833AE"/>
    <w:rsid w:val="00E836D5"/>
    <w:rsid w:val="00E83BF6"/>
    <w:rsid w:val="00E83C04"/>
    <w:rsid w:val="00E83EDA"/>
    <w:rsid w:val="00E83F12"/>
    <w:rsid w:val="00E84174"/>
    <w:rsid w:val="00E84254"/>
    <w:rsid w:val="00E842EF"/>
    <w:rsid w:val="00E8438D"/>
    <w:rsid w:val="00E84A2E"/>
    <w:rsid w:val="00E84BAF"/>
    <w:rsid w:val="00E854F7"/>
    <w:rsid w:val="00E857F1"/>
    <w:rsid w:val="00E85B94"/>
    <w:rsid w:val="00E85EBE"/>
    <w:rsid w:val="00E86B24"/>
    <w:rsid w:val="00E87359"/>
    <w:rsid w:val="00E876AB"/>
    <w:rsid w:val="00E8775B"/>
    <w:rsid w:val="00E87BB4"/>
    <w:rsid w:val="00E87D98"/>
    <w:rsid w:val="00E903F0"/>
    <w:rsid w:val="00E90B7D"/>
    <w:rsid w:val="00E90C01"/>
    <w:rsid w:val="00E90EDA"/>
    <w:rsid w:val="00E91222"/>
    <w:rsid w:val="00E91354"/>
    <w:rsid w:val="00E91397"/>
    <w:rsid w:val="00E914CF"/>
    <w:rsid w:val="00E919F8"/>
    <w:rsid w:val="00E91D38"/>
    <w:rsid w:val="00E923D2"/>
    <w:rsid w:val="00E92945"/>
    <w:rsid w:val="00E92C03"/>
    <w:rsid w:val="00E93372"/>
    <w:rsid w:val="00E93616"/>
    <w:rsid w:val="00E93733"/>
    <w:rsid w:val="00E937A4"/>
    <w:rsid w:val="00E93A74"/>
    <w:rsid w:val="00E93BC1"/>
    <w:rsid w:val="00E944C6"/>
    <w:rsid w:val="00E9463A"/>
    <w:rsid w:val="00E94B68"/>
    <w:rsid w:val="00E94CC6"/>
    <w:rsid w:val="00E95090"/>
    <w:rsid w:val="00E9571F"/>
    <w:rsid w:val="00E959CA"/>
    <w:rsid w:val="00E95C6B"/>
    <w:rsid w:val="00E95D34"/>
    <w:rsid w:val="00E97231"/>
    <w:rsid w:val="00E9777A"/>
    <w:rsid w:val="00E97781"/>
    <w:rsid w:val="00E97DE5"/>
    <w:rsid w:val="00EA048A"/>
    <w:rsid w:val="00EA056F"/>
    <w:rsid w:val="00EA0724"/>
    <w:rsid w:val="00EA0B7D"/>
    <w:rsid w:val="00EA1855"/>
    <w:rsid w:val="00EA1956"/>
    <w:rsid w:val="00EA19CE"/>
    <w:rsid w:val="00EA19DF"/>
    <w:rsid w:val="00EA19EB"/>
    <w:rsid w:val="00EA1C73"/>
    <w:rsid w:val="00EA2346"/>
    <w:rsid w:val="00EA2572"/>
    <w:rsid w:val="00EA2926"/>
    <w:rsid w:val="00EA2C92"/>
    <w:rsid w:val="00EA2D16"/>
    <w:rsid w:val="00EA2E4C"/>
    <w:rsid w:val="00EA31CD"/>
    <w:rsid w:val="00EA32D1"/>
    <w:rsid w:val="00EA345F"/>
    <w:rsid w:val="00EA375A"/>
    <w:rsid w:val="00EA4834"/>
    <w:rsid w:val="00EA4A89"/>
    <w:rsid w:val="00EA4B56"/>
    <w:rsid w:val="00EA4DC0"/>
    <w:rsid w:val="00EA528E"/>
    <w:rsid w:val="00EA533A"/>
    <w:rsid w:val="00EA53DD"/>
    <w:rsid w:val="00EA5802"/>
    <w:rsid w:val="00EA5821"/>
    <w:rsid w:val="00EA5B43"/>
    <w:rsid w:val="00EA5B93"/>
    <w:rsid w:val="00EA5E0B"/>
    <w:rsid w:val="00EA6473"/>
    <w:rsid w:val="00EA6A36"/>
    <w:rsid w:val="00EA6F6B"/>
    <w:rsid w:val="00EA7424"/>
    <w:rsid w:val="00EA74CD"/>
    <w:rsid w:val="00EA7516"/>
    <w:rsid w:val="00EA792F"/>
    <w:rsid w:val="00EA7A16"/>
    <w:rsid w:val="00EA7A67"/>
    <w:rsid w:val="00EA7DB6"/>
    <w:rsid w:val="00EA7FA5"/>
    <w:rsid w:val="00EB025B"/>
    <w:rsid w:val="00EB0435"/>
    <w:rsid w:val="00EB04A9"/>
    <w:rsid w:val="00EB0C9F"/>
    <w:rsid w:val="00EB1544"/>
    <w:rsid w:val="00EB1CD2"/>
    <w:rsid w:val="00EB1E0C"/>
    <w:rsid w:val="00EB1E3E"/>
    <w:rsid w:val="00EB1E44"/>
    <w:rsid w:val="00EB225F"/>
    <w:rsid w:val="00EB24A8"/>
    <w:rsid w:val="00EB24B3"/>
    <w:rsid w:val="00EB2AFF"/>
    <w:rsid w:val="00EB2FF3"/>
    <w:rsid w:val="00EB3001"/>
    <w:rsid w:val="00EB3239"/>
    <w:rsid w:val="00EB373D"/>
    <w:rsid w:val="00EB3A3B"/>
    <w:rsid w:val="00EB3D54"/>
    <w:rsid w:val="00EB428C"/>
    <w:rsid w:val="00EB4710"/>
    <w:rsid w:val="00EB4BAA"/>
    <w:rsid w:val="00EB4CC3"/>
    <w:rsid w:val="00EB4E4F"/>
    <w:rsid w:val="00EB4E74"/>
    <w:rsid w:val="00EB5059"/>
    <w:rsid w:val="00EB525B"/>
    <w:rsid w:val="00EB53A7"/>
    <w:rsid w:val="00EB5797"/>
    <w:rsid w:val="00EB5AE9"/>
    <w:rsid w:val="00EB6021"/>
    <w:rsid w:val="00EB60B2"/>
    <w:rsid w:val="00EB61BC"/>
    <w:rsid w:val="00EB6209"/>
    <w:rsid w:val="00EB6B4D"/>
    <w:rsid w:val="00EB768F"/>
    <w:rsid w:val="00EB7A66"/>
    <w:rsid w:val="00EB7B26"/>
    <w:rsid w:val="00EC04D5"/>
    <w:rsid w:val="00EC0516"/>
    <w:rsid w:val="00EC09BE"/>
    <w:rsid w:val="00EC0A46"/>
    <w:rsid w:val="00EC0A96"/>
    <w:rsid w:val="00EC0B61"/>
    <w:rsid w:val="00EC1322"/>
    <w:rsid w:val="00EC13B3"/>
    <w:rsid w:val="00EC143D"/>
    <w:rsid w:val="00EC1714"/>
    <w:rsid w:val="00EC1ACF"/>
    <w:rsid w:val="00EC1AF9"/>
    <w:rsid w:val="00EC1E3E"/>
    <w:rsid w:val="00EC287D"/>
    <w:rsid w:val="00EC2A0D"/>
    <w:rsid w:val="00EC2A40"/>
    <w:rsid w:val="00EC2C9F"/>
    <w:rsid w:val="00EC3602"/>
    <w:rsid w:val="00EC3B99"/>
    <w:rsid w:val="00EC3CB5"/>
    <w:rsid w:val="00EC3D3B"/>
    <w:rsid w:val="00EC44A3"/>
    <w:rsid w:val="00EC45B2"/>
    <w:rsid w:val="00EC4826"/>
    <w:rsid w:val="00EC48CB"/>
    <w:rsid w:val="00EC4AD6"/>
    <w:rsid w:val="00EC4B17"/>
    <w:rsid w:val="00EC4E2E"/>
    <w:rsid w:val="00EC4FBE"/>
    <w:rsid w:val="00EC5372"/>
    <w:rsid w:val="00EC5872"/>
    <w:rsid w:val="00EC5B67"/>
    <w:rsid w:val="00EC6455"/>
    <w:rsid w:val="00EC6DC0"/>
    <w:rsid w:val="00EC6FA7"/>
    <w:rsid w:val="00EC728E"/>
    <w:rsid w:val="00EC76A4"/>
    <w:rsid w:val="00EC7AE8"/>
    <w:rsid w:val="00EC7D2D"/>
    <w:rsid w:val="00EC7DFC"/>
    <w:rsid w:val="00EC7E2B"/>
    <w:rsid w:val="00ED0200"/>
    <w:rsid w:val="00ED045B"/>
    <w:rsid w:val="00ED0DE1"/>
    <w:rsid w:val="00ED128C"/>
    <w:rsid w:val="00ED12EB"/>
    <w:rsid w:val="00ED1A43"/>
    <w:rsid w:val="00ED1C23"/>
    <w:rsid w:val="00ED2097"/>
    <w:rsid w:val="00ED20C0"/>
    <w:rsid w:val="00ED22A4"/>
    <w:rsid w:val="00ED2377"/>
    <w:rsid w:val="00ED269E"/>
    <w:rsid w:val="00ED2764"/>
    <w:rsid w:val="00ED297E"/>
    <w:rsid w:val="00ED2E4D"/>
    <w:rsid w:val="00ED2FA3"/>
    <w:rsid w:val="00ED3026"/>
    <w:rsid w:val="00ED37D9"/>
    <w:rsid w:val="00ED38DD"/>
    <w:rsid w:val="00ED39D9"/>
    <w:rsid w:val="00ED3E0B"/>
    <w:rsid w:val="00ED4668"/>
    <w:rsid w:val="00ED4695"/>
    <w:rsid w:val="00ED4788"/>
    <w:rsid w:val="00ED4982"/>
    <w:rsid w:val="00ED49D9"/>
    <w:rsid w:val="00ED4E1F"/>
    <w:rsid w:val="00ED5398"/>
    <w:rsid w:val="00ED53DF"/>
    <w:rsid w:val="00ED5615"/>
    <w:rsid w:val="00ED5C0D"/>
    <w:rsid w:val="00ED5E03"/>
    <w:rsid w:val="00ED5E0B"/>
    <w:rsid w:val="00ED5EA9"/>
    <w:rsid w:val="00ED6873"/>
    <w:rsid w:val="00ED7042"/>
    <w:rsid w:val="00ED7842"/>
    <w:rsid w:val="00ED7CA0"/>
    <w:rsid w:val="00EE01AA"/>
    <w:rsid w:val="00EE0AEC"/>
    <w:rsid w:val="00EE104C"/>
    <w:rsid w:val="00EE14C7"/>
    <w:rsid w:val="00EE1545"/>
    <w:rsid w:val="00EE172E"/>
    <w:rsid w:val="00EE1AC8"/>
    <w:rsid w:val="00EE2883"/>
    <w:rsid w:val="00EE3025"/>
    <w:rsid w:val="00EE37E3"/>
    <w:rsid w:val="00EE3979"/>
    <w:rsid w:val="00EE39CC"/>
    <w:rsid w:val="00EE3AE0"/>
    <w:rsid w:val="00EE3DA4"/>
    <w:rsid w:val="00EE4166"/>
    <w:rsid w:val="00EE424A"/>
    <w:rsid w:val="00EE4CCD"/>
    <w:rsid w:val="00EE51E2"/>
    <w:rsid w:val="00EE5292"/>
    <w:rsid w:val="00EE5947"/>
    <w:rsid w:val="00EE5CAE"/>
    <w:rsid w:val="00EE5D93"/>
    <w:rsid w:val="00EE6147"/>
    <w:rsid w:val="00EE63C9"/>
    <w:rsid w:val="00EE65BD"/>
    <w:rsid w:val="00EE688B"/>
    <w:rsid w:val="00EE6B45"/>
    <w:rsid w:val="00EE6D99"/>
    <w:rsid w:val="00EE714E"/>
    <w:rsid w:val="00EE73FF"/>
    <w:rsid w:val="00EE74AB"/>
    <w:rsid w:val="00EE7525"/>
    <w:rsid w:val="00EE78DF"/>
    <w:rsid w:val="00EE7BA1"/>
    <w:rsid w:val="00EE7CD9"/>
    <w:rsid w:val="00EE7E8A"/>
    <w:rsid w:val="00EE7FE2"/>
    <w:rsid w:val="00EF00CE"/>
    <w:rsid w:val="00EF0343"/>
    <w:rsid w:val="00EF0FB7"/>
    <w:rsid w:val="00EF10D4"/>
    <w:rsid w:val="00EF1221"/>
    <w:rsid w:val="00EF15D9"/>
    <w:rsid w:val="00EF166F"/>
    <w:rsid w:val="00EF1B2D"/>
    <w:rsid w:val="00EF1BAF"/>
    <w:rsid w:val="00EF1E21"/>
    <w:rsid w:val="00EF1EB7"/>
    <w:rsid w:val="00EF2048"/>
    <w:rsid w:val="00EF208B"/>
    <w:rsid w:val="00EF257E"/>
    <w:rsid w:val="00EF264A"/>
    <w:rsid w:val="00EF302C"/>
    <w:rsid w:val="00EF3319"/>
    <w:rsid w:val="00EF3698"/>
    <w:rsid w:val="00EF381E"/>
    <w:rsid w:val="00EF4910"/>
    <w:rsid w:val="00EF4F4A"/>
    <w:rsid w:val="00EF5155"/>
    <w:rsid w:val="00EF51A1"/>
    <w:rsid w:val="00EF52CB"/>
    <w:rsid w:val="00EF5533"/>
    <w:rsid w:val="00EF5DF8"/>
    <w:rsid w:val="00EF64A1"/>
    <w:rsid w:val="00EF67CE"/>
    <w:rsid w:val="00EF68C6"/>
    <w:rsid w:val="00EF69CD"/>
    <w:rsid w:val="00EF6B09"/>
    <w:rsid w:val="00EF7146"/>
    <w:rsid w:val="00EF7545"/>
    <w:rsid w:val="00EF757A"/>
    <w:rsid w:val="00EF776D"/>
    <w:rsid w:val="00EF7EF6"/>
    <w:rsid w:val="00F0011F"/>
    <w:rsid w:val="00F0052E"/>
    <w:rsid w:val="00F00624"/>
    <w:rsid w:val="00F007D9"/>
    <w:rsid w:val="00F00C6C"/>
    <w:rsid w:val="00F00F05"/>
    <w:rsid w:val="00F01287"/>
    <w:rsid w:val="00F014C6"/>
    <w:rsid w:val="00F014DB"/>
    <w:rsid w:val="00F01511"/>
    <w:rsid w:val="00F0151F"/>
    <w:rsid w:val="00F017A2"/>
    <w:rsid w:val="00F01CA5"/>
    <w:rsid w:val="00F0260A"/>
    <w:rsid w:val="00F02C37"/>
    <w:rsid w:val="00F02CE5"/>
    <w:rsid w:val="00F02E63"/>
    <w:rsid w:val="00F035D9"/>
    <w:rsid w:val="00F0411A"/>
    <w:rsid w:val="00F04800"/>
    <w:rsid w:val="00F0524A"/>
    <w:rsid w:val="00F0536C"/>
    <w:rsid w:val="00F05475"/>
    <w:rsid w:val="00F0597D"/>
    <w:rsid w:val="00F05FB4"/>
    <w:rsid w:val="00F06032"/>
    <w:rsid w:val="00F061DD"/>
    <w:rsid w:val="00F062D0"/>
    <w:rsid w:val="00F06578"/>
    <w:rsid w:val="00F06622"/>
    <w:rsid w:val="00F06690"/>
    <w:rsid w:val="00F06BD1"/>
    <w:rsid w:val="00F070FC"/>
    <w:rsid w:val="00F0731C"/>
    <w:rsid w:val="00F07528"/>
    <w:rsid w:val="00F07533"/>
    <w:rsid w:val="00F07F6B"/>
    <w:rsid w:val="00F1045E"/>
    <w:rsid w:val="00F10DE9"/>
    <w:rsid w:val="00F11026"/>
    <w:rsid w:val="00F11142"/>
    <w:rsid w:val="00F112CF"/>
    <w:rsid w:val="00F11750"/>
    <w:rsid w:val="00F11859"/>
    <w:rsid w:val="00F122D9"/>
    <w:rsid w:val="00F12328"/>
    <w:rsid w:val="00F1241F"/>
    <w:rsid w:val="00F12753"/>
    <w:rsid w:val="00F12AA2"/>
    <w:rsid w:val="00F12C9E"/>
    <w:rsid w:val="00F12E08"/>
    <w:rsid w:val="00F13085"/>
    <w:rsid w:val="00F13167"/>
    <w:rsid w:val="00F133B1"/>
    <w:rsid w:val="00F13575"/>
    <w:rsid w:val="00F137F3"/>
    <w:rsid w:val="00F140BE"/>
    <w:rsid w:val="00F14324"/>
    <w:rsid w:val="00F14546"/>
    <w:rsid w:val="00F14560"/>
    <w:rsid w:val="00F14BBB"/>
    <w:rsid w:val="00F14FA0"/>
    <w:rsid w:val="00F1527A"/>
    <w:rsid w:val="00F15409"/>
    <w:rsid w:val="00F156C7"/>
    <w:rsid w:val="00F16243"/>
    <w:rsid w:val="00F164D9"/>
    <w:rsid w:val="00F16F72"/>
    <w:rsid w:val="00F170F7"/>
    <w:rsid w:val="00F17185"/>
    <w:rsid w:val="00F171C6"/>
    <w:rsid w:val="00F173DE"/>
    <w:rsid w:val="00F17E90"/>
    <w:rsid w:val="00F205AF"/>
    <w:rsid w:val="00F2076D"/>
    <w:rsid w:val="00F20784"/>
    <w:rsid w:val="00F2078A"/>
    <w:rsid w:val="00F20A3A"/>
    <w:rsid w:val="00F20C50"/>
    <w:rsid w:val="00F20CA8"/>
    <w:rsid w:val="00F20F09"/>
    <w:rsid w:val="00F20F33"/>
    <w:rsid w:val="00F211B3"/>
    <w:rsid w:val="00F2133E"/>
    <w:rsid w:val="00F2154D"/>
    <w:rsid w:val="00F215AE"/>
    <w:rsid w:val="00F215E8"/>
    <w:rsid w:val="00F21DE8"/>
    <w:rsid w:val="00F21E10"/>
    <w:rsid w:val="00F21E13"/>
    <w:rsid w:val="00F22043"/>
    <w:rsid w:val="00F22485"/>
    <w:rsid w:val="00F224A8"/>
    <w:rsid w:val="00F22A0B"/>
    <w:rsid w:val="00F22A6A"/>
    <w:rsid w:val="00F23039"/>
    <w:rsid w:val="00F230E1"/>
    <w:rsid w:val="00F23250"/>
    <w:rsid w:val="00F233AF"/>
    <w:rsid w:val="00F23AF7"/>
    <w:rsid w:val="00F2427F"/>
    <w:rsid w:val="00F24B30"/>
    <w:rsid w:val="00F25896"/>
    <w:rsid w:val="00F25993"/>
    <w:rsid w:val="00F25B16"/>
    <w:rsid w:val="00F25B62"/>
    <w:rsid w:val="00F26034"/>
    <w:rsid w:val="00F26992"/>
    <w:rsid w:val="00F26BFB"/>
    <w:rsid w:val="00F26F55"/>
    <w:rsid w:val="00F273AA"/>
    <w:rsid w:val="00F27555"/>
    <w:rsid w:val="00F2792C"/>
    <w:rsid w:val="00F27C25"/>
    <w:rsid w:val="00F301FF"/>
    <w:rsid w:val="00F304B4"/>
    <w:rsid w:val="00F30624"/>
    <w:rsid w:val="00F3067E"/>
    <w:rsid w:val="00F30987"/>
    <w:rsid w:val="00F30C5C"/>
    <w:rsid w:val="00F31159"/>
    <w:rsid w:val="00F313E2"/>
    <w:rsid w:val="00F31533"/>
    <w:rsid w:val="00F31681"/>
    <w:rsid w:val="00F318FE"/>
    <w:rsid w:val="00F31A20"/>
    <w:rsid w:val="00F31E5C"/>
    <w:rsid w:val="00F321BD"/>
    <w:rsid w:val="00F322F6"/>
    <w:rsid w:val="00F322F9"/>
    <w:rsid w:val="00F32306"/>
    <w:rsid w:val="00F32B35"/>
    <w:rsid w:val="00F33073"/>
    <w:rsid w:val="00F332FC"/>
    <w:rsid w:val="00F33628"/>
    <w:rsid w:val="00F336BD"/>
    <w:rsid w:val="00F33902"/>
    <w:rsid w:val="00F33D87"/>
    <w:rsid w:val="00F3475D"/>
    <w:rsid w:val="00F347C6"/>
    <w:rsid w:val="00F349AC"/>
    <w:rsid w:val="00F34AF1"/>
    <w:rsid w:val="00F35735"/>
    <w:rsid w:val="00F35773"/>
    <w:rsid w:val="00F35876"/>
    <w:rsid w:val="00F35D22"/>
    <w:rsid w:val="00F35ED1"/>
    <w:rsid w:val="00F35F2D"/>
    <w:rsid w:val="00F35F6D"/>
    <w:rsid w:val="00F363B3"/>
    <w:rsid w:val="00F364E2"/>
    <w:rsid w:val="00F364E5"/>
    <w:rsid w:val="00F36593"/>
    <w:rsid w:val="00F367B0"/>
    <w:rsid w:val="00F3691E"/>
    <w:rsid w:val="00F36980"/>
    <w:rsid w:val="00F369B4"/>
    <w:rsid w:val="00F36EC2"/>
    <w:rsid w:val="00F37226"/>
    <w:rsid w:val="00F373BD"/>
    <w:rsid w:val="00F375D2"/>
    <w:rsid w:val="00F3781A"/>
    <w:rsid w:val="00F37B02"/>
    <w:rsid w:val="00F37BE0"/>
    <w:rsid w:val="00F37D66"/>
    <w:rsid w:val="00F407C4"/>
    <w:rsid w:val="00F41137"/>
    <w:rsid w:val="00F411DB"/>
    <w:rsid w:val="00F414B2"/>
    <w:rsid w:val="00F41533"/>
    <w:rsid w:val="00F417F0"/>
    <w:rsid w:val="00F419C6"/>
    <w:rsid w:val="00F41E49"/>
    <w:rsid w:val="00F41F57"/>
    <w:rsid w:val="00F422A7"/>
    <w:rsid w:val="00F42353"/>
    <w:rsid w:val="00F426E8"/>
    <w:rsid w:val="00F42A42"/>
    <w:rsid w:val="00F42BE9"/>
    <w:rsid w:val="00F42F72"/>
    <w:rsid w:val="00F430B9"/>
    <w:rsid w:val="00F43406"/>
    <w:rsid w:val="00F4355D"/>
    <w:rsid w:val="00F43EB0"/>
    <w:rsid w:val="00F441F4"/>
    <w:rsid w:val="00F449F9"/>
    <w:rsid w:val="00F44A26"/>
    <w:rsid w:val="00F44D08"/>
    <w:rsid w:val="00F44F3D"/>
    <w:rsid w:val="00F44F69"/>
    <w:rsid w:val="00F44FD8"/>
    <w:rsid w:val="00F45390"/>
    <w:rsid w:val="00F453C0"/>
    <w:rsid w:val="00F457AD"/>
    <w:rsid w:val="00F45989"/>
    <w:rsid w:val="00F45B96"/>
    <w:rsid w:val="00F45C53"/>
    <w:rsid w:val="00F4696B"/>
    <w:rsid w:val="00F46EDE"/>
    <w:rsid w:val="00F46F8D"/>
    <w:rsid w:val="00F46FF8"/>
    <w:rsid w:val="00F476AF"/>
    <w:rsid w:val="00F47B03"/>
    <w:rsid w:val="00F47E07"/>
    <w:rsid w:val="00F47E1F"/>
    <w:rsid w:val="00F47FD4"/>
    <w:rsid w:val="00F501F7"/>
    <w:rsid w:val="00F50454"/>
    <w:rsid w:val="00F50DB4"/>
    <w:rsid w:val="00F50E38"/>
    <w:rsid w:val="00F50EA3"/>
    <w:rsid w:val="00F50EF6"/>
    <w:rsid w:val="00F510FC"/>
    <w:rsid w:val="00F5152A"/>
    <w:rsid w:val="00F515B6"/>
    <w:rsid w:val="00F5173F"/>
    <w:rsid w:val="00F51822"/>
    <w:rsid w:val="00F51D2D"/>
    <w:rsid w:val="00F51E66"/>
    <w:rsid w:val="00F51EA5"/>
    <w:rsid w:val="00F51F92"/>
    <w:rsid w:val="00F52107"/>
    <w:rsid w:val="00F52517"/>
    <w:rsid w:val="00F52C4D"/>
    <w:rsid w:val="00F52EEC"/>
    <w:rsid w:val="00F5326B"/>
    <w:rsid w:val="00F535C1"/>
    <w:rsid w:val="00F535E1"/>
    <w:rsid w:val="00F53A64"/>
    <w:rsid w:val="00F53BBD"/>
    <w:rsid w:val="00F53D99"/>
    <w:rsid w:val="00F54151"/>
    <w:rsid w:val="00F54460"/>
    <w:rsid w:val="00F54ECC"/>
    <w:rsid w:val="00F5570F"/>
    <w:rsid w:val="00F56034"/>
    <w:rsid w:val="00F561E3"/>
    <w:rsid w:val="00F56461"/>
    <w:rsid w:val="00F56794"/>
    <w:rsid w:val="00F5698A"/>
    <w:rsid w:val="00F56A4F"/>
    <w:rsid w:val="00F57617"/>
    <w:rsid w:val="00F5769B"/>
    <w:rsid w:val="00F57826"/>
    <w:rsid w:val="00F604C6"/>
    <w:rsid w:val="00F60525"/>
    <w:rsid w:val="00F6059F"/>
    <w:rsid w:val="00F605FD"/>
    <w:rsid w:val="00F608D6"/>
    <w:rsid w:val="00F60BE1"/>
    <w:rsid w:val="00F614AA"/>
    <w:rsid w:val="00F616B4"/>
    <w:rsid w:val="00F61783"/>
    <w:rsid w:val="00F6226F"/>
    <w:rsid w:val="00F6244F"/>
    <w:rsid w:val="00F62542"/>
    <w:rsid w:val="00F629DF"/>
    <w:rsid w:val="00F62C2D"/>
    <w:rsid w:val="00F63199"/>
    <w:rsid w:val="00F6398B"/>
    <w:rsid w:val="00F63B37"/>
    <w:rsid w:val="00F63D66"/>
    <w:rsid w:val="00F64F76"/>
    <w:rsid w:val="00F65468"/>
    <w:rsid w:val="00F6574A"/>
    <w:rsid w:val="00F65942"/>
    <w:rsid w:val="00F6594B"/>
    <w:rsid w:val="00F65A16"/>
    <w:rsid w:val="00F65B02"/>
    <w:rsid w:val="00F65DD2"/>
    <w:rsid w:val="00F667EA"/>
    <w:rsid w:val="00F66A66"/>
    <w:rsid w:val="00F6716B"/>
    <w:rsid w:val="00F677EF"/>
    <w:rsid w:val="00F67BB1"/>
    <w:rsid w:val="00F67F41"/>
    <w:rsid w:val="00F70726"/>
    <w:rsid w:val="00F707DE"/>
    <w:rsid w:val="00F7080B"/>
    <w:rsid w:val="00F70D43"/>
    <w:rsid w:val="00F7119F"/>
    <w:rsid w:val="00F712CD"/>
    <w:rsid w:val="00F714F1"/>
    <w:rsid w:val="00F716B3"/>
    <w:rsid w:val="00F71A28"/>
    <w:rsid w:val="00F72327"/>
    <w:rsid w:val="00F7298A"/>
    <w:rsid w:val="00F72A2A"/>
    <w:rsid w:val="00F7320A"/>
    <w:rsid w:val="00F7346A"/>
    <w:rsid w:val="00F7361F"/>
    <w:rsid w:val="00F73965"/>
    <w:rsid w:val="00F7430B"/>
    <w:rsid w:val="00F746CA"/>
    <w:rsid w:val="00F74C2C"/>
    <w:rsid w:val="00F74FEB"/>
    <w:rsid w:val="00F750EC"/>
    <w:rsid w:val="00F75152"/>
    <w:rsid w:val="00F756CA"/>
    <w:rsid w:val="00F7599C"/>
    <w:rsid w:val="00F76129"/>
    <w:rsid w:val="00F76E53"/>
    <w:rsid w:val="00F77000"/>
    <w:rsid w:val="00F771B2"/>
    <w:rsid w:val="00F772F6"/>
    <w:rsid w:val="00F77624"/>
    <w:rsid w:val="00F801FA"/>
    <w:rsid w:val="00F8182A"/>
    <w:rsid w:val="00F81C0C"/>
    <w:rsid w:val="00F81D29"/>
    <w:rsid w:val="00F81DDF"/>
    <w:rsid w:val="00F820A1"/>
    <w:rsid w:val="00F8268E"/>
    <w:rsid w:val="00F827DF"/>
    <w:rsid w:val="00F82969"/>
    <w:rsid w:val="00F82C6D"/>
    <w:rsid w:val="00F82E28"/>
    <w:rsid w:val="00F83087"/>
    <w:rsid w:val="00F83295"/>
    <w:rsid w:val="00F8343A"/>
    <w:rsid w:val="00F83849"/>
    <w:rsid w:val="00F83907"/>
    <w:rsid w:val="00F84AFA"/>
    <w:rsid w:val="00F84CC8"/>
    <w:rsid w:val="00F851B8"/>
    <w:rsid w:val="00F85288"/>
    <w:rsid w:val="00F8528B"/>
    <w:rsid w:val="00F858E7"/>
    <w:rsid w:val="00F85A21"/>
    <w:rsid w:val="00F85D1F"/>
    <w:rsid w:val="00F863CF"/>
    <w:rsid w:val="00F86D1A"/>
    <w:rsid w:val="00F86E90"/>
    <w:rsid w:val="00F86EB0"/>
    <w:rsid w:val="00F86FBB"/>
    <w:rsid w:val="00F875CE"/>
    <w:rsid w:val="00F902F5"/>
    <w:rsid w:val="00F904BF"/>
    <w:rsid w:val="00F90535"/>
    <w:rsid w:val="00F90686"/>
    <w:rsid w:val="00F90B5C"/>
    <w:rsid w:val="00F913C5"/>
    <w:rsid w:val="00F91523"/>
    <w:rsid w:val="00F91903"/>
    <w:rsid w:val="00F91B74"/>
    <w:rsid w:val="00F91C78"/>
    <w:rsid w:val="00F924FD"/>
    <w:rsid w:val="00F92A28"/>
    <w:rsid w:val="00F92BBA"/>
    <w:rsid w:val="00F936BA"/>
    <w:rsid w:val="00F939F7"/>
    <w:rsid w:val="00F93C81"/>
    <w:rsid w:val="00F93FDD"/>
    <w:rsid w:val="00F944A8"/>
    <w:rsid w:val="00F94699"/>
    <w:rsid w:val="00F946C6"/>
    <w:rsid w:val="00F94B3C"/>
    <w:rsid w:val="00F94EFB"/>
    <w:rsid w:val="00F953FA"/>
    <w:rsid w:val="00F95AA9"/>
    <w:rsid w:val="00F95B8C"/>
    <w:rsid w:val="00F960AC"/>
    <w:rsid w:val="00F960F5"/>
    <w:rsid w:val="00F966EB"/>
    <w:rsid w:val="00F96788"/>
    <w:rsid w:val="00F96D2C"/>
    <w:rsid w:val="00F977D9"/>
    <w:rsid w:val="00FA0514"/>
    <w:rsid w:val="00FA077B"/>
    <w:rsid w:val="00FA0920"/>
    <w:rsid w:val="00FA0977"/>
    <w:rsid w:val="00FA0D46"/>
    <w:rsid w:val="00FA1238"/>
    <w:rsid w:val="00FA14A9"/>
    <w:rsid w:val="00FA15E7"/>
    <w:rsid w:val="00FA1D19"/>
    <w:rsid w:val="00FA1F18"/>
    <w:rsid w:val="00FA2161"/>
    <w:rsid w:val="00FA2494"/>
    <w:rsid w:val="00FA25ED"/>
    <w:rsid w:val="00FA338D"/>
    <w:rsid w:val="00FA33DD"/>
    <w:rsid w:val="00FA366D"/>
    <w:rsid w:val="00FA3BE7"/>
    <w:rsid w:val="00FA3DC8"/>
    <w:rsid w:val="00FA4003"/>
    <w:rsid w:val="00FA47B4"/>
    <w:rsid w:val="00FA4CB4"/>
    <w:rsid w:val="00FA4D5C"/>
    <w:rsid w:val="00FA4F38"/>
    <w:rsid w:val="00FA55B3"/>
    <w:rsid w:val="00FA5664"/>
    <w:rsid w:val="00FA5689"/>
    <w:rsid w:val="00FA5699"/>
    <w:rsid w:val="00FA574A"/>
    <w:rsid w:val="00FA597E"/>
    <w:rsid w:val="00FA59EE"/>
    <w:rsid w:val="00FA6002"/>
    <w:rsid w:val="00FA6069"/>
    <w:rsid w:val="00FA64B0"/>
    <w:rsid w:val="00FA6545"/>
    <w:rsid w:val="00FA65BE"/>
    <w:rsid w:val="00FA6C9A"/>
    <w:rsid w:val="00FA6FBF"/>
    <w:rsid w:val="00FA6FCA"/>
    <w:rsid w:val="00FA7848"/>
    <w:rsid w:val="00FA78DB"/>
    <w:rsid w:val="00FA7964"/>
    <w:rsid w:val="00FA7BED"/>
    <w:rsid w:val="00FB0282"/>
    <w:rsid w:val="00FB0554"/>
    <w:rsid w:val="00FB0FB9"/>
    <w:rsid w:val="00FB0FC8"/>
    <w:rsid w:val="00FB127E"/>
    <w:rsid w:val="00FB1AC6"/>
    <w:rsid w:val="00FB1B76"/>
    <w:rsid w:val="00FB1C1C"/>
    <w:rsid w:val="00FB2593"/>
    <w:rsid w:val="00FB2912"/>
    <w:rsid w:val="00FB2A83"/>
    <w:rsid w:val="00FB31B5"/>
    <w:rsid w:val="00FB376C"/>
    <w:rsid w:val="00FB3CE9"/>
    <w:rsid w:val="00FB43B5"/>
    <w:rsid w:val="00FB497E"/>
    <w:rsid w:val="00FB498B"/>
    <w:rsid w:val="00FB4BAF"/>
    <w:rsid w:val="00FB4EF5"/>
    <w:rsid w:val="00FB4F16"/>
    <w:rsid w:val="00FB5164"/>
    <w:rsid w:val="00FB5755"/>
    <w:rsid w:val="00FB5C38"/>
    <w:rsid w:val="00FB6425"/>
    <w:rsid w:val="00FB6727"/>
    <w:rsid w:val="00FB6812"/>
    <w:rsid w:val="00FB694B"/>
    <w:rsid w:val="00FB6F1C"/>
    <w:rsid w:val="00FB7189"/>
    <w:rsid w:val="00FB74E1"/>
    <w:rsid w:val="00FB7649"/>
    <w:rsid w:val="00FB7920"/>
    <w:rsid w:val="00FB7F49"/>
    <w:rsid w:val="00FC0194"/>
    <w:rsid w:val="00FC03D9"/>
    <w:rsid w:val="00FC040A"/>
    <w:rsid w:val="00FC0F94"/>
    <w:rsid w:val="00FC108C"/>
    <w:rsid w:val="00FC108F"/>
    <w:rsid w:val="00FC1273"/>
    <w:rsid w:val="00FC12C2"/>
    <w:rsid w:val="00FC13E8"/>
    <w:rsid w:val="00FC1576"/>
    <w:rsid w:val="00FC1857"/>
    <w:rsid w:val="00FC18D3"/>
    <w:rsid w:val="00FC1E20"/>
    <w:rsid w:val="00FC224C"/>
    <w:rsid w:val="00FC22A8"/>
    <w:rsid w:val="00FC2672"/>
    <w:rsid w:val="00FC33D4"/>
    <w:rsid w:val="00FC38F7"/>
    <w:rsid w:val="00FC3C0D"/>
    <w:rsid w:val="00FC3C5F"/>
    <w:rsid w:val="00FC40A4"/>
    <w:rsid w:val="00FC438F"/>
    <w:rsid w:val="00FC43F2"/>
    <w:rsid w:val="00FC4630"/>
    <w:rsid w:val="00FC4D20"/>
    <w:rsid w:val="00FC5310"/>
    <w:rsid w:val="00FC54A8"/>
    <w:rsid w:val="00FC5674"/>
    <w:rsid w:val="00FC5850"/>
    <w:rsid w:val="00FC58D6"/>
    <w:rsid w:val="00FC5AD9"/>
    <w:rsid w:val="00FC5C5D"/>
    <w:rsid w:val="00FC5FCB"/>
    <w:rsid w:val="00FC610C"/>
    <w:rsid w:val="00FC65AE"/>
    <w:rsid w:val="00FC65F5"/>
    <w:rsid w:val="00FC681C"/>
    <w:rsid w:val="00FC69C5"/>
    <w:rsid w:val="00FC70F9"/>
    <w:rsid w:val="00FC7316"/>
    <w:rsid w:val="00FC7615"/>
    <w:rsid w:val="00FC7BD7"/>
    <w:rsid w:val="00FC7C04"/>
    <w:rsid w:val="00FC7E71"/>
    <w:rsid w:val="00FC7EDD"/>
    <w:rsid w:val="00FC7F6B"/>
    <w:rsid w:val="00FD0176"/>
    <w:rsid w:val="00FD0277"/>
    <w:rsid w:val="00FD0417"/>
    <w:rsid w:val="00FD0432"/>
    <w:rsid w:val="00FD0833"/>
    <w:rsid w:val="00FD0F74"/>
    <w:rsid w:val="00FD1994"/>
    <w:rsid w:val="00FD19BB"/>
    <w:rsid w:val="00FD1AE7"/>
    <w:rsid w:val="00FD27D6"/>
    <w:rsid w:val="00FD29CA"/>
    <w:rsid w:val="00FD2B66"/>
    <w:rsid w:val="00FD2F48"/>
    <w:rsid w:val="00FD31BE"/>
    <w:rsid w:val="00FD3389"/>
    <w:rsid w:val="00FD3506"/>
    <w:rsid w:val="00FD360B"/>
    <w:rsid w:val="00FD3D96"/>
    <w:rsid w:val="00FD45FD"/>
    <w:rsid w:val="00FD46D5"/>
    <w:rsid w:val="00FD49DD"/>
    <w:rsid w:val="00FD5114"/>
    <w:rsid w:val="00FD5249"/>
    <w:rsid w:val="00FD5506"/>
    <w:rsid w:val="00FD5BDF"/>
    <w:rsid w:val="00FD60D5"/>
    <w:rsid w:val="00FD6AA5"/>
    <w:rsid w:val="00FD6C63"/>
    <w:rsid w:val="00FD6CB9"/>
    <w:rsid w:val="00FD7013"/>
    <w:rsid w:val="00FD71E5"/>
    <w:rsid w:val="00FD7233"/>
    <w:rsid w:val="00FD743E"/>
    <w:rsid w:val="00FD74EB"/>
    <w:rsid w:val="00FD76CD"/>
    <w:rsid w:val="00FD789C"/>
    <w:rsid w:val="00FD7F32"/>
    <w:rsid w:val="00FE00F9"/>
    <w:rsid w:val="00FE021C"/>
    <w:rsid w:val="00FE0317"/>
    <w:rsid w:val="00FE05D4"/>
    <w:rsid w:val="00FE0B19"/>
    <w:rsid w:val="00FE0FD7"/>
    <w:rsid w:val="00FE14A0"/>
    <w:rsid w:val="00FE1A23"/>
    <w:rsid w:val="00FE293C"/>
    <w:rsid w:val="00FE299E"/>
    <w:rsid w:val="00FE2D85"/>
    <w:rsid w:val="00FE2E34"/>
    <w:rsid w:val="00FE2F6C"/>
    <w:rsid w:val="00FE3109"/>
    <w:rsid w:val="00FE3759"/>
    <w:rsid w:val="00FE3DF9"/>
    <w:rsid w:val="00FE3E5D"/>
    <w:rsid w:val="00FE3F43"/>
    <w:rsid w:val="00FE441A"/>
    <w:rsid w:val="00FE448E"/>
    <w:rsid w:val="00FE45E7"/>
    <w:rsid w:val="00FE49B3"/>
    <w:rsid w:val="00FE4A23"/>
    <w:rsid w:val="00FE4EAC"/>
    <w:rsid w:val="00FE520E"/>
    <w:rsid w:val="00FE53F4"/>
    <w:rsid w:val="00FE5869"/>
    <w:rsid w:val="00FE5B18"/>
    <w:rsid w:val="00FE5FD1"/>
    <w:rsid w:val="00FE614C"/>
    <w:rsid w:val="00FE6395"/>
    <w:rsid w:val="00FE6674"/>
    <w:rsid w:val="00FE66DB"/>
    <w:rsid w:val="00FE6CDE"/>
    <w:rsid w:val="00FE6DF2"/>
    <w:rsid w:val="00FE7309"/>
    <w:rsid w:val="00FE78BE"/>
    <w:rsid w:val="00FE7B95"/>
    <w:rsid w:val="00FE7E8A"/>
    <w:rsid w:val="00FE7FB4"/>
    <w:rsid w:val="00FF0146"/>
    <w:rsid w:val="00FF0191"/>
    <w:rsid w:val="00FF082E"/>
    <w:rsid w:val="00FF08F7"/>
    <w:rsid w:val="00FF0E44"/>
    <w:rsid w:val="00FF122A"/>
    <w:rsid w:val="00FF13B9"/>
    <w:rsid w:val="00FF13FB"/>
    <w:rsid w:val="00FF1565"/>
    <w:rsid w:val="00FF16E7"/>
    <w:rsid w:val="00FF1D41"/>
    <w:rsid w:val="00FF1E06"/>
    <w:rsid w:val="00FF25BF"/>
    <w:rsid w:val="00FF2C7D"/>
    <w:rsid w:val="00FF2CD1"/>
    <w:rsid w:val="00FF3003"/>
    <w:rsid w:val="00FF33EB"/>
    <w:rsid w:val="00FF3B08"/>
    <w:rsid w:val="00FF3B71"/>
    <w:rsid w:val="00FF3E05"/>
    <w:rsid w:val="00FF42C4"/>
    <w:rsid w:val="00FF4618"/>
    <w:rsid w:val="00FF52CE"/>
    <w:rsid w:val="00FF53D2"/>
    <w:rsid w:val="00FF5449"/>
    <w:rsid w:val="00FF5503"/>
    <w:rsid w:val="00FF5A4A"/>
    <w:rsid w:val="00FF5F06"/>
    <w:rsid w:val="00FF6541"/>
    <w:rsid w:val="00FF661F"/>
    <w:rsid w:val="00FF697E"/>
    <w:rsid w:val="00FF6A55"/>
    <w:rsid w:val="00FF6D39"/>
    <w:rsid w:val="00FF6F49"/>
    <w:rsid w:val="00FF711E"/>
    <w:rsid w:val="00FF7159"/>
    <w:rsid w:val="00FF71D2"/>
    <w:rsid w:val="00FF724C"/>
    <w:rsid w:val="00FF77B6"/>
    <w:rsid w:val="00FF78DF"/>
    <w:rsid w:val="00FF7BB8"/>
    <w:rsid w:val="00FF7E3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EAFF3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uiPriority="0"/>
    <w:lsdException w:name="caption" w:uiPriority="0" w:qFormat="1"/>
    <w:lsdException w:name="List Bullet" w:uiPriority="0"/>
    <w:lsdException w:name="List Bullet 2" w:uiPriority="0"/>
    <w:lsdException w:name="Title" w:semiHidden="0" w:uiPriority="10" w:unhideWhenUsed="0" w:qFormat="1"/>
    <w:lsdException w:name="Default Paragraph Font" w:uiPriority="1"/>
    <w:lsdException w:name="Body Text" w:uiPriority="0"/>
    <w:lsdException w:name="List Continue 2"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0" w:unhideWhenUsed="0" w:qFormat="1"/>
    <w:lsdException w:name="Plain Text" w:uiPriority="0"/>
    <w:lsdException w:name="Normal (Web)" w:qFormat="1"/>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qFormat/>
    <w:rsid w:val="003E2E8B"/>
    <w:pPr>
      <w:spacing w:after="120"/>
      <w:ind w:firstLine="567"/>
      <w:contextualSpacing/>
      <w:jc w:val="both"/>
    </w:pPr>
    <w:rPr>
      <w:rFonts w:ascii="Times New Roman" w:hAnsi="Times New Roman"/>
      <w:sz w:val="24"/>
    </w:rPr>
  </w:style>
  <w:style w:type="paragraph" w:styleId="1">
    <w:name w:val="heading 1"/>
    <w:aliases w:val="Заголовок 1 Знак Знак,Заголовок 1 Знак Знак Знак Знак Знак Знак Знак,Заголовок 1 Знак Знак Знак,Заголовок 11,Заголовок 1 Знак1,Заголовок 1 Знак Знак Знак Знак Знак Знак1,Заголовок 1 Знак Знак Знак Знак Знак Знак"/>
    <w:basedOn w:val="a3"/>
    <w:next w:val="a3"/>
    <w:link w:val="10"/>
    <w:qFormat/>
    <w:rsid w:val="00311814"/>
    <w:pPr>
      <w:keepNext/>
      <w:keepLines/>
      <w:spacing w:before="480"/>
      <w:outlineLvl w:val="0"/>
    </w:pPr>
    <w:rPr>
      <w:rFonts w:eastAsiaTheme="majorEastAsia" w:cstheme="majorBidi"/>
      <w:b/>
      <w:bCs/>
      <w:szCs w:val="28"/>
    </w:rPr>
  </w:style>
  <w:style w:type="paragraph" w:styleId="20">
    <w:name w:val="heading 2"/>
    <w:aliases w:val="Заголовок 2 Знак Знак Знак Знак,Заголовок 2 Знак Знак Знак Знак Знак Знак Знак,Заголовок 2 Знак Знак Знак Знак Знак Знак Знак Знак Знак"/>
    <w:basedOn w:val="a3"/>
    <w:next w:val="a3"/>
    <w:link w:val="21"/>
    <w:unhideWhenUsed/>
    <w:qFormat/>
    <w:rsid w:val="00311814"/>
    <w:pPr>
      <w:keepNext/>
      <w:keepLines/>
      <w:numPr>
        <w:ilvl w:val="1"/>
        <w:numId w:val="2"/>
      </w:numPr>
      <w:spacing w:before="200"/>
      <w:ind w:left="924" w:hanging="567"/>
      <w:outlineLvl w:val="1"/>
    </w:pPr>
    <w:rPr>
      <w:rFonts w:eastAsiaTheme="majorEastAsia" w:cs="Times New Roman"/>
      <w:b/>
      <w:bCs/>
      <w:szCs w:val="24"/>
    </w:rPr>
  </w:style>
  <w:style w:type="paragraph" w:styleId="3">
    <w:name w:val="heading 3"/>
    <w:aliases w:val="ПодЗаголовок"/>
    <w:basedOn w:val="a3"/>
    <w:next w:val="a3"/>
    <w:link w:val="31"/>
    <w:unhideWhenUsed/>
    <w:qFormat/>
    <w:rsid w:val="00A2310E"/>
    <w:pPr>
      <w:keepNext/>
      <w:spacing w:before="240" w:after="60" w:line="240" w:lineRule="auto"/>
      <w:ind w:firstLine="0"/>
      <w:contextualSpacing w:val="0"/>
      <w:jc w:val="left"/>
      <w:outlineLvl w:val="2"/>
    </w:pPr>
    <w:rPr>
      <w:rFonts w:ascii="Arial" w:eastAsia="Times New Roman" w:hAnsi="Arial" w:cs="Arial"/>
      <w:b/>
      <w:bCs/>
      <w:sz w:val="26"/>
      <w:szCs w:val="26"/>
      <w:lang w:eastAsia="ru-RU"/>
    </w:rPr>
  </w:style>
  <w:style w:type="paragraph" w:styleId="4">
    <w:name w:val="heading 4"/>
    <w:basedOn w:val="a3"/>
    <w:next w:val="a3"/>
    <w:link w:val="40"/>
    <w:unhideWhenUsed/>
    <w:qFormat/>
    <w:rsid w:val="00DE04B0"/>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aliases w:val="Заголовок 5№Таблицы,Заголовок№ТАблиц"/>
    <w:basedOn w:val="a3"/>
    <w:next w:val="a3"/>
    <w:link w:val="50"/>
    <w:semiHidden/>
    <w:unhideWhenUsed/>
    <w:qFormat/>
    <w:rsid w:val="00A2310E"/>
    <w:pPr>
      <w:spacing w:before="240" w:after="60" w:line="240" w:lineRule="auto"/>
      <w:ind w:firstLine="0"/>
      <w:contextualSpacing w:val="0"/>
      <w:jc w:val="left"/>
      <w:outlineLvl w:val="4"/>
    </w:pPr>
    <w:rPr>
      <w:rFonts w:eastAsia="Times New Roman" w:cs="Times New Roman"/>
      <w:b/>
      <w:bCs/>
      <w:i/>
      <w:iCs/>
      <w:sz w:val="26"/>
      <w:szCs w:val="26"/>
      <w:lang w:eastAsia="ru-RU"/>
    </w:rPr>
  </w:style>
  <w:style w:type="paragraph" w:styleId="6">
    <w:name w:val="heading 6"/>
    <w:basedOn w:val="a3"/>
    <w:next w:val="a3"/>
    <w:link w:val="60"/>
    <w:semiHidden/>
    <w:unhideWhenUsed/>
    <w:qFormat/>
    <w:rsid w:val="00A2310E"/>
    <w:pPr>
      <w:spacing w:before="240" w:after="60" w:line="240" w:lineRule="auto"/>
      <w:ind w:firstLine="0"/>
      <w:contextualSpacing w:val="0"/>
      <w:jc w:val="left"/>
      <w:outlineLvl w:val="5"/>
    </w:pPr>
    <w:rPr>
      <w:rFonts w:eastAsia="Times New Roman" w:cs="Times New Roman"/>
      <w:b/>
      <w:bCs/>
      <w:sz w:val="22"/>
      <w:lang w:eastAsia="ru-RU"/>
    </w:rPr>
  </w:style>
  <w:style w:type="paragraph" w:styleId="7">
    <w:name w:val="heading 7"/>
    <w:basedOn w:val="a3"/>
    <w:next w:val="a3"/>
    <w:link w:val="70"/>
    <w:unhideWhenUsed/>
    <w:qFormat/>
    <w:rsid w:val="00A2310E"/>
    <w:pPr>
      <w:keepNext/>
      <w:spacing w:line="240" w:lineRule="auto"/>
      <w:ind w:firstLine="0"/>
      <w:contextualSpacing w:val="0"/>
      <w:jc w:val="left"/>
      <w:outlineLvl w:val="6"/>
    </w:pPr>
    <w:rPr>
      <w:rFonts w:eastAsia="Times New Roman" w:cs="Times New Roman"/>
      <w:i/>
      <w:iCs/>
      <w:sz w:val="22"/>
      <w:szCs w:val="24"/>
      <w:lang w:eastAsia="ru-RU"/>
    </w:rPr>
  </w:style>
  <w:style w:type="paragraph" w:styleId="8">
    <w:name w:val="heading 8"/>
    <w:basedOn w:val="a3"/>
    <w:next w:val="a3"/>
    <w:link w:val="80"/>
    <w:semiHidden/>
    <w:unhideWhenUsed/>
    <w:qFormat/>
    <w:rsid w:val="00A2310E"/>
    <w:pPr>
      <w:spacing w:before="240" w:after="60" w:line="240" w:lineRule="auto"/>
      <w:ind w:firstLine="0"/>
      <w:contextualSpacing w:val="0"/>
      <w:jc w:val="left"/>
      <w:outlineLvl w:val="7"/>
    </w:pPr>
    <w:rPr>
      <w:rFonts w:eastAsia="Times New Roman" w:cs="Times New Roman"/>
      <w:i/>
      <w:iCs/>
      <w:szCs w:val="24"/>
      <w:lang w:eastAsia="ru-RU"/>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0">
    <w:name w:val="Заголовок 1 Знак"/>
    <w:aliases w:val="Заголовок 1 Знак Знак Знак1,Заголовок 1 Знак Знак Знак Знак Знак Знак Знак Знак,Заголовок 1 Знак Знак Знак Знак,Заголовок 11 Знак,Заголовок 1 Знак1 Знак,Заголовок 1 Знак Знак Знак Знак Знак Знак1 Знак"/>
    <w:basedOn w:val="a4"/>
    <w:link w:val="1"/>
    <w:rsid w:val="00311814"/>
    <w:rPr>
      <w:rFonts w:ascii="Times New Roman" w:eastAsiaTheme="majorEastAsia" w:hAnsi="Times New Roman" w:cstheme="majorBidi"/>
      <w:b/>
      <w:bCs/>
      <w:sz w:val="24"/>
      <w:szCs w:val="28"/>
    </w:rPr>
  </w:style>
  <w:style w:type="character" w:customStyle="1" w:styleId="21">
    <w:name w:val="Заголовок 2 Знак"/>
    <w:aliases w:val="Заголовок 2 Знак Знак Знак Знак Знак,Заголовок 2 Знак Знак Знак Знак Знак Знак Знак Знак,Заголовок 2 Знак Знак Знак Знак Знак Знак Знак Знак Знак Знак"/>
    <w:basedOn w:val="a4"/>
    <w:link w:val="20"/>
    <w:rsid w:val="00311814"/>
    <w:rPr>
      <w:rFonts w:ascii="Times New Roman" w:eastAsiaTheme="majorEastAsia" w:hAnsi="Times New Roman" w:cs="Times New Roman"/>
      <w:b/>
      <w:bCs/>
      <w:sz w:val="24"/>
      <w:szCs w:val="24"/>
    </w:rPr>
  </w:style>
  <w:style w:type="paragraph" w:styleId="17">
    <w:name w:val="toc 1"/>
    <w:basedOn w:val="a3"/>
    <w:next w:val="a3"/>
    <w:autoRedefine/>
    <w:uiPriority w:val="39"/>
    <w:unhideWhenUsed/>
    <w:rsid w:val="006D4362"/>
    <w:pPr>
      <w:tabs>
        <w:tab w:val="left" w:pos="567"/>
        <w:tab w:val="right" w:leader="dot" w:pos="9345"/>
      </w:tabs>
      <w:spacing w:line="240" w:lineRule="auto"/>
      <w:ind w:firstLine="0"/>
    </w:pPr>
    <w:rPr>
      <w:rFonts w:ascii="Bookman Old Style" w:hAnsi="Bookman Old Style"/>
      <w:color w:val="000000" w:themeColor="text1"/>
    </w:rPr>
  </w:style>
  <w:style w:type="character" w:styleId="a7">
    <w:name w:val="Hyperlink"/>
    <w:basedOn w:val="a4"/>
    <w:uiPriority w:val="99"/>
    <w:unhideWhenUsed/>
    <w:rsid w:val="002509FD"/>
    <w:rPr>
      <w:color w:val="0000FF"/>
      <w:u w:val="single"/>
    </w:rPr>
  </w:style>
  <w:style w:type="paragraph" w:styleId="a8">
    <w:name w:val="Balloon Text"/>
    <w:basedOn w:val="a3"/>
    <w:link w:val="a9"/>
    <w:uiPriority w:val="99"/>
    <w:semiHidden/>
    <w:unhideWhenUsed/>
    <w:rsid w:val="002509FD"/>
    <w:pPr>
      <w:spacing w:line="240" w:lineRule="auto"/>
    </w:pPr>
    <w:rPr>
      <w:rFonts w:ascii="Tahoma" w:hAnsi="Tahoma" w:cs="Tahoma"/>
      <w:sz w:val="16"/>
      <w:szCs w:val="16"/>
    </w:rPr>
  </w:style>
  <w:style w:type="character" w:customStyle="1" w:styleId="a9">
    <w:name w:val="Текст выноски Знак"/>
    <w:basedOn w:val="a4"/>
    <w:link w:val="a8"/>
    <w:uiPriority w:val="99"/>
    <w:semiHidden/>
    <w:rsid w:val="002509FD"/>
    <w:rPr>
      <w:rFonts w:ascii="Tahoma" w:hAnsi="Tahoma" w:cs="Tahoma"/>
      <w:sz w:val="16"/>
      <w:szCs w:val="16"/>
    </w:rPr>
  </w:style>
  <w:style w:type="paragraph" w:styleId="aa">
    <w:name w:val="TOC Heading"/>
    <w:basedOn w:val="1"/>
    <w:next w:val="a3"/>
    <w:uiPriority w:val="39"/>
    <w:unhideWhenUsed/>
    <w:qFormat/>
    <w:rsid w:val="00517F0C"/>
    <w:pPr>
      <w:outlineLvl w:val="9"/>
    </w:pPr>
  </w:style>
  <w:style w:type="paragraph" w:styleId="ab">
    <w:name w:val="Title"/>
    <w:basedOn w:val="a3"/>
    <w:next w:val="a3"/>
    <w:link w:val="ac"/>
    <w:autoRedefine/>
    <w:uiPriority w:val="10"/>
    <w:qFormat/>
    <w:rsid w:val="00517F0C"/>
    <w:pPr>
      <w:spacing w:after="300" w:line="240" w:lineRule="auto"/>
      <w:jc w:val="center"/>
    </w:pPr>
    <w:rPr>
      <w:rFonts w:eastAsiaTheme="majorEastAsia" w:cstheme="majorBidi"/>
      <w:b/>
      <w:spacing w:val="5"/>
      <w:kern w:val="28"/>
      <w:sz w:val="28"/>
      <w:szCs w:val="52"/>
    </w:rPr>
  </w:style>
  <w:style w:type="character" w:customStyle="1" w:styleId="ac">
    <w:name w:val="Название Знак"/>
    <w:basedOn w:val="a4"/>
    <w:link w:val="ab"/>
    <w:uiPriority w:val="10"/>
    <w:rsid w:val="00517F0C"/>
    <w:rPr>
      <w:rFonts w:ascii="Times New Roman" w:eastAsiaTheme="majorEastAsia" w:hAnsi="Times New Roman" w:cstheme="majorBidi"/>
      <w:b/>
      <w:spacing w:val="5"/>
      <w:kern w:val="28"/>
      <w:sz w:val="28"/>
      <w:szCs w:val="52"/>
    </w:rPr>
  </w:style>
  <w:style w:type="character" w:styleId="ad">
    <w:name w:val="annotation reference"/>
    <w:basedOn w:val="a4"/>
    <w:uiPriority w:val="99"/>
    <w:semiHidden/>
    <w:unhideWhenUsed/>
    <w:rsid w:val="00517F0C"/>
    <w:rPr>
      <w:sz w:val="16"/>
      <w:szCs w:val="16"/>
    </w:rPr>
  </w:style>
  <w:style w:type="paragraph" w:styleId="ae">
    <w:name w:val="annotation text"/>
    <w:basedOn w:val="a3"/>
    <w:link w:val="af"/>
    <w:uiPriority w:val="99"/>
    <w:semiHidden/>
    <w:unhideWhenUsed/>
    <w:rsid w:val="00517F0C"/>
    <w:pPr>
      <w:spacing w:line="240" w:lineRule="auto"/>
    </w:pPr>
    <w:rPr>
      <w:sz w:val="20"/>
      <w:szCs w:val="20"/>
    </w:rPr>
  </w:style>
  <w:style w:type="character" w:customStyle="1" w:styleId="af">
    <w:name w:val="Текст примечания Знак"/>
    <w:basedOn w:val="a4"/>
    <w:link w:val="ae"/>
    <w:uiPriority w:val="99"/>
    <w:semiHidden/>
    <w:rsid w:val="00517F0C"/>
    <w:rPr>
      <w:rFonts w:ascii="Times New Roman" w:hAnsi="Times New Roman"/>
      <w:sz w:val="20"/>
      <w:szCs w:val="20"/>
    </w:rPr>
  </w:style>
  <w:style w:type="paragraph" w:styleId="af0">
    <w:name w:val="annotation subject"/>
    <w:basedOn w:val="ae"/>
    <w:next w:val="ae"/>
    <w:link w:val="af1"/>
    <w:uiPriority w:val="99"/>
    <w:semiHidden/>
    <w:unhideWhenUsed/>
    <w:rsid w:val="00517F0C"/>
    <w:rPr>
      <w:b/>
      <w:bCs/>
    </w:rPr>
  </w:style>
  <w:style w:type="character" w:customStyle="1" w:styleId="af1">
    <w:name w:val="Тема примечания Знак"/>
    <w:basedOn w:val="af"/>
    <w:link w:val="af0"/>
    <w:uiPriority w:val="99"/>
    <w:semiHidden/>
    <w:rsid w:val="00517F0C"/>
    <w:rPr>
      <w:rFonts w:ascii="Times New Roman" w:hAnsi="Times New Roman"/>
      <w:b/>
      <w:bCs/>
      <w:sz w:val="20"/>
      <w:szCs w:val="20"/>
    </w:rPr>
  </w:style>
  <w:style w:type="paragraph" w:customStyle="1" w:styleId="af2">
    <w:name w:val="Название таблиц"/>
    <w:basedOn w:val="a3"/>
    <w:qFormat/>
    <w:rsid w:val="00517F0C"/>
    <w:pPr>
      <w:jc w:val="center"/>
    </w:pPr>
    <w:rPr>
      <w:b/>
    </w:rPr>
  </w:style>
  <w:style w:type="table" w:styleId="af3">
    <w:name w:val="Table Grid"/>
    <w:aliases w:val="Table Grid Report"/>
    <w:basedOn w:val="a5"/>
    <w:rsid w:val="00517F0C"/>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af4">
    <w:name w:val="Примечание"/>
    <w:basedOn w:val="a3"/>
    <w:link w:val="af5"/>
    <w:qFormat/>
    <w:rsid w:val="00517F0C"/>
    <w:rPr>
      <w:sz w:val="20"/>
    </w:rPr>
  </w:style>
  <w:style w:type="character" w:customStyle="1" w:styleId="af5">
    <w:name w:val="Примечание Знак"/>
    <w:basedOn w:val="a4"/>
    <w:link w:val="af4"/>
    <w:rsid w:val="00517F0C"/>
    <w:rPr>
      <w:rFonts w:ascii="Times New Roman" w:hAnsi="Times New Roman"/>
      <w:sz w:val="20"/>
    </w:rPr>
  </w:style>
  <w:style w:type="character" w:customStyle="1" w:styleId="apple-converted-space">
    <w:name w:val="apple-converted-space"/>
    <w:basedOn w:val="a4"/>
    <w:rsid w:val="00517F0C"/>
  </w:style>
  <w:style w:type="paragraph" w:styleId="af6">
    <w:name w:val="Normal (Web)"/>
    <w:aliases w:val="Обычный (Web),Обычный (Web)1,Обычный (Web) Знак Знак Знак Знак Знак,Обычный (Web) Знак Знак Знак,Обычный (Web) Знак Знак Знак Знак"/>
    <w:basedOn w:val="a3"/>
    <w:link w:val="af7"/>
    <w:uiPriority w:val="99"/>
    <w:unhideWhenUsed/>
    <w:qFormat/>
    <w:rsid w:val="00517F0C"/>
    <w:pPr>
      <w:spacing w:before="100" w:beforeAutospacing="1" w:after="100" w:afterAutospacing="1" w:line="240" w:lineRule="auto"/>
      <w:ind w:firstLine="0"/>
      <w:jc w:val="left"/>
    </w:pPr>
    <w:rPr>
      <w:rFonts w:eastAsia="Times New Roman" w:cs="Times New Roman"/>
      <w:szCs w:val="24"/>
      <w:lang w:eastAsia="ru-RU"/>
    </w:rPr>
  </w:style>
  <w:style w:type="paragraph" w:styleId="af8">
    <w:name w:val="List Paragraph"/>
    <w:basedOn w:val="a3"/>
    <w:link w:val="af9"/>
    <w:uiPriority w:val="34"/>
    <w:qFormat/>
    <w:rsid w:val="0001180D"/>
    <w:pPr>
      <w:ind w:left="567" w:firstLine="0"/>
    </w:pPr>
    <w:rPr>
      <w:rFonts w:eastAsia="Times New Roman" w:cs="Times New Roman"/>
      <w:szCs w:val="24"/>
      <w:lang w:eastAsia="ru-RU"/>
    </w:rPr>
  </w:style>
  <w:style w:type="paragraph" w:customStyle="1" w:styleId="18">
    <w:name w:val="Без интервала1"/>
    <w:rsid w:val="00517F0C"/>
    <w:pPr>
      <w:spacing w:after="0" w:line="240" w:lineRule="auto"/>
    </w:pPr>
    <w:rPr>
      <w:rFonts w:ascii="Times New Roman" w:eastAsia="Times New Roman" w:hAnsi="Times New Roman" w:cs="Times New Roman"/>
    </w:rPr>
  </w:style>
  <w:style w:type="paragraph" w:customStyle="1" w:styleId="Standard">
    <w:name w:val="Standard"/>
    <w:rsid w:val="00517F0C"/>
    <w:pPr>
      <w:widowControl w:val="0"/>
      <w:suppressAutoHyphens/>
      <w:autoSpaceDE w:val="0"/>
      <w:autoSpaceDN w:val="0"/>
      <w:spacing w:after="0" w:line="240" w:lineRule="auto"/>
      <w:textAlignment w:val="baseline"/>
    </w:pPr>
    <w:rPr>
      <w:rFonts w:ascii="Times New Roman" w:eastAsia="Arial Unicode MS" w:hAnsi="Times New Roman" w:cs="Times New Roman"/>
      <w:kern w:val="3"/>
      <w:sz w:val="24"/>
      <w:szCs w:val="24"/>
      <w:lang w:eastAsia="zh-CN" w:bidi="hi-IN"/>
    </w:rPr>
  </w:style>
  <w:style w:type="paragraph" w:customStyle="1" w:styleId="Style8">
    <w:name w:val="Style8"/>
    <w:basedOn w:val="Standard"/>
    <w:rsid w:val="00517F0C"/>
  </w:style>
  <w:style w:type="paragraph" w:customStyle="1" w:styleId="Style34">
    <w:name w:val="Style34"/>
    <w:basedOn w:val="Standard"/>
    <w:rsid w:val="00517F0C"/>
  </w:style>
  <w:style w:type="paragraph" w:customStyle="1" w:styleId="Style59">
    <w:name w:val="Style59"/>
    <w:basedOn w:val="Standard"/>
    <w:rsid w:val="00517F0C"/>
  </w:style>
  <w:style w:type="character" w:customStyle="1" w:styleId="FontStyle157">
    <w:name w:val="Font Style157"/>
    <w:rsid w:val="00517F0C"/>
    <w:rPr>
      <w:rFonts w:eastAsia="Times New Roman"/>
      <w:b/>
      <w:color w:val="auto"/>
      <w:sz w:val="26"/>
      <w:lang w:val="ru-RU" w:eastAsia="zh-CN"/>
    </w:rPr>
  </w:style>
  <w:style w:type="character" w:customStyle="1" w:styleId="FontStyle158">
    <w:name w:val="Font Style158"/>
    <w:rsid w:val="00517F0C"/>
    <w:rPr>
      <w:rFonts w:eastAsia="Times New Roman"/>
      <w:color w:val="auto"/>
      <w:sz w:val="26"/>
      <w:lang w:val="ru-RU" w:eastAsia="zh-CN"/>
    </w:rPr>
  </w:style>
  <w:style w:type="paragraph" w:customStyle="1" w:styleId="Style37">
    <w:name w:val="Style37"/>
    <w:basedOn w:val="Standard"/>
    <w:rsid w:val="00517F0C"/>
  </w:style>
  <w:style w:type="paragraph" w:customStyle="1" w:styleId="Style57">
    <w:name w:val="Style57"/>
    <w:basedOn w:val="Standard"/>
    <w:rsid w:val="00517F0C"/>
  </w:style>
  <w:style w:type="paragraph" w:customStyle="1" w:styleId="Style17">
    <w:name w:val="Style17"/>
    <w:basedOn w:val="Standard"/>
    <w:rsid w:val="00517F0C"/>
  </w:style>
  <w:style w:type="paragraph" w:customStyle="1" w:styleId="Style20">
    <w:name w:val="Style20"/>
    <w:basedOn w:val="Standard"/>
    <w:rsid w:val="00517F0C"/>
  </w:style>
  <w:style w:type="paragraph" w:customStyle="1" w:styleId="Style82">
    <w:name w:val="Style82"/>
    <w:basedOn w:val="Standard"/>
    <w:rsid w:val="00517F0C"/>
  </w:style>
  <w:style w:type="paragraph" w:customStyle="1" w:styleId="Style14">
    <w:name w:val="Style14"/>
    <w:basedOn w:val="Standard"/>
    <w:rsid w:val="00517F0C"/>
  </w:style>
  <w:style w:type="character" w:customStyle="1" w:styleId="FontStyle163">
    <w:name w:val="Font Style163"/>
    <w:rsid w:val="00517F0C"/>
    <w:rPr>
      <w:rFonts w:ascii="Times New Roman" w:hAnsi="Times New Roman"/>
      <w:sz w:val="18"/>
      <w:lang w:val="ru-RU" w:eastAsia="zh-CN"/>
    </w:rPr>
  </w:style>
  <w:style w:type="character" w:customStyle="1" w:styleId="FontStyle162">
    <w:name w:val="Font Style162"/>
    <w:rsid w:val="00517F0C"/>
    <w:rPr>
      <w:rFonts w:ascii="Times New Roman" w:hAnsi="Times New Roman"/>
      <w:b/>
      <w:sz w:val="18"/>
      <w:lang w:val="ru-RU" w:eastAsia="zh-CN"/>
    </w:rPr>
  </w:style>
  <w:style w:type="paragraph" w:customStyle="1" w:styleId="Style28">
    <w:name w:val="Style28"/>
    <w:basedOn w:val="Standard"/>
    <w:rsid w:val="00517F0C"/>
  </w:style>
  <w:style w:type="paragraph" w:customStyle="1" w:styleId="Style15">
    <w:name w:val="Style15"/>
    <w:basedOn w:val="Standard"/>
    <w:rsid w:val="00517F0C"/>
  </w:style>
  <w:style w:type="paragraph" w:customStyle="1" w:styleId="Style25">
    <w:name w:val="Style25"/>
    <w:basedOn w:val="Standard"/>
    <w:rsid w:val="00517F0C"/>
  </w:style>
  <w:style w:type="paragraph" w:styleId="afa">
    <w:name w:val="caption"/>
    <w:basedOn w:val="a3"/>
    <w:next w:val="a3"/>
    <w:qFormat/>
    <w:rsid w:val="00517F0C"/>
    <w:pPr>
      <w:spacing w:line="240" w:lineRule="auto"/>
      <w:ind w:firstLine="0"/>
      <w:jc w:val="left"/>
    </w:pPr>
    <w:rPr>
      <w:rFonts w:eastAsia="Times New Roman" w:cs="Times New Roman"/>
      <w:b/>
      <w:bCs/>
      <w:color w:val="4F81BD"/>
      <w:sz w:val="18"/>
      <w:szCs w:val="18"/>
    </w:rPr>
  </w:style>
  <w:style w:type="table" w:customStyle="1" w:styleId="afb">
    <w:name w:val="Таблицы"/>
    <w:basedOn w:val="af3"/>
    <w:uiPriority w:val="99"/>
    <w:rsid w:val="00517F0C"/>
    <w:pPr>
      <w:jc w:val="center"/>
    </w:pPr>
    <w:rPr>
      <w:rFonts w:ascii="Times New Roman" w:hAnsi="Times New Roman"/>
      <w:sz w:val="24"/>
    </w:rPr>
    <w:tblPr>
      <w:jc w:val="cente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trPr>
      <w:jc w:val="center"/>
    </w:trPr>
    <w:tcPr>
      <w:vAlign w:val="center"/>
    </w:tcPr>
  </w:style>
  <w:style w:type="paragraph" w:customStyle="1" w:styleId="afc">
    <w:name w:val="Базовый"/>
    <w:rsid w:val="00517F0C"/>
    <w:pPr>
      <w:suppressAutoHyphens/>
    </w:pPr>
    <w:rPr>
      <w:rFonts w:ascii="Calibri" w:eastAsia="Arial Unicode MS" w:hAnsi="Calibri" w:cs="Calibri"/>
      <w:color w:val="00000A"/>
    </w:rPr>
  </w:style>
  <w:style w:type="character" w:styleId="afd">
    <w:name w:val="Strong"/>
    <w:basedOn w:val="a4"/>
    <w:uiPriority w:val="22"/>
    <w:qFormat/>
    <w:rsid w:val="00517F0C"/>
    <w:rPr>
      <w:b/>
      <w:bCs/>
    </w:rPr>
  </w:style>
  <w:style w:type="paragraph" w:styleId="HTML">
    <w:name w:val="HTML Preformatted"/>
    <w:basedOn w:val="a3"/>
    <w:link w:val="HTML0"/>
    <w:semiHidden/>
    <w:unhideWhenUsed/>
    <w:rsid w:val="00517F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jc w:val="left"/>
    </w:pPr>
    <w:rPr>
      <w:rFonts w:ascii="Courier New" w:eastAsia="Times New Roman" w:hAnsi="Courier New" w:cs="Courier New"/>
      <w:sz w:val="20"/>
      <w:szCs w:val="20"/>
      <w:lang w:eastAsia="ru-RU"/>
    </w:rPr>
  </w:style>
  <w:style w:type="character" w:customStyle="1" w:styleId="HTML0">
    <w:name w:val="Стандартный HTML Знак"/>
    <w:basedOn w:val="a4"/>
    <w:link w:val="HTML"/>
    <w:semiHidden/>
    <w:rsid w:val="00517F0C"/>
    <w:rPr>
      <w:rFonts w:ascii="Courier New" w:eastAsia="Times New Roman" w:hAnsi="Courier New" w:cs="Courier New"/>
      <w:sz w:val="20"/>
      <w:szCs w:val="20"/>
      <w:lang w:eastAsia="ru-RU"/>
    </w:rPr>
  </w:style>
  <w:style w:type="character" w:customStyle="1" w:styleId="blk">
    <w:name w:val="blk"/>
    <w:basedOn w:val="a4"/>
    <w:rsid w:val="00517F0C"/>
  </w:style>
  <w:style w:type="character" w:customStyle="1" w:styleId="f">
    <w:name w:val="f"/>
    <w:basedOn w:val="a4"/>
    <w:rsid w:val="00517F0C"/>
  </w:style>
  <w:style w:type="paragraph" w:styleId="afe">
    <w:name w:val="Body Text Indent"/>
    <w:aliases w:val="Нумерованный список !!,Основной текст 1"/>
    <w:basedOn w:val="afc"/>
    <w:link w:val="aff"/>
    <w:uiPriority w:val="99"/>
    <w:rsid w:val="00517F0C"/>
    <w:pPr>
      <w:spacing w:after="120" w:line="100" w:lineRule="atLeast"/>
      <w:ind w:left="283"/>
    </w:pPr>
    <w:rPr>
      <w:rFonts w:ascii="Arial" w:hAnsi="Arial" w:cs="Arial"/>
    </w:rPr>
  </w:style>
  <w:style w:type="character" w:customStyle="1" w:styleId="aff">
    <w:name w:val="Основной текст с отступом Знак"/>
    <w:aliases w:val="Нумерованный список !! Знак,Основной текст 1 Знак"/>
    <w:basedOn w:val="a4"/>
    <w:link w:val="afe"/>
    <w:uiPriority w:val="99"/>
    <w:rsid w:val="00517F0C"/>
    <w:rPr>
      <w:rFonts w:ascii="Arial" w:eastAsia="Arial Unicode MS" w:hAnsi="Arial" w:cs="Arial"/>
      <w:color w:val="00000A"/>
    </w:rPr>
  </w:style>
  <w:style w:type="character" w:styleId="aff0">
    <w:name w:val="Placeholder Text"/>
    <w:basedOn w:val="a4"/>
    <w:uiPriority w:val="99"/>
    <w:semiHidden/>
    <w:rsid w:val="00517F0C"/>
    <w:rPr>
      <w:color w:val="808080"/>
    </w:rPr>
  </w:style>
  <w:style w:type="paragraph" w:styleId="22">
    <w:name w:val="toc 2"/>
    <w:basedOn w:val="a3"/>
    <w:next w:val="a3"/>
    <w:autoRedefine/>
    <w:uiPriority w:val="39"/>
    <w:unhideWhenUsed/>
    <w:rsid w:val="006D4362"/>
    <w:pPr>
      <w:tabs>
        <w:tab w:val="left" w:pos="567"/>
        <w:tab w:val="right" w:leader="dot" w:pos="9345"/>
      </w:tabs>
      <w:spacing w:after="100" w:line="240" w:lineRule="auto"/>
      <w:ind w:firstLine="0"/>
    </w:pPr>
  </w:style>
  <w:style w:type="paragraph" w:styleId="aff1">
    <w:name w:val="header"/>
    <w:basedOn w:val="a3"/>
    <w:link w:val="aff2"/>
    <w:uiPriority w:val="99"/>
    <w:unhideWhenUsed/>
    <w:rsid w:val="00517F0C"/>
    <w:pPr>
      <w:tabs>
        <w:tab w:val="center" w:pos="4677"/>
        <w:tab w:val="right" w:pos="9355"/>
      </w:tabs>
      <w:spacing w:line="240" w:lineRule="auto"/>
    </w:pPr>
  </w:style>
  <w:style w:type="character" w:customStyle="1" w:styleId="aff2">
    <w:name w:val="Верхний колонтитул Знак"/>
    <w:basedOn w:val="a4"/>
    <w:link w:val="aff1"/>
    <w:uiPriority w:val="99"/>
    <w:rsid w:val="00517F0C"/>
    <w:rPr>
      <w:rFonts w:ascii="Times New Roman" w:hAnsi="Times New Roman"/>
      <w:sz w:val="24"/>
    </w:rPr>
  </w:style>
  <w:style w:type="paragraph" w:styleId="aff3">
    <w:name w:val="footer"/>
    <w:basedOn w:val="a3"/>
    <w:link w:val="aff4"/>
    <w:unhideWhenUsed/>
    <w:rsid w:val="00517F0C"/>
    <w:pPr>
      <w:tabs>
        <w:tab w:val="center" w:pos="4677"/>
        <w:tab w:val="right" w:pos="9355"/>
      </w:tabs>
      <w:spacing w:line="240" w:lineRule="auto"/>
    </w:pPr>
  </w:style>
  <w:style w:type="character" w:customStyle="1" w:styleId="aff4">
    <w:name w:val="Нижний колонтитул Знак"/>
    <w:basedOn w:val="a4"/>
    <w:link w:val="aff3"/>
    <w:rsid w:val="00517F0C"/>
    <w:rPr>
      <w:rFonts w:ascii="Times New Roman" w:hAnsi="Times New Roman"/>
      <w:sz w:val="24"/>
    </w:rPr>
  </w:style>
  <w:style w:type="paragraph" w:styleId="aff5">
    <w:name w:val="No Spacing"/>
    <w:aliases w:val="Табл"/>
    <w:link w:val="aff6"/>
    <w:uiPriority w:val="1"/>
    <w:qFormat/>
    <w:rsid w:val="00EE39CC"/>
    <w:pPr>
      <w:suppressAutoHyphens/>
      <w:spacing w:after="0" w:line="240" w:lineRule="auto"/>
      <w:jc w:val="center"/>
    </w:pPr>
    <w:rPr>
      <w:rFonts w:ascii="Times New Roman" w:eastAsia="Arial" w:hAnsi="Times New Roman" w:cs="Times New Roman"/>
      <w:kern w:val="1"/>
      <w:sz w:val="20"/>
      <w:lang w:eastAsia="ar-SA"/>
    </w:rPr>
  </w:style>
  <w:style w:type="character" w:customStyle="1" w:styleId="aff6">
    <w:name w:val="Без интервала Знак"/>
    <w:aliases w:val="Табл Знак"/>
    <w:link w:val="aff5"/>
    <w:uiPriority w:val="1"/>
    <w:locked/>
    <w:rsid w:val="00EE39CC"/>
    <w:rPr>
      <w:rFonts w:ascii="Times New Roman" w:eastAsia="Arial" w:hAnsi="Times New Roman" w:cs="Times New Roman"/>
      <w:kern w:val="1"/>
      <w:sz w:val="20"/>
      <w:lang w:eastAsia="ar-SA"/>
    </w:rPr>
  </w:style>
  <w:style w:type="paragraph" w:styleId="23">
    <w:name w:val="Body Text Indent 2"/>
    <w:aliases w:val=" Знак Знак Знак Знак Знак,Знак Знак Знак Знак Знак,Знак Знак Знак Знак Знак Знак,Знак Знак Знак Знак Знак Знак Знак,Знак Знак Знак Знак,Основной текст с отступом 21,Знак Знак Знак Знак Знак Знак Знак Знак Знак,Знак Зн"/>
    <w:basedOn w:val="a3"/>
    <w:link w:val="24"/>
    <w:rsid w:val="00517F0C"/>
    <w:pPr>
      <w:spacing w:line="480" w:lineRule="auto"/>
      <w:ind w:left="283" w:firstLine="0"/>
      <w:jc w:val="left"/>
    </w:pPr>
    <w:rPr>
      <w:rFonts w:eastAsia="Times New Roman" w:cs="Times New Roman"/>
      <w:szCs w:val="24"/>
      <w:lang w:eastAsia="ru-RU"/>
    </w:rPr>
  </w:style>
  <w:style w:type="character" w:customStyle="1" w:styleId="24">
    <w:name w:val="Основной текст с отступом 2 Знак"/>
    <w:aliases w:val=" Знак Знак Знак Знак Знак Знак,Знак Знак Знак Знак Знак Знак1,Знак Знак Знак Знак Знак Знак Знак1,Знак Знак Знак Знак Знак Знак Знак Знак,Знак Знак Знак Знак Знак1,Основной текст с отступом 21 Знак,Знак Зн Знак"/>
    <w:basedOn w:val="a4"/>
    <w:link w:val="23"/>
    <w:rsid w:val="00517F0C"/>
    <w:rPr>
      <w:rFonts w:ascii="Times New Roman" w:eastAsia="Times New Roman" w:hAnsi="Times New Roman" w:cs="Times New Roman"/>
      <w:sz w:val="24"/>
      <w:szCs w:val="24"/>
      <w:lang w:eastAsia="ru-RU"/>
    </w:rPr>
  </w:style>
  <w:style w:type="paragraph" w:customStyle="1" w:styleId="aff7">
    <w:name w:val="Таблица"/>
    <w:basedOn w:val="a3"/>
    <w:uiPriority w:val="99"/>
    <w:qFormat/>
    <w:rsid w:val="00517F0C"/>
    <w:pPr>
      <w:autoSpaceDE w:val="0"/>
      <w:autoSpaceDN w:val="0"/>
      <w:adjustRightInd w:val="0"/>
      <w:spacing w:line="240" w:lineRule="auto"/>
      <w:ind w:firstLine="0"/>
      <w:jc w:val="center"/>
    </w:pPr>
    <w:rPr>
      <w:rFonts w:cs="Times New Roman"/>
      <w:sz w:val="20"/>
      <w:szCs w:val="20"/>
      <w:lang w:eastAsia="ru-RU"/>
    </w:rPr>
  </w:style>
  <w:style w:type="paragraph" w:customStyle="1" w:styleId="aff8">
    <w:name w:val="ОснТекст"/>
    <w:basedOn w:val="a3"/>
    <w:link w:val="aff9"/>
    <w:rsid w:val="00517F0C"/>
    <w:pPr>
      <w:ind w:firstLine="540"/>
    </w:pPr>
    <w:rPr>
      <w:rFonts w:eastAsia="Calibri" w:cs="Times New Roman"/>
      <w:szCs w:val="20"/>
    </w:rPr>
  </w:style>
  <w:style w:type="character" w:customStyle="1" w:styleId="aff9">
    <w:name w:val="ОснТекст Знак"/>
    <w:link w:val="aff8"/>
    <w:locked/>
    <w:rsid w:val="00517F0C"/>
    <w:rPr>
      <w:rFonts w:ascii="Times New Roman" w:eastAsia="Calibri" w:hAnsi="Times New Roman" w:cs="Times New Roman"/>
      <w:sz w:val="24"/>
      <w:szCs w:val="20"/>
    </w:rPr>
  </w:style>
  <w:style w:type="paragraph" w:customStyle="1" w:styleId="25">
    <w:name w:val="Без интервала2"/>
    <w:rsid w:val="00517F0C"/>
    <w:pPr>
      <w:spacing w:after="0" w:line="240" w:lineRule="auto"/>
    </w:pPr>
    <w:rPr>
      <w:rFonts w:ascii="Calibri" w:eastAsia="Times New Roman" w:hAnsi="Calibri" w:cs="Times New Roman"/>
    </w:rPr>
  </w:style>
  <w:style w:type="paragraph" w:customStyle="1" w:styleId="affa">
    <w:name w:val="+Подзаголовок"/>
    <w:basedOn w:val="20"/>
    <w:qFormat/>
    <w:rsid w:val="00517F0C"/>
    <w:pPr>
      <w:numPr>
        <w:ilvl w:val="0"/>
        <w:numId w:val="0"/>
      </w:numPr>
      <w:spacing w:after="200"/>
    </w:pPr>
  </w:style>
  <w:style w:type="table" w:customStyle="1" w:styleId="201">
    <w:name w:val="Сетка таблицы20"/>
    <w:basedOn w:val="a5"/>
    <w:next w:val="af3"/>
    <w:uiPriority w:val="39"/>
    <w:rsid w:val="00517F0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b">
    <w:name w:val="footnote text"/>
    <w:aliases w:val="Table_Footnote_last Знак,Table_Footnote_last Знак Знак,Table_Footnote_last"/>
    <w:basedOn w:val="a3"/>
    <w:link w:val="affc"/>
    <w:rsid w:val="00517F0C"/>
    <w:pPr>
      <w:spacing w:line="240" w:lineRule="auto"/>
      <w:ind w:firstLine="0"/>
      <w:jc w:val="left"/>
    </w:pPr>
    <w:rPr>
      <w:rFonts w:eastAsia="Times New Roman" w:cs="Times New Roman"/>
      <w:szCs w:val="24"/>
      <w:lang w:eastAsia="ru-RU"/>
    </w:rPr>
  </w:style>
  <w:style w:type="character" w:customStyle="1" w:styleId="affc">
    <w:name w:val="Текст сноски Знак"/>
    <w:aliases w:val="Table_Footnote_last Знак Знак1,Table_Footnote_last Знак Знак Знак,Table_Footnote_last Знак1"/>
    <w:basedOn w:val="a4"/>
    <w:link w:val="affb"/>
    <w:rsid w:val="00517F0C"/>
    <w:rPr>
      <w:rFonts w:ascii="Times New Roman" w:eastAsia="Times New Roman" w:hAnsi="Times New Roman" w:cs="Times New Roman"/>
      <w:sz w:val="24"/>
      <w:szCs w:val="24"/>
      <w:lang w:eastAsia="ru-RU"/>
    </w:rPr>
  </w:style>
  <w:style w:type="character" w:styleId="affd">
    <w:name w:val="footnote reference"/>
    <w:uiPriority w:val="99"/>
    <w:rsid w:val="00517F0C"/>
    <w:rPr>
      <w:vertAlign w:val="superscript"/>
    </w:rPr>
  </w:style>
  <w:style w:type="paragraph" w:styleId="affe">
    <w:name w:val="Plain Text"/>
    <w:basedOn w:val="a3"/>
    <w:link w:val="afff"/>
    <w:rsid w:val="00517F0C"/>
    <w:pPr>
      <w:spacing w:line="240" w:lineRule="auto"/>
      <w:ind w:firstLine="0"/>
      <w:jc w:val="left"/>
    </w:pPr>
    <w:rPr>
      <w:rFonts w:ascii="Courier New" w:eastAsia="Times New Roman" w:hAnsi="Courier New" w:cs="Times New Roman"/>
      <w:sz w:val="20"/>
      <w:szCs w:val="20"/>
      <w:lang w:eastAsia="ru-RU"/>
    </w:rPr>
  </w:style>
  <w:style w:type="character" w:customStyle="1" w:styleId="afff">
    <w:name w:val="Текст Знак"/>
    <w:basedOn w:val="a4"/>
    <w:link w:val="affe"/>
    <w:rsid w:val="00517F0C"/>
    <w:rPr>
      <w:rFonts w:ascii="Courier New" w:eastAsia="Times New Roman" w:hAnsi="Courier New" w:cs="Times New Roman"/>
      <w:sz w:val="20"/>
      <w:szCs w:val="20"/>
      <w:lang w:eastAsia="ru-RU"/>
    </w:rPr>
  </w:style>
  <w:style w:type="paragraph" w:styleId="32">
    <w:name w:val="toc 3"/>
    <w:basedOn w:val="a3"/>
    <w:next w:val="a3"/>
    <w:autoRedefine/>
    <w:uiPriority w:val="39"/>
    <w:unhideWhenUsed/>
    <w:rsid w:val="00517F0C"/>
    <w:pPr>
      <w:spacing w:after="100"/>
      <w:ind w:left="440" w:firstLine="0"/>
      <w:jc w:val="left"/>
    </w:pPr>
    <w:rPr>
      <w:rFonts w:asciiTheme="minorHAnsi" w:eastAsiaTheme="minorEastAsia" w:hAnsiTheme="minorHAnsi"/>
      <w:sz w:val="22"/>
      <w:lang w:eastAsia="ru-RU"/>
    </w:rPr>
  </w:style>
  <w:style w:type="paragraph" w:styleId="41">
    <w:name w:val="toc 4"/>
    <w:basedOn w:val="a3"/>
    <w:next w:val="a3"/>
    <w:autoRedefine/>
    <w:uiPriority w:val="39"/>
    <w:unhideWhenUsed/>
    <w:rsid w:val="00517F0C"/>
    <w:pPr>
      <w:spacing w:after="100"/>
      <w:ind w:left="660" w:firstLine="0"/>
      <w:jc w:val="left"/>
    </w:pPr>
    <w:rPr>
      <w:rFonts w:asciiTheme="minorHAnsi" w:eastAsiaTheme="minorEastAsia" w:hAnsiTheme="minorHAnsi"/>
      <w:sz w:val="22"/>
      <w:lang w:eastAsia="ru-RU"/>
    </w:rPr>
  </w:style>
  <w:style w:type="paragraph" w:styleId="51">
    <w:name w:val="toc 5"/>
    <w:basedOn w:val="a3"/>
    <w:next w:val="a3"/>
    <w:autoRedefine/>
    <w:uiPriority w:val="39"/>
    <w:unhideWhenUsed/>
    <w:rsid w:val="00517F0C"/>
    <w:pPr>
      <w:spacing w:after="100"/>
      <w:ind w:left="880" w:firstLine="0"/>
      <w:jc w:val="left"/>
    </w:pPr>
    <w:rPr>
      <w:rFonts w:asciiTheme="minorHAnsi" w:eastAsiaTheme="minorEastAsia" w:hAnsiTheme="minorHAnsi"/>
      <w:sz w:val="22"/>
      <w:lang w:eastAsia="ru-RU"/>
    </w:rPr>
  </w:style>
  <w:style w:type="paragraph" w:styleId="61">
    <w:name w:val="toc 6"/>
    <w:basedOn w:val="a3"/>
    <w:next w:val="a3"/>
    <w:autoRedefine/>
    <w:uiPriority w:val="39"/>
    <w:unhideWhenUsed/>
    <w:rsid w:val="00517F0C"/>
    <w:pPr>
      <w:spacing w:after="100"/>
      <w:ind w:left="1100" w:firstLine="0"/>
      <w:jc w:val="left"/>
    </w:pPr>
    <w:rPr>
      <w:rFonts w:asciiTheme="minorHAnsi" w:eastAsiaTheme="minorEastAsia" w:hAnsiTheme="minorHAnsi"/>
      <w:sz w:val="22"/>
      <w:lang w:eastAsia="ru-RU"/>
    </w:rPr>
  </w:style>
  <w:style w:type="paragraph" w:styleId="71">
    <w:name w:val="toc 7"/>
    <w:basedOn w:val="a3"/>
    <w:next w:val="a3"/>
    <w:autoRedefine/>
    <w:uiPriority w:val="39"/>
    <w:unhideWhenUsed/>
    <w:rsid w:val="00517F0C"/>
    <w:pPr>
      <w:spacing w:after="100"/>
      <w:ind w:left="1320" w:firstLine="0"/>
      <w:jc w:val="left"/>
    </w:pPr>
    <w:rPr>
      <w:rFonts w:asciiTheme="minorHAnsi" w:eastAsiaTheme="minorEastAsia" w:hAnsiTheme="minorHAnsi"/>
      <w:sz w:val="22"/>
      <w:lang w:eastAsia="ru-RU"/>
    </w:rPr>
  </w:style>
  <w:style w:type="paragraph" w:styleId="81">
    <w:name w:val="toc 8"/>
    <w:basedOn w:val="a3"/>
    <w:next w:val="a3"/>
    <w:autoRedefine/>
    <w:uiPriority w:val="39"/>
    <w:unhideWhenUsed/>
    <w:rsid w:val="00517F0C"/>
    <w:pPr>
      <w:spacing w:after="100"/>
      <w:ind w:left="1540" w:firstLine="0"/>
      <w:jc w:val="left"/>
    </w:pPr>
    <w:rPr>
      <w:rFonts w:asciiTheme="minorHAnsi" w:eastAsiaTheme="minorEastAsia" w:hAnsiTheme="minorHAnsi"/>
      <w:sz w:val="22"/>
      <w:lang w:eastAsia="ru-RU"/>
    </w:rPr>
  </w:style>
  <w:style w:type="paragraph" w:styleId="9">
    <w:name w:val="toc 9"/>
    <w:basedOn w:val="a3"/>
    <w:next w:val="a3"/>
    <w:autoRedefine/>
    <w:uiPriority w:val="39"/>
    <w:unhideWhenUsed/>
    <w:rsid w:val="00517F0C"/>
    <w:pPr>
      <w:spacing w:after="100"/>
      <w:ind w:left="1760" w:firstLine="0"/>
      <w:jc w:val="left"/>
    </w:pPr>
    <w:rPr>
      <w:rFonts w:asciiTheme="minorHAnsi" w:eastAsiaTheme="minorEastAsia" w:hAnsiTheme="minorHAnsi"/>
      <w:sz w:val="22"/>
      <w:lang w:eastAsia="ru-RU"/>
    </w:rPr>
  </w:style>
  <w:style w:type="paragraph" w:styleId="afff0">
    <w:name w:val="Body Text"/>
    <w:aliases w:val="Text1,Таймс Нью,Body single"/>
    <w:basedOn w:val="a3"/>
    <w:link w:val="afff1"/>
    <w:unhideWhenUsed/>
    <w:rsid w:val="00517F0C"/>
  </w:style>
  <w:style w:type="character" w:customStyle="1" w:styleId="afff1">
    <w:name w:val="Основной текст Знак"/>
    <w:aliases w:val="Text1 Знак,Таймс Нью Знак,Body single Знак"/>
    <w:basedOn w:val="a4"/>
    <w:link w:val="afff0"/>
    <w:rsid w:val="00517F0C"/>
    <w:rPr>
      <w:rFonts w:ascii="Times New Roman" w:hAnsi="Times New Roman"/>
      <w:sz w:val="24"/>
    </w:rPr>
  </w:style>
  <w:style w:type="paragraph" w:customStyle="1" w:styleId="a1">
    <w:name w:val="список"/>
    <w:basedOn w:val="a3"/>
    <w:rsid w:val="002D398F"/>
    <w:pPr>
      <w:widowControl w:val="0"/>
      <w:numPr>
        <w:numId w:val="5"/>
      </w:numPr>
      <w:spacing w:line="360" w:lineRule="auto"/>
      <w:ind w:right="567"/>
    </w:pPr>
    <w:rPr>
      <w:rFonts w:eastAsia="Times New Roman" w:cs="Times New Roman"/>
      <w:snapToGrid w:val="0"/>
      <w:sz w:val="26"/>
      <w:szCs w:val="20"/>
      <w:lang w:eastAsia="ru-RU"/>
    </w:rPr>
  </w:style>
  <w:style w:type="character" w:customStyle="1" w:styleId="40">
    <w:name w:val="Заголовок 4 Знак"/>
    <w:basedOn w:val="a4"/>
    <w:link w:val="4"/>
    <w:rsid w:val="00DE04B0"/>
    <w:rPr>
      <w:rFonts w:asciiTheme="majorHAnsi" w:eastAsiaTheme="majorEastAsia" w:hAnsiTheme="majorHAnsi" w:cstheme="majorBidi"/>
      <w:b/>
      <w:bCs/>
      <w:i/>
      <w:iCs/>
      <w:color w:val="4F81BD" w:themeColor="accent1"/>
      <w:sz w:val="24"/>
    </w:rPr>
  </w:style>
  <w:style w:type="paragraph" w:customStyle="1" w:styleId="afff2">
    <w:name w:val="+таб"/>
    <w:basedOn w:val="a3"/>
    <w:link w:val="afff3"/>
    <w:qFormat/>
    <w:rsid w:val="006C179F"/>
    <w:pPr>
      <w:spacing w:line="240" w:lineRule="auto"/>
      <w:ind w:firstLine="0"/>
      <w:contextualSpacing w:val="0"/>
      <w:jc w:val="center"/>
    </w:pPr>
    <w:rPr>
      <w:rFonts w:ascii="Bookman Old Style" w:eastAsia="Times New Roman" w:hAnsi="Bookman Old Style" w:cs="Times New Roman"/>
      <w:sz w:val="20"/>
      <w:szCs w:val="20"/>
      <w:lang w:eastAsia="ru-RU"/>
    </w:rPr>
  </w:style>
  <w:style w:type="character" w:customStyle="1" w:styleId="afff3">
    <w:name w:val="+таб Знак"/>
    <w:basedOn w:val="a4"/>
    <w:link w:val="afff2"/>
    <w:rsid w:val="006C179F"/>
    <w:rPr>
      <w:rFonts w:ascii="Bookman Old Style" w:eastAsia="Times New Roman" w:hAnsi="Bookman Old Style" w:cs="Times New Roman"/>
      <w:sz w:val="20"/>
      <w:szCs w:val="20"/>
      <w:lang w:eastAsia="ru-RU"/>
    </w:rPr>
  </w:style>
  <w:style w:type="character" w:customStyle="1" w:styleId="s2">
    <w:name w:val="s2"/>
    <w:rsid w:val="006C179F"/>
  </w:style>
  <w:style w:type="character" w:customStyle="1" w:styleId="fontstyle01">
    <w:name w:val="fontstyle01"/>
    <w:rsid w:val="00075165"/>
    <w:rPr>
      <w:rFonts w:ascii="TimesNewRomanPSMT" w:hAnsi="TimesNewRomanPSMT" w:hint="default"/>
      <w:b w:val="0"/>
      <w:bCs w:val="0"/>
      <w:i w:val="0"/>
      <w:iCs w:val="0"/>
      <w:color w:val="000000"/>
      <w:sz w:val="26"/>
      <w:szCs w:val="26"/>
    </w:rPr>
  </w:style>
  <w:style w:type="paragraph" w:customStyle="1" w:styleId="a2">
    <w:name w:val="макет"/>
    <w:basedOn w:val="a3"/>
    <w:next w:val="a3"/>
    <w:link w:val="afff4"/>
    <w:qFormat/>
    <w:rsid w:val="00D94B03"/>
    <w:pPr>
      <w:numPr>
        <w:numId w:val="6"/>
      </w:numPr>
      <w:spacing w:after="0"/>
      <w:ind w:left="397" w:firstLine="340"/>
      <w:contextualSpacing w:val="0"/>
    </w:pPr>
    <w:rPr>
      <w:rFonts w:eastAsia="Times New Roman" w:cs="Times New Roman"/>
      <w:szCs w:val="20"/>
      <w:lang w:eastAsia="ru-RU"/>
    </w:rPr>
  </w:style>
  <w:style w:type="character" w:customStyle="1" w:styleId="afff4">
    <w:name w:val="макет Знак"/>
    <w:basedOn w:val="a4"/>
    <w:link w:val="a2"/>
    <w:rsid w:val="00D94B03"/>
    <w:rPr>
      <w:rFonts w:ascii="Times New Roman" w:eastAsia="Times New Roman" w:hAnsi="Times New Roman" w:cs="Times New Roman"/>
      <w:sz w:val="24"/>
      <w:szCs w:val="20"/>
      <w:lang w:eastAsia="ru-RU"/>
    </w:rPr>
  </w:style>
  <w:style w:type="paragraph" w:styleId="afff5">
    <w:name w:val="Body Text First Indent"/>
    <w:basedOn w:val="afff0"/>
    <w:link w:val="afff6"/>
    <w:uiPriority w:val="99"/>
    <w:rsid w:val="00643C03"/>
    <w:pPr>
      <w:spacing w:line="240" w:lineRule="auto"/>
      <w:ind w:firstLine="210"/>
      <w:contextualSpacing w:val="0"/>
      <w:jc w:val="left"/>
    </w:pPr>
    <w:rPr>
      <w:rFonts w:eastAsia="Times New Roman" w:cs="Times New Roman"/>
      <w:sz w:val="20"/>
      <w:szCs w:val="20"/>
      <w:lang w:eastAsia="ru-RU"/>
    </w:rPr>
  </w:style>
  <w:style w:type="character" w:customStyle="1" w:styleId="afff6">
    <w:name w:val="Красная строка Знак"/>
    <w:basedOn w:val="afff1"/>
    <w:link w:val="afff5"/>
    <w:uiPriority w:val="99"/>
    <w:rsid w:val="00643C03"/>
    <w:rPr>
      <w:rFonts w:ascii="Times New Roman" w:eastAsia="Times New Roman" w:hAnsi="Times New Roman" w:cs="Times New Roman"/>
      <w:sz w:val="20"/>
      <w:szCs w:val="20"/>
      <w:lang w:eastAsia="ru-RU"/>
    </w:rPr>
  </w:style>
  <w:style w:type="paragraph" w:customStyle="1" w:styleId="S">
    <w:name w:val="S_Обычный"/>
    <w:basedOn w:val="a3"/>
    <w:link w:val="S0"/>
    <w:qFormat/>
    <w:rsid w:val="00912175"/>
    <w:pPr>
      <w:contextualSpacing w:val="0"/>
    </w:pPr>
    <w:rPr>
      <w:rFonts w:ascii="Bookman Old Style" w:eastAsia="Times New Roman" w:hAnsi="Bookman Old Style" w:cs="Bookman Old Style"/>
      <w:szCs w:val="24"/>
      <w:lang w:eastAsia="ru-RU"/>
    </w:rPr>
  </w:style>
  <w:style w:type="character" w:customStyle="1" w:styleId="S0">
    <w:name w:val="S_Обычный Знак"/>
    <w:link w:val="S"/>
    <w:rsid w:val="00964A4C"/>
    <w:rPr>
      <w:rFonts w:ascii="Bookman Old Style" w:eastAsia="Times New Roman" w:hAnsi="Bookman Old Style" w:cs="Bookman Old Style"/>
      <w:sz w:val="24"/>
      <w:szCs w:val="24"/>
      <w:lang w:eastAsia="ru-RU"/>
    </w:rPr>
  </w:style>
  <w:style w:type="character" w:customStyle="1" w:styleId="115pt">
    <w:name w:val="Основной текст + 11;5 pt"/>
    <w:basedOn w:val="a4"/>
    <w:rsid w:val="00B967FB"/>
    <w:rPr>
      <w:rFonts w:ascii="Times New Roman" w:eastAsia="Times New Roman" w:hAnsi="Times New Roman" w:cs="Times New Roman"/>
      <w:color w:val="000000"/>
      <w:spacing w:val="0"/>
      <w:w w:val="100"/>
      <w:position w:val="0"/>
      <w:sz w:val="23"/>
      <w:szCs w:val="23"/>
      <w:lang w:val="ru-RU" w:eastAsia="ru-RU" w:bidi="ru-RU"/>
    </w:rPr>
  </w:style>
  <w:style w:type="character" w:customStyle="1" w:styleId="11pt">
    <w:name w:val="Основной текст + 11 pt;Полужирный"/>
    <w:basedOn w:val="a4"/>
    <w:rsid w:val="00B967FB"/>
    <w:rPr>
      <w:rFonts w:ascii="Times New Roman" w:eastAsia="Times New Roman" w:hAnsi="Times New Roman" w:cs="Times New Roman"/>
      <w:b/>
      <w:bCs/>
      <w:color w:val="000000"/>
      <w:spacing w:val="0"/>
      <w:w w:val="100"/>
      <w:position w:val="0"/>
      <w:sz w:val="22"/>
      <w:szCs w:val="22"/>
      <w:lang w:val="ru-RU" w:eastAsia="ru-RU" w:bidi="ru-RU"/>
    </w:rPr>
  </w:style>
  <w:style w:type="character" w:customStyle="1" w:styleId="afff7">
    <w:name w:val="Основной текст_"/>
    <w:basedOn w:val="a4"/>
    <w:link w:val="62"/>
    <w:rsid w:val="0099192A"/>
    <w:rPr>
      <w:rFonts w:ascii="Times New Roman" w:eastAsia="Times New Roman" w:hAnsi="Times New Roman" w:cs="Times New Roman"/>
      <w:sz w:val="26"/>
      <w:szCs w:val="26"/>
    </w:rPr>
  </w:style>
  <w:style w:type="character" w:customStyle="1" w:styleId="afff8">
    <w:name w:val="Подпись к таблице_"/>
    <w:basedOn w:val="a4"/>
    <w:link w:val="afff9"/>
    <w:rsid w:val="0099192A"/>
    <w:rPr>
      <w:rFonts w:ascii="Times New Roman" w:eastAsia="Times New Roman" w:hAnsi="Times New Roman" w:cs="Times New Roman"/>
      <w:sz w:val="26"/>
      <w:szCs w:val="26"/>
    </w:rPr>
  </w:style>
  <w:style w:type="paragraph" w:customStyle="1" w:styleId="62">
    <w:name w:val="Основной текст6"/>
    <w:basedOn w:val="a3"/>
    <w:link w:val="afff7"/>
    <w:rsid w:val="0099192A"/>
    <w:pPr>
      <w:widowControl w:val="0"/>
      <w:spacing w:after="720" w:line="0" w:lineRule="atLeast"/>
      <w:ind w:firstLine="0"/>
      <w:contextualSpacing w:val="0"/>
      <w:jc w:val="center"/>
    </w:pPr>
    <w:rPr>
      <w:rFonts w:eastAsia="Times New Roman" w:cs="Times New Roman"/>
      <w:sz w:val="26"/>
      <w:szCs w:val="26"/>
    </w:rPr>
  </w:style>
  <w:style w:type="paragraph" w:customStyle="1" w:styleId="afff9">
    <w:name w:val="Подпись к таблице"/>
    <w:basedOn w:val="a3"/>
    <w:link w:val="afff8"/>
    <w:rsid w:val="0099192A"/>
    <w:pPr>
      <w:widowControl w:val="0"/>
      <w:spacing w:line="0" w:lineRule="atLeast"/>
      <w:ind w:firstLine="0"/>
      <w:contextualSpacing w:val="0"/>
      <w:jc w:val="left"/>
    </w:pPr>
    <w:rPr>
      <w:rFonts w:eastAsia="Times New Roman" w:cs="Times New Roman"/>
      <w:sz w:val="26"/>
      <w:szCs w:val="26"/>
    </w:rPr>
  </w:style>
  <w:style w:type="character" w:styleId="afffa">
    <w:name w:val="Emphasis"/>
    <w:qFormat/>
    <w:rsid w:val="003167C0"/>
    <w:rPr>
      <w:i/>
      <w:iCs/>
    </w:rPr>
  </w:style>
  <w:style w:type="character" w:customStyle="1" w:styleId="31">
    <w:name w:val="Заголовок 3 Знак"/>
    <w:aliases w:val="ПодЗаголовок Знак"/>
    <w:basedOn w:val="a4"/>
    <w:link w:val="3"/>
    <w:rsid w:val="00A2310E"/>
    <w:rPr>
      <w:rFonts w:ascii="Arial" w:eastAsia="Times New Roman" w:hAnsi="Arial" w:cs="Arial"/>
      <w:b/>
      <w:bCs/>
      <w:sz w:val="26"/>
      <w:szCs w:val="26"/>
      <w:lang w:eastAsia="ru-RU"/>
    </w:rPr>
  </w:style>
  <w:style w:type="character" w:customStyle="1" w:styleId="50">
    <w:name w:val="Заголовок 5 Знак"/>
    <w:aliases w:val="Заголовок 5№Таблицы Знак,Заголовок№ТАблиц Знак"/>
    <w:basedOn w:val="a4"/>
    <w:link w:val="5"/>
    <w:semiHidden/>
    <w:rsid w:val="00A2310E"/>
    <w:rPr>
      <w:rFonts w:ascii="Times New Roman" w:eastAsia="Times New Roman" w:hAnsi="Times New Roman" w:cs="Times New Roman"/>
      <w:b/>
      <w:bCs/>
      <w:i/>
      <w:iCs/>
      <w:sz w:val="26"/>
      <w:szCs w:val="26"/>
      <w:lang w:eastAsia="ru-RU"/>
    </w:rPr>
  </w:style>
  <w:style w:type="character" w:customStyle="1" w:styleId="60">
    <w:name w:val="Заголовок 6 Знак"/>
    <w:basedOn w:val="a4"/>
    <w:link w:val="6"/>
    <w:semiHidden/>
    <w:rsid w:val="00A2310E"/>
    <w:rPr>
      <w:rFonts w:ascii="Times New Roman" w:eastAsia="Times New Roman" w:hAnsi="Times New Roman" w:cs="Times New Roman"/>
      <w:b/>
      <w:bCs/>
      <w:lang w:eastAsia="ru-RU"/>
    </w:rPr>
  </w:style>
  <w:style w:type="character" w:customStyle="1" w:styleId="70">
    <w:name w:val="Заголовок 7 Знак"/>
    <w:basedOn w:val="a4"/>
    <w:link w:val="7"/>
    <w:rsid w:val="00A2310E"/>
    <w:rPr>
      <w:rFonts w:ascii="Times New Roman" w:eastAsia="Times New Roman" w:hAnsi="Times New Roman" w:cs="Times New Roman"/>
      <w:i/>
      <w:iCs/>
      <w:szCs w:val="24"/>
      <w:lang w:eastAsia="ru-RU"/>
    </w:rPr>
  </w:style>
  <w:style w:type="character" w:customStyle="1" w:styleId="80">
    <w:name w:val="Заголовок 8 Знак"/>
    <w:basedOn w:val="a4"/>
    <w:link w:val="8"/>
    <w:semiHidden/>
    <w:rsid w:val="00A2310E"/>
    <w:rPr>
      <w:rFonts w:ascii="Times New Roman" w:eastAsia="Times New Roman" w:hAnsi="Times New Roman" w:cs="Times New Roman"/>
      <w:i/>
      <w:iCs/>
      <w:sz w:val="24"/>
      <w:szCs w:val="24"/>
      <w:lang w:eastAsia="ru-RU"/>
    </w:rPr>
  </w:style>
  <w:style w:type="character" w:styleId="afffb">
    <w:name w:val="FollowedHyperlink"/>
    <w:basedOn w:val="a4"/>
    <w:uiPriority w:val="99"/>
    <w:semiHidden/>
    <w:unhideWhenUsed/>
    <w:rsid w:val="00A2310E"/>
    <w:rPr>
      <w:color w:val="800080" w:themeColor="followedHyperlink"/>
      <w:u w:val="single"/>
    </w:rPr>
  </w:style>
  <w:style w:type="character" w:customStyle="1" w:styleId="120">
    <w:name w:val="Заголовок 1 Знак2"/>
    <w:aliases w:val="Заголовок 1 Знак Знак Знак2,Заголовок 1 Знак Знак Знак Знак Знак Знак Знак Знак1,Заголовок 1 Знак Знак Знак Знак1,Заголовок 11 Знак1,Заголовок 1 Знак1 Знак1,Заголовок 1 Знак Знак Знак Знак Знак Знак1 Знак1"/>
    <w:basedOn w:val="a4"/>
    <w:rsid w:val="00A2310E"/>
    <w:rPr>
      <w:rFonts w:asciiTheme="majorHAnsi" w:eastAsiaTheme="majorEastAsia" w:hAnsiTheme="majorHAnsi" w:cstheme="majorBidi"/>
      <w:color w:val="365F91" w:themeColor="accent1" w:themeShade="BF"/>
      <w:sz w:val="32"/>
      <w:szCs w:val="32"/>
    </w:rPr>
  </w:style>
  <w:style w:type="character" w:customStyle="1" w:styleId="210">
    <w:name w:val="Заголовок 2 Знак1"/>
    <w:aliases w:val="Заголовок 2 Знак Знак Знак Знак Знак1,Заголовок 2 Знак Знак Знак Знак Знак Знак Знак Знак1,Заголовок 2 Знак Знак Знак Знак Знак Знак Знак Знак Знак Знак1"/>
    <w:basedOn w:val="a4"/>
    <w:semiHidden/>
    <w:rsid w:val="00A2310E"/>
    <w:rPr>
      <w:rFonts w:asciiTheme="majorHAnsi" w:eastAsiaTheme="majorEastAsia" w:hAnsiTheme="majorHAnsi" w:cstheme="majorBidi"/>
      <w:color w:val="365F91" w:themeColor="accent1" w:themeShade="BF"/>
      <w:sz w:val="26"/>
      <w:szCs w:val="26"/>
    </w:rPr>
  </w:style>
  <w:style w:type="character" w:customStyle="1" w:styleId="310">
    <w:name w:val="Заголовок 3 Знак1"/>
    <w:aliases w:val="ПодЗаголовок Знак1"/>
    <w:basedOn w:val="a4"/>
    <w:semiHidden/>
    <w:rsid w:val="00A2310E"/>
    <w:rPr>
      <w:rFonts w:asciiTheme="majorHAnsi" w:eastAsiaTheme="majorEastAsia" w:hAnsiTheme="majorHAnsi" w:cstheme="majorBidi"/>
      <w:color w:val="243F60" w:themeColor="accent1" w:themeShade="7F"/>
      <w:sz w:val="24"/>
      <w:szCs w:val="24"/>
    </w:rPr>
  </w:style>
  <w:style w:type="character" w:customStyle="1" w:styleId="510">
    <w:name w:val="Заголовок 5 Знак1"/>
    <w:aliases w:val="Заголовок 5№Таблицы Знак1,Заголовок№ТАблиц Знак1"/>
    <w:basedOn w:val="a4"/>
    <w:semiHidden/>
    <w:rsid w:val="00A2310E"/>
    <w:rPr>
      <w:rFonts w:asciiTheme="majorHAnsi" w:eastAsiaTheme="majorEastAsia" w:hAnsiTheme="majorHAnsi" w:cstheme="majorBidi"/>
      <w:color w:val="365F91" w:themeColor="accent1" w:themeShade="BF"/>
      <w:sz w:val="24"/>
      <w:szCs w:val="24"/>
    </w:rPr>
  </w:style>
  <w:style w:type="character" w:customStyle="1" w:styleId="19">
    <w:name w:val="Текст сноски Знак1"/>
    <w:aliases w:val="Table_Footnote_last Знак Знак2,Table_Footnote_last Знак Знак Знак1,Table_Footnote_last Знак2"/>
    <w:basedOn w:val="a4"/>
    <w:semiHidden/>
    <w:rsid w:val="00A2310E"/>
    <w:rPr>
      <w:rFonts w:ascii="Times New Roman" w:eastAsia="Times New Roman" w:hAnsi="Times New Roman" w:cs="Times New Roman"/>
      <w:sz w:val="20"/>
      <w:szCs w:val="20"/>
      <w:lang w:eastAsia="ru-RU"/>
    </w:rPr>
  </w:style>
  <w:style w:type="character" w:customStyle="1" w:styleId="afffc">
    <w:name w:val="Маркированный список Знак"/>
    <w:link w:val="a"/>
    <w:semiHidden/>
    <w:locked/>
    <w:rsid w:val="00A2310E"/>
    <w:rPr>
      <w:sz w:val="26"/>
    </w:rPr>
  </w:style>
  <w:style w:type="paragraph" w:styleId="a">
    <w:name w:val="List Bullet"/>
    <w:basedOn w:val="a3"/>
    <w:link w:val="afffc"/>
    <w:semiHidden/>
    <w:unhideWhenUsed/>
    <w:rsid w:val="00A2310E"/>
    <w:pPr>
      <w:widowControl w:val="0"/>
      <w:numPr>
        <w:numId w:val="34"/>
      </w:numPr>
      <w:autoSpaceDE w:val="0"/>
      <w:autoSpaceDN w:val="0"/>
      <w:adjustRightInd w:val="0"/>
      <w:spacing w:before="120" w:line="240" w:lineRule="auto"/>
      <w:contextualSpacing w:val="0"/>
    </w:pPr>
    <w:rPr>
      <w:rFonts w:asciiTheme="minorHAnsi" w:hAnsiTheme="minorHAnsi"/>
      <w:sz w:val="26"/>
    </w:rPr>
  </w:style>
  <w:style w:type="paragraph" w:styleId="2">
    <w:name w:val="List Bullet 2"/>
    <w:basedOn w:val="a3"/>
    <w:semiHidden/>
    <w:unhideWhenUsed/>
    <w:rsid w:val="00A2310E"/>
    <w:pPr>
      <w:numPr>
        <w:numId w:val="35"/>
      </w:numPr>
      <w:spacing w:line="240" w:lineRule="auto"/>
      <w:contextualSpacing w:val="0"/>
      <w:jc w:val="left"/>
    </w:pPr>
    <w:rPr>
      <w:rFonts w:eastAsia="Times New Roman" w:cs="Times New Roman"/>
      <w:szCs w:val="24"/>
      <w:lang w:eastAsia="ru-RU"/>
    </w:rPr>
  </w:style>
  <w:style w:type="character" w:customStyle="1" w:styleId="1a">
    <w:name w:val="Основной текст Знак1"/>
    <w:aliases w:val="Text1 Знак1,Таймс Нью Знак1,Body single Знак1"/>
    <w:basedOn w:val="a4"/>
    <w:semiHidden/>
    <w:rsid w:val="00A2310E"/>
    <w:rPr>
      <w:rFonts w:ascii="Times New Roman" w:eastAsia="Times New Roman" w:hAnsi="Times New Roman" w:cs="Times New Roman"/>
      <w:sz w:val="24"/>
      <w:szCs w:val="24"/>
      <w:lang w:eastAsia="ru-RU"/>
    </w:rPr>
  </w:style>
  <w:style w:type="character" w:customStyle="1" w:styleId="1b">
    <w:name w:val="Основной текст с отступом Знак1"/>
    <w:aliases w:val="Нумерованный список !! Знак1,Основной текст 1 Знак1"/>
    <w:basedOn w:val="a4"/>
    <w:semiHidden/>
    <w:rsid w:val="00A2310E"/>
    <w:rPr>
      <w:rFonts w:ascii="Times New Roman" w:eastAsia="Times New Roman" w:hAnsi="Times New Roman" w:cs="Times New Roman"/>
      <w:sz w:val="24"/>
      <w:szCs w:val="24"/>
      <w:lang w:eastAsia="ru-RU"/>
    </w:rPr>
  </w:style>
  <w:style w:type="paragraph" w:styleId="26">
    <w:name w:val="List Continue 2"/>
    <w:basedOn w:val="a3"/>
    <w:semiHidden/>
    <w:unhideWhenUsed/>
    <w:rsid w:val="00A2310E"/>
    <w:pPr>
      <w:spacing w:line="240" w:lineRule="auto"/>
      <w:ind w:left="566" w:firstLine="0"/>
      <w:contextualSpacing w:val="0"/>
      <w:jc w:val="left"/>
    </w:pPr>
    <w:rPr>
      <w:rFonts w:eastAsia="Times New Roman" w:cs="Times New Roman"/>
      <w:sz w:val="20"/>
      <w:szCs w:val="20"/>
      <w:lang w:eastAsia="ru-RU"/>
    </w:rPr>
  </w:style>
  <w:style w:type="paragraph" w:styleId="27">
    <w:name w:val="Body Text 2"/>
    <w:basedOn w:val="a3"/>
    <w:link w:val="211"/>
    <w:semiHidden/>
    <w:unhideWhenUsed/>
    <w:rsid w:val="00A2310E"/>
    <w:pPr>
      <w:spacing w:line="480" w:lineRule="auto"/>
      <w:ind w:firstLine="0"/>
      <w:contextualSpacing w:val="0"/>
      <w:jc w:val="left"/>
    </w:pPr>
    <w:rPr>
      <w:rFonts w:eastAsia="Times New Roman" w:cs="Times New Roman"/>
      <w:szCs w:val="24"/>
      <w:lang w:eastAsia="ru-RU"/>
    </w:rPr>
  </w:style>
  <w:style w:type="character" w:customStyle="1" w:styleId="28">
    <w:name w:val="Основной текст 2 Знак"/>
    <w:basedOn w:val="a4"/>
    <w:semiHidden/>
    <w:rsid w:val="00A2310E"/>
    <w:rPr>
      <w:rFonts w:ascii="Times New Roman" w:hAnsi="Times New Roman"/>
      <w:sz w:val="24"/>
    </w:rPr>
  </w:style>
  <w:style w:type="paragraph" w:styleId="33">
    <w:name w:val="Body Text 3"/>
    <w:basedOn w:val="a3"/>
    <w:link w:val="34"/>
    <w:semiHidden/>
    <w:unhideWhenUsed/>
    <w:rsid w:val="00A2310E"/>
    <w:pPr>
      <w:spacing w:line="240" w:lineRule="auto"/>
      <w:ind w:firstLine="0"/>
      <w:contextualSpacing w:val="0"/>
      <w:jc w:val="left"/>
    </w:pPr>
    <w:rPr>
      <w:rFonts w:eastAsia="Times New Roman" w:cs="Times New Roman"/>
      <w:sz w:val="16"/>
      <w:szCs w:val="16"/>
      <w:lang w:eastAsia="ru-RU"/>
    </w:rPr>
  </w:style>
  <w:style w:type="character" w:customStyle="1" w:styleId="34">
    <w:name w:val="Основной текст 3 Знак"/>
    <w:basedOn w:val="a4"/>
    <w:link w:val="33"/>
    <w:semiHidden/>
    <w:rsid w:val="00A2310E"/>
    <w:rPr>
      <w:rFonts w:ascii="Times New Roman" w:eastAsia="Times New Roman" w:hAnsi="Times New Roman" w:cs="Times New Roman"/>
      <w:sz w:val="16"/>
      <w:szCs w:val="16"/>
      <w:lang w:eastAsia="ru-RU"/>
    </w:rPr>
  </w:style>
  <w:style w:type="paragraph" w:styleId="35">
    <w:name w:val="Body Text Indent 3"/>
    <w:basedOn w:val="a3"/>
    <w:link w:val="36"/>
    <w:semiHidden/>
    <w:unhideWhenUsed/>
    <w:rsid w:val="00A2310E"/>
    <w:pPr>
      <w:shd w:val="clear" w:color="auto" w:fill="FFFFFF"/>
      <w:autoSpaceDE w:val="0"/>
      <w:autoSpaceDN w:val="0"/>
      <w:adjustRightInd w:val="0"/>
      <w:spacing w:line="312" w:lineRule="auto"/>
      <w:ind w:firstLine="709"/>
      <w:contextualSpacing w:val="0"/>
    </w:pPr>
    <w:rPr>
      <w:rFonts w:eastAsia="Times New Roman" w:cs="Times New Roman"/>
      <w:szCs w:val="24"/>
      <w:lang w:eastAsia="ru-RU"/>
    </w:rPr>
  </w:style>
  <w:style w:type="character" w:customStyle="1" w:styleId="36">
    <w:name w:val="Основной текст с отступом 3 Знак"/>
    <w:basedOn w:val="a4"/>
    <w:link w:val="35"/>
    <w:semiHidden/>
    <w:rsid w:val="00A2310E"/>
    <w:rPr>
      <w:rFonts w:ascii="Times New Roman" w:eastAsia="Times New Roman" w:hAnsi="Times New Roman" w:cs="Times New Roman"/>
      <w:sz w:val="24"/>
      <w:szCs w:val="24"/>
      <w:shd w:val="clear" w:color="auto" w:fill="FFFFFF"/>
      <w:lang w:eastAsia="ru-RU"/>
    </w:rPr>
  </w:style>
  <w:style w:type="character" w:customStyle="1" w:styleId="af9">
    <w:name w:val="Абзац списка Знак"/>
    <w:link w:val="af8"/>
    <w:uiPriority w:val="34"/>
    <w:locked/>
    <w:rsid w:val="00A2310E"/>
    <w:rPr>
      <w:rFonts w:ascii="Times New Roman" w:eastAsia="Times New Roman" w:hAnsi="Times New Roman" w:cs="Times New Roman"/>
      <w:sz w:val="24"/>
      <w:szCs w:val="24"/>
      <w:lang w:eastAsia="ru-RU"/>
    </w:rPr>
  </w:style>
  <w:style w:type="paragraph" w:customStyle="1" w:styleId="TimesNewRoman13125">
    <w:name w:val="Стиль Times New Roman 13 пт полужирный Первая строка:  125 см ..."/>
    <w:basedOn w:val="a3"/>
    <w:rsid w:val="00A2310E"/>
    <w:pPr>
      <w:suppressAutoHyphens/>
      <w:ind w:firstLine="709"/>
      <w:contextualSpacing w:val="0"/>
      <w:jc w:val="left"/>
    </w:pPr>
    <w:rPr>
      <w:rFonts w:eastAsia="Times New Roman" w:cs="Times New Roman"/>
      <w:b/>
      <w:bCs/>
      <w:sz w:val="20"/>
      <w:szCs w:val="20"/>
      <w:lang w:eastAsia="ar-SA"/>
    </w:rPr>
  </w:style>
  <w:style w:type="paragraph" w:customStyle="1" w:styleId="ConsPlusNormal">
    <w:name w:val="ConsPlusNormal"/>
    <w:link w:val="ConsPlusNormal0"/>
    <w:rsid w:val="00A2310E"/>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Normal">
    <w:name w:val="ConsNormal"/>
    <w:rsid w:val="00A2310E"/>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character" w:customStyle="1" w:styleId="Normal">
    <w:name w:val="Normal Знак"/>
    <w:link w:val="1c"/>
    <w:locked/>
    <w:rsid w:val="00A2310E"/>
    <w:rPr>
      <w:szCs w:val="24"/>
    </w:rPr>
  </w:style>
  <w:style w:type="paragraph" w:customStyle="1" w:styleId="1c">
    <w:name w:val="Обычный1"/>
    <w:link w:val="Normal"/>
    <w:uiPriority w:val="99"/>
    <w:rsid w:val="00A2310E"/>
    <w:pPr>
      <w:spacing w:after="0" w:line="240" w:lineRule="auto"/>
    </w:pPr>
    <w:rPr>
      <w:szCs w:val="24"/>
    </w:rPr>
  </w:style>
  <w:style w:type="paragraph" w:customStyle="1" w:styleId="ConsPlusNonformat">
    <w:name w:val="ConsPlusNonformat"/>
    <w:rsid w:val="00A2310E"/>
    <w:pPr>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CharStyle5">
    <w:name w:val="Char Style 5"/>
    <w:link w:val="Style4"/>
    <w:locked/>
    <w:rsid w:val="00A2310E"/>
    <w:rPr>
      <w:shd w:val="clear" w:color="auto" w:fill="FFFFFF"/>
    </w:rPr>
  </w:style>
  <w:style w:type="paragraph" w:customStyle="1" w:styleId="Style4">
    <w:name w:val="Style 4"/>
    <w:basedOn w:val="a3"/>
    <w:link w:val="CharStyle5"/>
    <w:rsid w:val="00A2310E"/>
    <w:pPr>
      <w:widowControl w:val="0"/>
      <w:shd w:val="clear" w:color="auto" w:fill="FFFFFF"/>
      <w:spacing w:before="1140" w:line="276" w:lineRule="exact"/>
      <w:ind w:firstLine="0"/>
      <w:contextualSpacing w:val="0"/>
      <w:jc w:val="center"/>
    </w:pPr>
    <w:rPr>
      <w:rFonts w:asciiTheme="minorHAnsi" w:hAnsiTheme="minorHAnsi"/>
      <w:sz w:val="22"/>
    </w:rPr>
  </w:style>
  <w:style w:type="character" w:customStyle="1" w:styleId="CharStyle9">
    <w:name w:val="Char Style 9"/>
    <w:link w:val="Style80"/>
    <w:locked/>
    <w:rsid w:val="00A2310E"/>
    <w:rPr>
      <w:sz w:val="25"/>
      <w:szCs w:val="25"/>
      <w:shd w:val="clear" w:color="auto" w:fill="FFFFFF"/>
    </w:rPr>
  </w:style>
  <w:style w:type="paragraph" w:customStyle="1" w:styleId="Style80">
    <w:name w:val="Style 8"/>
    <w:basedOn w:val="a3"/>
    <w:link w:val="CharStyle9"/>
    <w:rsid w:val="00A2310E"/>
    <w:pPr>
      <w:widowControl w:val="0"/>
      <w:shd w:val="clear" w:color="auto" w:fill="FFFFFF"/>
      <w:spacing w:line="240" w:lineRule="atLeast"/>
      <w:ind w:firstLine="0"/>
      <w:contextualSpacing w:val="0"/>
      <w:jc w:val="center"/>
    </w:pPr>
    <w:rPr>
      <w:rFonts w:asciiTheme="minorHAnsi" w:hAnsiTheme="minorHAnsi"/>
      <w:sz w:val="25"/>
      <w:szCs w:val="25"/>
    </w:rPr>
  </w:style>
  <w:style w:type="character" w:customStyle="1" w:styleId="afffd">
    <w:name w:val="Третьи Знак"/>
    <w:link w:val="afffe"/>
    <w:locked/>
    <w:rsid w:val="00A2310E"/>
    <w:rPr>
      <w:b/>
      <w:bCs/>
      <w:color w:val="000000"/>
      <w:sz w:val="26"/>
      <w:szCs w:val="32"/>
    </w:rPr>
  </w:style>
  <w:style w:type="paragraph" w:customStyle="1" w:styleId="afffe">
    <w:name w:val="Третьи"/>
    <w:basedOn w:val="3"/>
    <w:link w:val="afffd"/>
    <w:autoRedefine/>
    <w:rsid w:val="00A2310E"/>
    <w:pPr>
      <w:ind w:firstLine="720"/>
    </w:pPr>
    <w:rPr>
      <w:rFonts w:asciiTheme="minorHAnsi" w:eastAsiaTheme="minorHAnsi" w:hAnsiTheme="minorHAnsi" w:cstheme="minorBidi"/>
      <w:color w:val="000000"/>
      <w:szCs w:val="32"/>
      <w:lang w:eastAsia="en-US"/>
    </w:rPr>
  </w:style>
  <w:style w:type="character" w:customStyle="1" w:styleId="affff">
    <w:name w:val="Основное Знак"/>
    <w:link w:val="affff0"/>
    <w:locked/>
    <w:rsid w:val="00A2310E"/>
    <w:rPr>
      <w:color w:val="000000"/>
      <w:sz w:val="24"/>
      <w:szCs w:val="28"/>
    </w:rPr>
  </w:style>
  <w:style w:type="paragraph" w:customStyle="1" w:styleId="affff0">
    <w:name w:val="Основное"/>
    <w:link w:val="affff"/>
    <w:autoRedefine/>
    <w:rsid w:val="00A2310E"/>
    <w:pPr>
      <w:spacing w:after="0" w:line="240" w:lineRule="auto"/>
      <w:ind w:firstLine="709"/>
      <w:jc w:val="both"/>
    </w:pPr>
    <w:rPr>
      <w:color w:val="000000"/>
      <w:sz w:val="24"/>
      <w:szCs w:val="28"/>
    </w:rPr>
  </w:style>
  <w:style w:type="character" w:customStyle="1" w:styleId="127">
    <w:name w:val="127 см Знак"/>
    <w:link w:val="1270"/>
    <w:locked/>
    <w:rsid w:val="00A2310E"/>
    <w:rPr>
      <w:sz w:val="26"/>
    </w:rPr>
  </w:style>
  <w:style w:type="paragraph" w:customStyle="1" w:styleId="1270">
    <w:name w:val="127 см"/>
    <w:basedOn w:val="a3"/>
    <w:next w:val="a3"/>
    <w:link w:val="127"/>
    <w:rsid w:val="00A2310E"/>
    <w:pPr>
      <w:widowControl w:val="0"/>
      <w:autoSpaceDE w:val="0"/>
      <w:autoSpaceDN w:val="0"/>
      <w:adjustRightInd w:val="0"/>
      <w:spacing w:before="120" w:line="240" w:lineRule="auto"/>
      <w:ind w:left="720" w:firstLine="0"/>
      <w:contextualSpacing w:val="0"/>
    </w:pPr>
    <w:rPr>
      <w:rFonts w:asciiTheme="minorHAnsi" w:hAnsiTheme="minorHAnsi"/>
      <w:sz w:val="26"/>
    </w:rPr>
  </w:style>
  <w:style w:type="paragraph" w:customStyle="1" w:styleId="affff1">
    <w:name w:val="таблица"/>
    <w:basedOn w:val="afff0"/>
    <w:rsid w:val="00A2310E"/>
    <w:pPr>
      <w:spacing w:before="60" w:after="60" w:line="240" w:lineRule="auto"/>
      <w:ind w:firstLine="709"/>
      <w:contextualSpacing w:val="0"/>
    </w:pPr>
    <w:rPr>
      <w:rFonts w:asciiTheme="minorHAnsi" w:hAnsiTheme="minorHAnsi"/>
      <w:szCs w:val="20"/>
    </w:rPr>
  </w:style>
  <w:style w:type="paragraph" w:customStyle="1" w:styleId="Style6">
    <w:name w:val="Style6"/>
    <w:basedOn w:val="a3"/>
    <w:rsid w:val="00A2310E"/>
    <w:pPr>
      <w:widowControl w:val="0"/>
      <w:autoSpaceDE w:val="0"/>
      <w:autoSpaceDN w:val="0"/>
      <w:adjustRightInd w:val="0"/>
      <w:spacing w:line="240" w:lineRule="auto"/>
      <w:ind w:firstLine="0"/>
      <w:contextualSpacing w:val="0"/>
      <w:jc w:val="left"/>
    </w:pPr>
    <w:rPr>
      <w:rFonts w:eastAsia="Times New Roman" w:cs="Times New Roman"/>
      <w:szCs w:val="24"/>
      <w:lang w:eastAsia="ru-RU"/>
    </w:rPr>
  </w:style>
  <w:style w:type="character" w:customStyle="1" w:styleId="1d">
    <w:name w:val="Стиль1 Знак"/>
    <w:link w:val="1e"/>
    <w:locked/>
    <w:rsid w:val="00A2310E"/>
    <w:rPr>
      <w:sz w:val="24"/>
      <w:szCs w:val="24"/>
    </w:rPr>
  </w:style>
  <w:style w:type="paragraph" w:customStyle="1" w:styleId="1e">
    <w:name w:val="Стиль1"/>
    <w:basedOn w:val="a3"/>
    <w:link w:val="1d"/>
    <w:rsid w:val="00A2310E"/>
    <w:pPr>
      <w:spacing w:line="240" w:lineRule="auto"/>
      <w:ind w:firstLine="709"/>
      <w:contextualSpacing w:val="0"/>
    </w:pPr>
    <w:rPr>
      <w:rFonts w:asciiTheme="minorHAnsi" w:hAnsiTheme="minorHAnsi"/>
      <w:szCs w:val="24"/>
    </w:rPr>
  </w:style>
  <w:style w:type="character" w:customStyle="1" w:styleId="Normal10-022">
    <w:name w:val="Стиль Normal + 10 пт полужирный По центру Слева:  -02 см Справ...2 Знак"/>
    <w:link w:val="Normal10-0220"/>
    <w:locked/>
    <w:rsid w:val="00A2310E"/>
    <w:rPr>
      <w:b/>
      <w:bCs/>
    </w:rPr>
  </w:style>
  <w:style w:type="paragraph" w:customStyle="1" w:styleId="Normal10-0220">
    <w:name w:val="Стиль Normal + 10 пт полужирный По центру Слева:  -02 см Справ...2"/>
    <w:basedOn w:val="1c"/>
    <w:link w:val="Normal10-022"/>
    <w:rsid w:val="00A2310E"/>
    <w:pPr>
      <w:snapToGrid w:val="0"/>
      <w:ind w:left="-113" w:right="-113"/>
      <w:jc w:val="center"/>
    </w:pPr>
    <w:rPr>
      <w:b/>
      <w:bCs/>
      <w:szCs w:val="22"/>
    </w:rPr>
  </w:style>
  <w:style w:type="paragraph" w:customStyle="1" w:styleId="1f">
    <w:name w:val="Абзац списка1"/>
    <w:basedOn w:val="a3"/>
    <w:rsid w:val="00A2310E"/>
    <w:pPr>
      <w:spacing w:line="240" w:lineRule="auto"/>
      <w:ind w:left="720" w:firstLine="0"/>
      <w:jc w:val="left"/>
    </w:pPr>
    <w:rPr>
      <w:rFonts w:eastAsia="Calibri" w:cs="Times New Roman"/>
      <w:sz w:val="20"/>
      <w:szCs w:val="20"/>
      <w:lang w:eastAsia="ru-RU"/>
    </w:rPr>
  </w:style>
  <w:style w:type="paragraph" w:customStyle="1" w:styleId="affff2">
    <w:name w:val="Îáû÷íûé"/>
    <w:rsid w:val="00A2310E"/>
    <w:pPr>
      <w:spacing w:after="0" w:line="240" w:lineRule="auto"/>
    </w:pPr>
    <w:rPr>
      <w:rFonts w:ascii="Times New Roman" w:eastAsia="Times New Roman" w:hAnsi="Times New Roman" w:cs="Times New Roman"/>
      <w:sz w:val="20"/>
      <w:szCs w:val="20"/>
      <w:lang w:eastAsia="ru-RU"/>
    </w:rPr>
  </w:style>
  <w:style w:type="paragraph" w:customStyle="1" w:styleId="affff3">
    <w:name w:val="Содержимое таблицы"/>
    <w:basedOn w:val="a3"/>
    <w:rsid w:val="00A2310E"/>
    <w:pPr>
      <w:widowControl w:val="0"/>
      <w:suppressLineNumbers/>
      <w:suppressAutoHyphens/>
      <w:spacing w:line="240" w:lineRule="auto"/>
      <w:ind w:firstLine="0"/>
      <w:contextualSpacing w:val="0"/>
      <w:jc w:val="left"/>
    </w:pPr>
    <w:rPr>
      <w:rFonts w:ascii="Arial" w:eastAsia="Arial Unicode MS" w:hAnsi="Arial" w:cs="Times New Roman"/>
      <w:kern w:val="2"/>
      <w:sz w:val="28"/>
      <w:szCs w:val="20"/>
      <w:lang w:eastAsia="ru-RU"/>
    </w:rPr>
  </w:style>
  <w:style w:type="paragraph" w:customStyle="1" w:styleId="ConsNonformat">
    <w:name w:val="ConsNonformat"/>
    <w:rsid w:val="00A2310E"/>
    <w:pPr>
      <w:widowControl w:val="0"/>
      <w:suppressAutoHyphens/>
      <w:autoSpaceDE w:val="0"/>
      <w:spacing w:after="0" w:line="240" w:lineRule="auto"/>
      <w:ind w:right="19772"/>
    </w:pPr>
    <w:rPr>
      <w:rFonts w:ascii="Courier New" w:eastAsia="Arial" w:hAnsi="Courier New" w:cs="Courier New"/>
      <w:kern w:val="2"/>
      <w:sz w:val="28"/>
      <w:szCs w:val="28"/>
      <w:lang w:eastAsia="ar-SA"/>
    </w:rPr>
  </w:style>
  <w:style w:type="character" w:customStyle="1" w:styleId="affff4">
    <w:name w:val="А_текст Знак"/>
    <w:link w:val="affff5"/>
    <w:locked/>
    <w:rsid w:val="00A2310E"/>
  </w:style>
  <w:style w:type="paragraph" w:customStyle="1" w:styleId="affff5">
    <w:name w:val="А_текст"/>
    <w:link w:val="affff4"/>
    <w:autoRedefine/>
    <w:rsid w:val="00A2310E"/>
    <w:pPr>
      <w:spacing w:after="0" w:line="240" w:lineRule="auto"/>
      <w:ind w:firstLine="709"/>
      <w:jc w:val="center"/>
    </w:pPr>
  </w:style>
  <w:style w:type="paragraph" w:customStyle="1" w:styleId="212">
    <w:name w:val="Основной текст 21"/>
    <w:basedOn w:val="a3"/>
    <w:rsid w:val="00A2310E"/>
    <w:pPr>
      <w:tabs>
        <w:tab w:val="left" w:pos="567"/>
        <w:tab w:val="left" w:pos="1204"/>
        <w:tab w:val="left" w:pos="1771"/>
        <w:tab w:val="left" w:pos="2338"/>
        <w:tab w:val="left" w:pos="2835"/>
        <w:tab w:val="left" w:pos="3402"/>
        <w:tab w:val="left" w:pos="3969"/>
      </w:tabs>
      <w:suppressAutoHyphens/>
      <w:spacing w:line="240" w:lineRule="auto"/>
      <w:ind w:firstLine="0"/>
      <w:contextualSpacing w:val="0"/>
      <w:jc w:val="left"/>
    </w:pPr>
    <w:rPr>
      <w:rFonts w:eastAsia="Times New Roman" w:cs="Times New Roman"/>
      <w:b/>
      <w:sz w:val="22"/>
      <w:szCs w:val="20"/>
      <w:lang w:eastAsia="ar-SA"/>
    </w:rPr>
  </w:style>
  <w:style w:type="paragraph" w:customStyle="1" w:styleId="ConsPlusCell">
    <w:name w:val="ConsPlusCell"/>
    <w:rsid w:val="00A2310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29">
    <w:name w:val="Style29"/>
    <w:basedOn w:val="a3"/>
    <w:rsid w:val="00A2310E"/>
    <w:pPr>
      <w:widowControl w:val="0"/>
      <w:autoSpaceDE w:val="0"/>
      <w:autoSpaceDN w:val="0"/>
      <w:adjustRightInd w:val="0"/>
      <w:spacing w:line="323" w:lineRule="exact"/>
      <w:ind w:firstLine="716"/>
      <w:contextualSpacing w:val="0"/>
    </w:pPr>
    <w:rPr>
      <w:rFonts w:eastAsia="Times New Roman" w:cs="Times New Roman"/>
      <w:szCs w:val="24"/>
      <w:lang w:eastAsia="ru-RU"/>
    </w:rPr>
  </w:style>
  <w:style w:type="paragraph" w:customStyle="1" w:styleId="130">
    <w:name w:val="Основной 13"/>
    <w:basedOn w:val="a3"/>
    <w:qFormat/>
    <w:rsid w:val="00A2310E"/>
    <w:pPr>
      <w:spacing w:before="120" w:line="240" w:lineRule="auto"/>
      <w:ind w:firstLine="709"/>
      <w:contextualSpacing w:val="0"/>
    </w:pPr>
    <w:rPr>
      <w:rFonts w:eastAsia="Calibri" w:cs="Times New Roman"/>
      <w:bCs/>
      <w:iCs/>
      <w:sz w:val="26"/>
    </w:rPr>
  </w:style>
  <w:style w:type="paragraph" w:customStyle="1" w:styleId="formattexttopleveltext">
    <w:name w:val="formattext topleveltext"/>
    <w:basedOn w:val="a3"/>
    <w:rsid w:val="00A2310E"/>
    <w:pPr>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western">
    <w:name w:val="western"/>
    <w:basedOn w:val="a3"/>
    <w:rsid w:val="00A2310E"/>
    <w:pPr>
      <w:suppressAutoHyphens/>
      <w:spacing w:before="280" w:line="240" w:lineRule="auto"/>
      <w:ind w:firstLine="0"/>
      <w:contextualSpacing w:val="0"/>
      <w:jc w:val="left"/>
    </w:pPr>
    <w:rPr>
      <w:rFonts w:ascii="Arial" w:eastAsia="Times New Roman" w:hAnsi="Arial" w:cs="Arial"/>
      <w:b/>
      <w:bCs/>
      <w:color w:val="000000"/>
      <w:sz w:val="22"/>
      <w:lang w:eastAsia="ar-SA"/>
    </w:rPr>
  </w:style>
  <w:style w:type="paragraph" w:customStyle="1" w:styleId="headertexttopleveltextcentertext">
    <w:name w:val="headertext topleveltext centertext"/>
    <w:basedOn w:val="a3"/>
    <w:rsid w:val="00A2310E"/>
    <w:pPr>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1f0">
    <w:name w:val="Знак1"/>
    <w:basedOn w:val="a3"/>
    <w:rsid w:val="00A2310E"/>
    <w:pPr>
      <w:spacing w:after="160" w:line="240" w:lineRule="exact"/>
      <w:ind w:firstLine="0"/>
      <w:contextualSpacing w:val="0"/>
      <w:jc w:val="left"/>
    </w:pPr>
    <w:rPr>
      <w:rFonts w:ascii="Verdana" w:eastAsia="Times New Roman" w:hAnsi="Verdana" w:cs="Times New Roman"/>
      <w:szCs w:val="24"/>
      <w:lang w:val="en-US"/>
    </w:rPr>
  </w:style>
  <w:style w:type="character" w:customStyle="1" w:styleId="125">
    <w:name w:val="1.25 Знак"/>
    <w:link w:val="1250"/>
    <w:locked/>
    <w:rsid w:val="00A2310E"/>
    <w:rPr>
      <w:rFonts w:ascii="Calibri" w:eastAsia="Calibri" w:hAnsi="Calibri"/>
      <w:sz w:val="30"/>
      <w:szCs w:val="30"/>
    </w:rPr>
  </w:style>
  <w:style w:type="paragraph" w:customStyle="1" w:styleId="1250">
    <w:name w:val="1.25"/>
    <w:basedOn w:val="a3"/>
    <w:link w:val="125"/>
    <w:rsid w:val="00A2310E"/>
    <w:pPr>
      <w:spacing w:line="300" w:lineRule="auto"/>
      <w:ind w:firstLine="709"/>
      <w:outlineLvl w:val="1"/>
    </w:pPr>
    <w:rPr>
      <w:rFonts w:ascii="Calibri" w:eastAsia="Calibri" w:hAnsi="Calibri"/>
      <w:sz w:val="30"/>
      <w:szCs w:val="30"/>
    </w:rPr>
  </w:style>
  <w:style w:type="character" w:customStyle="1" w:styleId="TimesNewRoman13">
    <w:name w:val="Стиль Times New Roman 13 пт полужирный подчеркивание"/>
    <w:basedOn w:val="a4"/>
    <w:rsid w:val="00A2310E"/>
    <w:rPr>
      <w:rFonts w:ascii="Times New Roman" w:hAnsi="Times New Roman" w:cs="Times New Roman" w:hint="default"/>
      <w:b/>
      <w:bCs/>
      <w:sz w:val="24"/>
      <w:u w:val="single"/>
    </w:rPr>
  </w:style>
  <w:style w:type="character" w:customStyle="1" w:styleId="211">
    <w:name w:val="Основной текст 2 Знак1"/>
    <w:basedOn w:val="a4"/>
    <w:link w:val="27"/>
    <w:semiHidden/>
    <w:locked/>
    <w:rsid w:val="00A2310E"/>
    <w:rPr>
      <w:rFonts w:ascii="Times New Roman" w:eastAsia="Times New Roman" w:hAnsi="Times New Roman" w:cs="Times New Roman"/>
      <w:sz w:val="24"/>
      <w:szCs w:val="24"/>
      <w:lang w:eastAsia="ru-RU"/>
    </w:rPr>
  </w:style>
  <w:style w:type="character" w:customStyle="1" w:styleId="FontStyle12">
    <w:name w:val="Font Style12"/>
    <w:rsid w:val="00A2310E"/>
    <w:rPr>
      <w:rFonts w:ascii="Times New Roman" w:hAnsi="Times New Roman" w:cs="Times New Roman" w:hint="default"/>
      <w:sz w:val="26"/>
      <w:szCs w:val="26"/>
    </w:rPr>
  </w:style>
  <w:style w:type="character" w:customStyle="1" w:styleId="FontStyle107">
    <w:name w:val="Font Style107"/>
    <w:rsid w:val="00A2310E"/>
    <w:rPr>
      <w:rFonts w:ascii="Times New Roman" w:hAnsi="Times New Roman" w:cs="Times New Roman" w:hint="default"/>
      <w:sz w:val="26"/>
      <w:szCs w:val="26"/>
    </w:rPr>
  </w:style>
  <w:style w:type="character" w:customStyle="1" w:styleId="spelle">
    <w:name w:val="spelle"/>
    <w:basedOn w:val="a4"/>
    <w:rsid w:val="00C53F88"/>
  </w:style>
  <w:style w:type="character" w:customStyle="1" w:styleId="grame">
    <w:name w:val="grame"/>
    <w:basedOn w:val="a4"/>
    <w:rsid w:val="00C53F88"/>
  </w:style>
  <w:style w:type="paragraph" w:customStyle="1" w:styleId="conscell">
    <w:name w:val="conscell"/>
    <w:basedOn w:val="a3"/>
    <w:rsid w:val="00441F20"/>
    <w:pPr>
      <w:spacing w:before="100" w:beforeAutospacing="1" w:after="100" w:afterAutospacing="1" w:line="240" w:lineRule="auto"/>
      <w:ind w:firstLine="0"/>
      <w:contextualSpacing w:val="0"/>
      <w:jc w:val="left"/>
    </w:pPr>
    <w:rPr>
      <w:rFonts w:eastAsia="Times New Roman" w:cs="Times New Roman"/>
      <w:szCs w:val="24"/>
      <w:lang w:eastAsia="ru-RU"/>
    </w:rPr>
  </w:style>
  <w:style w:type="table" w:customStyle="1" w:styleId="1f1">
    <w:name w:val="Сетка таблицы1"/>
    <w:basedOn w:val="a5"/>
    <w:next w:val="af3"/>
    <w:rsid w:val="00441F20"/>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0">
    <w:name w:val="0.Текст"/>
    <w:basedOn w:val="a3"/>
    <w:link w:val="00"/>
    <w:qFormat/>
    <w:rsid w:val="00441F20"/>
    <w:pPr>
      <w:widowControl w:val="0"/>
      <w:spacing w:after="240" w:line="360" w:lineRule="auto"/>
      <w:ind w:left="1418" w:firstLine="0"/>
      <w:contextualSpacing w:val="0"/>
    </w:pPr>
    <w:rPr>
      <w:rFonts w:ascii="Arial" w:eastAsia="Times New Roman" w:hAnsi="Arial" w:cs="Times New Roman"/>
      <w:szCs w:val="28"/>
      <w:lang w:eastAsia="ru-RU"/>
    </w:rPr>
  </w:style>
  <w:style w:type="character" w:customStyle="1" w:styleId="00">
    <w:name w:val="0.Текст Знак"/>
    <w:link w:val="0"/>
    <w:rsid w:val="00441F20"/>
    <w:rPr>
      <w:rFonts w:ascii="Arial" w:eastAsia="Times New Roman" w:hAnsi="Arial" w:cs="Times New Roman"/>
      <w:sz w:val="24"/>
      <w:szCs w:val="28"/>
      <w:lang w:eastAsia="ru-RU"/>
    </w:rPr>
  </w:style>
  <w:style w:type="paragraph" w:customStyle="1" w:styleId="a0">
    <w:name w:val="Перечис"/>
    <w:basedOn w:val="0"/>
    <w:rsid w:val="00441F20"/>
    <w:pPr>
      <w:numPr>
        <w:numId w:val="38"/>
      </w:numPr>
      <w:spacing w:after="120"/>
      <w:ind w:left="2138"/>
    </w:pPr>
  </w:style>
  <w:style w:type="paragraph" w:customStyle="1" w:styleId="-">
    <w:name w:val="- Перечислеие"/>
    <w:basedOn w:val="a0"/>
    <w:link w:val="-0"/>
    <w:rsid w:val="00441F20"/>
    <w:pPr>
      <w:ind w:left="1418" w:hanging="709"/>
    </w:pPr>
  </w:style>
  <w:style w:type="character" w:customStyle="1" w:styleId="-0">
    <w:name w:val="- Перечислеие Знак"/>
    <w:link w:val="-"/>
    <w:rsid w:val="00441F20"/>
    <w:rPr>
      <w:rFonts w:ascii="Arial" w:eastAsia="Times New Roman" w:hAnsi="Arial" w:cs="Times New Roman"/>
      <w:sz w:val="24"/>
      <w:szCs w:val="28"/>
      <w:lang w:eastAsia="ru-RU"/>
    </w:rPr>
  </w:style>
  <w:style w:type="numbering" w:customStyle="1" w:styleId="1f2">
    <w:name w:val="Нет списка1"/>
    <w:next w:val="a6"/>
    <w:uiPriority w:val="99"/>
    <w:semiHidden/>
    <w:unhideWhenUsed/>
    <w:rsid w:val="00441F20"/>
  </w:style>
  <w:style w:type="numbering" w:customStyle="1" w:styleId="110">
    <w:name w:val="Нет списка11"/>
    <w:next w:val="a6"/>
    <w:uiPriority w:val="99"/>
    <w:semiHidden/>
    <w:unhideWhenUsed/>
    <w:rsid w:val="00441F20"/>
  </w:style>
  <w:style w:type="table" w:customStyle="1" w:styleId="29">
    <w:name w:val="Сетка таблицы2"/>
    <w:basedOn w:val="a5"/>
    <w:next w:val="af3"/>
    <w:uiPriority w:val="59"/>
    <w:rsid w:val="00441F20"/>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6">
    <w:name w:val="Знак"/>
    <w:basedOn w:val="a3"/>
    <w:rsid w:val="00441F20"/>
    <w:pPr>
      <w:spacing w:after="160" w:line="240" w:lineRule="exact"/>
      <w:ind w:firstLine="0"/>
      <w:contextualSpacing w:val="0"/>
    </w:pPr>
    <w:rPr>
      <w:rFonts w:eastAsia="Times New Roman" w:cs="Times New Roman"/>
      <w:szCs w:val="24"/>
      <w:lang w:val="en-US"/>
    </w:rPr>
  </w:style>
  <w:style w:type="paragraph" w:customStyle="1" w:styleId="Default">
    <w:name w:val="Default"/>
    <w:rsid w:val="00441F2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7">
    <w:name w:val="Обычный (веб) Знак"/>
    <w:aliases w:val="Обычный (Web) Знак,Обычный (Web)1 Знак,Обычный (Web) Знак Знак Знак Знак Знак Знак1,Обычный (Web) Знак Знак Знак Знак2,Обычный (Web) Знак Знак Знак Знак Знак2"/>
    <w:link w:val="af6"/>
    <w:uiPriority w:val="99"/>
    <w:locked/>
    <w:rsid w:val="00441F20"/>
    <w:rPr>
      <w:rFonts w:ascii="Times New Roman" w:eastAsia="Times New Roman" w:hAnsi="Times New Roman" w:cs="Times New Roman"/>
      <w:sz w:val="24"/>
      <w:szCs w:val="24"/>
      <w:lang w:eastAsia="ru-RU"/>
    </w:rPr>
  </w:style>
  <w:style w:type="paragraph" w:customStyle="1" w:styleId="formattext">
    <w:name w:val="formattext"/>
    <w:basedOn w:val="a3"/>
    <w:rsid w:val="00441F20"/>
    <w:pPr>
      <w:spacing w:before="100" w:beforeAutospacing="1" w:after="100" w:afterAutospacing="1" w:line="240" w:lineRule="auto"/>
      <w:ind w:firstLine="0"/>
      <w:contextualSpacing w:val="0"/>
      <w:jc w:val="left"/>
    </w:pPr>
    <w:rPr>
      <w:rFonts w:eastAsia="Times New Roman" w:cs="Times New Roman"/>
      <w:szCs w:val="24"/>
      <w:lang w:eastAsia="ru-RU"/>
    </w:rPr>
  </w:style>
  <w:style w:type="character" w:customStyle="1" w:styleId="affff7">
    <w:name w:val="Цветовое выделение"/>
    <w:uiPriority w:val="99"/>
    <w:rsid w:val="00441F20"/>
    <w:rPr>
      <w:b/>
      <w:color w:val="26282F"/>
    </w:rPr>
  </w:style>
  <w:style w:type="paragraph" w:customStyle="1" w:styleId="1f3">
    <w:name w:val="Красная строка1"/>
    <w:basedOn w:val="afff0"/>
    <w:rsid w:val="001A4608"/>
    <w:pPr>
      <w:spacing w:line="240" w:lineRule="auto"/>
      <w:ind w:firstLine="0"/>
      <w:contextualSpacing w:val="0"/>
      <w:jc w:val="left"/>
    </w:pPr>
    <w:rPr>
      <w:rFonts w:eastAsia="Times New Roman" w:cs="Times New Roman"/>
      <w:sz w:val="20"/>
      <w:szCs w:val="20"/>
      <w:lang w:eastAsia="ru-RU"/>
    </w:rPr>
  </w:style>
  <w:style w:type="paragraph" w:customStyle="1" w:styleId="Main">
    <w:name w:val="Main"/>
    <w:link w:val="Main0"/>
    <w:rsid w:val="00C7212B"/>
    <w:pPr>
      <w:widowControl w:val="0"/>
      <w:spacing w:after="0" w:line="360" w:lineRule="auto"/>
      <w:ind w:firstLine="709"/>
      <w:jc w:val="both"/>
    </w:pPr>
    <w:rPr>
      <w:rFonts w:ascii="Times New Roman" w:eastAsia="Times New Roman" w:hAnsi="Times New Roman" w:cs="Tahoma"/>
      <w:sz w:val="24"/>
      <w:szCs w:val="16"/>
      <w:lang w:eastAsia="ru-RU"/>
    </w:rPr>
  </w:style>
  <w:style w:type="character" w:customStyle="1" w:styleId="Main0">
    <w:name w:val="Main Знак"/>
    <w:basedOn w:val="a4"/>
    <w:link w:val="Main"/>
    <w:rsid w:val="00C7212B"/>
    <w:rPr>
      <w:rFonts w:ascii="Times New Roman" w:eastAsia="Times New Roman" w:hAnsi="Times New Roman" w:cs="Tahoma"/>
      <w:sz w:val="24"/>
      <w:szCs w:val="16"/>
      <w:lang w:eastAsia="ru-RU"/>
    </w:rPr>
  </w:style>
  <w:style w:type="paragraph" w:customStyle="1" w:styleId="1f4">
    <w:name w:val="Знак Знак Знак Знак Знак1 Знак"/>
    <w:basedOn w:val="a3"/>
    <w:rsid w:val="00C7212B"/>
    <w:pPr>
      <w:spacing w:after="160" w:line="240" w:lineRule="exact"/>
      <w:ind w:firstLine="0"/>
      <w:contextualSpacing w:val="0"/>
      <w:jc w:val="left"/>
    </w:pPr>
    <w:rPr>
      <w:rFonts w:ascii="Verdana" w:eastAsia="Times New Roman" w:hAnsi="Verdana" w:cs="Times New Roman"/>
      <w:szCs w:val="24"/>
      <w:lang w:val="en-US"/>
    </w:rPr>
  </w:style>
  <w:style w:type="paragraph" w:customStyle="1" w:styleId="xl65">
    <w:name w:val="xl6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66">
    <w:name w:val="xl66"/>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67">
    <w:name w:val="xl67"/>
    <w:basedOn w:val="a3"/>
    <w:rsid w:val="00175F3A"/>
    <w:pP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68">
    <w:name w:val="xl68"/>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69">
    <w:name w:val="xl69"/>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0">
    <w:name w:val="xl7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textAlignment w:val="center"/>
    </w:pPr>
    <w:rPr>
      <w:rFonts w:eastAsia="Times New Roman" w:cs="Times New Roman"/>
      <w:sz w:val="20"/>
      <w:szCs w:val="20"/>
      <w:lang w:eastAsia="ru-RU"/>
    </w:rPr>
  </w:style>
  <w:style w:type="paragraph" w:customStyle="1" w:styleId="xl71">
    <w:name w:val="xl71"/>
    <w:basedOn w:val="a3"/>
    <w:rsid w:val="00175F3A"/>
    <w:pPr>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2">
    <w:name w:val="xl72"/>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i/>
      <w:iCs/>
      <w:szCs w:val="24"/>
      <w:lang w:eastAsia="ru-RU"/>
    </w:rPr>
  </w:style>
  <w:style w:type="paragraph" w:customStyle="1" w:styleId="xl73">
    <w:name w:val="xl73"/>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4">
    <w:name w:val="xl74"/>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i/>
      <w:iCs/>
      <w:sz w:val="16"/>
      <w:szCs w:val="16"/>
      <w:lang w:eastAsia="ru-RU"/>
    </w:rPr>
  </w:style>
  <w:style w:type="paragraph" w:customStyle="1" w:styleId="xl75">
    <w:name w:val="xl75"/>
    <w:basedOn w:val="a3"/>
    <w:rsid w:val="00175F3A"/>
    <w:pPr>
      <w:shd w:val="clear" w:color="000000" w:fill="FFFF00"/>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6">
    <w:name w:val="xl76"/>
    <w:basedOn w:val="a3"/>
    <w:rsid w:val="00175F3A"/>
    <w:pPr>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77">
    <w:name w:val="xl7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78">
    <w:name w:val="xl78"/>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9">
    <w:name w:val="xl79"/>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80">
    <w:name w:val="xl8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81">
    <w:name w:val="xl81"/>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82">
    <w:name w:val="xl82"/>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83">
    <w:name w:val="xl83"/>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84">
    <w:name w:val="xl84"/>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85">
    <w:name w:val="xl8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86">
    <w:name w:val="xl86"/>
    <w:basedOn w:val="a3"/>
    <w:rsid w:val="00175F3A"/>
    <w:pPr>
      <w:pBdr>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87">
    <w:name w:val="xl8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18"/>
      <w:szCs w:val="18"/>
      <w:lang w:eastAsia="ru-RU"/>
    </w:rPr>
  </w:style>
  <w:style w:type="paragraph" w:customStyle="1" w:styleId="xl88">
    <w:name w:val="xl88"/>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89">
    <w:name w:val="xl89"/>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90">
    <w:name w:val="xl9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91">
    <w:name w:val="xl91"/>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92">
    <w:name w:val="xl92"/>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93">
    <w:name w:val="xl93"/>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i/>
      <w:iCs/>
      <w:sz w:val="20"/>
      <w:szCs w:val="20"/>
      <w:lang w:eastAsia="ru-RU"/>
    </w:rPr>
  </w:style>
  <w:style w:type="paragraph" w:customStyle="1" w:styleId="xl94">
    <w:name w:val="xl94"/>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 w:val="20"/>
      <w:szCs w:val="20"/>
      <w:lang w:eastAsia="ru-RU"/>
    </w:rPr>
  </w:style>
  <w:style w:type="paragraph" w:customStyle="1" w:styleId="xl95">
    <w:name w:val="xl95"/>
    <w:basedOn w:val="a3"/>
    <w:rsid w:val="00175F3A"/>
    <w:pPr>
      <w:pBdr>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96">
    <w:name w:val="xl96"/>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97">
    <w:name w:val="xl9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98">
    <w:name w:val="xl98"/>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99">
    <w:name w:val="xl99"/>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00">
    <w:name w:val="xl10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i/>
      <w:iCs/>
      <w:sz w:val="20"/>
      <w:szCs w:val="20"/>
      <w:lang w:eastAsia="ru-RU"/>
    </w:rPr>
  </w:style>
  <w:style w:type="paragraph" w:customStyle="1" w:styleId="xl101">
    <w:name w:val="xl101"/>
    <w:basedOn w:val="a3"/>
    <w:rsid w:val="00175F3A"/>
    <w:pPr>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2">
    <w:name w:val="xl102"/>
    <w:basedOn w:val="a3"/>
    <w:rsid w:val="00175F3A"/>
    <w:pPr>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103">
    <w:name w:val="xl103"/>
    <w:basedOn w:val="a3"/>
    <w:rsid w:val="00175F3A"/>
    <w:pP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4">
    <w:name w:val="xl104"/>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5">
    <w:name w:val="xl10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06">
    <w:name w:val="xl106"/>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7">
    <w:name w:val="xl10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8">
    <w:name w:val="xl108"/>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09">
    <w:name w:val="xl109"/>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10">
    <w:name w:val="xl110"/>
    <w:basedOn w:val="a3"/>
    <w:rsid w:val="00175F3A"/>
    <w:pP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11">
    <w:name w:val="xl111"/>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2">
    <w:name w:val="xl112"/>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3">
    <w:name w:val="xl113"/>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4">
    <w:name w:val="xl114"/>
    <w:basedOn w:val="a3"/>
    <w:rsid w:val="00175F3A"/>
    <w:pPr>
      <w:pBdr>
        <w:left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5">
    <w:name w:val="xl11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 w:val="18"/>
      <w:szCs w:val="18"/>
      <w:lang w:eastAsia="ru-RU"/>
    </w:rPr>
  </w:style>
  <w:style w:type="paragraph" w:customStyle="1" w:styleId="xl116">
    <w:name w:val="xl116"/>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sz w:val="18"/>
      <w:szCs w:val="18"/>
      <w:lang w:eastAsia="ru-RU"/>
    </w:rPr>
  </w:style>
  <w:style w:type="paragraph" w:customStyle="1" w:styleId="xl117">
    <w:name w:val="xl11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8">
    <w:name w:val="xl118"/>
    <w:basedOn w:val="a3"/>
    <w:rsid w:val="00175F3A"/>
    <w:pPr>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9">
    <w:name w:val="xl119"/>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20">
    <w:name w:val="xl12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b/>
      <w:bCs/>
      <w:i/>
      <w:iCs/>
      <w:sz w:val="20"/>
      <w:szCs w:val="20"/>
      <w:lang w:eastAsia="ru-RU"/>
    </w:rPr>
  </w:style>
  <w:style w:type="paragraph" w:customStyle="1" w:styleId="xl121">
    <w:name w:val="xl121"/>
    <w:basedOn w:val="a3"/>
    <w:rsid w:val="00175F3A"/>
    <w:pP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22">
    <w:name w:val="xl122"/>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23">
    <w:name w:val="xl123"/>
    <w:basedOn w:val="a3"/>
    <w:rsid w:val="00175F3A"/>
    <w:pPr>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24">
    <w:name w:val="xl124"/>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25">
    <w:name w:val="xl125"/>
    <w:basedOn w:val="a3"/>
    <w:rsid w:val="00175F3A"/>
    <w:pPr>
      <w:pBdr>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26">
    <w:name w:val="xl126"/>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27">
    <w:name w:val="xl127"/>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28">
    <w:name w:val="xl128"/>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sz w:val="20"/>
      <w:szCs w:val="20"/>
      <w:lang w:eastAsia="ru-RU"/>
    </w:rPr>
  </w:style>
  <w:style w:type="paragraph" w:customStyle="1" w:styleId="xl129">
    <w:name w:val="xl129"/>
    <w:basedOn w:val="a3"/>
    <w:rsid w:val="00175F3A"/>
    <w:pPr>
      <w:pBdr>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30">
    <w:name w:val="xl130"/>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31">
    <w:name w:val="xl131"/>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32">
    <w:name w:val="xl132"/>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33">
    <w:name w:val="xl133"/>
    <w:basedOn w:val="a3"/>
    <w:rsid w:val="00175F3A"/>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34">
    <w:name w:val="xl134"/>
    <w:basedOn w:val="a3"/>
    <w:rsid w:val="00175F3A"/>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35">
    <w:name w:val="xl135"/>
    <w:basedOn w:val="a3"/>
    <w:rsid w:val="00175F3A"/>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36">
    <w:name w:val="xl136"/>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137">
    <w:name w:val="xl137"/>
    <w:basedOn w:val="a3"/>
    <w:rsid w:val="00175F3A"/>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16"/>
      <w:szCs w:val="16"/>
      <w:lang w:eastAsia="ru-RU"/>
    </w:rPr>
  </w:style>
  <w:style w:type="paragraph" w:customStyle="1" w:styleId="xl138">
    <w:name w:val="xl138"/>
    <w:basedOn w:val="a3"/>
    <w:rsid w:val="00175F3A"/>
    <w:pPr>
      <w:shd w:val="clear" w:color="000000" w:fill="F2DCDB"/>
      <w:spacing w:before="100" w:beforeAutospacing="1" w:after="100" w:afterAutospacing="1" w:line="240" w:lineRule="auto"/>
      <w:ind w:firstLine="0"/>
      <w:contextualSpacing w:val="0"/>
      <w:jc w:val="left"/>
      <w:textAlignment w:val="center"/>
    </w:pPr>
    <w:rPr>
      <w:rFonts w:eastAsia="Times New Roman" w:cs="Times New Roman"/>
      <w:sz w:val="18"/>
      <w:szCs w:val="18"/>
      <w:lang w:eastAsia="ru-RU"/>
    </w:rPr>
  </w:style>
  <w:style w:type="paragraph" w:customStyle="1" w:styleId="xl139">
    <w:name w:val="xl139"/>
    <w:basedOn w:val="a3"/>
    <w:rsid w:val="00175F3A"/>
    <w:pPr>
      <w:shd w:val="clear" w:color="000000" w:fill="F2DCDB"/>
      <w:spacing w:before="100" w:beforeAutospacing="1" w:after="100" w:afterAutospacing="1" w:line="240" w:lineRule="auto"/>
      <w:ind w:firstLine="0"/>
      <w:contextualSpacing w:val="0"/>
      <w:jc w:val="left"/>
      <w:textAlignment w:val="top"/>
    </w:pPr>
    <w:rPr>
      <w:rFonts w:eastAsia="Times New Roman" w:cs="Times New Roman"/>
      <w:sz w:val="18"/>
      <w:szCs w:val="18"/>
      <w:lang w:eastAsia="ru-RU"/>
    </w:rPr>
  </w:style>
  <w:style w:type="paragraph" w:customStyle="1" w:styleId="xl140">
    <w:name w:val="xl140"/>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41">
    <w:name w:val="xl141"/>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42">
    <w:name w:val="xl142"/>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143">
    <w:name w:val="xl143"/>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44">
    <w:name w:val="xl144"/>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145">
    <w:name w:val="xl145"/>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b/>
      <w:bCs/>
      <w:sz w:val="20"/>
      <w:szCs w:val="20"/>
      <w:lang w:eastAsia="ru-RU"/>
    </w:rPr>
  </w:style>
  <w:style w:type="paragraph" w:customStyle="1" w:styleId="xl146">
    <w:name w:val="xl146"/>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b/>
      <w:bCs/>
      <w:sz w:val="18"/>
      <w:szCs w:val="18"/>
      <w:lang w:eastAsia="ru-RU"/>
    </w:rPr>
  </w:style>
  <w:style w:type="paragraph" w:customStyle="1" w:styleId="xl147">
    <w:name w:val="xl147"/>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textAlignment w:val="top"/>
    </w:pPr>
    <w:rPr>
      <w:rFonts w:eastAsia="Times New Roman" w:cs="Times New Roman"/>
      <w:sz w:val="18"/>
      <w:szCs w:val="18"/>
      <w:lang w:eastAsia="ru-RU"/>
    </w:rPr>
  </w:style>
  <w:style w:type="paragraph" w:customStyle="1" w:styleId="xl148">
    <w:name w:val="xl148"/>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49">
    <w:name w:val="xl149"/>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50">
    <w:name w:val="xl150"/>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18"/>
      <w:szCs w:val="18"/>
      <w:lang w:eastAsia="ru-RU"/>
    </w:rPr>
  </w:style>
  <w:style w:type="paragraph" w:customStyle="1" w:styleId="xl151">
    <w:name w:val="xl151"/>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52">
    <w:name w:val="xl152"/>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53">
    <w:name w:val="xl153"/>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154">
    <w:name w:val="xl154"/>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55">
    <w:name w:val="xl155"/>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156">
    <w:name w:val="xl156"/>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textAlignment w:val="top"/>
    </w:pPr>
    <w:rPr>
      <w:rFonts w:eastAsia="Times New Roman" w:cs="Times New Roman"/>
      <w:sz w:val="20"/>
      <w:szCs w:val="20"/>
      <w:lang w:eastAsia="ru-RU"/>
    </w:rPr>
  </w:style>
  <w:style w:type="paragraph" w:customStyle="1" w:styleId="xl157">
    <w:name w:val="xl157"/>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58">
    <w:name w:val="xl158"/>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59">
    <w:name w:val="xl159"/>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0">
    <w:name w:val="xl160"/>
    <w:basedOn w:val="a3"/>
    <w:rsid w:val="00175F3A"/>
    <w:pPr>
      <w:pBdr>
        <w:top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1">
    <w:name w:val="xl161"/>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2">
    <w:name w:val="xl162"/>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3">
    <w:name w:val="xl163"/>
    <w:basedOn w:val="a3"/>
    <w:rsid w:val="00175F3A"/>
    <w:pPr>
      <w:pBdr>
        <w:top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4">
    <w:name w:val="xl164"/>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5">
    <w:name w:val="xl165"/>
    <w:basedOn w:val="a3"/>
    <w:rsid w:val="00175F3A"/>
    <w:pPr>
      <w:pBdr>
        <w:top w:val="single" w:sz="4" w:space="0" w:color="auto"/>
        <w:left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66">
    <w:name w:val="xl166"/>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67">
    <w:name w:val="xl167"/>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68">
    <w:name w:val="xl168"/>
    <w:basedOn w:val="a3"/>
    <w:rsid w:val="00175F3A"/>
    <w:pPr>
      <w:pBdr>
        <w:left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69">
    <w:name w:val="xl169"/>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textAlignment w:val="top"/>
    </w:pPr>
    <w:rPr>
      <w:rFonts w:eastAsia="Times New Roman" w:cs="Times New Roman"/>
      <w:sz w:val="20"/>
      <w:szCs w:val="20"/>
      <w:lang w:eastAsia="ru-RU"/>
    </w:rPr>
  </w:style>
  <w:style w:type="paragraph" w:customStyle="1" w:styleId="xl170">
    <w:name w:val="xl170"/>
    <w:basedOn w:val="a3"/>
    <w:rsid w:val="00175F3A"/>
    <w:pPr>
      <w:pBdr>
        <w:top w:val="single" w:sz="4" w:space="0" w:color="auto"/>
        <w:bottom w:val="single" w:sz="4" w:space="0" w:color="auto"/>
      </w:pBdr>
      <w:shd w:val="clear" w:color="000000" w:fill="FFFFFF"/>
      <w:spacing w:before="100" w:beforeAutospacing="1" w:after="100" w:afterAutospacing="1" w:line="240" w:lineRule="auto"/>
      <w:ind w:firstLine="0"/>
      <w:contextualSpacing w:val="0"/>
      <w:jc w:val="center"/>
      <w:textAlignment w:val="top"/>
    </w:pPr>
    <w:rPr>
      <w:rFonts w:eastAsia="Times New Roman" w:cs="Times New Roman"/>
      <w:sz w:val="20"/>
      <w:szCs w:val="20"/>
      <w:lang w:eastAsia="ru-RU"/>
    </w:rPr>
  </w:style>
  <w:style w:type="paragraph" w:customStyle="1" w:styleId="xl171">
    <w:name w:val="xl171"/>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top"/>
    </w:pPr>
    <w:rPr>
      <w:rFonts w:eastAsia="Times New Roman" w:cs="Times New Roman"/>
      <w:sz w:val="20"/>
      <w:szCs w:val="20"/>
      <w:lang w:eastAsia="ru-RU"/>
    </w:rPr>
  </w:style>
  <w:style w:type="paragraph" w:customStyle="1" w:styleId="xl172">
    <w:name w:val="xl172"/>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73">
    <w:name w:val="xl173"/>
    <w:basedOn w:val="a3"/>
    <w:rsid w:val="00175F3A"/>
    <w:pPr>
      <w:pBdr>
        <w:top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74">
    <w:name w:val="xl174"/>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75">
    <w:name w:val="xl175"/>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16"/>
      <w:szCs w:val="16"/>
      <w:lang w:eastAsia="ru-RU"/>
    </w:rPr>
  </w:style>
  <w:style w:type="paragraph" w:customStyle="1" w:styleId="xl176">
    <w:name w:val="xl176"/>
    <w:basedOn w:val="a3"/>
    <w:rsid w:val="00175F3A"/>
    <w:pPr>
      <w:pBdr>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16"/>
      <w:szCs w:val="16"/>
      <w:lang w:eastAsia="ru-RU"/>
    </w:rPr>
  </w:style>
  <w:style w:type="paragraph" w:customStyle="1" w:styleId="xl177">
    <w:name w:val="xl177"/>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16"/>
      <w:szCs w:val="16"/>
      <w:lang w:eastAsia="ru-RU"/>
    </w:rPr>
  </w:style>
  <w:style w:type="paragraph" w:customStyle="1" w:styleId="xl178">
    <w:name w:val="xl178"/>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color w:val="FF0000"/>
      <w:sz w:val="20"/>
      <w:szCs w:val="20"/>
      <w:lang w:eastAsia="ru-RU"/>
    </w:rPr>
  </w:style>
  <w:style w:type="paragraph" w:customStyle="1" w:styleId="xl179">
    <w:name w:val="xl179"/>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color w:val="FF0000"/>
      <w:sz w:val="20"/>
      <w:szCs w:val="20"/>
      <w:lang w:eastAsia="ru-RU"/>
    </w:rPr>
  </w:style>
  <w:style w:type="paragraph" w:customStyle="1" w:styleId="xl180">
    <w:name w:val="xl180"/>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1">
    <w:name w:val="xl181"/>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2">
    <w:name w:val="xl182"/>
    <w:basedOn w:val="a3"/>
    <w:rsid w:val="00175F3A"/>
    <w:pPr>
      <w:pBdr>
        <w:top w:val="single" w:sz="4" w:space="0" w:color="auto"/>
        <w:lef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3">
    <w:name w:val="xl183"/>
    <w:basedOn w:val="a3"/>
    <w:rsid w:val="00175F3A"/>
    <w:pPr>
      <w:pBdr>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4">
    <w:name w:val="xl184"/>
    <w:basedOn w:val="a3"/>
    <w:rsid w:val="00175F3A"/>
    <w:pPr>
      <w:pBdr>
        <w:top w:val="single" w:sz="4" w:space="0" w:color="auto"/>
        <w:left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5">
    <w:name w:val="xl185"/>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i/>
      <w:iCs/>
      <w:sz w:val="20"/>
      <w:szCs w:val="20"/>
      <w:lang w:eastAsia="ru-RU"/>
    </w:rPr>
  </w:style>
  <w:style w:type="paragraph" w:customStyle="1" w:styleId="xl186">
    <w:name w:val="xl186"/>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i/>
      <w:iCs/>
      <w:sz w:val="20"/>
      <w:szCs w:val="20"/>
      <w:lang w:eastAsia="ru-RU"/>
    </w:rPr>
  </w:style>
  <w:style w:type="paragraph" w:customStyle="1" w:styleId="xl187">
    <w:name w:val="xl18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8">
    <w:name w:val="xl188"/>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9">
    <w:name w:val="xl189"/>
    <w:basedOn w:val="a3"/>
    <w:rsid w:val="00175F3A"/>
    <w:pPr>
      <w:pBdr>
        <w:top w:val="single" w:sz="4" w:space="0" w:color="auto"/>
        <w:lef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0">
    <w:name w:val="xl190"/>
    <w:basedOn w:val="a3"/>
    <w:rsid w:val="00175F3A"/>
    <w:pPr>
      <w:pBdr>
        <w:top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1">
    <w:name w:val="xl191"/>
    <w:basedOn w:val="a3"/>
    <w:rsid w:val="00175F3A"/>
    <w:pPr>
      <w:pBdr>
        <w:lef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2">
    <w:name w:val="xl192"/>
    <w:basedOn w:val="a3"/>
    <w:rsid w:val="00175F3A"/>
    <w:pPr>
      <w:pBdr>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3">
    <w:name w:val="xl193"/>
    <w:basedOn w:val="a3"/>
    <w:rsid w:val="00175F3A"/>
    <w:pPr>
      <w:pBdr>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4">
    <w:name w:val="xl194"/>
    <w:basedOn w:val="a3"/>
    <w:rsid w:val="00175F3A"/>
    <w:pPr>
      <w:pBdr>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5">
    <w:name w:val="xl19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16"/>
      <w:szCs w:val="16"/>
      <w:lang w:eastAsia="ru-RU"/>
    </w:rPr>
  </w:style>
  <w:style w:type="paragraph" w:customStyle="1" w:styleId="xl196">
    <w:name w:val="xl196"/>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character" w:customStyle="1" w:styleId="fontstyle21">
    <w:name w:val="fontstyle21"/>
    <w:basedOn w:val="a4"/>
    <w:rsid w:val="00F712CD"/>
    <w:rPr>
      <w:rFonts w:ascii="Arial" w:hAnsi="Arial" w:cs="Arial" w:hint="default"/>
      <w:b w:val="0"/>
      <w:bCs w:val="0"/>
      <w:i w:val="0"/>
      <w:iCs w:val="0"/>
      <w:color w:val="000000"/>
      <w:sz w:val="20"/>
      <w:szCs w:val="20"/>
    </w:rPr>
  </w:style>
  <w:style w:type="paragraph" w:customStyle="1" w:styleId="000">
    <w:name w:val="0.0 Текст"/>
    <w:basedOn w:val="a3"/>
    <w:link w:val="001"/>
    <w:qFormat/>
    <w:rsid w:val="00CC1153"/>
    <w:pPr>
      <w:snapToGrid w:val="0"/>
      <w:spacing w:before="40" w:after="240" w:line="240" w:lineRule="auto"/>
      <w:ind w:firstLine="709"/>
    </w:pPr>
    <w:rPr>
      <w:rFonts w:eastAsiaTheme="minorEastAsia"/>
      <w:sz w:val="26"/>
    </w:rPr>
  </w:style>
  <w:style w:type="character" w:customStyle="1" w:styleId="001">
    <w:name w:val="0.0 Текст Знак"/>
    <w:basedOn w:val="a4"/>
    <w:link w:val="000"/>
    <w:rsid w:val="00CC1153"/>
    <w:rPr>
      <w:rFonts w:ascii="Times New Roman" w:eastAsiaTheme="minorEastAsia" w:hAnsi="Times New Roman"/>
      <w:sz w:val="26"/>
    </w:rPr>
  </w:style>
  <w:style w:type="numbering" w:customStyle="1" w:styleId="05">
    <w:name w:val="Стиль 0.5 Список Заг."/>
    <w:basedOn w:val="a6"/>
    <w:rsid w:val="00CC1153"/>
    <w:pPr>
      <w:numPr>
        <w:numId w:val="39"/>
      </w:numPr>
    </w:pPr>
  </w:style>
  <w:style w:type="character" w:customStyle="1" w:styleId="affff8">
    <w:name w:val="Буквица"/>
    <w:rsid w:val="00A10B71"/>
    <w:rPr>
      <w:lang w:val="ru-RU"/>
    </w:rPr>
  </w:style>
  <w:style w:type="paragraph" w:customStyle="1" w:styleId="11">
    <w:name w:val="1.1 Заг. Частей"/>
    <w:basedOn w:val="a3"/>
    <w:next w:val="12"/>
    <w:rsid w:val="00BF16F3"/>
    <w:pPr>
      <w:widowControl w:val="0"/>
      <w:numPr>
        <w:numId w:val="41"/>
      </w:numPr>
      <w:spacing w:before="6600" w:line="240" w:lineRule="auto"/>
      <w:ind w:right="709"/>
      <w:contextualSpacing w:val="0"/>
      <w:jc w:val="center"/>
      <w:outlineLvl w:val="0"/>
    </w:pPr>
    <w:rPr>
      <w:rFonts w:eastAsiaTheme="majorEastAsia" w:cstheme="majorBidi"/>
      <w:b/>
      <w:iCs/>
      <w:caps/>
      <w:snapToGrid w:val="0"/>
      <w:spacing w:val="20"/>
      <w:sz w:val="26"/>
      <w:lang w:eastAsia="ja-JP"/>
    </w:rPr>
  </w:style>
  <w:style w:type="paragraph" w:customStyle="1" w:styleId="12">
    <w:name w:val="1.2 Заг. Глав"/>
    <w:next w:val="13"/>
    <w:qFormat/>
    <w:rsid w:val="00BF16F3"/>
    <w:pPr>
      <w:keepNext/>
      <w:keepLines/>
      <w:numPr>
        <w:ilvl w:val="1"/>
        <w:numId w:val="41"/>
      </w:numPr>
      <w:spacing w:before="600" w:after="120" w:line="300" w:lineRule="auto"/>
      <w:contextualSpacing/>
      <w:jc w:val="both"/>
      <w:outlineLvl w:val="1"/>
    </w:pPr>
    <w:rPr>
      <w:rFonts w:ascii="Times New Roman" w:eastAsiaTheme="majorEastAsia" w:hAnsi="Times New Roman" w:cstheme="majorBidi"/>
      <w:b/>
      <w:smallCaps/>
      <w:spacing w:val="20"/>
      <w:sz w:val="26"/>
      <w:szCs w:val="26"/>
    </w:rPr>
  </w:style>
  <w:style w:type="paragraph" w:customStyle="1" w:styleId="13">
    <w:name w:val="1.3 Заг. Частей Глав"/>
    <w:next w:val="000"/>
    <w:qFormat/>
    <w:rsid w:val="00BF16F3"/>
    <w:pPr>
      <w:keepNext/>
      <w:keepLines/>
      <w:numPr>
        <w:ilvl w:val="2"/>
        <w:numId w:val="41"/>
      </w:numPr>
      <w:spacing w:after="120" w:line="252" w:lineRule="auto"/>
      <w:jc w:val="both"/>
      <w:outlineLvl w:val="2"/>
    </w:pPr>
    <w:rPr>
      <w:rFonts w:ascii="Times New Roman" w:eastAsiaTheme="majorEastAsia" w:hAnsi="Times New Roman" w:cstheme="majorBidi"/>
      <w:b/>
      <w:smallCaps/>
      <w:spacing w:val="20"/>
      <w:sz w:val="26"/>
      <w:szCs w:val="24"/>
    </w:rPr>
  </w:style>
  <w:style w:type="paragraph" w:customStyle="1" w:styleId="14">
    <w:name w:val="1.4 Заг. Подглав"/>
    <w:next w:val="000"/>
    <w:qFormat/>
    <w:rsid w:val="00BF16F3"/>
    <w:pPr>
      <w:keepNext/>
      <w:keepLines/>
      <w:numPr>
        <w:ilvl w:val="3"/>
        <w:numId w:val="41"/>
      </w:numPr>
      <w:spacing w:after="120" w:line="252" w:lineRule="auto"/>
      <w:jc w:val="both"/>
      <w:outlineLvl w:val="3"/>
    </w:pPr>
    <w:rPr>
      <w:rFonts w:ascii="Times New Roman" w:eastAsiaTheme="majorEastAsia" w:hAnsi="Times New Roman" w:cstheme="majorBidi"/>
      <w:b/>
      <w:iCs/>
      <w:spacing w:val="20"/>
      <w:sz w:val="26"/>
    </w:rPr>
  </w:style>
  <w:style w:type="paragraph" w:customStyle="1" w:styleId="15">
    <w:name w:val="1.5 Заг. Параграфов"/>
    <w:next w:val="000"/>
    <w:qFormat/>
    <w:rsid w:val="00BF16F3"/>
    <w:pPr>
      <w:keepNext/>
      <w:keepLines/>
      <w:numPr>
        <w:ilvl w:val="4"/>
        <w:numId w:val="41"/>
      </w:numPr>
      <w:spacing w:after="120" w:line="252" w:lineRule="auto"/>
      <w:jc w:val="both"/>
    </w:pPr>
    <w:rPr>
      <w:rFonts w:ascii="Times New Roman" w:eastAsiaTheme="majorEastAsia" w:hAnsi="Times New Roman" w:cstheme="majorBidi"/>
      <w:b/>
      <w:i/>
      <w:iCs/>
      <w:snapToGrid w:val="0"/>
      <w:spacing w:val="20"/>
      <w:sz w:val="26"/>
    </w:rPr>
  </w:style>
  <w:style w:type="paragraph" w:customStyle="1" w:styleId="16">
    <w:name w:val="1.6 Заг. Подпараграфов"/>
    <w:next w:val="000"/>
    <w:qFormat/>
    <w:rsid w:val="00BF16F3"/>
    <w:pPr>
      <w:keepNext/>
      <w:keepLines/>
      <w:numPr>
        <w:ilvl w:val="5"/>
        <w:numId w:val="41"/>
      </w:numPr>
      <w:spacing w:after="160" w:line="252" w:lineRule="auto"/>
      <w:jc w:val="both"/>
    </w:pPr>
    <w:rPr>
      <w:rFonts w:ascii="Times New Roman" w:eastAsiaTheme="majorEastAsia" w:hAnsi="Times New Roman" w:cstheme="majorBidi"/>
      <w:i/>
      <w:iCs/>
      <w:snapToGrid w:val="0"/>
      <w:spacing w:val="20"/>
      <w:sz w:val="26"/>
    </w:rPr>
  </w:style>
  <w:style w:type="paragraph" w:customStyle="1" w:styleId="200">
    <w:name w:val="2.0 Наз. Рис."/>
    <w:qFormat/>
    <w:rsid w:val="00BF16F3"/>
    <w:pPr>
      <w:keepLines/>
      <w:numPr>
        <w:ilvl w:val="6"/>
        <w:numId w:val="41"/>
      </w:numPr>
      <w:spacing w:before="120" w:after="240" w:line="252" w:lineRule="auto"/>
      <w:jc w:val="center"/>
    </w:pPr>
    <w:rPr>
      <w:rFonts w:ascii="Times New Roman" w:eastAsiaTheme="majorEastAsia" w:hAnsi="Times New Roman" w:cstheme="majorBidi"/>
      <w:i/>
      <w:iCs/>
      <w:snapToGrid w:val="0"/>
      <w:spacing w:val="10"/>
      <w:sz w:val="26"/>
    </w:rPr>
  </w:style>
  <w:style w:type="paragraph" w:customStyle="1" w:styleId="30">
    <w:name w:val="3.0 Т. Наз."/>
    <w:link w:val="300"/>
    <w:qFormat/>
    <w:rsid w:val="00BF16F3"/>
    <w:pPr>
      <w:keepNext/>
      <w:keepLines/>
      <w:numPr>
        <w:ilvl w:val="7"/>
        <w:numId w:val="41"/>
      </w:numPr>
      <w:spacing w:before="40" w:after="120" w:line="252" w:lineRule="auto"/>
      <w:jc w:val="center"/>
    </w:pPr>
    <w:rPr>
      <w:rFonts w:ascii="Times New Roman" w:eastAsiaTheme="majorEastAsia" w:hAnsi="Times New Roman" w:cstheme="majorBidi"/>
      <w:i/>
      <w:iCs/>
      <w:snapToGrid w:val="0"/>
      <w:spacing w:val="10"/>
      <w:sz w:val="26"/>
    </w:rPr>
  </w:style>
  <w:style w:type="character" w:customStyle="1" w:styleId="300">
    <w:name w:val="3.0 Т. Наз. Знак"/>
    <w:basedOn w:val="a4"/>
    <w:link w:val="30"/>
    <w:rsid w:val="00BF16F3"/>
    <w:rPr>
      <w:rFonts w:ascii="Times New Roman" w:eastAsiaTheme="majorEastAsia" w:hAnsi="Times New Roman" w:cstheme="majorBidi"/>
      <w:i/>
      <w:iCs/>
      <w:snapToGrid w:val="0"/>
      <w:spacing w:val="10"/>
      <w:sz w:val="26"/>
    </w:rPr>
  </w:style>
  <w:style w:type="paragraph" w:customStyle="1" w:styleId="340">
    <w:name w:val="3.4 Т. Центр"/>
    <w:link w:val="341"/>
    <w:qFormat/>
    <w:rsid w:val="00BF16F3"/>
    <w:pPr>
      <w:spacing w:after="0" w:line="240" w:lineRule="auto"/>
      <w:jc w:val="center"/>
    </w:pPr>
    <w:rPr>
      <w:rFonts w:ascii="Times New Roman" w:eastAsia="Times New Roman" w:hAnsi="Times New Roman" w:cs="Times New Roman"/>
      <w:sz w:val="20"/>
      <w:szCs w:val="20"/>
    </w:rPr>
  </w:style>
  <w:style w:type="character" w:customStyle="1" w:styleId="341">
    <w:name w:val="3.4 Т. Центр Знак"/>
    <w:basedOn w:val="a4"/>
    <w:link w:val="340"/>
    <w:rsid w:val="00BF16F3"/>
    <w:rPr>
      <w:rFonts w:ascii="Times New Roman" w:eastAsia="Times New Roman" w:hAnsi="Times New Roman" w:cs="Times New Roman"/>
      <w:sz w:val="20"/>
      <w:szCs w:val="20"/>
    </w:rPr>
  </w:style>
  <w:style w:type="table" w:customStyle="1" w:styleId="311">
    <w:name w:val="3.1 Таблица1"/>
    <w:basedOn w:val="111"/>
    <w:uiPriority w:val="99"/>
    <w:rsid w:val="00BF16F3"/>
    <w:pPr>
      <w:jc w:val="center"/>
    </w:pPr>
    <w:rPr>
      <w:rFonts w:ascii="Times New Roman" w:eastAsiaTheme="minorEastAsia" w:hAnsi="Times New Roman"/>
      <w:sz w:val="20"/>
      <w:szCs w:val="20"/>
      <w:lang w:eastAsia="ru-RU"/>
    </w:rPr>
    <w:tblPr>
      <w:tblStyleRowBandSize w:val="1"/>
      <w:tblStyleColBandSize w:val="1"/>
      <w:tblInd w:w="0" w:type="dxa"/>
      <w:tbl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blBorders>
      <w:tblCellMar>
        <w:top w:w="0" w:type="dxa"/>
        <w:left w:w="108" w:type="dxa"/>
        <w:bottom w:w="0" w:type="dxa"/>
        <w:right w:w="108" w:type="dxa"/>
      </w:tblCellMar>
    </w:tblPr>
    <w:trPr>
      <w:cantSplit/>
    </w:trPr>
    <w:tcPr>
      <w:shd w:val="clear" w:color="auto" w:fill="auto"/>
      <w:vAlign w:val="center"/>
    </w:tcPr>
    <w:tblStylePr w:type="firstRow">
      <w:pPr>
        <w:jc w:val="center"/>
      </w:pPr>
      <w:rPr>
        <w:rFonts w:ascii="Times New Roman" w:hAnsi="Times New Roman"/>
        <w:b/>
        <w:bCs/>
        <w:i w:val="0"/>
        <w:iCs w:val="0"/>
        <w:color w:val="auto"/>
        <w:sz w:val="20"/>
      </w:rPr>
    </w:tblStylePr>
    <w:tblStylePr w:type="lastRow">
      <w:rPr>
        <w:rFonts w:ascii="Times New Roman" w:hAnsi="Times New Roman"/>
        <w:b/>
        <w:bCs/>
        <w:i w:val="0"/>
        <w:iCs w:val="0"/>
        <w:color w:val="auto"/>
        <w:sz w:val="20"/>
      </w:rPr>
      <w:tblPr/>
      <w:tcPr>
        <w:tcBorders>
          <w:top w:val="double" w:sz="4" w:space="0" w:color="1F497D" w:themeColor="text2"/>
        </w:tcBorders>
        <w:shd w:val="clear" w:color="auto" w:fill="auto"/>
      </w:tcPr>
    </w:tblStylePr>
    <w:tblStylePr w:type="firstCol">
      <w:pPr>
        <w:jc w:val="center"/>
      </w:pPr>
      <w:rPr>
        <w:rFonts w:ascii="Times New Roman" w:hAnsi="Times New Roman"/>
        <w:b/>
        <w:bCs/>
        <w:i w:val="0"/>
        <w:iCs w:val="0"/>
        <w:color w:val="auto"/>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lastCol">
      <w:pPr>
        <w:jc w:val="center"/>
      </w:pPr>
      <w:rPr>
        <w:rFonts w:ascii="Times New Roman" w:hAnsi="Times New Roman"/>
        <w:b/>
        <w:bCs/>
        <w:i w:val="0"/>
        <w:iCs w:val="0"/>
        <w:color w:val="auto"/>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band1Vert">
      <w:pPr>
        <w:jc w:val="center"/>
      </w:pPr>
      <w:rPr>
        <w:rFonts w:ascii="Times New Roman" w:hAnsi="Times New Roman"/>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band2Vert">
      <w:pPr>
        <w:jc w:val="center"/>
      </w:pPr>
      <w:rPr>
        <w:rFonts w:ascii="Times New Roman" w:hAnsi="Times New Roman"/>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band1Horz">
      <w:pPr>
        <w:jc w:val="center"/>
      </w:pPr>
      <w:rPr>
        <w:rFonts w:ascii="Times New Roman" w:hAnsi="Times New Roman"/>
        <w:color w:val="auto"/>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band2Horz">
      <w:pPr>
        <w:jc w:val="center"/>
      </w:pPr>
      <w:rPr>
        <w:rFonts w:ascii="Times New Roman" w:hAnsi="Times New Roman"/>
        <w:color w:val="auto"/>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style>
  <w:style w:type="table" w:customStyle="1" w:styleId="111">
    <w:name w:val="Таблица простая 11"/>
    <w:basedOn w:val="a5"/>
    <w:uiPriority w:val="41"/>
    <w:rsid w:val="00BF16F3"/>
    <w:pPr>
      <w:spacing w:after="0" w:line="240" w:lineRule="auto"/>
    </w:pPr>
    <w:tblPr>
      <w:tblStyleRowBandSize w:val="1"/>
      <w:tblStyleColBandSize w:val="1"/>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330">
    <w:name w:val="3.3 Т. Слева + 0"/>
    <w:basedOn w:val="a3"/>
    <w:qFormat/>
    <w:rsid w:val="003C1F40"/>
    <w:pPr>
      <w:spacing w:after="0" w:line="240" w:lineRule="auto"/>
      <w:ind w:firstLine="0"/>
      <w:contextualSpacing w:val="0"/>
    </w:pPr>
    <w:rPr>
      <w:rFonts w:eastAsia="Times New Roman" w:cs="Times New Roman"/>
      <w:sz w:val="20"/>
      <w:szCs w:val="20"/>
    </w:rPr>
  </w:style>
  <w:style w:type="paragraph" w:customStyle="1" w:styleId="affff9">
    <w:name w:val="_Обычный"/>
    <w:basedOn w:val="a3"/>
    <w:link w:val="affffa"/>
    <w:qFormat/>
    <w:rsid w:val="000F5434"/>
    <w:pPr>
      <w:spacing w:before="120" w:line="360" w:lineRule="auto"/>
      <w:ind w:firstLine="709"/>
    </w:pPr>
    <w:rPr>
      <w:rFonts w:cs="Times New Roman"/>
      <w:iCs/>
      <w:sz w:val="26"/>
      <w:szCs w:val="26"/>
    </w:rPr>
  </w:style>
  <w:style w:type="character" w:customStyle="1" w:styleId="affffa">
    <w:name w:val="_Обычный Знак"/>
    <w:basedOn w:val="a4"/>
    <w:link w:val="affff9"/>
    <w:rsid w:val="000F5434"/>
    <w:rPr>
      <w:rFonts w:ascii="Times New Roman" w:hAnsi="Times New Roman" w:cs="Times New Roman"/>
      <w:iCs/>
      <w:sz w:val="26"/>
      <w:szCs w:val="26"/>
    </w:rPr>
  </w:style>
  <w:style w:type="paragraph" w:customStyle="1" w:styleId="affffb">
    <w:name w:val="_Оглавление"/>
    <w:basedOn w:val="a3"/>
    <w:next w:val="affff9"/>
    <w:qFormat/>
    <w:rsid w:val="000F5434"/>
    <w:pPr>
      <w:tabs>
        <w:tab w:val="left" w:pos="709"/>
        <w:tab w:val="right" w:leader="dot" w:pos="9498"/>
      </w:tabs>
      <w:autoSpaceDE w:val="0"/>
      <w:autoSpaceDN w:val="0"/>
      <w:adjustRightInd w:val="0"/>
      <w:spacing w:after="0" w:line="240" w:lineRule="auto"/>
      <w:ind w:right="566" w:firstLine="0"/>
      <w:contextualSpacing w:val="0"/>
      <w:jc w:val="left"/>
    </w:pPr>
    <w:rPr>
      <w:rFonts w:cs="Times New Roman"/>
      <w:noProof/>
      <w:szCs w:val="24"/>
    </w:rPr>
  </w:style>
  <w:style w:type="character" w:customStyle="1" w:styleId="1f5">
    <w:name w:val="Неразрешенное упоминание1"/>
    <w:basedOn w:val="a4"/>
    <w:uiPriority w:val="99"/>
    <w:semiHidden/>
    <w:unhideWhenUsed/>
    <w:rsid w:val="003A5A0A"/>
    <w:rPr>
      <w:color w:val="605E5C"/>
      <w:shd w:val="clear" w:color="auto" w:fill="E1DFDD"/>
    </w:rPr>
  </w:style>
  <w:style w:type="character" w:customStyle="1" w:styleId="FontStyle22">
    <w:name w:val="Font Style22"/>
    <w:basedOn w:val="a4"/>
    <w:rsid w:val="009A5FBA"/>
    <w:rPr>
      <w:rFonts w:ascii="Times New Roman" w:hAnsi="Times New Roman" w:cs="Times New Roman"/>
      <w:sz w:val="22"/>
      <w:szCs w:val="22"/>
    </w:rPr>
  </w:style>
  <w:style w:type="paragraph" w:customStyle="1" w:styleId="1f6">
    <w:name w:val="Знак Знак Знак1 Знак"/>
    <w:basedOn w:val="a3"/>
    <w:rsid w:val="00C447A7"/>
    <w:pPr>
      <w:widowControl w:val="0"/>
      <w:tabs>
        <w:tab w:val="num" w:pos="360"/>
      </w:tabs>
      <w:adjustRightInd w:val="0"/>
      <w:spacing w:after="160" w:line="240" w:lineRule="exact"/>
      <w:ind w:firstLine="0"/>
      <w:contextualSpacing w:val="0"/>
      <w:jc w:val="center"/>
    </w:pPr>
    <w:rPr>
      <w:rFonts w:eastAsia="Times New Roman" w:cs="Times New Roman"/>
      <w:b/>
      <w:i/>
      <w:sz w:val="28"/>
      <w:szCs w:val="20"/>
      <w:lang w:val="en-GB"/>
    </w:rPr>
  </w:style>
  <w:style w:type="character" w:customStyle="1" w:styleId="2a">
    <w:name w:val="Неразрешенное упоминание2"/>
    <w:basedOn w:val="a4"/>
    <w:uiPriority w:val="99"/>
    <w:semiHidden/>
    <w:unhideWhenUsed/>
    <w:rsid w:val="00E513F9"/>
    <w:rPr>
      <w:color w:val="605E5C"/>
      <w:shd w:val="clear" w:color="auto" w:fill="E1DFDD"/>
    </w:rPr>
  </w:style>
  <w:style w:type="paragraph" w:styleId="affffc">
    <w:name w:val="Revision"/>
    <w:hidden/>
    <w:uiPriority w:val="99"/>
    <w:semiHidden/>
    <w:rsid w:val="00E513F9"/>
    <w:pPr>
      <w:spacing w:after="0" w:line="240" w:lineRule="auto"/>
    </w:pPr>
    <w:rPr>
      <w:rFonts w:ascii="Times New Roman" w:hAnsi="Times New Roman"/>
      <w:sz w:val="24"/>
    </w:rPr>
  </w:style>
  <w:style w:type="paragraph" w:styleId="affffd">
    <w:name w:val="List"/>
    <w:basedOn w:val="a3"/>
    <w:uiPriority w:val="99"/>
    <w:semiHidden/>
    <w:unhideWhenUsed/>
    <w:rsid w:val="00B372C4"/>
    <w:pPr>
      <w:ind w:left="283" w:hanging="283"/>
    </w:pPr>
  </w:style>
  <w:style w:type="paragraph" w:customStyle="1" w:styleId="msonormal0">
    <w:name w:val="msonormal"/>
    <w:basedOn w:val="a3"/>
    <w:rsid w:val="002A5BE2"/>
    <w:pPr>
      <w:spacing w:after="0" w:line="240" w:lineRule="auto"/>
      <w:ind w:firstLine="0"/>
      <w:contextualSpacing w:val="0"/>
      <w:jc w:val="left"/>
    </w:pPr>
    <w:rPr>
      <w:rFonts w:eastAsia="Times New Roman" w:cs="Times New Roman"/>
      <w:szCs w:val="24"/>
      <w:lang w:eastAsia="ru-RU"/>
    </w:rPr>
  </w:style>
  <w:style w:type="paragraph" w:customStyle="1" w:styleId="CharCharCharCharChar">
    <w:name w:val="Знак Знак Char Char Char Char Char Знак Знак"/>
    <w:basedOn w:val="a3"/>
    <w:uiPriority w:val="99"/>
    <w:semiHidden/>
    <w:rsid w:val="002A5BE2"/>
    <w:pPr>
      <w:widowControl w:val="0"/>
      <w:adjustRightInd w:val="0"/>
      <w:spacing w:after="160" w:line="240" w:lineRule="exact"/>
      <w:ind w:firstLine="0"/>
      <w:contextualSpacing w:val="0"/>
      <w:jc w:val="right"/>
    </w:pPr>
    <w:rPr>
      <w:rFonts w:eastAsia="Times New Roman" w:cs="Times New Roman"/>
      <w:sz w:val="20"/>
      <w:szCs w:val="20"/>
      <w:lang w:val="en-GB"/>
    </w:rPr>
  </w:style>
  <w:style w:type="paragraph" w:customStyle="1" w:styleId="2b">
    <w:name w:val="Знак Знак2"/>
    <w:basedOn w:val="a3"/>
    <w:next w:val="20"/>
    <w:autoRedefine/>
    <w:uiPriority w:val="99"/>
    <w:semiHidden/>
    <w:rsid w:val="002A5BE2"/>
    <w:pPr>
      <w:spacing w:after="160" w:line="240" w:lineRule="exact"/>
      <w:ind w:firstLine="0"/>
      <w:contextualSpacing w:val="0"/>
      <w:jc w:val="left"/>
    </w:pPr>
    <w:rPr>
      <w:rFonts w:eastAsia="Times New Roman" w:cs="Times New Roman"/>
      <w:szCs w:val="24"/>
      <w:lang w:val="en-US"/>
    </w:rPr>
  </w:style>
  <w:style w:type="character" w:customStyle="1" w:styleId="ConsPlusNormal0">
    <w:name w:val="ConsPlusNormal Знак"/>
    <w:link w:val="ConsPlusNormal"/>
    <w:uiPriority w:val="99"/>
    <w:locked/>
    <w:rsid w:val="002A5BE2"/>
    <w:rPr>
      <w:rFonts w:ascii="Arial" w:eastAsia="Times New Roman" w:hAnsi="Arial" w:cs="Arial"/>
      <w:sz w:val="20"/>
      <w:szCs w:val="20"/>
      <w:lang w:eastAsia="ru-RU"/>
    </w:rPr>
  </w:style>
  <w:style w:type="paragraph" w:customStyle="1" w:styleId="ConsPlusTitle">
    <w:name w:val="ConsPlusTitle"/>
    <w:uiPriority w:val="99"/>
    <w:semiHidden/>
    <w:rsid w:val="002A5BE2"/>
    <w:pPr>
      <w:widowControl w:val="0"/>
      <w:autoSpaceDE w:val="0"/>
      <w:autoSpaceDN w:val="0"/>
      <w:spacing w:after="0" w:line="240" w:lineRule="auto"/>
    </w:pPr>
    <w:rPr>
      <w:rFonts w:ascii="Calibri" w:eastAsia="Times New Roman" w:hAnsi="Calibri" w:cs="Calibri"/>
      <w:b/>
      <w:szCs w:val="20"/>
      <w:lang w:eastAsia="ru-RU"/>
    </w:rPr>
  </w:style>
  <w:style w:type="paragraph" w:customStyle="1" w:styleId="xl63">
    <w:name w:val="xl63"/>
    <w:basedOn w:val="a3"/>
    <w:rsid w:val="00900810"/>
    <w:pPr>
      <w:pBdr>
        <w:top w:val="single" w:sz="4" w:space="0" w:color="auto"/>
        <w:left w:val="single" w:sz="4" w:space="0" w:color="auto"/>
        <w:right w:val="single" w:sz="4" w:space="0" w:color="auto"/>
      </w:pBdr>
      <w:spacing w:before="100" w:beforeAutospacing="1" w:after="100" w:afterAutospacing="1" w:line="240" w:lineRule="auto"/>
      <w:ind w:firstLine="0"/>
      <w:contextualSpacing w:val="0"/>
      <w:jc w:val="center"/>
      <w:textAlignment w:val="center"/>
    </w:pPr>
    <w:rPr>
      <w:rFonts w:eastAsia="Times New Roman" w:cs="Times New Roman"/>
      <w:b/>
      <w:bCs/>
      <w:color w:val="000000"/>
      <w:szCs w:val="24"/>
      <w:lang w:eastAsia="ru-RU"/>
    </w:rPr>
  </w:style>
  <w:style w:type="paragraph" w:customStyle="1" w:styleId="xl64">
    <w:name w:val="xl64"/>
    <w:basedOn w:val="a3"/>
    <w:rsid w:val="0090081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contextualSpacing w:val="0"/>
      <w:jc w:val="center"/>
      <w:textAlignment w:val="center"/>
    </w:pPr>
    <w:rPr>
      <w:rFonts w:eastAsia="Times New Roman" w:cs="Times New Roman"/>
      <w:szCs w:val="24"/>
      <w:lang w:eastAsia="ru-RU"/>
    </w:rPr>
  </w:style>
  <w:style w:type="character" w:customStyle="1" w:styleId="1f7">
    <w:name w:val="Обычный (веб) Знак1"/>
    <w:aliases w:val="Обычный (веб) Знак Знак,Обычный (Web) Знак Знак,Обычный (Web) Знак Знак Знак Знак Знак Знак,Обычный (Web) Знак Знак Знак Знак1,Обычный (Web) Знак Знак Знак Знак Знак1"/>
    <w:uiPriority w:val="99"/>
    <w:locked/>
    <w:rsid w:val="004B61B3"/>
    <w:rPr>
      <w:rFonts w:ascii="Times New Roman" w:hAnsi="Times New Roman"/>
      <w:sz w:val="24"/>
      <w:szCs w:val="24"/>
    </w:rPr>
  </w:style>
  <w:style w:type="table" w:customStyle="1" w:styleId="TableGridReport1">
    <w:name w:val="Table Grid Report1"/>
    <w:basedOn w:val="a5"/>
    <w:next w:val="af3"/>
    <w:uiPriority w:val="59"/>
    <w:rsid w:val="003B6E85"/>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21">
    <w:name w:val="12без отступа"/>
    <w:basedOn w:val="a3"/>
    <w:link w:val="122"/>
    <w:qFormat/>
    <w:rsid w:val="00C63F33"/>
    <w:pPr>
      <w:spacing w:after="0" w:line="240" w:lineRule="auto"/>
      <w:ind w:firstLine="0"/>
      <w:contextualSpacing w:val="0"/>
    </w:pPr>
    <w:rPr>
      <w:rFonts w:eastAsia="Times New Roman" w:cs="Times New Roman"/>
      <w:szCs w:val="24"/>
      <w:lang w:val="x-none" w:eastAsia="x-none"/>
    </w:rPr>
  </w:style>
  <w:style w:type="character" w:customStyle="1" w:styleId="122">
    <w:name w:val="без отступа12 Знак"/>
    <w:link w:val="121"/>
    <w:rsid w:val="00C63F33"/>
    <w:rPr>
      <w:rFonts w:ascii="Times New Roman" w:eastAsia="Times New Roman" w:hAnsi="Times New Roman" w:cs="Times New Roman"/>
      <w:sz w:val="24"/>
      <w:szCs w:val="24"/>
      <w:lang w:val="x-none" w:eastAsia="x-none"/>
    </w:rPr>
  </w:style>
  <w:style w:type="paragraph" w:customStyle="1" w:styleId="affffe">
    <w:name w:val="Знак Знак Знак Знак Знак Знак Знак Знак Знак Знак Знак Знак Знак"/>
    <w:basedOn w:val="a3"/>
    <w:rsid w:val="00480580"/>
    <w:pPr>
      <w:spacing w:after="0" w:line="240" w:lineRule="auto"/>
      <w:ind w:firstLine="0"/>
      <w:contextualSpacing w:val="0"/>
      <w:jc w:val="left"/>
    </w:pPr>
    <w:rPr>
      <w:rFonts w:ascii="Verdana" w:eastAsia="Times New Roman" w:hAnsi="Verdana" w:cs="Verdana"/>
      <w:sz w:val="20"/>
      <w:szCs w:val="20"/>
      <w:lang w:val="en-US"/>
    </w:rPr>
  </w:style>
  <w:style w:type="paragraph" w:customStyle="1" w:styleId="312">
    <w:name w:val="Основной текст с отступом 31"/>
    <w:basedOn w:val="a3"/>
    <w:rsid w:val="00480580"/>
    <w:pPr>
      <w:suppressAutoHyphens/>
      <w:spacing w:line="240" w:lineRule="auto"/>
      <w:ind w:left="283" w:firstLine="0"/>
      <w:contextualSpacing w:val="0"/>
      <w:jc w:val="left"/>
    </w:pPr>
    <w:rPr>
      <w:rFonts w:eastAsia="Times New Roman" w:cs="Times New Roman"/>
      <w:sz w:val="16"/>
      <w:szCs w:val="16"/>
      <w:lang w:eastAsia="ar-SA"/>
    </w:rPr>
  </w:style>
  <w:style w:type="paragraph" w:customStyle="1" w:styleId="afffff">
    <w:name w:val="Знак"/>
    <w:basedOn w:val="a3"/>
    <w:rsid w:val="00AB4832"/>
    <w:pPr>
      <w:spacing w:after="0" w:line="240" w:lineRule="auto"/>
      <w:ind w:firstLine="0"/>
      <w:contextualSpacing w:val="0"/>
      <w:jc w:val="left"/>
    </w:pPr>
    <w:rPr>
      <w:rFonts w:ascii="Verdana" w:eastAsia="Times New Roman" w:hAnsi="Verdana" w:cs="Verdana"/>
      <w:sz w:val="20"/>
      <w:szCs w:val="20"/>
      <w:lang w:val="en-US"/>
    </w:rPr>
  </w:style>
  <w:style w:type="character" w:customStyle="1" w:styleId="afffff0">
    <w:name w:val="Другое_"/>
    <w:basedOn w:val="a4"/>
    <w:link w:val="afffff1"/>
    <w:rsid w:val="0002430F"/>
    <w:rPr>
      <w:rFonts w:ascii="Times New Roman" w:eastAsia="Times New Roman" w:hAnsi="Times New Roman" w:cs="Times New Roman"/>
      <w:sz w:val="28"/>
      <w:szCs w:val="28"/>
      <w:shd w:val="clear" w:color="auto" w:fill="FFFFFF"/>
    </w:rPr>
  </w:style>
  <w:style w:type="paragraph" w:customStyle="1" w:styleId="afffff1">
    <w:name w:val="Другое"/>
    <w:basedOn w:val="a3"/>
    <w:link w:val="afffff0"/>
    <w:rsid w:val="0002430F"/>
    <w:pPr>
      <w:widowControl w:val="0"/>
      <w:shd w:val="clear" w:color="auto" w:fill="FFFFFF"/>
      <w:spacing w:after="0" w:line="360" w:lineRule="auto"/>
      <w:ind w:firstLine="400"/>
      <w:contextualSpacing w:val="0"/>
      <w:jc w:val="left"/>
    </w:pPr>
    <w:rPr>
      <w:rFonts w:eastAsia="Times New Roman" w:cs="Times New Roman"/>
      <w:sz w:val="28"/>
      <w:szCs w:val="28"/>
    </w:rPr>
  </w:style>
  <w:style w:type="character" w:customStyle="1" w:styleId="37">
    <w:name w:val="Неразрешенное упоминание3"/>
    <w:basedOn w:val="a4"/>
    <w:uiPriority w:val="99"/>
    <w:semiHidden/>
    <w:unhideWhenUsed/>
    <w:rsid w:val="00BC7185"/>
    <w:rPr>
      <w:color w:val="605E5C"/>
      <w:shd w:val="clear" w:color="auto" w:fill="E1DFDD"/>
    </w:rPr>
  </w:style>
  <w:style w:type="paragraph" w:customStyle="1" w:styleId="afffff2">
    <w:name w:val="Знак"/>
    <w:basedOn w:val="a3"/>
    <w:rsid w:val="00F667EA"/>
    <w:pPr>
      <w:spacing w:after="0" w:line="240" w:lineRule="auto"/>
      <w:ind w:firstLine="0"/>
      <w:contextualSpacing w:val="0"/>
      <w:jc w:val="left"/>
    </w:pPr>
    <w:rPr>
      <w:rFonts w:ascii="Verdana" w:eastAsia="Times New Roman" w:hAnsi="Verdana" w:cs="Verdana"/>
      <w:sz w:val="20"/>
      <w:szCs w:val="20"/>
      <w:lang w:val="en-US"/>
    </w:rPr>
  </w:style>
  <w:style w:type="character" w:customStyle="1" w:styleId="UnresolvedMention">
    <w:name w:val="Unresolved Mention"/>
    <w:basedOn w:val="a4"/>
    <w:uiPriority w:val="99"/>
    <w:semiHidden/>
    <w:unhideWhenUsed/>
    <w:rsid w:val="00C350A8"/>
    <w:rPr>
      <w:color w:val="605E5C"/>
      <w:shd w:val="clear" w:color="auto" w:fill="E1DFDD"/>
    </w:rPr>
  </w:style>
  <w:style w:type="character" w:customStyle="1" w:styleId="112">
    <w:name w:val="_1.1 Текст Знак"/>
    <w:link w:val="113"/>
    <w:locked/>
    <w:rsid w:val="007510B1"/>
    <w:rPr>
      <w:rFonts w:ascii="Times New Roman" w:eastAsia="Calibri" w:hAnsi="Times New Roman" w:cs="Times New Roman"/>
      <w:bCs/>
      <w:iCs/>
      <w:color w:val="000000"/>
      <w:kern w:val="28"/>
      <w:sz w:val="24"/>
      <w:szCs w:val="26"/>
    </w:rPr>
  </w:style>
  <w:style w:type="paragraph" w:customStyle="1" w:styleId="113">
    <w:name w:val="_1.1 Текст"/>
    <w:basedOn w:val="a3"/>
    <w:link w:val="112"/>
    <w:qFormat/>
    <w:rsid w:val="007510B1"/>
    <w:pPr>
      <w:spacing w:after="0" w:line="360" w:lineRule="auto"/>
      <w:ind w:firstLine="709"/>
      <w:contextualSpacing w:val="0"/>
    </w:pPr>
    <w:rPr>
      <w:rFonts w:eastAsia="Calibri" w:cs="Times New Roman"/>
      <w:bCs/>
      <w:iCs/>
      <w:color w:val="000000"/>
      <w:kern w:val="28"/>
      <w:szCs w:val="26"/>
    </w:rPr>
  </w:style>
  <w:style w:type="paragraph" w:customStyle="1" w:styleId="afffff3">
    <w:name w:val="Знак Знак Знак Знак Знак Знак Знак Знак Знак Знак Знак Знак Знак Знак Знак Знак Знак Знак Знак"/>
    <w:basedOn w:val="a3"/>
    <w:rsid w:val="00817957"/>
    <w:pPr>
      <w:spacing w:after="0" w:line="240" w:lineRule="auto"/>
      <w:ind w:firstLine="0"/>
      <w:contextualSpacing w:val="0"/>
      <w:jc w:val="left"/>
    </w:pPr>
    <w:rPr>
      <w:rFonts w:ascii="Verdana" w:eastAsia="Times New Roman" w:hAnsi="Verdana" w:cs="Verdana"/>
      <w:sz w:val="20"/>
      <w:szCs w:val="20"/>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uiPriority="0"/>
    <w:lsdException w:name="caption" w:uiPriority="0" w:qFormat="1"/>
    <w:lsdException w:name="List Bullet" w:uiPriority="0"/>
    <w:lsdException w:name="List Bullet 2" w:uiPriority="0"/>
    <w:lsdException w:name="Title" w:semiHidden="0" w:uiPriority="10" w:unhideWhenUsed="0" w:qFormat="1"/>
    <w:lsdException w:name="Default Paragraph Font" w:uiPriority="1"/>
    <w:lsdException w:name="Body Text" w:uiPriority="0"/>
    <w:lsdException w:name="List Continue 2"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0" w:unhideWhenUsed="0" w:qFormat="1"/>
    <w:lsdException w:name="Plain Text" w:uiPriority="0"/>
    <w:lsdException w:name="Normal (Web)" w:qFormat="1"/>
    <w:lsdException w:name="HTML Preformatted"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qFormat/>
    <w:rsid w:val="003E2E8B"/>
    <w:pPr>
      <w:spacing w:after="120"/>
      <w:ind w:firstLine="567"/>
      <w:contextualSpacing/>
      <w:jc w:val="both"/>
    </w:pPr>
    <w:rPr>
      <w:rFonts w:ascii="Times New Roman" w:hAnsi="Times New Roman"/>
      <w:sz w:val="24"/>
    </w:rPr>
  </w:style>
  <w:style w:type="paragraph" w:styleId="1">
    <w:name w:val="heading 1"/>
    <w:aliases w:val="Заголовок 1 Знак Знак,Заголовок 1 Знак Знак Знак Знак Знак Знак Знак,Заголовок 1 Знак Знак Знак,Заголовок 11,Заголовок 1 Знак1,Заголовок 1 Знак Знак Знак Знак Знак Знак1,Заголовок 1 Знак Знак Знак Знак Знак Знак"/>
    <w:basedOn w:val="a3"/>
    <w:next w:val="a3"/>
    <w:link w:val="10"/>
    <w:qFormat/>
    <w:rsid w:val="00311814"/>
    <w:pPr>
      <w:keepNext/>
      <w:keepLines/>
      <w:spacing w:before="480"/>
      <w:outlineLvl w:val="0"/>
    </w:pPr>
    <w:rPr>
      <w:rFonts w:eastAsiaTheme="majorEastAsia" w:cstheme="majorBidi"/>
      <w:b/>
      <w:bCs/>
      <w:szCs w:val="28"/>
    </w:rPr>
  </w:style>
  <w:style w:type="paragraph" w:styleId="20">
    <w:name w:val="heading 2"/>
    <w:aliases w:val="Заголовок 2 Знак Знак Знак Знак,Заголовок 2 Знак Знак Знак Знак Знак Знак Знак,Заголовок 2 Знак Знак Знак Знак Знак Знак Знак Знак Знак"/>
    <w:basedOn w:val="a3"/>
    <w:next w:val="a3"/>
    <w:link w:val="21"/>
    <w:unhideWhenUsed/>
    <w:qFormat/>
    <w:rsid w:val="00311814"/>
    <w:pPr>
      <w:keepNext/>
      <w:keepLines/>
      <w:numPr>
        <w:ilvl w:val="1"/>
        <w:numId w:val="2"/>
      </w:numPr>
      <w:spacing w:before="200"/>
      <w:ind w:left="924" w:hanging="567"/>
      <w:outlineLvl w:val="1"/>
    </w:pPr>
    <w:rPr>
      <w:rFonts w:eastAsiaTheme="majorEastAsia" w:cs="Times New Roman"/>
      <w:b/>
      <w:bCs/>
      <w:szCs w:val="24"/>
    </w:rPr>
  </w:style>
  <w:style w:type="paragraph" w:styleId="3">
    <w:name w:val="heading 3"/>
    <w:aliases w:val="ПодЗаголовок"/>
    <w:basedOn w:val="a3"/>
    <w:next w:val="a3"/>
    <w:link w:val="31"/>
    <w:unhideWhenUsed/>
    <w:qFormat/>
    <w:rsid w:val="00A2310E"/>
    <w:pPr>
      <w:keepNext/>
      <w:spacing w:before="240" w:after="60" w:line="240" w:lineRule="auto"/>
      <w:ind w:firstLine="0"/>
      <w:contextualSpacing w:val="0"/>
      <w:jc w:val="left"/>
      <w:outlineLvl w:val="2"/>
    </w:pPr>
    <w:rPr>
      <w:rFonts w:ascii="Arial" w:eastAsia="Times New Roman" w:hAnsi="Arial" w:cs="Arial"/>
      <w:b/>
      <w:bCs/>
      <w:sz w:val="26"/>
      <w:szCs w:val="26"/>
      <w:lang w:eastAsia="ru-RU"/>
    </w:rPr>
  </w:style>
  <w:style w:type="paragraph" w:styleId="4">
    <w:name w:val="heading 4"/>
    <w:basedOn w:val="a3"/>
    <w:next w:val="a3"/>
    <w:link w:val="40"/>
    <w:unhideWhenUsed/>
    <w:qFormat/>
    <w:rsid w:val="00DE04B0"/>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aliases w:val="Заголовок 5№Таблицы,Заголовок№ТАблиц"/>
    <w:basedOn w:val="a3"/>
    <w:next w:val="a3"/>
    <w:link w:val="50"/>
    <w:semiHidden/>
    <w:unhideWhenUsed/>
    <w:qFormat/>
    <w:rsid w:val="00A2310E"/>
    <w:pPr>
      <w:spacing w:before="240" w:after="60" w:line="240" w:lineRule="auto"/>
      <w:ind w:firstLine="0"/>
      <w:contextualSpacing w:val="0"/>
      <w:jc w:val="left"/>
      <w:outlineLvl w:val="4"/>
    </w:pPr>
    <w:rPr>
      <w:rFonts w:eastAsia="Times New Roman" w:cs="Times New Roman"/>
      <w:b/>
      <w:bCs/>
      <w:i/>
      <w:iCs/>
      <w:sz w:val="26"/>
      <w:szCs w:val="26"/>
      <w:lang w:eastAsia="ru-RU"/>
    </w:rPr>
  </w:style>
  <w:style w:type="paragraph" w:styleId="6">
    <w:name w:val="heading 6"/>
    <w:basedOn w:val="a3"/>
    <w:next w:val="a3"/>
    <w:link w:val="60"/>
    <w:semiHidden/>
    <w:unhideWhenUsed/>
    <w:qFormat/>
    <w:rsid w:val="00A2310E"/>
    <w:pPr>
      <w:spacing w:before="240" w:after="60" w:line="240" w:lineRule="auto"/>
      <w:ind w:firstLine="0"/>
      <w:contextualSpacing w:val="0"/>
      <w:jc w:val="left"/>
      <w:outlineLvl w:val="5"/>
    </w:pPr>
    <w:rPr>
      <w:rFonts w:eastAsia="Times New Roman" w:cs="Times New Roman"/>
      <w:b/>
      <w:bCs/>
      <w:sz w:val="22"/>
      <w:lang w:eastAsia="ru-RU"/>
    </w:rPr>
  </w:style>
  <w:style w:type="paragraph" w:styleId="7">
    <w:name w:val="heading 7"/>
    <w:basedOn w:val="a3"/>
    <w:next w:val="a3"/>
    <w:link w:val="70"/>
    <w:unhideWhenUsed/>
    <w:qFormat/>
    <w:rsid w:val="00A2310E"/>
    <w:pPr>
      <w:keepNext/>
      <w:spacing w:line="240" w:lineRule="auto"/>
      <w:ind w:firstLine="0"/>
      <w:contextualSpacing w:val="0"/>
      <w:jc w:val="left"/>
      <w:outlineLvl w:val="6"/>
    </w:pPr>
    <w:rPr>
      <w:rFonts w:eastAsia="Times New Roman" w:cs="Times New Roman"/>
      <w:i/>
      <w:iCs/>
      <w:sz w:val="22"/>
      <w:szCs w:val="24"/>
      <w:lang w:eastAsia="ru-RU"/>
    </w:rPr>
  </w:style>
  <w:style w:type="paragraph" w:styleId="8">
    <w:name w:val="heading 8"/>
    <w:basedOn w:val="a3"/>
    <w:next w:val="a3"/>
    <w:link w:val="80"/>
    <w:semiHidden/>
    <w:unhideWhenUsed/>
    <w:qFormat/>
    <w:rsid w:val="00A2310E"/>
    <w:pPr>
      <w:spacing w:before="240" w:after="60" w:line="240" w:lineRule="auto"/>
      <w:ind w:firstLine="0"/>
      <w:contextualSpacing w:val="0"/>
      <w:jc w:val="left"/>
      <w:outlineLvl w:val="7"/>
    </w:pPr>
    <w:rPr>
      <w:rFonts w:eastAsia="Times New Roman" w:cs="Times New Roman"/>
      <w:i/>
      <w:iCs/>
      <w:szCs w:val="24"/>
      <w:lang w:eastAsia="ru-RU"/>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0">
    <w:name w:val="Заголовок 1 Знак"/>
    <w:aliases w:val="Заголовок 1 Знак Знак Знак1,Заголовок 1 Знак Знак Знак Знак Знак Знак Знак Знак,Заголовок 1 Знак Знак Знак Знак,Заголовок 11 Знак,Заголовок 1 Знак1 Знак,Заголовок 1 Знак Знак Знак Знак Знак Знак1 Знак"/>
    <w:basedOn w:val="a4"/>
    <w:link w:val="1"/>
    <w:rsid w:val="00311814"/>
    <w:rPr>
      <w:rFonts w:ascii="Times New Roman" w:eastAsiaTheme="majorEastAsia" w:hAnsi="Times New Roman" w:cstheme="majorBidi"/>
      <w:b/>
      <w:bCs/>
      <w:sz w:val="24"/>
      <w:szCs w:val="28"/>
    </w:rPr>
  </w:style>
  <w:style w:type="character" w:customStyle="1" w:styleId="21">
    <w:name w:val="Заголовок 2 Знак"/>
    <w:aliases w:val="Заголовок 2 Знак Знак Знак Знак Знак,Заголовок 2 Знак Знак Знак Знак Знак Знак Знак Знак,Заголовок 2 Знак Знак Знак Знак Знак Знак Знак Знак Знак Знак"/>
    <w:basedOn w:val="a4"/>
    <w:link w:val="20"/>
    <w:rsid w:val="00311814"/>
    <w:rPr>
      <w:rFonts w:ascii="Times New Roman" w:eastAsiaTheme="majorEastAsia" w:hAnsi="Times New Roman" w:cs="Times New Roman"/>
      <w:b/>
      <w:bCs/>
      <w:sz w:val="24"/>
      <w:szCs w:val="24"/>
    </w:rPr>
  </w:style>
  <w:style w:type="paragraph" w:styleId="17">
    <w:name w:val="toc 1"/>
    <w:basedOn w:val="a3"/>
    <w:next w:val="a3"/>
    <w:autoRedefine/>
    <w:uiPriority w:val="39"/>
    <w:unhideWhenUsed/>
    <w:rsid w:val="006D4362"/>
    <w:pPr>
      <w:tabs>
        <w:tab w:val="left" w:pos="567"/>
        <w:tab w:val="right" w:leader="dot" w:pos="9345"/>
      </w:tabs>
      <w:spacing w:line="240" w:lineRule="auto"/>
      <w:ind w:firstLine="0"/>
    </w:pPr>
    <w:rPr>
      <w:rFonts w:ascii="Bookman Old Style" w:hAnsi="Bookman Old Style"/>
      <w:color w:val="000000" w:themeColor="text1"/>
    </w:rPr>
  </w:style>
  <w:style w:type="character" w:styleId="a7">
    <w:name w:val="Hyperlink"/>
    <w:basedOn w:val="a4"/>
    <w:uiPriority w:val="99"/>
    <w:unhideWhenUsed/>
    <w:rsid w:val="002509FD"/>
    <w:rPr>
      <w:color w:val="0000FF"/>
      <w:u w:val="single"/>
    </w:rPr>
  </w:style>
  <w:style w:type="paragraph" w:styleId="a8">
    <w:name w:val="Balloon Text"/>
    <w:basedOn w:val="a3"/>
    <w:link w:val="a9"/>
    <w:uiPriority w:val="99"/>
    <w:semiHidden/>
    <w:unhideWhenUsed/>
    <w:rsid w:val="002509FD"/>
    <w:pPr>
      <w:spacing w:line="240" w:lineRule="auto"/>
    </w:pPr>
    <w:rPr>
      <w:rFonts w:ascii="Tahoma" w:hAnsi="Tahoma" w:cs="Tahoma"/>
      <w:sz w:val="16"/>
      <w:szCs w:val="16"/>
    </w:rPr>
  </w:style>
  <w:style w:type="character" w:customStyle="1" w:styleId="a9">
    <w:name w:val="Текст выноски Знак"/>
    <w:basedOn w:val="a4"/>
    <w:link w:val="a8"/>
    <w:uiPriority w:val="99"/>
    <w:semiHidden/>
    <w:rsid w:val="002509FD"/>
    <w:rPr>
      <w:rFonts w:ascii="Tahoma" w:hAnsi="Tahoma" w:cs="Tahoma"/>
      <w:sz w:val="16"/>
      <w:szCs w:val="16"/>
    </w:rPr>
  </w:style>
  <w:style w:type="paragraph" w:styleId="aa">
    <w:name w:val="TOC Heading"/>
    <w:basedOn w:val="1"/>
    <w:next w:val="a3"/>
    <w:uiPriority w:val="39"/>
    <w:unhideWhenUsed/>
    <w:qFormat/>
    <w:rsid w:val="00517F0C"/>
    <w:pPr>
      <w:outlineLvl w:val="9"/>
    </w:pPr>
  </w:style>
  <w:style w:type="paragraph" w:styleId="ab">
    <w:name w:val="Title"/>
    <w:basedOn w:val="a3"/>
    <w:next w:val="a3"/>
    <w:link w:val="ac"/>
    <w:autoRedefine/>
    <w:uiPriority w:val="10"/>
    <w:qFormat/>
    <w:rsid w:val="00517F0C"/>
    <w:pPr>
      <w:spacing w:after="300" w:line="240" w:lineRule="auto"/>
      <w:jc w:val="center"/>
    </w:pPr>
    <w:rPr>
      <w:rFonts w:eastAsiaTheme="majorEastAsia" w:cstheme="majorBidi"/>
      <w:b/>
      <w:spacing w:val="5"/>
      <w:kern w:val="28"/>
      <w:sz w:val="28"/>
      <w:szCs w:val="52"/>
    </w:rPr>
  </w:style>
  <w:style w:type="character" w:customStyle="1" w:styleId="ac">
    <w:name w:val="Название Знак"/>
    <w:basedOn w:val="a4"/>
    <w:link w:val="ab"/>
    <w:uiPriority w:val="10"/>
    <w:rsid w:val="00517F0C"/>
    <w:rPr>
      <w:rFonts w:ascii="Times New Roman" w:eastAsiaTheme="majorEastAsia" w:hAnsi="Times New Roman" w:cstheme="majorBidi"/>
      <w:b/>
      <w:spacing w:val="5"/>
      <w:kern w:val="28"/>
      <w:sz w:val="28"/>
      <w:szCs w:val="52"/>
    </w:rPr>
  </w:style>
  <w:style w:type="character" w:styleId="ad">
    <w:name w:val="annotation reference"/>
    <w:basedOn w:val="a4"/>
    <w:uiPriority w:val="99"/>
    <w:semiHidden/>
    <w:unhideWhenUsed/>
    <w:rsid w:val="00517F0C"/>
    <w:rPr>
      <w:sz w:val="16"/>
      <w:szCs w:val="16"/>
    </w:rPr>
  </w:style>
  <w:style w:type="paragraph" w:styleId="ae">
    <w:name w:val="annotation text"/>
    <w:basedOn w:val="a3"/>
    <w:link w:val="af"/>
    <w:uiPriority w:val="99"/>
    <w:semiHidden/>
    <w:unhideWhenUsed/>
    <w:rsid w:val="00517F0C"/>
    <w:pPr>
      <w:spacing w:line="240" w:lineRule="auto"/>
    </w:pPr>
    <w:rPr>
      <w:sz w:val="20"/>
      <w:szCs w:val="20"/>
    </w:rPr>
  </w:style>
  <w:style w:type="character" w:customStyle="1" w:styleId="af">
    <w:name w:val="Текст примечания Знак"/>
    <w:basedOn w:val="a4"/>
    <w:link w:val="ae"/>
    <w:uiPriority w:val="99"/>
    <w:semiHidden/>
    <w:rsid w:val="00517F0C"/>
    <w:rPr>
      <w:rFonts w:ascii="Times New Roman" w:hAnsi="Times New Roman"/>
      <w:sz w:val="20"/>
      <w:szCs w:val="20"/>
    </w:rPr>
  </w:style>
  <w:style w:type="paragraph" w:styleId="af0">
    <w:name w:val="annotation subject"/>
    <w:basedOn w:val="ae"/>
    <w:next w:val="ae"/>
    <w:link w:val="af1"/>
    <w:uiPriority w:val="99"/>
    <w:semiHidden/>
    <w:unhideWhenUsed/>
    <w:rsid w:val="00517F0C"/>
    <w:rPr>
      <w:b/>
      <w:bCs/>
    </w:rPr>
  </w:style>
  <w:style w:type="character" w:customStyle="1" w:styleId="af1">
    <w:name w:val="Тема примечания Знак"/>
    <w:basedOn w:val="af"/>
    <w:link w:val="af0"/>
    <w:uiPriority w:val="99"/>
    <w:semiHidden/>
    <w:rsid w:val="00517F0C"/>
    <w:rPr>
      <w:rFonts w:ascii="Times New Roman" w:hAnsi="Times New Roman"/>
      <w:b/>
      <w:bCs/>
      <w:sz w:val="20"/>
      <w:szCs w:val="20"/>
    </w:rPr>
  </w:style>
  <w:style w:type="paragraph" w:customStyle="1" w:styleId="af2">
    <w:name w:val="Название таблиц"/>
    <w:basedOn w:val="a3"/>
    <w:qFormat/>
    <w:rsid w:val="00517F0C"/>
    <w:pPr>
      <w:jc w:val="center"/>
    </w:pPr>
    <w:rPr>
      <w:b/>
    </w:rPr>
  </w:style>
  <w:style w:type="table" w:styleId="af3">
    <w:name w:val="Table Grid"/>
    <w:aliases w:val="Table Grid Report"/>
    <w:basedOn w:val="a5"/>
    <w:rsid w:val="00517F0C"/>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af4">
    <w:name w:val="Примечание"/>
    <w:basedOn w:val="a3"/>
    <w:link w:val="af5"/>
    <w:qFormat/>
    <w:rsid w:val="00517F0C"/>
    <w:rPr>
      <w:sz w:val="20"/>
    </w:rPr>
  </w:style>
  <w:style w:type="character" w:customStyle="1" w:styleId="af5">
    <w:name w:val="Примечание Знак"/>
    <w:basedOn w:val="a4"/>
    <w:link w:val="af4"/>
    <w:rsid w:val="00517F0C"/>
    <w:rPr>
      <w:rFonts w:ascii="Times New Roman" w:hAnsi="Times New Roman"/>
      <w:sz w:val="20"/>
    </w:rPr>
  </w:style>
  <w:style w:type="character" w:customStyle="1" w:styleId="apple-converted-space">
    <w:name w:val="apple-converted-space"/>
    <w:basedOn w:val="a4"/>
    <w:rsid w:val="00517F0C"/>
  </w:style>
  <w:style w:type="paragraph" w:styleId="af6">
    <w:name w:val="Normal (Web)"/>
    <w:aliases w:val="Обычный (Web),Обычный (Web)1,Обычный (Web) Знак Знак Знак Знак Знак,Обычный (Web) Знак Знак Знак,Обычный (Web) Знак Знак Знак Знак"/>
    <w:basedOn w:val="a3"/>
    <w:link w:val="af7"/>
    <w:uiPriority w:val="99"/>
    <w:unhideWhenUsed/>
    <w:qFormat/>
    <w:rsid w:val="00517F0C"/>
    <w:pPr>
      <w:spacing w:before="100" w:beforeAutospacing="1" w:after="100" w:afterAutospacing="1" w:line="240" w:lineRule="auto"/>
      <w:ind w:firstLine="0"/>
      <w:jc w:val="left"/>
    </w:pPr>
    <w:rPr>
      <w:rFonts w:eastAsia="Times New Roman" w:cs="Times New Roman"/>
      <w:szCs w:val="24"/>
      <w:lang w:eastAsia="ru-RU"/>
    </w:rPr>
  </w:style>
  <w:style w:type="paragraph" w:styleId="af8">
    <w:name w:val="List Paragraph"/>
    <w:basedOn w:val="a3"/>
    <w:link w:val="af9"/>
    <w:uiPriority w:val="34"/>
    <w:qFormat/>
    <w:rsid w:val="0001180D"/>
    <w:pPr>
      <w:ind w:left="567" w:firstLine="0"/>
    </w:pPr>
    <w:rPr>
      <w:rFonts w:eastAsia="Times New Roman" w:cs="Times New Roman"/>
      <w:szCs w:val="24"/>
      <w:lang w:eastAsia="ru-RU"/>
    </w:rPr>
  </w:style>
  <w:style w:type="paragraph" w:customStyle="1" w:styleId="18">
    <w:name w:val="Без интервала1"/>
    <w:rsid w:val="00517F0C"/>
    <w:pPr>
      <w:spacing w:after="0" w:line="240" w:lineRule="auto"/>
    </w:pPr>
    <w:rPr>
      <w:rFonts w:ascii="Times New Roman" w:eastAsia="Times New Roman" w:hAnsi="Times New Roman" w:cs="Times New Roman"/>
    </w:rPr>
  </w:style>
  <w:style w:type="paragraph" w:customStyle="1" w:styleId="Standard">
    <w:name w:val="Standard"/>
    <w:rsid w:val="00517F0C"/>
    <w:pPr>
      <w:widowControl w:val="0"/>
      <w:suppressAutoHyphens/>
      <w:autoSpaceDE w:val="0"/>
      <w:autoSpaceDN w:val="0"/>
      <w:spacing w:after="0" w:line="240" w:lineRule="auto"/>
      <w:textAlignment w:val="baseline"/>
    </w:pPr>
    <w:rPr>
      <w:rFonts w:ascii="Times New Roman" w:eastAsia="Arial Unicode MS" w:hAnsi="Times New Roman" w:cs="Times New Roman"/>
      <w:kern w:val="3"/>
      <w:sz w:val="24"/>
      <w:szCs w:val="24"/>
      <w:lang w:eastAsia="zh-CN" w:bidi="hi-IN"/>
    </w:rPr>
  </w:style>
  <w:style w:type="paragraph" w:customStyle="1" w:styleId="Style8">
    <w:name w:val="Style8"/>
    <w:basedOn w:val="Standard"/>
    <w:rsid w:val="00517F0C"/>
  </w:style>
  <w:style w:type="paragraph" w:customStyle="1" w:styleId="Style34">
    <w:name w:val="Style34"/>
    <w:basedOn w:val="Standard"/>
    <w:rsid w:val="00517F0C"/>
  </w:style>
  <w:style w:type="paragraph" w:customStyle="1" w:styleId="Style59">
    <w:name w:val="Style59"/>
    <w:basedOn w:val="Standard"/>
    <w:rsid w:val="00517F0C"/>
  </w:style>
  <w:style w:type="character" w:customStyle="1" w:styleId="FontStyle157">
    <w:name w:val="Font Style157"/>
    <w:rsid w:val="00517F0C"/>
    <w:rPr>
      <w:rFonts w:eastAsia="Times New Roman"/>
      <w:b/>
      <w:color w:val="auto"/>
      <w:sz w:val="26"/>
      <w:lang w:val="ru-RU" w:eastAsia="zh-CN"/>
    </w:rPr>
  </w:style>
  <w:style w:type="character" w:customStyle="1" w:styleId="FontStyle158">
    <w:name w:val="Font Style158"/>
    <w:rsid w:val="00517F0C"/>
    <w:rPr>
      <w:rFonts w:eastAsia="Times New Roman"/>
      <w:color w:val="auto"/>
      <w:sz w:val="26"/>
      <w:lang w:val="ru-RU" w:eastAsia="zh-CN"/>
    </w:rPr>
  </w:style>
  <w:style w:type="paragraph" w:customStyle="1" w:styleId="Style37">
    <w:name w:val="Style37"/>
    <w:basedOn w:val="Standard"/>
    <w:rsid w:val="00517F0C"/>
  </w:style>
  <w:style w:type="paragraph" w:customStyle="1" w:styleId="Style57">
    <w:name w:val="Style57"/>
    <w:basedOn w:val="Standard"/>
    <w:rsid w:val="00517F0C"/>
  </w:style>
  <w:style w:type="paragraph" w:customStyle="1" w:styleId="Style17">
    <w:name w:val="Style17"/>
    <w:basedOn w:val="Standard"/>
    <w:rsid w:val="00517F0C"/>
  </w:style>
  <w:style w:type="paragraph" w:customStyle="1" w:styleId="Style20">
    <w:name w:val="Style20"/>
    <w:basedOn w:val="Standard"/>
    <w:rsid w:val="00517F0C"/>
  </w:style>
  <w:style w:type="paragraph" w:customStyle="1" w:styleId="Style82">
    <w:name w:val="Style82"/>
    <w:basedOn w:val="Standard"/>
    <w:rsid w:val="00517F0C"/>
  </w:style>
  <w:style w:type="paragraph" w:customStyle="1" w:styleId="Style14">
    <w:name w:val="Style14"/>
    <w:basedOn w:val="Standard"/>
    <w:rsid w:val="00517F0C"/>
  </w:style>
  <w:style w:type="character" w:customStyle="1" w:styleId="FontStyle163">
    <w:name w:val="Font Style163"/>
    <w:rsid w:val="00517F0C"/>
    <w:rPr>
      <w:rFonts w:ascii="Times New Roman" w:hAnsi="Times New Roman"/>
      <w:sz w:val="18"/>
      <w:lang w:val="ru-RU" w:eastAsia="zh-CN"/>
    </w:rPr>
  </w:style>
  <w:style w:type="character" w:customStyle="1" w:styleId="FontStyle162">
    <w:name w:val="Font Style162"/>
    <w:rsid w:val="00517F0C"/>
    <w:rPr>
      <w:rFonts w:ascii="Times New Roman" w:hAnsi="Times New Roman"/>
      <w:b/>
      <w:sz w:val="18"/>
      <w:lang w:val="ru-RU" w:eastAsia="zh-CN"/>
    </w:rPr>
  </w:style>
  <w:style w:type="paragraph" w:customStyle="1" w:styleId="Style28">
    <w:name w:val="Style28"/>
    <w:basedOn w:val="Standard"/>
    <w:rsid w:val="00517F0C"/>
  </w:style>
  <w:style w:type="paragraph" w:customStyle="1" w:styleId="Style15">
    <w:name w:val="Style15"/>
    <w:basedOn w:val="Standard"/>
    <w:rsid w:val="00517F0C"/>
  </w:style>
  <w:style w:type="paragraph" w:customStyle="1" w:styleId="Style25">
    <w:name w:val="Style25"/>
    <w:basedOn w:val="Standard"/>
    <w:rsid w:val="00517F0C"/>
  </w:style>
  <w:style w:type="paragraph" w:styleId="afa">
    <w:name w:val="caption"/>
    <w:basedOn w:val="a3"/>
    <w:next w:val="a3"/>
    <w:qFormat/>
    <w:rsid w:val="00517F0C"/>
    <w:pPr>
      <w:spacing w:line="240" w:lineRule="auto"/>
      <w:ind w:firstLine="0"/>
      <w:jc w:val="left"/>
    </w:pPr>
    <w:rPr>
      <w:rFonts w:eastAsia="Times New Roman" w:cs="Times New Roman"/>
      <w:b/>
      <w:bCs/>
      <w:color w:val="4F81BD"/>
      <w:sz w:val="18"/>
      <w:szCs w:val="18"/>
    </w:rPr>
  </w:style>
  <w:style w:type="table" w:customStyle="1" w:styleId="afb">
    <w:name w:val="Таблицы"/>
    <w:basedOn w:val="af3"/>
    <w:uiPriority w:val="99"/>
    <w:rsid w:val="00517F0C"/>
    <w:pPr>
      <w:jc w:val="center"/>
    </w:pPr>
    <w:rPr>
      <w:rFonts w:ascii="Times New Roman" w:hAnsi="Times New Roman"/>
      <w:sz w:val="24"/>
    </w:rPr>
    <w:tblPr>
      <w:jc w:val="cente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trPr>
      <w:jc w:val="center"/>
    </w:trPr>
    <w:tcPr>
      <w:vAlign w:val="center"/>
    </w:tcPr>
  </w:style>
  <w:style w:type="paragraph" w:customStyle="1" w:styleId="afc">
    <w:name w:val="Базовый"/>
    <w:rsid w:val="00517F0C"/>
    <w:pPr>
      <w:suppressAutoHyphens/>
    </w:pPr>
    <w:rPr>
      <w:rFonts w:ascii="Calibri" w:eastAsia="Arial Unicode MS" w:hAnsi="Calibri" w:cs="Calibri"/>
      <w:color w:val="00000A"/>
    </w:rPr>
  </w:style>
  <w:style w:type="character" w:styleId="afd">
    <w:name w:val="Strong"/>
    <w:basedOn w:val="a4"/>
    <w:uiPriority w:val="22"/>
    <w:qFormat/>
    <w:rsid w:val="00517F0C"/>
    <w:rPr>
      <w:b/>
      <w:bCs/>
    </w:rPr>
  </w:style>
  <w:style w:type="paragraph" w:styleId="HTML">
    <w:name w:val="HTML Preformatted"/>
    <w:basedOn w:val="a3"/>
    <w:link w:val="HTML0"/>
    <w:semiHidden/>
    <w:unhideWhenUsed/>
    <w:rsid w:val="00517F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jc w:val="left"/>
    </w:pPr>
    <w:rPr>
      <w:rFonts w:ascii="Courier New" w:eastAsia="Times New Roman" w:hAnsi="Courier New" w:cs="Courier New"/>
      <w:sz w:val="20"/>
      <w:szCs w:val="20"/>
      <w:lang w:eastAsia="ru-RU"/>
    </w:rPr>
  </w:style>
  <w:style w:type="character" w:customStyle="1" w:styleId="HTML0">
    <w:name w:val="Стандартный HTML Знак"/>
    <w:basedOn w:val="a4"/>
    <w:link w:val="HTML"/>
    <w:semiHidden/>
    <w:rsid w:val="00517F0C"/>
    <w:rPr>
      <w:rFonts w:ascii="Courier New" w:eastAsia="Times New Roman" w:hAnsi="Courier New" w:cs="Courier New"/>
      <w:sz w:val="20"/>
      <w:szCs w:val="20"/>
      <w:lang w:eastAsia="ru-RU"/>
    </w:rPr>
  </w:style>
  <w:style w:type="character" w:customStyle="1" w:styleId="blk">
    <w:name w:val="blk"/>
    <w:basedOn w:val="a4"/>
    <w:rsid w:val="00517F0C"/>
  </w:style>
  <w:style w:type="character" w:customStyle="1" w:styleId="f">
    <w:name w:val="f"/>
    <w:basedOn w:val="a4"/>
    <w:rsid w:val="00517F0C"/>
  </w:style>
  <w:style w:type="paragraph" w:styleId="afe">
    <w:name w:val="Body Text Indent"/>
    <w:aliases w:val="Нумерованный список !!,Основной текст 1"/>
    <w:basedOn w:val="afc"/>
    <w:link w:val="aff"/>
    <w:uiPriority w:val="99"/>
    <w:rsid w:val="00517F0C"/>
    <w:pPr>
      <w:spacing w:after="120" w:line="100" w:lineRule="atLeast"/>
      <w:ind w:left="283"/>
    </w:pPr>
    <w:rPr>
      <w:rFonts w:ascii="Arial" w:hAnsi="Arial" w:cs="Arial"/>
    </w:rPr>
  </w:style>
  <w:style w:type="character" w:customStyle="1" w:styleId="aff">
    <w:name w:val="Основной текст с отступом Знак"/>
    <w:aliases w:val="Нумерованный список !! Знак,Основной текст 1 Знак"/>
    <w:basedOn w:val="a4"/>
    <w:link w:val="afe"/>
    <w:uiPriority w:val="99"/>
    <w:rsid w:val="00517F0C"/>
    <w:rPr>
      <w:rFonts w:ascii="Arial" w:eastAsia="Arial Unicode MS" w:hAnsi="Arial" w:cs="Arial"/>
      <w:color w:val="00000A"/>
    </w:rPr>
  </w:style>
  <w:style w:type="character" w:styleId="aff0">
    <w:name w:val="Placeholder Text"/>
    <w:basedOn w:val="a4"/>
    <w:uiPriority w:val="99"/>
    <w:semiHidden/>
    <w:rsid w:val="00517F0C"/>
    <w:rPr>
      <w:color w:val="808080"/>
    </w:rPr>
  </w:style>
  <w:style w:type="paragraph" w:styleId="22">
    <w:name w:val="toc 2"/>
    <w:basedOn w:val="a3"/>
    <w:next w:val="a3"/>
    <w:autoRedefine/>
    <w:uiPriority w:val="39"/>
    <w:unhideWhenUsed/>
    <w:rsid w:val="006D4362"/>
    <w:pPr>
      <w:tabs>
        <w:tab w:val="left" w:pos="567"/>
        <w:tab w:val="right" w:leader="dot" w:pos="9345"/>
      </w:tabs>
      <w:spacing w:after="100" w:line="240" w:lineRule="auto"/>
      <w:ind w:firstLine="0"/>
    </w:pPr>
  </w:style>
  <w:style w:type="paragraph" w:styleId="aff1">
    <w:name w:val="header"/>
    <w:basedOn w:val="a3"/>
    <w:link w:val="aff2"/>
    <w:uiPriority w:val="99"/>
    <w:unhideWhenUsed/>
    <w:rsid w:val="00517F0C"/>
    <w:pPr>
      <w:tabs>
        <w:tab w:val="center" w:pos="4677"/>
        <w:tab w:val="right" w:pos="9355"/>
      </w:tabs>
      <w:spacing w:line="240" w:lineRule="auto"/>
    </w:pPr>
  </w:style>
  <w:style w:type="character" w:customStyle="1" w:styleId="aff2">
    <w:name w:val="Верхний колонтитул Знак"/>
    <w:basedOn w:val="a4"/>
    <w:link w:val="aff1"/>
    <w:uiPriority w:val="99"/>
    <w:rsid w:val="00517F0C"/>
    <w:rPr>
      <w:rFonts w:ascii="Times New Roman" w:hAnsi="Times New Roman"/>
      <w:sz w:val="24"/>
    </w:rPr>
  </w:style>
  <w:style w:type="paragraph" w:styleId="aff3">
    <w:name w:val="footer"/>
    <w:basedOn w:val="a3"/>
    <w:link w:val="aff4"/>
    <w:unhideWhenUsed/>
    <w:rsid w:val="00517F0C"/>
    <w:pPr>
      <w:tabs>
        <w:tab w:val="center" w:pos="4677"/>
        <w:tab w:val="right" w:pos="9355"/>
      </w:tabs>
      <w:spacing w:line="240" w:lineRule="auto"/>
    </w:pPr>
  </w:style>
  <w:style w:type="character" w:customStyle="1" w:styleId="aff4">
    <w:name w:val="Нижний колонтитул Знак"/>
    <w:basedOn w:val="a4"/>
    <w:link w:val="aff3"/>
    <w:rsid w:val="00517F0C"/>
    <w:rPr>
      <w:rFonts w:ascii="Times New Roman" w:hAnsi="Times New Roman"/>
      <w:sz w:val="24"/>
    </w:rPr>
  </w:style>
  <w:style w:type="paragraph" w:styleId="aff5">
    <w:name w:val="No Spacing"/>
    <w:aliases w:val="Табл"/>
    <w:link w:val="aff6"/>
    <w:uiPriority w:val="1"/>
    <w:qFormat/>
    <w:rsid w:val="00EE39CC"/>
    <w:pPr>
      <w:suppressAutoHyphens/>
      <w:spacing w:after="0" w:line="240" w:lineRule="auto"/>
      <w:jc w:val="center"/>
    </w:pPr>
    <w:rPr>
      <w:rFonts w:ascii="Times New Roman" w:eastAsia="Arial" w:hAnsi="Times New Roman" w:cs="Times New Roman"/>
      <w:kern w:val="1"/>
      <w:sz w:val="20"/>
      <w:lang w:eastAsia="ar-SA"/>
    </w:rPr>
  </w:style>
  <w:style w:type="character" w:customStyle="1" w:styleId="aff6">
    <w:name w:val="Без интервала Знак"/>
    <w:aliases w:val="Табл Знак"/>
    <w:link w:val="aff5"/>
    <w:uiPriority w:val="1"/>
    <w:locked/>
    <w:rsid w:val="00EE39CC"/>
    <w:rPr>
      <w:rFonts w:ascii="Times New Roman" w:eastAsia="Arial" w:hAnsi="Times New Roman" w:cs="Times New Roman"/>
      <w:kern w:val="1"/>
      <w:sz w:val="20"/>
      <w:lang w:eastAsia="ar-SA"/>
    </w:rPr>
  </w:style>
  <w:style w:type="paragraph" w:styleId="23">
    <w:name w:val="Body Text Indent 2"/>
    <w:aliases w:val=" Знак Знак Знак Знак Знак,Знак Знак Знак Знак Знак,Знак Знак Знак Знак Знак Знак,Знак Знак Знак Знак Знак Знак Знак,Знак Знак Знак Знак,Основной текст с отступом 21,Знак Знак Знак Знак Знак Знак Знак Знак Знак,Знак Зн"/>
    <w:basedOn w:val="a3"/>
    <w:link w:val="24"/>
    <w:rsid w:val="00517F0C"/>
    <w:pPr>
      <w:spacing w:line="480" w:lineRule="auto"/>
      <w:ind w:left="283" w:firstLine="0"/>
      <w:jc w:val="left"/>
    </w:pPr>
    <w:rPr>
      <w:rFonts w:eastAsia="Times New Roman" w:cs="Times New Roman"/>
      <w:szCs w:val="24"/>
      <w:lang w:eastAsia="ru-RU"/>
    </w:rPr>
  </w:style>
  <w:style w:type="character" w:customStyle="1" w:styleId="24">
    <w:name w:val="Основной текст с отступом 2 Знак"/>
    <w:aliases w:val=" Знак Знак Знак Знак Знак Знак,Знак Знак Знак Знак Знак Знак1,Знак Знак Знак Знак Знак Знак Знак1,Знак Знак Знак Знак Знак Знак Знак Знак,Знак Знак Знак Знак Знак1,Основной текст с отступом 21 Знак,Знак Зн Знак"/>
    <w:basedOn w:val="a4"/>
    <w:link w:val="23"/>
    <w:rsid w:val="00517F0C"/>
    <w:rPr>
      <w:rFonts w:ascii="Times New Roman" w:eastAsia="Times New Roman" w:hAnsi="Times New Roman" w:cs="Times New Roman"/>
      <w:sz w:val="24"/>
      <w:szCs w:val="24"/>
      <w:lang w:eastAsia="ru-RU"/>
    </w:rPr>
  </w:style>
  <w:style w:type="paragraph" w:customStyle="1" w:styleId="aff7">
    <w:name w:val="Таблица"/>
    <w:basedOn w:val="a3"/>
    <w:uiPriority w:val="99"/>
    <w:qFormat/>
    <w:rsid w:val="00517F0C"/>
    <w:pPr>
      <w:autoSpaceDE w:val="0"/>
      <w:autoSpaceDN w:val="0"/>
      <w:adjustRightInd w:val="0"/>
      <w:spacing w:line="240" w:lineRule="auto"/>
      <w:ind w:firstLine="0"/>
      <w:jc w:val="center"/>
    </w:pPr>
    <w:rPr>
      <w:rFonts w:cs="Times New Roman"/>
      <w:sz w:val="20"/>
      <w:szCs w:val="20"/>
      <w:lang w:eastAsia="ru-RU"/>
    </w:rPr>
  </w:style>
  <w:style w:type="paragraph" w:customStyle="1" w:styleId="aff8">
    <w:name w:val="ОснТекст"/>
    <w:basedOn w:val="a3"/>
    <w:link w:val="aff9"/>
    <w:rsid w:val="00517F0C"/>
    <w:pPr>
      <w:ind w:firstLine="540"/>
    </w:pPr>
    <w:rPr>
      <w:rFonts w:eastAsia="Calibri" w:cs="Times New Roman"/>
      <w:szCs w:val="20"/>
    </w:rPr>
  </w:style>
  <w:style w:type="character" w:customStyle="1" w:styleId="aff9">
    <w:name w:val="ОснТекст Знак"/>
    <w:link w:val="aff8"/>
    <w:locked/>
    <w:rsid w:val="00517F0C"/>
    <w:rPr>
      <w:rFonts w:ascii="Times New Roman" w:eastAsia="Calibri" w:hAnsi="Times New Roman" w:cs="Times New Roman"/>
      <w:sz w:val="24"/>
      <w:szCs w:val="20"/>
    </w:rPr>
  </w:style>
  <w:style w:type="paragraph" w:customStyle="1" w:styleId="25">
    <w:name w:val="Без интервала2"/>
    <w:rsid w:val="00517F0C"/>
    <w:pPr>
      <w:spacing w:after="0" w:line="240" w:lineRule="auto"/>
    </w:pPr>
    <w:rPr>
      <w:rFonts w:ascii="Calibri" w:eastAsia="Times New Roman" w:hAnsi="Calibri" w:cs="Times New Roman"/>
    </w:rPr>
  </w:style>
  <w:style w:type="paragraph" w:customStyle="1" w:styleId="affa">
    <w:name w:val="+Подзаголовок"/>
    <w:basedOn w:val="20"/>
    <w:qFormat/>
    <w:rsid w:val="00517F0C"/>
    <w:pPr>
      <w:numPr>
        <w:ilvl w:val="0"/>
        <w:numId w:val="0"/>
      </w:numPr>
      <w:spacing w:after="200"/>
    </w:pPr>
  </w:style>
  <w:style w:type="table" w:customStyle="1" w:styleId="201">
    <w:name w:val="Сетка таблицы20"/>
    <w:basedOn w:val="a5"/>
    <w:next w:val="af3"/>
    <w:uiPriority w:val="39"/>
    <w:rsid w:val="00517F0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b">
    <w:name w:val="footnote text"/>
    <w:aliases w:val="Table_Footnote_last Знак,Table_Footnote_last Знак Знак,Table_Footnote_last"/>
    <w:basedOn w:val="a3"/>
    <w:link w:val="affc"/>
    <w:rsid w:val="00517F0C"/>
    <w:pPr>
      <w:spacing w:line="240" w:lineRule="auto"/>
      <w:ind w:firstLine="0"/>
      <w:jc w:val="left"/>
    </w:pPr>
    <w:rPr>
      <w:rFonts w:eastAsia="Times New Roman" w:cs="Times New Roman"/>
      <w:szCs w:val="24"/>
      <w:lang w:eastAsia="ru-RU"/>
    </w:rPr>
  </w:style>
  <w:style w:type="character" w:customStyle="1" w:styleId="affc">
    <w:name w:val="Текст сноски Знак"/>
    <w:aliases w:val="Table_Footnote_last Знак Знак1,Table_Footnote_last Знак Знак Знак,Table_Footnote_last Знак1"/>
    <w:basedOn w:val="a4"/>
    <w:link w:val="affb"/>
    <w:rsid w:val="00517F0C"/>
    <w:rPr>
      <w:rFonts w:ascii="Times New Roman" w:eastAsia="Times New Roman" w:hAnsi="Times New Roman" w:cs="Times New Roman"/>
      <w:sz w:val="24"/>
      <w:szCs w:val="24"/>
      <w:lang w:eastAsia="ru-RU"/>
    </w:rPr>
  </w:style>
  <w:style w:type="character" w:styleId="affd">
    <w:name w:val="footnote reference"/>
    <w:uiPriority w:val="99"/>
    <w:rsid w:val="00517F0C"/>
    <w:rPr>
      <w:vertAlign w:val="superscript"/>
    </w:rPr>
  </w:style>
  <w:style w:type="paragraph" w:styleId="affe">
    <w:name w:val="Plain Text"/>
    <w:basedOn w:val="a3"/>
    <w:link w:val="afff"/>
    <w:rsid w:val="00517F0C"/>
    <w:pPr>
      <w:spacing w:line="240" w:lineRule="auto"/>
      <w:ind w:firstLine="0"/>
      <w:jc w:val="left"/>
    </w:pPr>
    <w:rPr>
      <w:rFonts w:ascii="Courier New" w:eastAsia="Times New Roman" w:hAnsi="Courier New" w:cs="Times New Roman"/>
      <w:sz w:val="20"/>
      <w:szCs w:val="20"/>
      <w:lang w:eastAsia="ru-RU"/>
    </w:rPr>
  </w:style>
  <w:style w:type="character" w:customStyle="1" w:styleId="afff">
    <w:name w:val="Текст Знак"/>
    <w:basedOn w:val="a4"/>
    <w:link w:val="affe"/>
    <w:rsid w:val="00517F0C"/>
    <w:rPr>
      <w:rFonts w:ascii="Courier New" w:eastAsia="Times New Roman" w:hAnsi="Courier New" w:cs="Times New Roman"/>
      <w:sz w:val="20"/>
      <w:szCs w:val="20"/>
      <w:lang w:eastAsia="ru-RU"/>
    </w:rPr>
  </w:style>
  <w:style w:type="paragraph" w:styleId="32">
    <w:name w:val="toc 3"/>
    <w:basedOn w:val="a3"/>
    <w:next w:val="a3"/>
    <w:autoRedefine/>
    <w:uiPriority w:val="39"/>
    <w:unhideWhenUsed/>
    <w:rsid w:val="00517F0C"/>
    <w:pPr>
      <w:spacing w:after="100"/>
      <w:ind w:left="440" w:firstLine="0"/>
      <w:jc w:val="left"/>
    </w:pPr>
    <w:rPr>
      <w:rFonts w:asciiTheme="minorHAnsi" w:eastAsiaTheme="minorEastAsia" w:hAnsiTheme="minorHAnsi"/>
      <w:sz w:val="22"/>
      <w:lang w:eastAsia="ru-RU"/>
    </w:rPr>
  </w:style>
  <w:style w:type="paragraph" w:styleId="41">
    <w:name w:val="toc 4"/>
    <w:basedOn w:val="a3"/>
    <w:next w:val="a3"/>
    <w:autoRedefine/>
    <w:uiPriority w:val="39"/>
    <w:unhideWhenUsed/>
    <w:rsid w:val="00517F0C"/>
    <w:pPr>
      <w:spacing w:after="100"/>
      <w:ind w:left="660" w:firstLine="0"/>
      <w:jc w:val="left"/>
    </w:pPr>
    <w:rPr>
      <w:rFonts w:asciiTheme="minorHAnsi" w:eastAsiaTheme="minorEastAsia" w:hAnsiTheme="minorHAnsi"/>
      <w:sz w:val="22"/>
      <w:lang w:eastAsia="ru-RU"/>
    </w:rPr>
  </w:style>
  <w:style w:type="paragraph" w:styleId="51">
    <w:name w:val="toc 5"/>
    <w:basedOn w:val="a3"/>
    <w:next w:val="a3"/>
    <w:autoRedefine/>
    <w:uiPriority w:val="39"/>
    <w:unhideWhenUsed/>
    <w:rsid w:val="00517F0C"/>
    <w:pPr>
      <w:spacing w:after="100"/>
      <w:ind w:left="880" w:firstLine="0"/>
      <w:jc w:val="left"/>
    </w:pPr>
    <w:rPr>
      <w:rFonts w:asciiTheme="minorHAnsi" w:eastAsiaTheme="minorEastAsia" w:hAnsiTheme="minorHAnsi"/>
      <w:sz w:val="22"/>
      <w:lang w:eastAsia="ru-RU"/>
    </w:rPr>
  </w:style>
  <w:style w:type="paragraph" w:styleId="61">
    <w:name w:val="toc 6"/>
    <w:basedOn w:val="a3"/>
    <w:next w:val="a3"/>
    <w:autoRedefine/>
    <w:uiPriority w:val="39"/>
    <w:unhideWhenUsed/>
    <w:rsid w:val="00517F0C"/>
    <w:pPr>
      <w:spacing w:after="100"/>
      <w:ind w:left="1100" w:firstLine="0"/>
      <w:jc w:val="left"/>
    </w:pPr>
    <w:rPr>
      <w:rFonts w:asciiTheme="minorHAnsi" w:eastAsiaTheme="minorEastAsia" w:hAnsiTheme="minorHAnsi"/>
      <w:sz w:val="22"/>
      <w:lang w:eastAsia="ru-RU"/>
    </w:rPr>
  </w:style>
  <w:style w:type="paragraph" w:styleId="71">
    <w:name w:val="toc 7"/>
    <w:basedOn w:val="a3"/>
    <w:next w:val="a3"/>
    <w:autoRedefine/>
    <w:uiPriority w:val="39"/>
    <w:unhideWhenUsed/>
    <w:rsid w:val="00517F0C"/>
    <w:pPr>
      <w:spacing w:after="100"/>
      <w:ind w:left="1320" w:firstLine="0"/>
      <w:jc w:val="left"/>
    </w:pPr>
    <w:rPr>
      <w:rFonts w:asciiTheme="minorHAnsi" w:eastAsiaTheme="minorEastAsia" w:hAnsiTheme="minorHAnsi"/>
      <w:sz w:val="22"/>
      <w:lang w:eastAsia="ru-RU"/>
    </w:rPr>
  </w:style>
  <w:style w:type="paragraph" w:styleId="81">
    <w:name w:val="toc 8"/>
    <w:basedOn w:val="a3"/>
    <w:next w:val="a3"/>
    <w:autoRedefine/>
    <w:uiPriority w:val="39"/>
    <w:unhideWhenUsed/>
    <w:rsid w:val="00517F0C"/>
    <w:pPr>
      <w:spacing w:after="100"/>
      <w:ind w:left="1540" w:firstLine="0"/>
      <w:jc w:val="left"/>
    </w:pPr>
    <w:rPr>
      <w:rFonts w:asciiTheme="minorHAnsi" w:eastAsiaTheme="minorEastAsia" w:hAnsiTheme="minorHAnsi"/>
      <w:sz w:val="22"/>
      <w:lang w:eastAsia="ru-RU"/>
    </w:rPr>
  </w:style>
  <w:style w:type="paragraph" w:styleId="9">
    <w:name w:val="toc 9"/>
    <w:basedOn w:val="a3"/>
    <w:next w:val="a3"/>
    <w:autoRedefine/>
    <w:uiPriority w:val="39"/>
    <w:unhideWhenUsed/>
    <w:rsid w:val="00517F0C"/>
    <w:pPr>
      <w:spacing w:after="100"/>
      <w:ind w:left="1760" w:firstLine="0"/>
      <w:jc w:val="left"/>
    </w:pPr>
    <w:rPr>
      <w:rFonts w:asciiTheme="minorHAnsi" w:eastAsiaTheme="minorEastAsia" w:hAnsiTheme="minorHAnsi"/>
      <w:sz w:val="22"/>
      <w:lang w:eastAsia="ru-RU"/>
    </w:rPr>
  </w:style>
  <w:style w:type="paragraph" w:styleId="afff0">
    <w:name w:val="Body Text"/>
    <w:aliases w:val="Text1,Таймс Нью,Body single"/>
    <w:basedOn w:val="a3"/>
    <w:link w:val="afff1"/>
    <w:unhideWhenUsed/>
    <w:rsid w:val="00517F0C"/>
  </w:style>
  <w:style w:type="character" w:customStyle="1" w:styleId="afff1">
    <w:name w:val="Основной текст Знак"/>
    <w:aliases w:val="Text1 Знак,Таймс Нью Знак,Body single Знак"/>
    <w:basedOn w:val="a4"/>
    <w:link w:val="afff0"/>
    <w:rsid w:val="00517F0C"/>
    <w:rPr>
      <w:rFonts w:ascii="Times New Roman" w:hAnsi="Times New Roman"/>
      <w:sz w:val="24"/>
    </w:rPr>
  </w:style>
  <w:style w:type="paragraph" w:customStyle="1" w:styleId="a1">
    <w:name w:val="список"/>
    <w:basedOn w:val="a3"/>
    <w:rsid w:val="002D398F"/>
    <w:pPr>
      <w:widowControl w:val="0"/>
      <w:numPr>
        <w:numId w:val="5"/>
      </w:numPr>
      <w:spacing w:line="360" w:lineRule="auto"/>
      <w:ind w:right="567"/>
    </w:pPr>
    <w:rPr>
      <w:rFonts w:eastAsia="Times New Roman" w:cs="Times New Roman"/>
      <w:snapToGrid w:val="0"/>
      <w:sz w:val="26"/>
      <w:szCs w:val="20"/>
      <w:lang w:eastAsia="ru-RU"/>
    </w:rPr>
  </w:style>
  <w:style w:type="character" w:customStyle="1" w:styleId="40">
    <w:name w:val="Заголовок 4 Знак"/>
    <w:basedOn w:val="a4"/>
    <w:link w:val="4"/>
    <w:rsid w:val="00DE04B0"/>
    <w:rPr>
      <w:rFonts w:asciiTheme="majorHAnsi" w:eastAsiaTheme="majorEastAsia" w:hAnsiTheme="majorHAnsi" w:cstheme="majorBidi"/>
      <w:b/>
      <w:bCs/>
      <w:i/>
      <w:iCs/>
      <w:color w:val="4F81BD" w:themeColor="accent1"/>
      <w:sz w:val="24"/>
    </w:rPr>
  </w:style>
  <w:style w:type="paragraph" w:customStyle="1" w:styleId="afff2">
    <w:name w:val="+таб"/>
    <w:basedOn w:val="a3"/>
    <w:link w:val="afff3"/>
    <w:qFormat/>
    <w:rsid w:val="006C179F"/>
    <w:pPr>
      <w:spacing w:line="240" w:lineRule="auto"/>
      <w:ind w:firstLine="0"/>
      <w:contextualSpacing w:val="0"/>
      <w:jc w:val="center"/>
    </w:pPr>
    <w:rPr>
      <w:rFonts w:ascii="Bookman Old Style" w:eastAsia="Times New Roman" w:hAnsi="Bookman Old Style" w:cs="Times New Roman"/>
      <w:sz w:val="20"/>
      <w:szCs w:val="20"/>
      <w:lang w:eastAsia="ru-RU"/>
    </w:rPr>
  </w:style>
  <w:style w:type="character" w:customStyle="1" w:styleId="afff3">
    <w:name w:val="+таб Знак"/>
    <w:basedOn w:val="a4"/>
    <w:link w:val="afff2"/>
    <w:rsid w:val="006C179F"/>
    <w:rPr>
      <w:rFonts w:ascii="Bookman Old Style" w:eastAsia="Times New Roman" w:hAnsi="Bookman Old Style" w:cs="Times New Roman"/>
      <w:sz w:val="20"/>
      <w:szCs w:val="20"/>
      <w:lang w:eastAsia="ru-RU"/>
    </w:rPr>
  </w:style>
  <w:style w:type="character" w:customStyle="1" w:styleId="s2">
    <w:name w:val="s2"/>
    <w:rsid w:val="006C179F"/>
  </w:style>
  <w:style w:type="character" w:customStyle="1" w:styleId="fontstyle01">
    <w:name w:val="fontstyle01"/>
    <w:rsid w:val="00075165"/>
    <w:rPr>
      <w:rFonts w:ascii="TimesNewRomanPSMT" w:hAnsi="TimesNewRomanPSMT" w:hint="default"/>
      <w:b w:val="0"/>
      <w:bCs w:val="0"/>
      <w:i w:val="0"/>
      <w:iCs w:val="0"/>
      <w:color w:val="000000"/>
      <w:sz w:val="26"/>
      <w:szCs w:val="26"/>
    </w:rPr>
  </w:style>
  <w:style w:type="paragraph" w:customStyle="1" w:styleId="a2">
    <w:name w:val="макет"/>
    <w:basedOn w:val="a3"/>
    <w:next w:val="a3"/>
    <w:link w:val="afff4"/>
    <w:qFormat/>
    <w:rsid w:val="00D94B03"/>
    <w:pPr>
      <w:numPr>
        <w:numId w:val="6"/>
      </w:numPr>
      <w:spacing w:after="0"/>
      <w:ind w:left="397" w:firstLine="340"/>
      <w:contextualSpacing w:val="0"/>
    </w:pPr>
    <w:rPr>
      <w:rFonts w:eastAsia="Times New Roman" w:cs="Times New Roman"/>
      <w:szCs w:val="20"/>
      <w:lang w:eastAsia="ru-RU"/>
    </w:rPr>
  </w:style>
  <w:style w:type="character" w:customStyle="1" w:styleId="afff4">
    <w:name w:val="макет Знак"/>
    <w:basedOn w:val="a4"/>
    <w:link w:val="a2"/>
    <w:rsid w:val="00D94B03"/>
    <w:rPr>
      <w:rFonts w:ascii="Times New Roman" w:eastAsia="Times New Roman" w:hAnsi="Times New Roman" w:cs="Times New Roman"/>
      <w:sz w:val="24"/>
      <w:szCs w:val="20"/>
      <w:lang w:eastAsia="ru-RU"/>
    </w:rPr>
  </w:style>
  <w:style w:type="paragraph" w:styleId="afff5">
    <w:name w:val="Body Text First Indent"/>
    <w:basedOn w:val="afff0"/>
    <w:link w:val="afff6"/>
    <w:uiPriority w:val="99"/>
    <w:rsid w:val="00643C03"/>
    <w:pPr>
      <w:spacing w:line="240" w:lineRule="auto"/>
      <w:ind w:firstLine="210"/>
      <w:contextualSpacing w:val="0"/>
      <w:jc w:val="left"/>
    </w:pPr>
    <w:rPr>
      <w:rFonts w:eastAsia="Times New Roman" w:cs="Times New Roman"/>
      <w:sz w:val="20"/>
      <w:szCs w:val="20"/>
      <w:lang w:eastAsia="ru-RU"/>
    </w:rPr>
  </w:style>
  <w:style w:type="character" w:customStyle="1" w:styleId="afff6">
    <w:name w:val="Красная строка Знак"/>
    <w:basedOn w:val="afff1"/>
    <w:link w:val="afff5"/>
    <w:uiPriority w:val="99"/>
    <w:rsid w:val="00643C03"/>
    <w:rPr>
      <w:rFonts w:ascii="Times New Roman" w:eastAsia="Times New Roman" w:hAnsi="Times New Roman" w:cs="Times New Roman"/>
      <w:sz w:val="20"/>
      <w:szCs w:val="20"/>
      <w:lang w:eastAsia="ru-RU"/>
    </w:rPr>
  </w:style>
  <w:style w:type="paragraph" w:customStyle="1" w:styleId="S">
    <w:name w:val="S_Обычный"/>
    <w:basedOn w:val="a3"/>
    <w:link w:val="S0"/>
    <w:qFormat/>
    <w:rsid w:val="00912175"/>
    <w:pPr>
      <w:contextualSpacing w:val="0"/>
    </w:pPr>
    <w:rPr>
      <w:rFonts w:ascii="Bookman Old Style" w:eastAsia="Times New Roman" w:hAnsi="Bookman Old Style" w:cs="Bookman Old Style"/>
      <w:szCs w:val="24"/>
      <w:lang w:eastAsia="ru-RU"/>
    </w:rPr>
  </w:style>
  <w:style w:type="character" w:customStyle="1" w:styleId="S0">
    <w:name w:val="S_Обычный Знак"/>
    <w:link w:val="S"/>
    <w:rsid w:val="00964A4C"/>
    <w:rPr>
      <w:rFonts w:ascii="Bookman Old Style" w:eastAsia="Times New Roman" w:hAnsi="Bookman Old Style" w:cs="Bookman Old Style"/>
      <w:sz w:val="24"/>
      <w:szCs w:val="24"/>
      <w:lang w:eastAsia="ru-RU"/>
    </w:rPr>
  </w:style>
  <w:style w:type="character" w:customStyle="1" w:styleId="115pt">
    <w:name w:val="Основной текст + 11;5 pt"/>
    <w:basedOn w:val="a4"/>
    <w:rsid w:val="00B967FB"/>
    <w:rPr>
      <w:rFonts w:ascii="Times New Roman" w:eastAsia="Times New Roman" w:hAnsi="Times New Roman" w:cs="Times New Roman"/>
      <w:color w:val="000000"/>
      <w:spacing w:val="0"/>
      <w:w w:val="100"/>
      <w:position w:val="0"/>
      <w:sz w:val="23"/>
      <w:szCs w:val="23"/>
      <w:lang w:val="ru-RU" w:eastAsia="ru-RU" w:bidi="ru-RU"/>
    </w:rPr>
  </w:style>
  <w:style w:type="character" w:customStyle="1" w:styleId="11pt">
    <w:name w:val="Основной текст + 11 pt;Полужирный"/>
    <w:basedOn w:val="a4"/>
    <w:rsid w:val="00B967FB"/>
    <w:rPr>
      <w:rFonts w:ascii="Times New Roman" w:eastAsia="Times New Roman" w:hAnsi="Times New Roman" w:cs="Times New Roman"/>
      <w:b/>
      <w:bCs/>
      <w:color w:val="000000"/>
      <w:spacing w:val="0"/>
      <w:w w:val="100"/>
      <w:position w:val="0"/>
      <w:sz w:val="22"/>
      <w:szCs w:val="22"/>
      <w:lang w:val="ru-RU" w:eastAsia="ru-RU" w:bidi="ru-RU"/>
    </w:rPr>
  </w:style>
  <w:style w:type="character" w:customStyle="1" w:styleId="afff7">
    <w:name w:val="Основной текст_"/>
    <w:basedOn w:val="a4"/>
    <w:link w:val="62"/>
    <w:rsid w:val="0099192A"/>
    <w:rPr>
      <w:rFonts w:ascii="Times New Roman" w:eastAsia="Times New Roman" w:hAnsi="Times New Roman" w:cs="Times New Roman"/>
      <w:sz w:val="26"/>
      <w:szCs w:val="26"/>
    </w:rPr>
  </w:style>
  <w:style w:type="character" w:customStyle="1" w:styleId="afff8">
    <w:name w:val="Подпись к таблице_"/>
    <w:basedOn w:val="a4"/>
    <w:link w:val="afff9"/>
    <w:rsid w:val="0099192A"/>
    <w:rPr>
      <w:rFonts w:ascii="Times New Roman" w:eastAsia="Times New Roman" w:hAnsi="Times New Roman" w:cs="Times New Roman"/>
      <w:sz w:val="26"/>
      <w:szCs w:val="26"/>
    </w:rPr>
  </w:style>
  <w:style w:type="paragraph" w:customStyle="1" w:styleId="62">
    <w:name w:val="Основной текст6"/>
    <w:basedOn w:val="a3"/>
    <w:link w:val="afff7"/>
    <w:rsid w:val="0099192A"/>
    <w:pPr>
      <w:widowControl w:val="0"/>
      <w:spacing w:after="720" w:line="0" w:lineRule="atLeast"/>
      <w:ind w:firstLine="0"/>
      <w:contextualSpacing w:val="0"/>
      <w:jc w:val="center"/>
    </w:pPr>
    <w:rPr>
      <w:rFonts w:eastAsia="Times New Roman" w:cs="Times New Roman"/>
      <w:sz w:val="26"/>
      <w:szCs w:val="26"/>
    </w:rPr>
  </w:style>
  <w:style w:type="paragraph" w:customStyle="1" w:styleId="afff9">
    <w:name w:val="Подпись к таблице"/>
    <w:basedOn w:val="a3"/>
    <w:link w:val="afff8"/>
    <w:rsid w:val="0099192A"/>
    <w:pPr>
      <w:widowControl w:val="0"/>
      <w:spacing w:line="0" w:lineRule="atLeast"/>
      <w:ind w:firstLine="0"/>
      <w:contextualSpacing w:val="0"/>
      <w:jc w:val="left"/>
    </w:pPr>
    <w:rPr>
      <w:rFonts w:eastAsia="Times New Roman" w:cs="Times New Roman"/>
      <w:sz w:val="26"/>
      <w:szCs w:val="26"/>
    </w:rPr>
  </w:style>
  <w:style w:type="character" w:styleId="afffa">
    <w:name w:val="Emphasis"/>
    <w:qFormat/>
    <w:rsid w:val="003167C0"/>
    <w:rPr>
      <w:i/>
      <w:iCs/>
    </w:rPr>
  </w:style>
  <w:style w:type="character" w:customStyle="1" w:styleId="31">
    <w:name w:val="Заголовок 3 Знак"/>
    <w:aliases w:val="ПодЗаголовок Знак"/>
    <w:basedOn w:val="a4"/>
    <w:link w:val="3"/>
    <w:rsid w:val="00A2310E"/>
    <w:rPr>
      <w:rFonts w:ascii="Arial" w:eastAsia="Times New Roman" w:hAnsi="Arial" w:cs="Arial"/>
      <w:b/>
      <w:bCs/>
      <w:sz w:val="26"/>
      <w:szCs w:val="26"/>
      <w:lang w:eastAsia="ru-RU"/>
    </w:rPr>
  </w:style>
  <w:style w:type="character" w:customStyle="1" w:styleId="50">
    <w:name w:val="Заголовок 5 Знак"/>
    <w:aliases w:val="Заголовок 5№Таблицы Знак,Заголовок№ТАблиц Знак"/>
    <w:basedOn w:val="a4"/>
    <w:link w:val="5"/>
    <w:semiHidden/>
    <w:rsid w:val="00A2310E"/>
    <w:rPr>
      <w:rFonts w:ascii="Times New Roman" w:eastAsia="Times New Roman" w:hAnsi="Times New Roman" w:cs="Times New Roman"/>
      <w:b/>
      <w:bCs/>
      <w:i/>
      <w:iCs/>
      <w:sz w:val="26"/>
      <w:szCs w:val="26"/>
      <w:lang w:eastAsia="ru-RU"/>
    </w:rPr>
  </w:style>
  <w:style w:type="character" w:customStyle="1" w:styleId="60">
    <w:name w:val="Заголовок 6 Знак"/>
    <w:basedOn w:val="a4"/>
    <w:link w:val="6"/>
    <w:semiHidden/>
    <w:rsid w:val="00A2310E"/>
    <w:rPr>
      <w:rFonts w:ascii="Times New Roman" w:eastAsia="Times New Roman" w:hAnsi="Times New Roman" w:cs="Times New Roman"/>
      <w:b/>
      <w:bCs/>
      <w:lang w:eastAsia="ru-RU"/>
    </w:rPr>
  </w:style>
  <w:style w:type="character" w:customStyle="1" w:styleId="70">
    <w:name w:val="Заголовок 7 Знак"/>
    <w:basedOn w:val="a4"/>
    <w:link w:val="7"/>
    <w:rsid w:val="00A2310E"/>
    <w:rPr>
      <w:rFonts w:ascii="Times New Roman" w:eastAsia="Times New Roman" w:hAnsi="Times New Roman" w:cs="Times New Roman"/>
      <w:i/>
      <w:iCs/>
      <w:szCs w:val="24"/>
      <w:lang w:eastAsia="ru-RU"/>
    </w:rPr>
  </w:style>
  <w:style w:type="character" w:customStyle="1" w:styleId="80">
    <w:name w:val="Заголовок 8 Знак"/>
    <w:basedOn w:val="a4"/>
    <w:link w:val="8"/>
    <w:semiHidden/>
    <w:rsid w:val="00A2310E"/>
    <w:rPr>
      <w:rFonts w:ascii="Times New Roman" w:eastAsia="Times New Roman" w:hAnsi="Times New Roman" w:cs="Times New Roman"/>
      <w:i/>
      <w:iCs/>
      <w:sz w:val="24"/>
      <w:szCs w:val="24"/>
      <w:lang w:eastAsia="ru-RU"/>
    </w:rPr>
  </w:style>
  <w:style w:type="character" w:styleId="afffb">
    <w:name w:val="FollowedHyperlink"/>
    <w:basedOn w:val="a4"/>
    <w:uiPriority w:val="99"/>
    <w:semiHidden/>
    <w:unhideWhenUsed/>
    <w:rsid w:val="00A2310E"/>
    <w:rPr>
      <w:color w:val="800080" w:themeColor="followedHyperlink"/>
      <w:u w:val="single"/>
    </w:rPr>
  </w:style>
  <w:style w:type="character" w:customStyle="1" w:styleId="120">
    <w:name w:val="Заголовок 1 Знак2"/>
    <w:aliases w:val="Заголовок 1 Знак Знак Знак2,Заголовок 1 Знак Знак Знак Знак Знак Знак Знак Знак1,Заголовок 1 Знак Знак Знак Знак1,Заголовок 11 Знак1,Заголовок 1 Знак1 Знак1,Заголовок 1 Знак Знак Знак Знак Знак Знак1 Знак1"/>
    <w:basedOn w:val="a4"/>
    <w:rsid w:val="00A2310E"/>
    <w:rPr>
      <w:rFonts w:asciiTheme="majorHAnsi" w:eastAsiaTheme="majorEastAsia" w:hAnsiTheme="majorHAnsi" w:cstheme="majorBidi"/>
      <w:color w:val="365F91" w:themeColor="accent1" w:themeShade="BF"/>
      <w:sz w:val="32"/>
      <w:szCs w:val="32"/>
    </w:rPr>
  </w:style>
  <w:style w:type="character" w:customStyle="1" w:styleId="210">
    <w:name w:val="Заголовок 2 Знак1"/>
    <w:aliases w:val="Заголовок 2 Знак Знак Знак Знак Знак1,Заголовок 2 Знак Знак Знак Знак Знак Знак Знак Знак1,Заголовок 2 Знак Знак Знак Знак Знак Знак Знак Знак Знак Знак1"/>
    <w:basedOn w:val="a4"/>
    <w:semiHidden/>
    <w:rsid w:val="00A2310E"/>
    <w:rPr>
      <w:rFonts w:asciiTheme="majorHAnsi" w:eastAsiaTheme="majorEastAsia" w:hAnsiTheme="majorHAnsi" w:cstheme="majorBidi"/>
      <w:color w:val="365F91" w:themeColor="accent1" w:themeShade="BF"/>
      <w:sz w:val="26"/>
      <w:szCs w:val="26"/>
    </w:rPr>
  </w:style>
  <w:style w:type="character" w:customStyle="1" w:styleId="310">
    <w:name w:val="Заголовок 3 Знак1"/>
    <w:aliases w:val="ПодЗаголовок Знак1"/>
    <w:basedOn w:val="a4"/>
    <w:semiHidden/>
    <w:rsid w:val="00A2310E"/>
    <w:rPr>
      <w:rFonts w:asciiTheme="majorHAnsi" w:eastAsiaTheme="majorEastAsia" w:hAnsiTheme="majorHAnsi" w:cstheme="majorBidi"/>
      <w:color w:val="243F60" w:themeColor="accent1" w:themeShade="7F"/>
      <w:sz w:val="24"/>
      <w:szCs w:val="24"/>
    </w:rPr>
  </w:style>
  <w:style w:type="character" w:customStyle="1" w:styleId="510">
    <w:name w:val="Заголовок 5 Знак1"/>
    <w:aliases w:val="Заголовок 5№Таблицы Знак1,Заголовок№ТАблиц Знак1"/>
    <w:basedOn w:val="a4"/>
    <w:semiHidden/>
    <w:rsid w:val="00A2310E"/>
    <w:rPr>
      <w:rFonts w:asciiTheme="majorHAnsi" w:eastAsiaTheme="majorEastAsia" w:hAnsiTheme="majorHAnsi" w:cstheme="majorBidi"/>
      <w:color w:val="365F91" w:themeColor="accent1" w:themeShade="BF"/>
      <w:sz w:val="24"/>
      <w:szCs w:val="24"/>
    </w:rPr>
  </w:style>
  <w:style w:type="character" w:customStyle="1" w:styleId="19">
    <w:name w:val="Текст сноски Знак1"/>
    <w:aliases w:val="Table_Footnote_last Знак Знак2,Table_Footnote_last Знак Знак Знак1,Table_Footnote_last Знак2"/>
    <w:basedOn w:val="a4"/>
    <w:semiHidden/>
    <w:rsid w:val="00A2310E"/>
    <w:rPr>
      <w:rFonts w:ascii="Times New Roman" w:eastAsia="Times New Roman" w:hAnsi="Times New Roman" w:cs="Times New Roman"/>
      <w:sz w:val="20"/>
      <w:szCs w:val="20"/>
      <w:lang w:eastAsia="ru-RU"/>
    </w:rPr>
  </w:style>
  <w:style w:type="character" w:customStyle="1" w:styleId="afffc">
    <w:name w:val="Маркированный список Знак"/>
    <w:link w:val="a"/>
    <w:semiHidden/>
    <w:locked/>
    <w:rsid w:val="00A2310E"/>
    <w:rPr>
      <w:sz w:val="26"/>
    </w:rPr>
  </w:style>
  <w:style w:type="paragraph" w:styleId="a">
    <w:name w:val="List Bullet"/>
    <w:basedOn w:val="a3"/>
    <w:link w:val="afffc"/>
    <w:semiHidden/>
    <w:unhideWhenUsed/>
    <w:rsid w:val="00A2310E"/>
    <w:pPr>
      <w:widowControl w:val="0"/>
      <w:numPr>
        <w:numId w:val="34"/>
      </w:numPr>
      <w:autoSpaceDE w:val="0"/>
      <w:autoSpaceDN w:val="0"/>
      <w:adjustRightInd w:val="0"/>
      <w:spacing w:before="120" w:line="240" w:lineRule="auto"/>
      <w:contextualSpacing w:val="0"/>
    </w:pPr>
    <w:rPr>
      <w:rFonts w:asciiTheme="minorHAnsi" w:hAnsiTheme="minorHAnsi"/>
      <w:sz w:val="26"/>
    </w:rPr>
  </w:style>
  <w:style w:type="paragraph" w:styleId="2">
    <w:name w:val="List Bullet 2"/>
    <w:basedOn w:val="a3"/>
    <w:semiHidden/>
    <w:unhideWhenUsed/>
    <w:rsid w:val="00A2310E"/>
    <w:pPr>
      <w:numPr>
        <w:numId w:val="35"/>
      </w:numPr>
      <w:spacing w:line="240" w:lineRule="auto"/>
      <w:contextualSpacing w:val="0"/>
      <w:jc w:val="left"/>
    </w:pPr>
    <w:rPr>
      <w:rFonts w:eastAsia="Times New Roman" w:cs="Times New Roman"/>
      <w:szCs w:val="24"/>
      <w:lang w:eastAsia="ru-RU"/>
    </w:rPr>
  </w:style>
  <w:style w:type="character" w:customStyle="1" w:styleId="1a">
    <w:name w:val="Основной текст Знак1"/>
    <w:aliases w:val="Text1 Знак1,Таймс Нью Знак1,Body single Знак1"/>
    <w:basedOn w:val="a4"/>
    <w:semiHidden/>
    <w:rsid w:val="00A2310E"/>
    <w:rPr>
      <w:rFonts w:ascii="Times New Roman" w:eastAsia="Times New Roman" w:hAnsi="Times New Roman" w:cs="Times New Roman"/>
      <w:sz w:val="24"/>
      <w:szCs w:val="24"/>
      <w:lang w:eastAsia="ru-RU"/>
    </w:rPr>
  </w:style>
  <w:style w:type="character" w:customStyle="1" w:styleId="1b">
    <w:name w:val="Основной текст с отступом Знак1"/>
    <w:aliases w:val="Нумерованный список !! Знак1,Основной текст 1 Знак1"/>
    <w:basedOn w:val="a4"/>
    <w:semiHidden/>
    <w:rsid w:val="00A2310E"/>
    <w:rPr>
      <w:rFonts w:ascii="Times New Roman" w:eastAsia="Times New Roman" w:hAnsi="Times New Roman" w:cs="Times New Roman"/>
      <w:sz w:val="24"/>
      <w:szCs w:val="24"/>
      <w:lang w:eastAsia="ru-RU"/>
    </w:rPr>
  </w:style>
  <w:style w:type="paragraph" w:styleId="26">
    <w:name w:val="List Continue 2"/>
    <w:basedOn w:val="a3"/>
    <w:semiHidden/>
    <w:unhideWhenUsed/>
    <w:rsid w:val="00A2310E"/>
    <w:pPr>
      <w:spacing w:line="240" w:lineRule="auto"/>
      <w:ind w:left="566" w:firstLine="0"/>
      <w:contextualSpacing w:val="0"/>
      <w:jc w:val="left"/>
    </w:pPr>
    <w:rPr>
      <w:rFonts w:eastAsia="Times New Roman" w:cs="Times New Roman"/>
      <w:sz w:val="20"/>
      <w:szCs w:val="20"/>
      <w:lang w:eastAsia="ru-RU"/>
    </w:rPr>
  </w:style>
  <w:style w:type="paragraph" w:styleId="27">
    <w:name w:val="Body Text 2"/>
    <w:basedOn w:val="a3"/>
    <w:link w:val="211"/>
    <w:semiHidden/>
    <w:unhideWhenUsed/>
    <w:rsid w:val="00A2310E"/>
    <w:pPr>
      <w:spacing w:line="480" w:lineRule="auto"/>
      <w:ind w:firstLine="0"/>
      <w:contextualSpacing w:val="0"/>
      <w:jc w:val="left"/>
    </w:pPr>
    <w:rPr>
      <w:rFonts w:eastAsia="Times New Roman" w:cs="Times New Roman"/>
      <w:szCs w:val="24"/>
      <w:lang w:eastAsia="ru-RU"/>
    </w:rPr>
  </w:style>
  <w:style w:type="character" w:customStyle="1" w:styleId="28">
    <w:name w:val="Основной текст 2 Знак"/>
    <w:basedOn w:val="a4"/>
    <w:semiHidden/>
    <w:rsid w:val="00A2310E"/>
    <w:rPr>
      <w:rFonts w:ascii="Times New Roman" w:hAnsi="Times New Roman"/>
      <w:sz w:val="24"/>
    </w:rPr>
  </w:style>
  <w:style w:type="paragraph" w:styleId="33">
    <w:name w:val="Body Text 3"/>
    <w:basedOn w:val="a3"/>
    <w:link w:val="34"/>
    <w:semiHidden/>
    <w:unhideWhenUsed/>
    <w:rsid w:val="00A2310E"/>
    <w:pPr>
      <w:spacing w:line="240" w:lineRule="auto"/>
      <w:ind w:firstLine="0"/>
      <w:contextualSpacing w:val="0"/>
      <w:jc w:val="left"/>
    </w:pPr>
    <w:rPr>
      <w:rFonts w:eastAsia="Times New Roman" w:cs="Times New Roman"/>
      <w:sz w:val="16"/>
      <w:szCs w:val="16"/>
      <w:lang w:eastAsia="ru-RU"/>
    </w:rPr>
  </w:style>
  <w:style w:type="character" w:customStyle="1" w:styleId="34">
    <w:name w:val="Основной текст 3 Знак"/>
    <w:basedOn w:val="a4"/>
    <w:link w:val="33"/>
    <w:semiHidden/>
    <w:rsid w:val="00A2310E"/>
    <w:rPr>
      <w:rFonts w:ascii="Times New Roman" w:eastAsia="Times New Roman" w:hAnsi="Times New Roman" w:cs="Times New Roman"/>
      <w:sz w:val="16"/>
      <w:szCs w:val="16"/>
      <w:lang w:eastAsia="ru-RU"/>
    </w:rPr>
  </w:style>
  <w:style w:type="paragraph" w:styleId="35">
    <w:name w:val="Body Text Indent 3"/>
    <w:basedOn w:val="a3"/>
    <w:link w:val="36"/>
    <w:semiHidden/>
    <w:unhideWhenUsed/>
    <w:rsid w:val="00A2310E"/>
    <w:pPr>
      <w:shd w:val="clear" w:color="auto" w:fill="FFFFFF"/>
      <w:autoSpaceDE w:val="0"/>
      <w:autoSpaceDN w:val="0"/>
      <w:adjustRightInd w:val="0"/>
      <w:spacing w:line="312" w:lineRule="auto"/>
      <w:ind w:firstLine="709"/>
      <w:contextualSpacing w:val="0"/>
    </w:pPr>
    <w:rPr>
      <w:rFonts w:eastAsia="Times New Roman" w:cs="Times New Roman"/>
      <w:szCs w:val="24"/>
      <w:lang w:eastAsia="ru-RU"/>
    </w:rPr>
  </w:style>
  <w:style w:type="character" w:customStyle="1" w:styleId="36">
    <w:name w:val="Основной текст с отступом 3 Знак"/>
    <w:basedOn w:val="a4"/>
    <w:link w:val="35"/>
    <w:semiHidden/>
    <w:rsid w:val="00A2310E"/>
    <w:rPr>
      <w:rFonts w:ascii="Times New Roman" w:eastAsia="Times New Roman" w:hAnsi="Times New Roman" w:cs="Times New Roman"/>
      <w:sz w:val="24"/>
      <w:szCs w:val="24"/>
      <w:shd w:val="clear" w:color="auto" w:fill="FFFFFF"/>
      <w:lang w:eastAsia="ru-RU"/>
    </w:rPr>
  </w:style>
  <w:style w:type="character" w:customStyle="1" w:styleId="af9">
    <w:name w:val="Абзац списка Знак"/>
    <w:link w:val="af8"/>
    <w:uiPriority w:val="34"/>
    <w:locked/>
    <w:rsid w:val="00A2310E"/>
    <w:rPr>
      <w:rFonts w:ascii="Times New Roman" w:eastAsia="Times New Roman" w:hAnsi="Times New Roman" w:cs="Times New Roman"/>
      <w:sz w:val="24"/>
      <w:szCs w:val="24"/>
      <w:lang w:eastAsia="ru-RU"/>
    </w:rPr>
  </w:style>
  <w:style w:type="paragraph" w:customStyle="1" w:styleId="TimesNewRoman13125">
    <w:name w:val="Стиль Times New Roman 13 пт полужирный Первая строка:  125 см ..."/>
    <w:basedOn w:val="a3"/>
    <w:rsid w:val="00A2310E"/>
    <w:pPr>
      <w:suppressAutoHyphens/>
      <w:ind w:firstLine="709"/>
      <w:contextualSpacing w:val="0"/>
      <w:jc w:val="left"/>
    </w:pPr>
    <w:rPr>
      <w:rFonts w:eastAsia="Times New Roman" w:cs="Times New Roman"/>
      <w:b/>
      <w:bCs/>
      <w:sz w:val="20"/>
      <w:szCs w:val="20"/>
      <w:lang w:eastAsia="ar-SA"/>
    </w:rPr>
  </w:style>
  <w:style w:type="paragraph" w:customStyle="1" w:styleId="ConsPlusNormal">
    <w:name w:val="ConsPlusNormal"/>
    <w:link w:val="ConsPlusNormal0"/>
    <w:rsid w:val="00A2310E"/>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Normal">
    <w:name w:val="ConsNormal"/>
    <w:rsid w:val="00A2310E"/>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character" w:customStyle="1" w:styleId="Normal">
    <w:name w:val="Normal Знак"/>
    <w:link w:val="1c"/>
    <w:locked/>
    <w:rsid w:val="00A2310E"/>
    <w:rPr>
      <w:szCs w:val="24"/>
    </w:rPr>
  </w:style>
  <w:style w:type="paragraph" w:customStyle="1" w:styleId="1c">
    <w:name w:val="Обычный1"/>
    <w:link w:val="Normal"/>
    <w:uiPriority w:val="99"/>
    <w:rsid w:val="00A2310E"/>
    <w:pPr>
      <w:spacing w:after="0" w:line="240" w:lineRule="auto"/>
    </w:pPr>
    <w:rPr>
      <w:szCs w:val="24"/>
    </w:rPr>
  </w:style>
  <w:style w:type="paragraph" w:customStyle="1" w:styleId="ConsPlusNonformat">
    <w:name w:val="ConsPlusNonformat"/>
    <w:rsid w:val="00A2310E"/>
    <w:pPr>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CharStyle5">
    <w:name w:val="Char Style 5"/>
    <w:link w:val="Style4"/>
    <w:locked/>
    <w:rsid w:val="00A2310E"/>
    <w:rPr>
      <w:shd w:val="clear" w:color="auto" w:fill="FFFFFF"/>
    </w:rPr>
  </w:style>
  <w:style w:type="paragraph" w:customStyle="1" w:styleId="Style4">
    <w:name w:val="Style 4"/>
    <w:basedOn w:val="a3"/>
    <w:link w:val="CharStyle5"/>
    <w:rsid w:val="00A2310E"/>
    <w:pPr>
      <w:widowControl w:val="0"/>
      <w:shd w:val="clear" w:color="auto" w:fill="FFFFFF"/>
      <w:spacing w:before="1140" w:line="276" w:lineRule="exact"/>
      <w:ind w:firstLine="0"/>
      <w:contextualSpacing w:val="0"/>
      <w:jc w:val="center"/>
    </w:pPr>
    <w:rPr>
      <w:rFonts w:asciiTheme="minorHAnsi" w:hAnsiTheme="minorHAnsi"/>
      <w:sz w:val="22"/>
    </w:rPr>
  </w:style>
  <w:style w:type="character" w:customStyle="1" w:styleId="CharStyle9">
    <w:name w:val="Char Style 9"/>
    <w:link w:val="Style80"/>
    <w:locked/>
    <w:rsid w:val="00A2310E"/>
    <w:rPr>
      <w:sz w:val="25"/>
      <w:szCs w:val="25"/>
      <w:shd w:val="clear" w:color="auto" w:fill="FFFFFF"/>
    </w:rPr>
  </w:style>
  <w:style w:type="paragraph" w:customStyle="1" w:styleId="Style80">
    <w:name w:val="Style 8"/>
    <w:basedOn w:val="a3"/>
    <w:link w:val="CharStyle9"/>
    <w:rsid w:val="00A2310E"/>
    <w:pPr>
      <w:widowControl w:val="0"/>
      <w:shd w:val="clear" w:color="auto" w:fill="FFFFFF"/>
      <w:spacing w:line="240" w:lineRule="atLeast"/>
      <w:ind w:firstLine="0"/>
      <w:contextualSpacing w:val="0"/>
      <w:jc w:val="center"/>
    </w:pPr>
    <w:rPr>
      <w:rFonts w:asciiTheme="minorHAnsi" w:hAnsiTheme="minorHAnsi"/>
      <w:sz w:val="25"/>
      <w:szCs w:val="25"/>
    </w:rPr>
  </w:style>
  <w:style w:type="character" w:customStyle="1" w:styleId="afffd">
    <w:name w:val="Третьи Знак"/>
    <w:link w:val="afffe"/>
    <w:locked/>
    <w:rsid w:val="00A2310E"/>
    <w:rPr>
      <w:b/>
      <w:bCs/>
      <w:color w:val="000000"/>
      <w:sz w:val="26"/>
      <w:szCs w:val="32"/>
    </w:rPr>
  </w:style>
  <w:style w:type="paragraph" w:customStyle="1" w:styleId="afffe">
    <w:name w:val="Третьи"/>
    <w:basedOn w:val="3"/>
    <w:link w:val="afffd"/>
    <w:autoRedefine/>
    <w:rsid w:val="00A2310E"/>
    <w:pPr>
      <w:ind w:firstLine="720"/>
    </w:pPr>
    <w:rPr>
      <w:rFonts w:asciiTheme="minorHAnsi" w:eastAsiaTheme="minorHAnsi" w:hAnsiTheme="minorHAnsi" w:cstheme="minorBidi"/>
      <w:color w:val="000000"/>
      <w:szCs w:val="32"/>
      <w:lang w:eastAsia="en-US"/>
    </w:rPr>
  </w:style>
  <w:style w:type="character" w:customStyle="1" w:styleId="affff">
    <w:name w:val="Основное Знак"/>
    <w:link w:val="affff0"/>
    <w:locked/>
    <w:rsid w:val="00A2310E"/>
    <w:rPr>
      <w:color w:val="000000"/>
      <w:sz w:val="24"/>
      <w:szCs w:val="28"/>
    </w:rPr>
  </w:style>
  <w:style w:type="paragraph" w:customStyle="1" w:styleId="affff0">
    <w:name w:val="Основное"/>
    <w:link w:val="affff"/>
    <w:autoRedefine/>
    <w:rsid w:val="00A2310E"/>
    <w:pPr>
      <w:spacing w:after="0" w:line="240" w:lineRule="auto"/>
      <w:ind w:firstLine="709"/>
      <w:jc w:val="both"/>
    </w:pPr>
    <w:rPr>
      <w:color w:val="000000"/>
      <w:sz w:val="24"/>
      <w:szCs w:val="28"/>
    </w:rPr>
  </w:style>
  <w:style w:type="character" w:customStyle="1" w:styleId="127">
    <w:name w:val="127 см Знак"/>
    <w:link w:val="1270"/>
    <w:locked/>
    <w:rsid w:val="00A2310E"/>
    <w:rPr>
      <w:sz w:val="26"/>
    </w:rPr>
  </w:style>
  <w:style w:type="paragraph" w:customStyle="1" w:styleId="1270">
    <w:name w:val="127 см"/>
    <w:basedOn w:val="a3"/>
    <w:next w:val="a3"/>
    <w:link w:val="127"/>
    <w:rsid w:val="00A2310E"/>
    <w:pPr>
      <w:widowControl w:val="0"/>
      <w:autoSpaceDE w:val="0"/>
      <w:autoSpaceDN w:val="0"/>
      <w:adjustRightInd w:val="0"/>
      <w:spacing w:before="120" w:line="240" w:lineRule="auto"/>
      <w:ind w:left="720" w:firstLine="0"/>
      <w:contextualSpacing w:val="0"/>
    </w:pPr>
    <w:rPr>
      <w:rFonts w:asciiTheme="minorHAnsi" w:hAnsiTheme="minorHAnsi"/>
      <w:sz w:val="26"/>
    </w:rPr>
  </w:style>
  <w:style w:type="paragraph" w:customStyle="1" w:styleId="affff1">
    <w:name w:val="таблица"/>
    <w:basedOn w:val="afff0"/>
    <w:rsid w:val="00A2310E"/>
    <w:pPr>
      <w:spacing w:before="60" w:after="60" w:line="240" w:lineRule="auto"/>
      <w:ind w:firstLine="709"/>
      <w:contextualSpacing w:val="0"/>
    </w:pPr>
    <w:rPr>
      <w:rFonts w:asciiTheme="minorHAnsi" w:hAnsiTheme="minorHAnsi"/>
      <w:szCs w:val="20"/>
    </w:rPr>
  </w:style>
  <w:style w:type="paragraph" w:customStyle="1" w:styleId="Style6">
    <w:name w:val="Style6"/>
    <w:basedOn w:val="a3"/>
    <w:rsid w:val="00A2310E"/>
    <w:pPr>
      <w:widowControl w:val="0"/>
      <w:autoSpaceDE w:val="0"/>
      <w:autoSpaceDN w:val="0"/>
      <w:adjustRightInd w:val="0"/>
      <w:spacing w:line="240" w:lineRule="auto"/>
      <w:ind w:firstLine="0"/>
      <w:contextualSpacing w:val="0"/>
      <w:jc w:val="left"/>
    </w:pPr>
    <w:rPr>
      <w:rFonts w:eastAsia="Times New Roman" w:cs="Times New Roman"/>
      <w:szCs w:val="24"/>
      <w:lang w:eastAsia="ru-RU"/>
    </w:rPr>
  </w:style>
  <w:style w:type="character" w:customStyle="1" w:styleId="1d">
    <w:name w:val="Стиль1 Знак"/>
    <w:link w:val="1e"/>
    <w:locked/>
    <w:rsid w:val="00A2310E"/>
    <w:rPr>
      <w:sz w:val="24"/>
      <w:szCs w:val="24"/>
    </w:rPr>
  </w:style>
  <w:style w:type="paragraph" w:customStyle="1" w:styleId="1e">
    <w:name w:val="Стиль1"/>
    <w:basedOn w:val="a3"/>
    <w:link w:val="1d"/>
    <w:rsid w:val="00A2310E"/>
    <w:pPr>
      <w:spacing w:line="240" w:lineRule="auto"/>
      <w:ind w:firstLine="709"/>
      <w:contextualSpacing w:val="0"/>
    </w:pPr>
    <w:rPr>
      <w:rFonts w:asciiTheme="minorHAnsi" w:hAnsiTheme="minorHAnsi"/>
      <w:szCs w:val="24"/>
    </w:rPr>
  </w:style>
  <w:style w:type="character" w:customStyle="1" w:styleId="Normal10-022">
    <w:name w:val="Стиль Normal + 10 пт полужирный По центру Слева:  -02 см Справ...2 Знак"/>
    <w:link w:val="Normal10-0220"/>
    <w:locked/>
    <w:rsid w:val="00A2310E"/>
    <w:rPr>
      <w:b/>
      <w:bCs/>
    </w:rPr>
  </w:style>
  <w:style w:type="paragraph" w:customStyle="1" w:styleId="Normal10-0220">
    <w:name w:val="Стиль Normal + 10 пт полужирный По центру Слева:  -02 см Справ...2"/>
    <w:basedOn w:val="1c"/>
    <w:link w:val="Normal10-022"/>
    <w:rsid w:val="00A2310E"/>
    <w:pPr>
      <w:snapToGrid w:val="0"/>
      <w:ind w:left="-113" w:right="-113"/>
      <w:jc w:val="center"/>
    </w:pPr>
    <w:rPr>
      <w:b/>
      <w:bCs/>
      <w:szCs w:val="22"/>
    </w:rPr>
  </w:style>
  <w:style w:type="paragraph" w:customStyle="1" w:styleId="1f">
    <w:name w:val="Абзац списка1"/>
    <w:basedOn w:val="a3"/>
    <w:rsid w:val="00A2310E"/>
    <w:pPr>
      <w:spacing w:line="240" w:lineRule="auto"/>
      <w:ind w:left="720" w:firstLine="0"/>
      <w:jc w:val="left"/>
    </w:pPr>
    <w:rPr>
      <w:rFonts w:eastAsia="Calibri" w:cs="Times New Roman"/>
      <w:sz w:val="20"/>
      <w:szCs w:val="20"/>
      <w:lang w:eastAsia="ru-RU"/>
    </w:rPr>
  </w:style>
  <w:style w:type="paragraph" w:customStyle="1" w:styleId="affff2">
    <w:name w:val="Îáû÷íûé"/>
    <w:rsid w:val="00A2310E"/>
    <w:pPr>
      <w:spacing w:after="0" w:line="240" w:lineRule="auto"/>
    </w:pPr>
    <w:rPr>
      <w:rFonts w:ascii="Times New Roman" w:eastAsia="Times New Roman" w:hAnsi="Times New Roman" w:cs="Times New Roman"/>
      <w:sz w:val="20"/>
      <w:szCs w:val="20"/>
      <w:lang w:eastAsia="ru-RU"/>
    </w:rPr>
  </w:style>
  <w:style w:type="paragraph" w:customStyle="1" w:styleId="affff3">
    <w:name w:val="Содержимое таблицы"/>
    <w:basedOn w:val="a3"/>
    <w:rsid w:val="00A2310E"/>
    <w:pPr>
      <w:widowControl w:val="0"/>
      <w:suppressLineNumbers/>
      <w:suppressAutoHyphens/>
      <w:spacing w:line="240" w:lineRule="auto"/>
      <w:ind w:firstLine="0"/>
      <w:contextualSpacing w:val="0"/>
      <w:jc w:val="left"/>
    </w:pPr>
    <w:rPr>
      <w:rFonts w:ascii="Arial" w:eastAsia="Arial Unicode MS" w:hAnsi="Arial" w:cs="Times New Roman"/>
      <w:kern w:val="2"/>
      <w:sz w:val="28"/>
      <w:szCs w:val="20"/>
      <w:lang w:eastAsia="ru-RU"/>
    </w:rPr>
  </w:style>
  <w:style w:type="paragraph" w:customStyle="1" w:styleId="ConsNonformat">
    <w:name w:val="ConsNonformat"/>
    <w:rsid w:val="00A2310E"/>
    <w:pPr>
      <w:widowControl w:val="0"/>
      <w:suppressAutoHyphens/>
      <w:autoSpaceDE w:val="0"/>
      <w:spacing w:after="0" w:line="240" w:lineRule="auto"/>
      <w:ind w:right="19772"/>
    </w:pPr>
    <w:rPr>
      <w:rFonts w:ascii="Courier New" w:eastAsia="Arial" w:hAnsi="Courier New" w:cs="Courier New"/>
      <w:kern w:val="2"/>
      <w:sz w:val="28"/>
      <w:szCs w:val="28"/>
      <w:lang w:eastAsia="ar-SA"/>
    </w:rPr>
  </w:style>
  <w:style w:type="character" w:customStyle="1" w:styleId="affff4">
    <w:name w:val="А_текст Знак"/>
    <w:link w:val="affff5"/>
    <w:locked/>
    <w:rsid w:val="00A2310E"/>
  </w:style>
  <w:style w:type="paragraph" w:customStyle="1" w:styleId="affff5">
    <w:name w:val="А_текст"/>
    <w:link w:val="affff4"/>
    <w:autoRedefine/>
    <w:rsid w:val="00A2310E"/>
    <w:pPr>
      <w:spacing w:after="0" w:line="240" w:lineRule="auto"/>
      <w:ind w:firstLine="709"/>
      <w:jc w:val="center"/>
    </w:pPr>
  </w:style>
  <w:style w:type="paragraph" w:customStyle="1" w:styleId="212">
    <w:name w:val="Основной текст 21"/>
    <w:basedOn w:val="a3"/>
    <w:rsid w:val="00A2310E"/>
    <w:pPr>
      <w:tabs>
        <w:tab w:val="left" w:pos="567"/>
        <w:tab w:val="left" w:pos="1204"/>
        <w:tab w:val="left" w:pos="1771"/>
        <w:tab w:val="left" w:pos="2338"/>
        <w:tab w:val="left" w:pos="2835"/>
        <w:tab w:val="left" w:pos="3402"/>
        <w:tab w:val="left" w:pos="3969"/>
      </w:tabs>
      <w:suppressAutoHyphens/>
      <w:spacing w:line="240" w:lineRule="auto"/>
      <w:ind w:firstLine="0"/>
      <w:contextualSpacing w:val="0"/>
      <w:jc w:val="left"/>
    </w:pPr>
    <w:rPr>
      <w:rFonts w:eastAsia="Times New Roman" w:cs="Times New Roman"/>
      <w:b/>
      <w:sz w:val="22"/>
      <w:szCs w:val="20"/>
      <w:lang w:eastAsia="ar-SA"/>
    </w:rPr>
  </w:style>
  <w:style w:type="paragraph" w:customStyle="1" w:styleId="ConsPlusCell">
    <w:name w:val="ConsPlusCell"/>
    <w:rsid w:val="00A2310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29">
    <w:name w:val="Style29"/>
    <w:basedOn w:val="a3"/>
    <w:rsid w:val="00A2310E"/>
    <w:pPr>
      <w:widowControl w:val="0"/>
      <w:autoSpaceDE w:val="0"/>
      <w:autoSpaceDN w:val="0"/>
      <w:adjustRightInd w:val="0"/>
      <w:spacing w:line="323" w:lineRule="exact"/>
      <w:ind w:firstLine="716"/>
      <w:contextualSpacing w:val="0"/>
    </w:pPr>
    <w:rPr>
      <w:rFonts w:eastAsia="Times New Roman" w:cs="Times New Roman"/>
      <w:szCs w:val="24"/>
      <w:lang w:eastAsia="ru-RU"/>
    </w:rPr>
  </w:style>
  <w:style w:type="paragraph" w:customStyle="1" w:styleId="130">
    <w:name w:val="Основной 13"/>
    <w:basedOn w:val="a3"/>
    <w:qFormat/>
    <w:rsid w:val="00A2310E"/>
    <w:pPr>
      <w:spacing w:before="120" w:line="240" w:lineRule="auto"/>
      <w:ind w:firstLine="709"/>
      <w:contextualSpacing w:val="0"/>
    </w:pPr>
    <w:rPr>
      <w:rFonts w:eastAsia="Calibri" w:cs="Times New Roman"/>
      <w:bCs/>
      <w:iCs/>
      <w:sz w:val="26"/>
    </w:rPr>
  </w:style>
  <w:style w:type="paragraph" w:customStyle="1" w:styleId="formattexttopleveltext">
    <w:name w:val="formattext topleveltext"/>
    <w:basedOn w:val="a3"/>
    <w:rsid w:val="00A2310E"/>
    <w:pPr>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western">
    <w:name w:val="western"/>
    <w:basedOn w:val="a3"/>
    <w:rsid w:val="00A2310E"/>
    <w:pPr>
      <w:suppressAutoHyphens/>
      <w:spacing w:before="280" w:line="240" w:lineRule="auto"/>
      <w:ind w:firstLine="0"/>
      <w:contextualSpacing w:val="0"/>
      <w:jc w:val="left"/>
    </w:pPr>
    <w:rPr>
      <w:rFonts w:ascii="Arial" w:eastAsia="Times New Roman" w:hAnsi="Arial" w:cs="Arial"/>
      <w:b/>
      <w:bCs/>
      <w:color w:val="000000"/>
      <w:sz w:val="22"/>
      <w:lang w:eastAsia="ar-SA"/>
    </w:rPr>
  </w:style>
  <w:style w:type="paragraph" w:customStyle="1" w:styleId="headertexttopleveltextcentertext">
    <w:name w:val="headertext topleveltext centertext"/>
    <w:basedOn w:val="a3"/>
    <w:rsid w:val="00A2310E"/>
    <w:pPr>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1f0">
    <w:name w:val="Знак1"/>
    <w:basedOn w:val="a3"/>
    <w:rsid w:val="00A2310E"/>
    <w:pPr>
      <w:spacing w:after="160" w:line="240" w:lineRule="exact"/>
      <w:ind w:firstLine="0"/>
      <w:contextualSpacing w:val="0"/>
      <w:jc w:val="left"/>
    </w:pPr>
    <w:rPr>
      <w:rFonts w:ascii="Verdana" w:eastAsia="Times New Roman" w:hAnsi="Verdana" w:cs="Times New Roman"/>
      <w:szCs w:val="24"/>
      <w:lang w:val="en-US"/>
    </w:rPr>
  </w:style>
  <w:style w:type="character" w:customStyle="1" w:styleId="125">
    <w:name w:val="1.25 Знак"/>
    <w:link w:val="1250"/>
    <w:locked/>
    <w:rsid w:val="00A2310E"/>
    <w:rPr>
      <w:rFonts w:ascii="Calibri" w:eastAsia="Calibri" w:hAnsi="Calibri"/>
      <w:sz w:val="30"/>
      <w:szCs w:val="30"/>
    </w:rPr>
  </w:style>
  <w:style w:type="paragraph" w:customStyle="1" w:styleId="1250">
    <w:name w:val="1.25"/>
    <w:basedOn w:val="a3"/>
    <w:link w:val="125"/>
    <w:rsid w:val="00A2310E"/>
    <w:pPr>
      <w:spacing w:line="300" w:lineRule="auto"/>
      <w:ind w:firstLine="709"/>
      <w:outlineLvl w:val="1"/>
    </w:pPr>
    <w:rPr>
      <w:rFonts w:ascii="Calibri" w:eastAsia="Calibri" w:hAnsi="Calibri"/>
      <w:sz w:val="30"/>
      <w:szCs w:val="30"/>
    </w:rPr>
  </w:style>
  <w:style w:type="character" w:customStyle="1" w:styleId="TimesNewRoman13">
    <w:name w:val="Стиль Times New Roman 13 пт полужирный подчеркивание"/>
    <w:basedOn w:val="a4"/>
    <w:rsid w:val="00A2310E"/>
    <w:rPr>
      <w:rFonts w:ascii="Times New Roman" w:hAnsi="Times New Roman" w:cs="Times New Roman" w:hint="default"/>
      <w:b/>
      <w:bCs/>
      <w:sz w:val="24"/>
      <w:u w:val="single"/>
    </w:rPr>
  </w:style>
  <w:style w:type="character" w:customStyle="1" w:styleId="211">
    <w:name w:val="Основной текст 2 Знак1"/>
    <w:basedOn w:val="a4"/>
    <w:link w:val="27"/>
    <w:semiHidden/>
    <w:locked/>
    <w:rsid w:val="00A2310E"/>
    <w:rPr>
      <w:rFonts w:ascii="Times New Roman" w:eastAsia="Times New Roman" w:hAnsi="Times New Roman" w:cs="Times New Roman"/>
      <w:sz w:val="24"/>
      <w:szCs w:val="24"/>
      <w:lang w:eastAsia="ru-RU"/>
    </w:rPr>
  </w:style>
  <w:style w:type="character" w:customStyle="1" w:styleId="FontStyle12">
    <w:name w:val="Font Style12"/>
    <w:rsid w:val="00A2310E"/>
    <w:rPr>
      <w:rFonts w:ascii="Times New Roman" w:hAnsi="Times New Roman" w:cs="Times New Roman" w:hint="default"/>
      <w:sz w:val="26"/>
      <w:szCs w:val="26"/>
    </w:rPr>
  </w:style>
  <w:style w:type="character" w:customStyle="1" w:styleId="FontStyle107">
    <w:name w:val="Font Style107"/>
    <w:rsid w:val="00A2310E"/>
    <w:rPr>
      <w:rFonts w:ascii="Times New Roman" w:hAnsi="Times New Roman" w:cs="Times New Roman" w:hint="default"/>
      <w:sz w:val="26"/>
      <w:szCs w:val="26"/>
    </w:rPr>
  </w:style>
  <w:style w:type="character" w:customStyle="1" w:styleId="spelle">
    <w:name w:val="spelle"/>
    <w:basedOn w:val="a4"/>
    <w:rsid w:val="00C53F88"/>
  </w:style>
  <w:style w:type="character" w:customStyle="1" w:styleId="grame">
    <w:name w:val="grame"/>
    <w:basedOn w:val="a4"/>
    <w:rsid w:val="00C53F88"/>
  </w:style>
  <w:style w:type="paragraph" w:customStyle="1" w:styleId="conscell">
    <w:name w:val="conscell"/>
    <w:basedOn w:val="a3"/>
    <w:rsid w:val="00441F20"/>
    <w:pPr>
      <w:spacing w:before="100" w:beforeAutospacing="1" w:after="100" w:afterAutospacing="1" w:line="240" w:lineRule="auto"/>
      <w:ind w:firstLine="0"/>
      <w:contextualSpacing w:val="0"/>
      <w:jc w:val="left"/>
    </w:pPr>
    <w:rPr>
      <w:rFonts w:eastAsia="Times New Roman" w:cs="Times New Roman"/>
      <w:szCs w:val="24"/>
      <w:lang w:eastAsia="ru-RU"/>
    </w:rPr>
  </w:style>
  <w:style w:type="table" w:customStyle="1" w:styleId="1f1">
    <w:name w:val="Сетка таблицы1"/>
    <w:basedOn w:val="a5"/>
    <w:next w:val="af3"/>
    <w:rsid w:val="00441F20"/>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0">
    <w:name w:val="0.Текст"/>
    <w:basedOn w:val="a3"/>
    <w:link w:val="00"/>
    <w:qFormat/>
    <w:rsid w:val="00441F20"/>
    <w:pPr>
      <w:widowControl w:val="0"/>
      <w:spacing w:after="240" w:line="360" w:lineRule="auto"/>
      <w:ind w:left="1418" w:firstLine="0"/>
      <w:contextualSpacing w:val="0"/>
    </w:pPr>
    <w:rPr>
      <w:rFonts w:ascii="Arial" w:eastAsia="Times New Roman" w:hAnsi="Arial" w:cs="Times New Roman"/>
      <w:szCs w:val="28"/>
      <w:lang w:eastAsia="ru-RU"/>
    </w:rPr>
  </w:style>
  <w:style w:type="character" w:customStyle="1" w:styleId="00">
    <w:name w:val="0.Текст Знак"/>
    <w:link w:val="0"/>
    <w:rsid w:val="00441F20"/>
    <w:rPr>
      <w:rFonts w:ascii="Arial" w:eastAsia="Times New Roman" w:hAnsi="Arial" w:cs="Times New Roman"/>
      <w:sz w:val="24"/>
      <w:szCs w:val="28"/>
      <w:lang w:eastAsia="ru-RU"/>
    </w:rPr>
  </w:style>
  <w:style w:type="paragraph" w:customStyle="1" w:styleId="a0">
    <w:name w:val="Перечис"/>
    <w:basedOn w:val="0"/>
    <w:rsid w:val="00441F20"/>
    <w:pPr>
      <w:numPr>
        <w:numId w:val="38"/>
      </w:numPr>
      <w:spacing w:after="120"/>
      <w:ind w:left="2138"/>
    </w:pPr>
  </w:style>
  <w:style w:type="paragraph" w:customStyle="1" w:styleId="-">
    <w:name w:val="- Перечислеие"/>
    <w:basedOn w:val="a0"/>
    <w:link w:val="-0"/>
    <w:rsid w:val="00441F20"/>
    <w:pPr>
      <w:ind w:left="1418" w:hanging="709"/>
    </w:pPr>
  </w:style>
  <w:style w:type="character" w:customStyle="1" w:styleId="-0">
    <w:name w:val="- Перечислеие Знак"/>
    <w:link w:val="-"/>
    <w:rsid w:val="00441F20"/>
    <w:rPr>
      <w:rFonts w:ascii="Arial" w:eastAsia="Times New Roman" w:hAnsi="Arial" w:cs="Times New Roman"/>
      <w:sz w:val="24"/>
      <w:szCs w:val="28"/>
      <w:lang w:eastAsia="ru-RU"/>
    </w:rPr>
  </w:style>
  <w:style w:type="numbering" w:customStyle="1" w:styleId="1f2">
    <w:name w:val="Нет списка1"/>
    <w:next w:val="a6"/>
    <w:uiPriority w:val="99"/>
    <w:semiHidden/>
    <w:unhideWhenUsed/>
    <w:rsid w:val="00441F20"/>
  </w:style>
  <w:style w:type="numbering" w:customStyle="1" w:styleId="110">
    <w:name w:val="Нет списка11"/>
    <w:next w:val="a6"/>
    <w:uiPriority w:val="99"/>
    <w:semiHidden/>
    <w:unhideWhenUsed/>
    <w:rsid w:val="00441F20"/>
  </w:style>
  <w:style w:type="table" w:customStyle="1" w:styleId="29">
    <w:name w:val="Сетка таблицы2"/>
    <w:basedOn w:val="a5"/>
    <w:next w:val="af3"/>
    <w:uiPriority w:val="59"/>
    <w:rsid w:val="00441F20"/>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6">
    <w:name w:val="Знак"/>
    <w:basedOn w:val="a3"/>
    <w:rsid w:val="00441F20"/>
    <w:pPr>
      <w:spacing w:after="160" w:line="240" w:lineRule="exact"/>
      <w:ind w:firstLine="0"/>
      <w:contextualSpacing w:val="0"/>
    </w:pPr>
    <w:rPr>
      <w:rFonts w:eastAsia="Times New Roman" w:cs="Times New Roman"/>
      <w:szCs w:val="24"/>
      <w:lang w:val="en-US"/>
    </w:rPr>
  </w:style>
  <w:style w:type="paragraph" w:customStyle="1" w:styleId="Default">
    <w:name w:val="Default"/>
    <w:rsid w:val="00441F2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7">
    <w:name w:val="Обычный (веб) Знак"/>
    <w:aliases w:val="Обычный (Web) Знак,Обычный (Web)1 Знак,Обычный (Web) Знак Знак Знак Знак Знак Знак1,Обычный (Web) Знак Знак Знак Знак2,Обычный (Web) Знак Знак Знак Знак Знак2"/>
    <w:link w:val="af6"/>
    <w:uiPriority w:val="99"/>
    <w:locked/>
    <w:rsid w:val="00441F20"/>
    <w:rPr>
      <w:rFonts w:ascii="Times New Roman" w:eastAsia="Times New Roman" w:hAnsi="Times New Roman" w:cs="Times New Roman"/>
      <w:sz w:val="24"/>
      <w:szCs w:val="24"/>
      <w:lang w:eastAsia="ru-RU"/>
    </w:rPr>
  </w:style>
  <w:style w:type="paragraph" w:customStyle="1" w:styleId="formattext">
    <w:name w:val="formattext"/>
    <w:basedOn w:val="a3"/>
    <w:rsid w:val="00441F20"/>
    <w:pPr>
      <w:spacing w:before="100" w:beforeAutospacing="1" w:after="100" w:afterAutospacing="1" w:line="240" w:lineRule="auto"/>
      <w:ind w:firstLine="0"/>
      <w:contextualSpacing w:val="0"/>
      <w:jc w:val="left"/>
    </w:pPr>
    <w:rPr>
      <w:rFonts w:eastAsia="Times New Roman" w:cs="Times New Roman"/>
      <w:szCs w:val="24"/>
      <w:lang w:eastAsia="ru-RU"/>
    </w:rPr>
  </w:style>
  <w:style w:type="character" w:customStyle="1" w:styleId="affff7">
    <w:name w:val="Цветовое выделение"/>
    <w:uiPriority w:val="99"/>
    <w:rsid w:val="00441F20"/>
    <w:rPr>
      <w:b/>
      <w:color w:val="26282F"/>
    </w:rPr>
  </w:style>
  <w:style w:type="paragraph" w:customStyle="1" w:styleId="1f3">
    <w:name w:val="Красная строка1"/>
    <w:basedOn w:val="afff0"/>
    <w:rsid w:val="001A4608"/>
    <w:pPr>
      <w:spacing w:line="240" w:lineRule="auto"/>
      <w:ind w:firstLine="0"/>
      <w:contextualSpacing w:val="0"/>
      <w:jc w:val="left"/>
    </w:pPr>
    <w:rPr>
      <w:rFonts w:eastAsia="Times New Roman" w:cs="Times New Roman"/>
      <w:sz w:val="20"/>
      <w:szCs w:val="20"/>
      <w:lang w:eastAsia="ru-RU"/>
    </w:rPr>
  </w:style>
  <w:style w:type="paragraph" w:customStyle="1" w:styleId="Main">
    <w:name w:val="Main"/>
    <w:link w:val="Main0"/>
    <w:rsid w:val="00C7212B"/>
    <w:pPr>
      <w:widowControl w:val="0"/>
      <w:spacing w:after="0" w:line="360" w:lineRule="auto"/>
      <w:ind w:firstLine="709"/>
      <w:jc w:val="both"/>
    </w:pPr>
    <w:rPr>
      <w:rFonts w:ascii="Times New Roman" w:eastAsia="Times New Roman" w:hAnsi="Times New Roman" w:cs="Tahoma"/>
      <w:sz w:val="24"/>
      <w:szCs w:val="16"/>
      <w:lang w:eastAsia="ru-RU"/>
    </w:rPr>
  </w:style>
  <w:style w:type="character" w:customStyle="1" w:styleId="Main0">
    <w:name w:val="Main Знак"/>
    <w:basedOn w:val="a4"/>
    <w:link w:val="Main"/>
    <w:rsid w:val="00C7212B"/>
    <w:rPr>
      <w:rFonts w:ascii="Times New Roman" w:eastAsia="Times New Roman" w:hAnsi="Times New Roman" w:cs="Tahoma"/>
      <w:sz w:val="24"/>
      <w:szCs w:val="16"/>
      <w:lang w:eastAsia="ru-RU"/>
    </w:rPr>
  </w:style>
  <w:style w:type="paragraph" w:customStyle="1" w:styleId="1f4">
    <w:name w:val="Знак Знак Знак Знак Знак1 Знак"/>
    <w:basedOn w:val="a3"/>
    <w:rsid w:val="00C7212B"/>
    <w:pPr>
      <w:spacing w:after="160" w:line="240" w:lineRule="exact"/>
      <w:ind w:firstLine="0"/>
      <w:contextualSpacing w:val="0"/>
      <w:jc w:val="left"/>
    </w:pPr>
    <w:rPr>
      <w:rFonts w:ascii="Verdana" w:eastAsia="Times New Roman" w:hAnsi="Verdana" w:cs="Times New Roman"/>
      <w:szCs w:val="24"/>
      <w:lang w:val="en-US"/>
    </w:rPr>
  </w:style>
  <w:style w:type="paragraph" w:customStyle="1" w:styleId="xl65">
    <w:name w:val="xl6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66">
    <w:name w:val="xl66"/>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67">
    <w:name w:val="xl67"/>
    <w:basedOn w:val="a3"/>
    <w:rsid w:val="00175F3A"/>
    <w:pP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68">
    <w:name w:val="xl68"/>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69">
    <w:name w:val="xl69"/>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0">
    <w:name w:val="xl7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textAlignment w:val="center"/>
    </w:pPr>
    <w:rPr>
      <w:rFonts w:eastAsia="Times New Roman" w:cs="Times New Roman"/>
      <w:sz w:val="20"/>
      <w:szCs w:val="20"/>
      <w:lang w:eastAsia="ru-RU"/>
    </w:rPr>
  </w:style>
  <w:style w:type="paragraph" w:customStyle="1" w:styleId="xl71">
    <w:name w:val="xl71"/>
    <w:basedOn w:val="a3"/>
    <w:rsid w:val="00175F3A"/>
    <w:pPr>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2">
    <w:name w:val="xl72"/>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i/>
      <w:iCs/>
      <w:szCs w:val="24"/>
      <w:lang w:eastAsia="ru-RU"/>
    </w:rPr>
  </w:style>
  <w:style w:type="paragraph" w:customStyle="1" w:styleId="xl73">
    <w:name w:val="xl73"/>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4">
    <w:name w:val="xl74"/>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i/>
      <w:iCs/>
      <w:sz w:val="16"/>
      <w:szCs w:val="16"/>
      <w:lang w:eastAsia="ru-RU"/>
    </w:rPr>
  </w:style>
  <w:style w:type="paragraph" w:customStyle="1" w:styleId="xl75">
    <w:name w:val="xl75"/>
    <w:basedOn w:val="a3"/>
    <w:rsid w:val="00175F3A"/>
    <w:pPr>
      <w:shd w:val="clear" w:color="000000" w:fill="FFFF00"/>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6">
    <w:name w:val="xl76"/>
    <w:basedOn w:val="a3"/>
    <w:rsid w:val="00175F3A"/>
    <w:pPr>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77">
    <w:name w:val="xl7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78">
    <w:name w:val="xl78"/>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79">
    <w:name w:val="xl79"/>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80">
    <w:name w:val="xl8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81">
    <w:name w:val="xl81"/>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82">
    <w:name w:val="xl82"/>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83">
    <w:name w:val="xl83"/>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84">
    <w:name w:val="xl84"/>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85">
    <w:name w:val="xl8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86">
    <w:name w:val="xl86"/>
    <w:basedOn w:val="a3"/>
    <w:rsid w:val="00175F3A"/>
    <w:pPr>
      <w:pBdr>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87">
    <w:name w:val="xl8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18"/>
      <w:szCs w:val="18"/>
      <w:lang w:eastAsia="ru-RU"/>
    </w:rPr>
  </w:style>
  <w:style w:type="paragraph" w:customStyle="1" w:styleId="xl88">
    <w:name w:val="xl88"/>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89">
    <w:name w:val="xl89"/>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90">
    <w:name w:val="xl9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91">
    <w:name w:val="xl91"/>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92">
    <w:name w:val="xl92"/>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93">
    <w:name w:val="xl93"/>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i/>
      <w:iCs/>
      <w:sz w:val="20"/>
      <w:szCs w:val="20"/>
      <w:lang w:eastAsia="ru-RU"/>
    </w:rPr>
  </w:style>
  <w:style w:type="paragraph" w:customStyle="1" w:styleId="xl94">
    <w:name w:val="xl94"/>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 w:val="20"/>
      <w:szCs w:val="20"/>
      <w:lang w:eastAsia="ru-RU"/>
    </w:rPr>
  </w:style>
  <w:style w:type="paragraph" w:customStyle="1" w:styleId="xl95">
    <w:name w:val="xl95"/>
    <w:basedOn w:val="a3"/>
    <w:rsid w:val="00175F3A"/>
    <w:pPr>
      <w:pBdr>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96">
    <w:name w:val="xl96"/>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97">
    <w:name w:val="xl9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98">
    <w:name w:val="xl98"/>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99">
    <w:name w:val="xl99"/>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00">
    <w:name w:val="xl10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i/>
      <w:iCs/>
      <w:sz w:val="20"/>
      <w:szCs w:val="20"/>
      <w:lang w:eastAsia="ru-RU"/>
    </w:rPr>
  </w:style>
  <w:style w:type="paragraph" w:customStyle="1" w:styleId="xl101">
    <w:name w:val="xl101"/>
    <w:basedOn w:val="a3"/>
    <w:rsid w:val="00175F3A"/>
    <w:pPr>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2">
    <w:name w:val="xl102"/>
    <w:basedOn w:val="a3"/>
    <w:rsid w:val="00175F3A"/>
    <w:pPr>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103">
    <w:name w:val="xl103"/>
    <w:basedOn w:val="a3"/>
    <w:rsid w:val="00175F3A"/>
    <w:pP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4">
    <w:name w:val="xl104"/>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5">
    <w:name w:val="xl10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06">
    <w:name w:val="xl106"/>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7">
    <w:name w:val="xl10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08">
    <w:name w:val="xl108"/>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09">
    <w:name w:val="xl109"/>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10">
    <w:name w:val="xl110"/>
    <w:basedOn w:val="a3"/>
    <w:rsid w:val="00175F3A"/>
    <w:pP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11">
    <w:name w:val="xl111"/>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2">
    <w:name w:val="xl112"/>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3">
    <w:name w:val="xl113"/>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4">
    <w:name w:val="xl114"/>
    <w:basedOn w:val="a3"/>
    <w:rsid w:val="00175F3A"/>
    <w:pPr>
      <w:pBdr>
        <w:left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5">
    <w:name w:val="xl11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 w:val="18"/>
      <w:szCs w:val="18"/>
      <w:lang w:eastAsia="ru-RU"/>
    </w:rPr>
  </w:style>
  <w:style w:type="paragraph" w:customStyle="1" w:styleId="xl116">
    <w:name w:val="xl116"/>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b/>
      <w:bCs/>
      <w:sz w:val="18"/>
      <w:szCs w:val="18"/>
      <w:lang w:eastAsia="ru-RU"/>
    </w:rPr>
  </w:style>
  <w:style w:type="paragraph" w:customStyle="1" w:styleId="xl117">
    <w:name w:val="xl11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8">
    <w:name w:val="xl118"/>
    <w:basedOn w:val="a3"/>
    <w:rsid w:val="00175F3A"/>
    <w:pPr>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19">
    <w:name w:val="xl119"/>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20">
    <w:name w:val="xl120"/>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b/>
      <w:bCs/>
      <w:i/>
      <w:iCs/>
      <w:sz w:val="20"/>
      <w:szCs w:val="20"/>
      <w:lang w:eastAsia="ru-RU"/>
    </w:rPr>
  </w:style>
  <w:style w:type="paragraph" w:customStyle="1" w:styleId="xl121">
    <w:name w:val="xl121"/>
    <w:basedOn w:val="a3"/>
    <w:rsid w:val="00175F3A"/>
    <w:pP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22">
    <w:name w:val="xl122"/>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23">
    <w:name w:val="xl123"/>
    <w:basedOn w:val="a3"/>
    <w:rsid w:val="00175F3A"/>
    <w:pPr>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24">
    <w:name w:val="xl124"/>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25">
    <w:name w:val="xl125"/>
    <w:basedOn w:val="a3"/>
    <w:rsid w:val="00175F3A"/>
    <w:pPr>
      <w:pBdr>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26">
    <w:name w:val="xl126"/>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27">
    <w:name w:val="xl127"/>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28">
    <w:name w:val="xl128"/>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sz w:val="20"/>
      <w:szCs w:val="20"/>
      <w:lang w:eastAsia="ru-RU"/>
    </w:rPr>
  </w:style>
  <w:style w:type="paragraph" w:customStyle="1" w:styleId="xl129">
    <w:name w:val="xl129"/>
    <w:basedOn w:val="a3"/>
    <w:rsid w:val="00175F3A"/>
    <w:pPr>
      <w:pBdr>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30">
    <w:name w:val="xl130"/>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31">
    <w:name w:val="xl131"/>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32">
    <w:name w:val="xl132"/>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b/>
      <w:bCs/>
      <w:i/>
      <w:iCs/>
      <w:sz w:val="20"/>
      <w:szCs w:val="20"/>
      <w:lang w:eastAsia="ru-RU"/>
    </w:rPr>
  </w:style>
  <w:style w:type="paragraph" w:customStyle="1" w:styleId="xl133">
    <w:name w:val="xl133"/>
    <w:basedOn w:val="a3"/>
    <w:rsid w:val="00175F3A"/>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34">
    <w:name w:val="xl134"/>
    <w:basedOn w:val="a3"/>
    <w:rsid w:val="00175F3A"/>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35">
    <w:name w:val="xl135"/>
    <w:basedOn w:val="a3"/>
    <w:rsid w:val="00175F3A"/>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36">
    <w:name w:val="xl136"/>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137">
    <w:name w:val="xl137"/>
    <w:basedOn w:val="a3"/>
    <w:rsid w:val="00175F3A"/>
    <w:pPr>
      <w:pBdr>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16"/>
      <w:szCs w:val="16"/>
      <w:lang w:eastAsia="ru-RU"/>
    </w:rPr>
  </w:style>
  <w:style w:type="paragraph" w:customStyle="1" w:styleId="xl138">
    <w:name w:val="xl138"/>
    <w:basedOn w:val="a3"/>
    <w:rsid w:val="00175F3A"/>
    <w:pPr>
      <w:shd w:val="clear" w:color="000000" w:fill="F2DCDB"/>
      <w:spacing w:before="100" w:beforeAutospacing="1" w:after="100" w:afterAutospacing="1" w:line="240" w:lineRule="auto"/>
      <w:ind w:firstLine="0"/>
      <w:contextualSpacing w:val="0"/>
      <w:jc w:val="left"/>
      <w:textAlignment w:val="center"/>
    </w:pPr>
    <w:rPr>
      <w:rFonts w:eastAsia="Times New Roman" w:cs="Times New Roman"/>
      <w:sz w:val="18"/>
      <w:szCs w:val="18"/>
      <w:lang w:eastAsia="ru-RU"/>
    </w:rPr>
  </w:style>
  <w:style w:type="paragraph" w:customStyle="1" w:styleId="xl139">
    <w:name w:val="xl139"/>
    <w:basedOn w:val="a3"/>
    <w:rsid w:val="00175F3A"/>
    <w:pPr>
      <w:shd w:val="clear" w:color="000000" w:fill="F2DCDB"/>
      <w:spacing w:before="100" w:beforeAutospacing="1" w:after="100" w:afterAutospacing="1" w:line="240" w:lineRule="auto"/>
      <w:ind w:firstLine="0"/>
      <w:contextualSpacing w:val="0"/>
      <w:jc w:val="left"/>
      <w:textAlignment w:val="top"/>
    </w:pPr>
    <w:rPr>
      <w:rFonts w:eastAsia="Times New Roman" w:cs="Times New Roman"/>
      <w:sz w:val="18"/>
      <w:szCs w:val="18"/>
      <w:lang w:eastAsia="ru-RU"/>
    </w:rPr>
  </w:style>
  <w:style w:type="paragraph" w:customStyle="1" w:styleId="xl140">
    <w:name w:val="xl140"/>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41">
    <w:name w:val="xl141"/>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42">
    <w:name w:val="xl142"/>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143">
    <w:name w:val="xl143"/>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44">
    <w:name w:val="xl144"/>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6"/>
      <w:szCs w:val="16"/>
      <w:lang w:eastAsia="ru-RU"/>
    </w:rPr>
  </w:style>
  <w:style w:type="paragraph" w:customStyle="1" w:styleId="xl145">
    <w:name w:val="xl145"/>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b/>
      <w:bCs/>
      <w:sz w:val="20"/>
      <w:szCs w:val="20"/>
      <w:lang w:eastAsia="ru-RU"/>
    </w:rPr>
  </w:style>
  <w:style w:type="paragraph" w:customStyle="1" w:styleId="xl146">
    <w:name w:val="xl146"/>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b/>
      <w:bCs/>
      <w:sz w:val="18"/>
      <w:szCs w:val="18"/>
      <w:lang w:eastAsia="ru-RU"/>
    </w:rPr>
  </w:style>
  <w:style w:type="paragraph" w:customStyle="1" w:styleId="xl147">
    <w:name w:val="xl147"/>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textAlignment w:val="top"/>
    </w:pPr>
    <w:rPr>
      <w:rFonts w:eastAsia="Times New Roman" w:cs="Times New Roman"/>
      <w:sz w:val="18"/>
      <w:szCs w:val="18"/>
      <w:lang w:eastAsia="ru-RU"/>
    </w:rPr>
  </w:style>
  <w:style w:type="paragraph" w:customStyle="1" w:styleId="xl148">
    <w:name w:val="xl148"/>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49">
    <w:name w:val="xl149"/>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50">
    <w:name w:val="xl150"/>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18"/>
      <w:szCs w:val="18"/>
      <w:lang w:eastAsia="ru-RU"/>
    </w:rPr>
  </w:style>
  <w:style w:type="paragraph" w:customStyle="1" w:styleId="xl151">
    <w:name w:val="xl151"/>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52">
    <w:name w:val="xl152"/>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53">
    <w:name w:val="xl153"/>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20"/>
      <w:szCs w:val="20"/>
      <w:lang w:eastAsia="ru-RU"/>
    </w:rPr>
  </w:style>
  <w:style w:type="paragraph" w:customStyle="1" w:styleId="xl154">
    <w:name w:val="xl154"/>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55">
    <w:name w:val="xl155"/>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Cs w:val="24"/>
      <w:lang w:eastAsia="ru-RU"/>
    </w:rPr>
  </w:style>
  <w:style w:type="paragraph" w:customStyle="1" w:styleId="xl156">
    <w:name w:val="xl156"/>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textAlignment w:val="top"/>
    </w:pPr>
    <w:rPr>
      <w:rFonts w:eastAsia="Times New Roman" w:cs="Times New Roman"/>
      <w:sz w:val="20"/>
      <w:szCs w:val="20"/>
      <w:lang w:eastAsia="ru-RU"/>
    </w:rPr>
  </w:style>
  <w:style w:type="paragraph" w:customStyle="1" w:styleId="xl157">
    <w:name w:val="xl157"/>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58">
    <w:name w:val="xl158"/>
    <w:basedOn w:val="a3"/>
    <w:rsid w:val="00175F3A"/>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line="240" w:lineRule="auto"/>
      <w:ind w:firstLine="0"/>
      <w:contextualSpacing w:val="0"/>
      <w:jc w:val="left"/>
    </w:pPr>
    <w:rPr>
      <w:rFonts w:eastAsia="Times New Roman" w:cs="Times New Roman"/>
      <w:sz w:val="18"/>
      <w:szCs w:val="18"/>
      <w:lang w:eastAsia="ru-RU"/>
    </w:rPr>
  </w:style>
  <w:style w:type="paragraph" w:customStyle="1" w:styleId="xl159">
    <w:name w:val="xl159"/>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0">
    <w:name w:val="xl160"/>
    <w:basedOn w:val="a3"/>
    <w:rsid w:val="00175F3A"/>
    <w:pPr>
      <w:pBdr>
        <w:top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1">
    <w:name w:val="xl161"/>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2">
    <w:name w:val="xl162"/>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3">
    <w:name w:val="xl163"/>
    <w:basedOn w:val="a3"/>
    <w:rsid w:val="00175F3A"/>
    <w:pPr>
      <w:pBdr>
        <w:top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4">
    <w:name w:val="xl164"/>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b/>
      <w:bCs/>
      <w:szCs w:val="24"/>
      <w:lang w:eastAsia="ru-RU"/>
    </w:rPr>
  </w:style>
  <w:style w:type="paragraph" w:customStyle="1" w:styleId="xl165">
    <w:name w:val="xl165"/>
    <w:basedOn w:val="a3"/>
    <w:rsid w:val="00175F3A"/>
    <w:pPr>
      <w:pBdr>
        <w:top w:val="single" w:sz="4" w:space="0" w:color="auto"/>
        <w:left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66">
    <w:name w:val="xl166"/>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67">
    <w:name w:val="xl167"/>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68">
    <w:name w:val="xl168"/>
    <w:basedOn w:val="a3"/>
    <w:rsid w:val="00175F3A"/>
    <w:pPr>
      <w:pBdr>
        <w:left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69">
    <w:name w:val="xl169"/>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textAlignment w:val="top"/>
    </w:pPr>
    <w:rPr>
      <w:rFonts w:eastAsia="Times New Roman" w:cs="Times New Roman"/>
      <w:sz w:val="20"/>
      <w:szCs w:val="20"/>
      <w:lang w:eastAsia="ru-RU"/>
    </w:rPr>
  </w:style>
  <w:style w:type="paragraph" w:customStyle="1" w:styleId="xl170">
    <w:name w:val="xl170"/>
    <w:basedOn w:val="a3"/>
    <w:rsid w:val="00175F3A"/>
    <w:pPr>
      <w:pBdr>
        <w:top w:val="single" w:sz="4" w:space="0" w:color="auto"/>
        <w:bottom w:val="single" w:sz="4" w:space="0" w:color="auto"/>
      </w:pBdr>
      <w:shd w:val="clear" w:color="000000" w:fill="FFFFFF"/>
      <w:spacing w:before="100" w:beforeAutospacing="1" w:after="100" w:afterAutospacing="1" w:line="240" w:lineRule="auto"/>
      <w:ind w:firstLine="0"/>
      <w:contextualSpacing w:val="0"/>
      <w:jc w:val="center"/>
      <w:textAlignment w:val="top"/>
    </w:pPr>
    <w:rPr>
      <w:rFonts w:eastAsia="Times New Roman" w:cs="Times New Roman"/>
      <w:sz w:val="20"/>
      <w:szCs w:val="20"/>
      <w:lang w:eastAsia="ru-RU"/>
    </w:rPr>
  </w:style>
  <w:style w:type="paragraph" w:customStyle="1" w:styleId="xl171">
    <w:name w:val="xl171"/>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top"/>
    </w:pPr>
    <w:rPr>
      <w:rFonts w:eastAsia="Times New Roman" w:cs="Times New Roman"/>
      <w:sz w:val="20"/>
      <w:szCs w:val="20"/>
      <w:lang w:eastAsia="ru-RU"/>
    </w:rPr>
  </w:style>
  <w:style w:type="paragraph" w:customStyle="1" w:styleId="xl172">
    <w:name w:val="xl172"/>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73">
    <w:name w:val="xl173"/>
    <w:basedOn w:val="a3"/>
    <w:rsid w:val="00175F3A"/>
    <w:pPr>
      <w:pBdr>
        <w:top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74">
    <w:name w:val="xl174"/>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75">
    <w:name w:val="xl175"/>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16"/>
      <w:szCs w:val="16"/>
      <w:lang w:eastAsia="ru-RU"/>
    </w:rPr>
  </w:style>
  <w:style w:type="paragraph" w:customStyle="1" w:styleId="xl176">
    <w:name w:val="xl176"/>
    <w:basedOn w:val="a3"/>
    <w:rsid w:val="00175F3A"/>
    <w:pPr>
      <w:pBdr>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16"/>
      <w:szCs w:val="16"/>
      <w:lang w:eastAsia="ru-RU"/>
    </w:rPr>
  </w:style>
  <w:style w:type="paragraph" w:customStyle="1" w:styleId="xl177">
    <w:name w:val="xl177"/>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16"/>
      <w:szCs w:val="16"/>
      <w:lang w:eastAsia="ru-RU"/>
    </w:rPr>
  </w:style>
  <w:style w:type="paragraph" w:customStyle="1" w:styleId="xl178">
    <w:name w:val="xl178"/>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color w:val="FF0000"/>
      <w:sz w:val="20"/>
      <w:szCs w:val="20"/>
      <w:lang w:eastAsia="ru-RU"/>
    </w:rPr>
  </w:style>
  <w:style w:type="paragraph" w:customStyle="1" w:styleId="xl179">
    <w:name w:val="xl179"/>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color w:val="FF0000"/>
      <w:sz w:val="20"/>
      <w:szCs w:val="20"/>
      <w:lang w:eastAsia="ru-RU"/>
    </w:rPr>
  </w:style>
  <w:style w:type="paragraph" w:customStyle="1" w:styleId="xl180">
    <w:name w:val="xl180"/>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1">
    <w:name w:val="xl181"/>
    <w:basedOn w:val="a3"/>
    <w:rsid w:val="00175F3A"/>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2">
    <w:name w:val="xl182"/>
    <w:basedOn w:val="a3"/>
    <w:rsid w:val="00175F3A"/>
    <w:pPr>
      <w:pBdr>
        <w:top w:val="single" w:sz="4" w:space="0" w:color="auto"/>
        <w:lef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3">
    <w:name w:val="xl183"/>
    <w:basedOn w:val="a3"/>
    <w:rsid w:val="00175F3A"/>
    <w:pPr>
      <w:pBdr>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4">
    <w:name w:val="xl184"/>
    <w:basedOn w:val="a3"/>
    <w:rsid w:val="00175F3A"/>
    <w:pPr>
      <w:pBdr>
        <w:top w:val="single" w:sz="4" w:space="0" w:color="auto"/>
        <w:left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5">
    <w:name w:val="xl185"/>
    <w:basedOn w:val="a3"/>
    <w:rsid w:val="00175F3A"/>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i/>
      <w:iCs/>
      <w:sz w:val="20"/>
      <w:szCs w:val="20"/>
      <w:lang w:eastAsia="ru-RU"/>
    </w:rPr>
  </w:style>
  <w:style w:type="paragraph" w:customStyle="1" w:styleId="xl186">
    <w:name w:val="xl186"/>
    <w:basedOn w:val="a3"/>
    <w:rsid w:val="00175F3A"/>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i/>
      <w:iCs/>
      <w:sz w:val="20"/>
      <w:szCs w:val="20"/>
      <w:lang w:eastAsia="ru-RU"/>
    </w:rPr>
  </w:style>
  <w:style w:type="paragraph" w:customStyle="1" w:styleId="xl187">
    <w:name w:val="xl187"/>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8">
    <w:name w:val="xl188"/>
    <w:basedOn w:val="a3"/>
    <w:rsid w:val="00175F3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paragraph" w:customStyle="1" w:styleId="xl189">
    <w:name w:val="xl189"/>
    <w:basedOn w:val="a3"/>
    <w:rsid w:val="00175F3A"/>
    <w:pPr>
      <w:pBdr>
        <w:top w:val="single" w:sz="4" w:space="0" w:color="auto"/>
        <w:lef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0">
    <w:name w:val="xl190"/>
    <w:basedOn w:val="a3"/>
    <w:rsid w:val="00175F3A"/>
    <w:pPr>
      <w:pBdr>
        <w:top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1">
    <w:name w:val="xl191"/>
    <w:basedOn w:val="a3"/>
    <w:rsid w:val="00175F3A"/>
    <w:pPr>
      <w:pBdr>
        <w:lef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2">
    <w:name w:val="xl192"/>
    <w:basedOn w:val="a3"/>
    <w:rsid w:val="00175F3A"/>
    <w:pPr>
      <w:pBdr>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3">
    <w:name w:val="xl193"/>
    <w:basedOn w:val="a3"/>
    <w:rsid w:val="00175F3A"/>
    <w:pPr>
      <w:pBdr>
        <w:left w:val="single" w:sz="4" w:space="0" w:color="auto"/>
        <w:bottom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4">
    <w:name w:val="xl194"/>
    <w:basedOn w:val="a3"/>
    <w:rsid w:val="00175F3A"/>
    <w:pPr>
      <w:pBdr>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20"/>
      <w:szCs w:val="20"/>
      <w:lang w:eastAsia="ru-RU"/>
    </w:rPr>
  </w:style>
  <w:style w:type="paragraph" w:customStyle="1" w:styleId="xl195">
    <w:name w:val="xl195"/>
    <w:basedOn w:val="a3"/>
    <w:rsid w:val="00175F3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contextualSpacing w:val="0"/>
      <w:jc w:val="center"/>
      <w:textAlignment w:val="center"/>
    </w:pPr>
    <w:rPr>
      <w:rFonts w:eastAsia="Times New Roman" w:cs="Times New Roman"/>
      <w:sz w:val="16"/>
      <w:szCs w:val="16"/>
      <w:lang w:eastAsia="ru-RU"/>
    </w:rPr>
  </w:style>
  <w:style w:type="paragraph" w:customStyle="1" w:styleId="xl196">
    <w:name w:val="xl196"/>
    <w:basedOn w:val="a3"/>
    <w:rsid w:val="00175F3A"/>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contextualSpacing w:val="0"/>
      <w:jc w:val="center"/>
    </w:pPr>
    <w:rPr>
      <w:rFonts w:eastAsia="Times New Roman" w:cs="Times New Roman"/>
      <w:sz w:val="20"/>
      <w:szCs w:val="20"/>
      <w:lang w:eastAsia="ru-RU"/>
    </w:rPr>
  </w:style>
  <w:style w:type="character" w:customStyle="1" w:styleId="fontstyle21">
    <w:name w:val="fontstyle21"/>
    <w:basedOn w:val="a4"/>
    <w:rsid w:val="00F712CD"/>
    <w:rPr>
      <w:rFonts w:ascii="Arial" w:hAnsi="Arial" w:cs="Arial" w:hint="default"/>
      <w:b w:val="0"/>
      <w:bCs w:val="0"/>
      <w:i w:val="0"/>
      <w:iCs w:val="0"/>
      <w:color w:val="000000"/>
      <w:sz w:val="20"/>
      <w:szCs w:val="20"/>
    </w:rPr>
  </w:style>
  <w:style w:type="paragraph" w:customStyle="1" w:styleId="000">
    <w:name w:val="0.0 Текст"/>
    <w:basedOn w:val="a3"/>
    <w:link w:val="001"/>
    <w:qFormat/>
    <w:rsid w:val="00CC1153"/>
    <w:pPr>
      <w:snapToGrid w:val="0"/>
      <w:spacing w:before="40" w:after="240" w:line="240" w:lineRule="auto"/>
      <w:ind w:firstLine="709"/>
    </w:pPr>
    <w:rPr>
      <w:rFonts w:eastAsiaTheme="minorEastAsia"/>
      <w:sz w:val="26"/>
    </w:rPr>
  </w:style>
  <w:style w:type="character" w:customStyle="1" w:styleId="001">
    <w:name w:val="0.0 Текст Знак"/>
    <w:basedOn w:val="a4"/>
    <w:link w:val="000"/>
    <w:rsid w:val="00CC1153"/>
    <w:rPr>
      <w:rFonts w:ascii="Times New Roman" w:eastAsiaTheme="minorEastAsia" w:hAnsi="Times New Roman"/>
      <w:sz w:val="26"/>
    </w:rPr>
  </w:style>
  <w:style w:type="numbering" w:customStyle="1" w:styleId="05">
    <w:name w:val="Стиль 0.5 Список Заг."/>
    <w:basedOn w:val="a6"/>
    <w:rsid w:val="00CC1153"/>
    <w:pPr>
      <w:numPr>
        <w:numId w:val="39"/>
      </w:numPr>
    </w:pPr>
  </w:style>
  <w:style w:type="character" w:customStyle="1" w:styleId="affff8">
    <w:name w:val="Буквица"/>
    <w:rsid w:val="00A10B71"/>
    <w:rPr>
      <w:lang w:val="ru-RU"/>
    </w:rPr>
  </w:style>
  <w:style w:type="paragraph" w:customStyle="1" w:styleId="11">
    <w:name w:val="1.1 Заг. Частей"/>
    <w:basedOn w:val="a3"/>
    <w:next w:val="12"/>
    <w:rsid w:val="00BF16F3"/>
    <w:pPr>
      <w:widowControl w:val="0"/>
      <w:numPr>
        <w:numId w:val="41"/>
      </w:numPr>
      <w:spacing w:before="6600" w:line="240" w:lineRule="auto"/>
      <w:ind w:right="709"/>
      <w:contextualSpacing w:val="0"/>
      <w:jc w:val="center"/>
      <w:outlineLvl w:val="0"/>
    </w:pPr>
    <w:rPr>
      <w:rFonts w:eastAsiaTheme="majorEastAsia" w:cstheme="majorBidi"/>
      <w:b/>
      <w:iCs/>
      <w:caps/>
      <w:snapToGrid w:val="0"/>
      <w:spacing w:val="20"/>
      <w:sz w:val="26"/>
      <w:lang w:eastAsia="ja-JP"/>
    </w:rPr>
  </w:style>
  <w:style w:type="paragraph" w:customStyle="1" w:styleId="12">
    <w:name w:val="1.2 Заг. Глав"/>
    <w:next w:val="13"/>
    <w:qFormat/>
    <w:rsid w:val="00BF16F3"/>
    <w:pPr>
      <w:keepNext/>
      <w:keepLines/>
      <w:numPr>
        <w:ilvl w:val="1"/>
        <w:numId w:val="41"/>
      </w:numPr>
      <w:spacing w:before="600" w:after="120" w:line="300" w:lineRule="auto"/>
      <w:contextualSpacing/>
      <w:jc w:val="both"/>
      <w:outlineLvl w:val="1"/>
    </w:pPr>
    <w:rPr>
      <w:rFonts w:ascii="Times New Roman" w:eastAsiaTheme="majorEastAsia" w:hAnsi="Times New Roman" w:cstheme="majorBidi"/>
      <w:b/>
      <w:smallCaps/>
      <w:spacing w:val="20"/>
      <w:sz w:val="26"/>
      <w:szCs w:val="26"/>
    </w:rPr>
  </w:style>
  <w:style w:type="paragraph" w:customStyle="1" w:styleId="13">
    <w:name w:val="1.3 Заг. Частей Глав"/>
    <w:next w:val="000"/>
    <w:qFormat/>
    <w:rsid w:val="00BF16F3"/>
    <w:pPr>
      <w:keepNext/>
      <w:keepLines/>
      <w:numPr>
        <w:ilvl w:val="2"/>
        <w:numId w:val="41"/>
      </w:numPr>
      <w:spacing w:after="120" w:line="252" w:lineRule="auto"/>
      <w:jc w:val="both"/>
      <w:outlineLvl w:val="2"/>
    </w:pPr>
    <w:rPr>
      <w:rFonts w:ascii="Times New Roman" w:eastAsiaTheme="majorEastAsia" w:hAnsi="Times New Roman" w:cstheme="majorBidi"/>
      <w:b/>
      <w:smallCaps/>
      <w:spacing w:val="20"/>
      <w:sz w:val="26"/>
      <w:szCs w:val="24"/>
    </w:rPr>
  </w:style>
  <w:style w:type="paragraph" w:customStyle="1" w:styleId="14">
    <w:name w:val="1.4 Заг. Подглав"/>
    <w:next w:val="000"/>
    <w:qFormat/>
    <w:rsid w:val="00BF16F3"/>
    <w:pPr>
      <w:keepNext/>
      <w:keepLines/>
      <w:numPr>
        <w:ilvl w:val="3"/>
        <w:numId w:val="41"/>
      </w:numPr>
      <w:spacing w:after="120" w:line="252" w:lineRule="auto"/>
      <w:jc w:val="both"/>
      <w:outlineLvl w:val="3"/>
    </w:pPr>
    <w:rPr>
      <w:rFonts w:ascii="Times New Roman" w:eastAsiaTheme="majorEastAsia" w:hAnsi="Times New Roman" w:cstheme="majorBidi"/>
      <w:b/>
      <w:iCs/>
      <w:spacing w:val="20"/>
      <w:sz w:val="26"/>
    </w:rPr>
  </w:style>
  <w:style w:type="paragraph" w:customStyle="1" w:styleId="15">
    <w:name w:val="1.5 Заг. Параграфов"/>
    <w:next w:val="000"/>
    <w:qFormat/>
    <w:rsid w:val="00BF16F3"/>
    <w:pPr>
      <w:keepNext/>
      <w:keepLines/>
      <w:numPr>
        <w:ilvl w:val="4"/>
        <w:numId w:val="41"/>
      </w:numPr>
      <w:spacing w:after="120" w:line="252" w:lineRule="auto"/>
      <w:jc w:val="both"/>
    </w:pPr>
    <w:rPr>
      <w:rFonts w:ascii="Times New Roman" w:eastAsiaTheme="majorEastAsia" w:hAnsi="Times New Roman" w:cstheme="majorBidi"/>
      <w:b/>
      <w:i/>
      <w:iCs/>
      <w:snapToGrid w:val="0"/>
      <w:spacing w:val="20"/>
      <w:sz w:val="26"/>
    </w:rPr>
  </w:style>
  <w:style w:type="paragraph" w:customStyle="1" w:styleId="16">
    <w:name w:val="1.6 Заг. Подпараграфов"/>
    <w:next w:val="000"/>
    <w:qFormat/>
    <w:rsid w:val="00BF16F3"/>
    <w:pPr>
      <w:keepNext/>
      <w:keepLines/>
      <w:numPr>
        <w:ilvl w:val="5"/>
        <w:numId w:val="41"/>
      </w:numPr>
      <w:spacing w:after="160" w:line="252" w:lineRule="auto"/>
      <w:jc w:val="both"/>
    </w:pPr>
    <w:rPr>
      <w:rFonts w:ascii="Times New Roman" w:eastAsiaTheme="majorEastAsia" w:hAnsi="Times New Roman" w:cstheme="majorBidi"/>
      <w:i/>
      <w:iCs/>
      <w:snapToGrid w:val="0"/>
      <w:spacing w:val="20"/>
      <w:sz w:val="26"/>
    </w:rPr>
  </w:style>
  <w:style w:type="paragraph" w:customStyle="1" w:styleId="200">
    <w:name w:val="2.0 Наз. Рис."/>
    <w:qFormat/>
    <w:rsid w:val="00BF16F3"/>
    <w:pPr>
      <w:keepLines/>
      <w:numPr>
        <w:ilvl w:val="6"/>
        <w:numId w:val="41"/>
      </w:numPr>
      <w:spacing w:before="120" w:after="240" w:line="252" w:lineRule="auto"/>
      <w:jc w:val="center"/>
    </w:pPr>
    <w:rPr>
      <w:rFonts w:ascii="Times New Roman" w:eastAsiaTheme="majorEastAsia" w:hAnsi="Times New Roman" w:cstheme="majorBidi"/>
      <w:i/>
      <w:iCs/>
      <w:snapToGrid w:val="0"/>
      <w:spacing w:val="10"/>
      <w:sz w:val="26"/>
    </w:rPr>
  </w:style>
  <w:style w:type="paragraph" w:customStyle="1" w:styleId="30">
    <w:name w:val="3.0 Т. Наз."/>
    <w:link w:val="300"/>
    <w:qFormat/>
    <w:rsid w:val="00BF16F3"/>
    <w:pPr>
      <w:keepNext/>
      <w:keepLines/>
      <w:numPr>
        <w:ilvl w:val="7"/>
        <w:numId w:val="41"/>
      </w:numPr>
      <w:spacing w:before="40" w:after="120" w:line="252" w:lineRule="auto"/>
      <w:jc w:val="center"/>
    </w:pPr>
    <w:rPr>
      <w:rFonts w:ascii="Times New Roman" w:eastAsiaTheme="majorEastAsia" w:hAnsi="Times New Roman" w:cstheme="majorBidi"/>
      <w:i/>
      <w:iCs/>
      <w:snapToGrid w:val="0"/>
      <w:spacing w:val="10"/>
      <w:sz w:val="26"/>
    </w:rPr>
  </w:style>
  <w:style w:type="character" w:customStyle="1" w:styleId="300">
    <w:name w:val="3.0 Т. Наз. Знак"/>
    <w:basedOn w:val="a4"/>
    <w:link w:val="30"/>
    <w:rsid w:val="00BF16F3"/>
    <w:rPr>
      <w:rFonts w:ascii="Times New Roman" w:eastAsiaTheme="majorEastAsia" w:hAnsi="Times New Roman" w:cstheme="majorBidi"/>
      <w:i/>
      <w:iCs/>
      <w:snapToGrid w:val="0"/>
      <w:spacing w:val="10"/>
      <w:sz w:val="26"/>
    </w:rPr>
  </w:style>
  <w:style w:type="paragraph" w:customStyle="1" w:styleId="340">
    <w:name w:val="3.4 Т. Центр"/>
    <w:link w:val="341"/>
    <w:qFormat/>
    <w:rsid w:val="00BF16F3"/>
    <w:pPr>
      <w:spacing w:after="0" w:line="240" w:lineRule="auto"/>
      <w:jc w:val="center"/>
    </w:pPr>
    <w:rPr>
      <w:rFonts w:ascii="Times New Roman" w:eastAsia="Times New Roman" w:hAnsi="Times New Roman" w:cs="Times New Roman"/>
      <w:sz w:val="20"/>
      <w:szCs w:val="20"/>
    </w:rPr>
  </w:style>
  <w:style w:type="character" w:customStyle="1" w:styleId="341">
    <w:name w:val="3.4 Т. Центр Знак"/>
    <w:basedOn w:val="a4"/>
    <w:link w:val="340"/>
    <w:rsid w:val="00BF16F3"/>
    <w:rPr>
      <w:rFonts w:ascii="Times New Roman" w:eastAsia="Times New Roman" w:hAnsi="Times New Roman" w:cs="Times New Roman"/>
      <w:sz w:val="20"/>
      <w:szCs w:val="20"/>
    </w:rPr>
  </w:style>
  <w:style w:type="table" w:customStyle="1" w:styleId="311">
    <w:name w:val="3.1 Таблица1"/>
    <w:basedOn w:val="111"/>
    <w:uiPriority w:val="99"/>
    <w:rsid w:val="00BF16F3"/>
    <w:pPr>
      <w:jc w:val="center"/>
    </w:pPr>
    <w:rPr>
      <w:rFonts w:ascii="Times New Roman" w:eastAsiaTheme="minorEastAsia" w:hAnsi="Times New Roman"/>
      <w:sz w:val="20"/>
      <w:szCs w:val="20"/>
      <w:lang w:eastAsia="ru-RU"/>
    </w:rPr>
    <w:tblPr>
      <w:tblStyleRowBandSize w:val="1"/>
      <w:tblStyleColBandSize w:val="1"/>
      <w:tblInd w:w="0" w:type="dxa"/>
      <w:tbl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blBorders>
      <w:tblCellMar>
        <w:top w:w="0" w:type="dxa"/>
        <w:left w:w="108" w:type="dxa"/>
        <w:bottom w:w="0" w:type="dxa"/>
        <w:right w:w="108" w:type="dxa"/>
      </w:tblCellMar>
    </w:tblPr>
    <w:trPr>
      <w:cantSplit/>
    </w:trPr>
    <w:tcPr>
      <w:shd w:val="clear" w:color="auto" w:fill="auto"/>
      <w:vAlign w:val="center"/>
    </w:tcPr>
    <w:tblStylePr w:type="firstRow">
      <w:pPr>
        <w:jc w:val="center"/>
      </w:pPr>
      <w:rPr>
        <w:rFonts w:ascii="Times New Roman" w:hAnsi="Times New Roman"/>
        <w:b/>
        <w:bCs/>
        <w:i w:val="0"/>
        <w:iCs w:val="0"/>
        <w:color w:val="auto"/>
        <w:sz w:val="20"/>
      </w:rPr>
    </w:tblStylePr>
    <w:tblStylePr w:type="lastRow">
      <w:rPr>
        <w:rFonts w:ascii="Times New Roman" w:hAnsi="Times New Roman"/>
        <w:b/>
        <w:bCs/>
        <w:i w:val="0"/>
        <w:iCs w:val="0"/>
        <w:color w:val="auto"/>
        <w:sz w:val="20"/>
      </w:rPr>
      <w:tblPr/>
      <w:tcPr>
        <w:tcBorders>
          <w:top w:val="double" w:sz="4" w:space="0" w:color="1F497D" w:themeColor="text2"/>
        </w:tcBorders>
        <w:shd w:val="clear" w:color="auto" w:fill="auto"/>
      </w:tcPr>
    </w:tblStylePr>
    <w:tblStylePr w:type="firstCol">
      <w:pPr>
        <w:jc w:val="center"/>
      </w:pPr>
      <w:rPr>
        <w:rFonts w:ascii="Times New Roman" w:hAnsi="Times New Roman"/>
        <w:b/>
        <w:bCs/>
        <w:i w:val="0"/>
        <w:iCs w:val="0"/>
        <w:color w:val="auto"/>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lastCol">
      <w:pPr>
        <w:jc w:val="center"/>
      </w:pPr>
      <w:rPr>
        <w:rFonts w:ascii="Times New Roman" w:hAnsi="Times New Roman"/>
        <w:b/>
        <w:bCs/>
        <w:i w:val="0"/>
        <w:iCs w:val="0"/>
        <w:color w:val="auto"/>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band1Vert">
      <w:pPr>
        <w:jc w:val="center"/>
      </w:pPr>
      <w:rPr>
        <w:rFonts w:ascii="Times New Roman" w:hAnsi="Times New Roman"/>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band2Vert">
      <w:pPr>
        <w:jc w:val="center"/>
      </w:pPr>
      <w:rPr>
        <w:rFonts w:ascii="Times New Roman" w:hAnsi="Times New Roman"/>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band1Horz">
      <w:pPr>
        <w:jc w:val="center"/>
      </w:pPr>
      <w:rPr>
        <w:rFonts w:ascii="Times New Roman" w:hAnsi="Times New Roman"/>
        <w:color w:val="auto"/>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tblStylePr w:type="band2Horz">
      <w:pPr>
        <w:jc w:val="center"/>
      </w:pPr>
      <w:rPr>
        <w:rFonts w:ascii="Times New Roman" w:hAnsi="Times New Roman"/>
        <w:color w:val="auto"/>
        <w:sz w:val="20"/>
      </w:rPr>
      <w:tblPr/>
      <w:tcPr>
        <w:tcBorders>
          <w:top w:val="single" w:sz="4" w:space="0" w:color="1F497D" w:themeColor="text2"/>
          <w:left w:val="single" w:sz="4" w:space="0" w:color="1F497D" w:themeColor="text2"/>
          <w:bottom w:val="single" w:sz="4" w:space="0" w:color="1F497D" w:themeColor="text2"/>
          <w:right w:val="single" w:sz="4" w:space="0" w:color="1F497D" w:themeColor="text2"/>
          <w:insideH w:val="single" w:sz="4" w:space="0" w:color="1F497D" w:themeColor="text2"/>
          <w:insideV w:val="single" w:sz="4" w:space="0" w:color="1F497D" w:themeColor="text2"/>
        </w:tcBorders>
        <w:shd w:val="clear" w:color="auto" w:fill="auto"/>
      </w:tcPr>
    </w:tblStylePr>
  </w:style>
  <w:style w:type="table" w:customStyle="1" w:styleId="111">
    <w:name w:val="Таблица простая 11"/>
    <w:basedOn w:val="a5"/>
    <w:uiPriority w:val="41"/>
    <w:rsid w:val="00BF16F3"/>
    <w:pPr>
      <w:spacing w:after="0" w:line="240" w:lineRule="auto"/>
    </w:pPr>
    <w:tblPr>
      <w:tblStyleRowBandSize w:val="1"/>
      <w:tblStyleColBandSize w:val="1"/>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330">
    <w:name w:val="3.3 Т. Слева + 0"/>
    <w:basedOn w:val="a3"/>
    <w:qFormat/>
    <w:rsid w:val="003C1F40"/>
    <w:pPr>
      <w:spacing w:after="0" w:line="240" w:lineRule="auto"/>
      <w:ind w:firstLine="0"/>
      <w:contextualSpacing w:val="0"/>
    </w:pPr>
    <w:rPr>
      <w:rFonts w:eastAsia="Times New Roman" w:cs="Times New Roman"/>
      <w:sz w:val="20"/>
      <w:szCs w:val="20"/>
    </w:rPr>
  </w:style>
  <w:style w:type="paragraph" w:customStyle="1" w:styleId="affff9">
    <w:name w:val="_Обычный"/>
    <w:basedOn w:val="a3"/>
    <w:link w:val="affffa"/>
    <w:qFormat/>
    <w:rsid w:val="000F5434"/>
    <w:pPr>
      <w:spacing w:before="120" w:line="360" w:lineRule="auto"/>
      <w:ind w:firstLine="709"/>
    </w:pPr>
    <w:rPr>
      <w:rFonts w:cs="Times New Roman"/>
      <w:iCs/>
      <w:sz w:val="26"/>
      <w:szCs w:val="26"/>
    </w:rPr>
  </w:style>
  <w:style w:type="character" w:customStyle="1" w:styleId="affffa">
    <w:name w:val="_Обычный Знак"/>
    <w:basedOn w:val="a4"/>
    <w:link w:val="affff9"/>
    <w:rsid w:val="000F5434"/>
    <w:rPr>
      <w:rFonts w:ascii="Times New Roman" w:hAnsi="Times New Roman" w:cs="Times New Roman"/>
      <w:iCs/>
      <w:sz w:val="26"/>
      <w:szCs w:val="26"/>
    </w:rPr>
  </w:style>
  <w:style w:type="paragraph" w:customStyle="1" w:styleId="affffb">
    <w:name w:val="_Оглавление"/>
    <w:basedOn w:val="a3"/>
    <w:next w:val="affff9"/>
    <w:qFormat/>
    <w:rsid w:val="000F5434"/>
    <w:pPr>
      <w:tabs>
        <w:tab w:val="left" w:pos="709"/>
        <w:tab w:val="right" w:leader="dot" w:pos="9498"/>
      </w:tabs>
      <w:autoSpaceDE w:val="0"/>
      <w:autoSpaceDN w:val="0"/>
      <w:adjustRightInd w:val="0"/>
      <w:spacing w:after="0" w:line="240" w:lineRule="auto"/>
      <w:ind w:right="566" w:firstLine="0"/>
      <w:contextualSpacing w:val="0"/>
      <w:jc w:val="left"/>
    </w:pPr>
    <w:rPr>
      <w:rFonts w:cs="Times New Roman"/>
      <w:noProof/>
      <w:szCs w:val="24"/>
    </w:rPr>
  </w:style>
  <w:style w:type="character" w:customStyle="1" w:styleId="1f5">
    <w:name w:val="Неразрешенное упоминание1"/>
    <w:basedOn w:val="a4"/>
    <w:uiPriority w:val="99"/>
    <w:semiHidden/>
    <w:unhideWhenUsed/>
    <w:rsid w:val="003A5A0A"/>
    <w:rPr>
      <w:color w:val="605E5C"/>
      <w:shd w:val="clear" w:color="auto" w:fill="E1DFDD"/>
    </w:rPr>
  </w:style>
  <w:style w:type="character" w:customStyle="1" w:styleId="FontStyle22">
    <w:name w:val="Font Style22"/>
    <w:basedOn w:val="a4"/>
    <w:rsid w:val="009A5FBA"/>
    <w:rPr>
      <w:rFonts w:ascii="Times New Roman" w:hAnsi="Times New Roman" w:cs="Times New Roman"/>
      <w:sz w:val="22"/>
      <w:szCs w:val="22"/>
    </w:rPr>
  </w:style>
  <w:style w:type="paragraph" w:customStyle="1" w:styleId="1f6">
    <w:name w:val="Знак Знак Знак1 Знак"/>
    <w:basedOn w:val="a3"/>
    <w:rsid w:val="00C447A7"/>
    <w:pPr>
      <w:widowControl w:val="0"/>
      <w:tabs>
        <w:tab w:val="num" w:pos="360"/>
      </w:tabs>
      <w:adjustRightInd w:val="0"/>
      <w:spacing w:after="160" w:line="240" w:lineRule="exact"/>
      <w:ind w:firstLine="0"/>
      <w:contextualSpacing w:val="0"/>
      <w:jc w:val="center"/>
    </w:pPr>
    <w:rPr>
      <w:rFonts w:eastAsia="Times New Roman" w:cs="Times New Roman"/>
      <w:b/>
      <w:i/>
      <w:sz w:val="28"/>
      <w:szCs w:val="20"/>
      <w:lang w:val="en-GB"/>
    </w:rPr>
  </w:style>
  <w:style w:type="character" w:customStyle="1" w:styleId="2a">
    <w:name w:val="Неразрешенное упоминание2"/>
    <w:basedOn w:val="a4"/>
    <w:uiPriority w:val="99"/>
    <w:semiHidden/>
    <w:unhideWhenUsed/>
    <w:rsid w:val="00E513F9"/>
    <w:rPr>
      <w:color w:val="605E5C"/>
      <w:shd w:val="clear" w:color="auto" w:fill="E1DFDD"/>
    </w:rPr>
  </w:style>
  <w:style w:type="paragraph" w:styleId="affffc">
    <w:name w:val="Revision"/>
    <w:hidden/>
    <w:uiPriority w:val="99"/>
    <w:semiHidden/>
    <w:rsid w:val="00E513F9"/>
    <w:pPr>
      <w:spacing w:after="0" w:line="240" w:lineRule="auto"/>
    </w:pPr>
    <w:rPr>
      <w:rFonts w:ascii="Times New Roman" w:hAnsi="Times New Roman"/>
      <w:sz w:val="24"/>
    </w:rPr>
  </w:style>
  <w:style w:type="paragraph" w:styleId="affffd">
    <w:name w:val="List"/>
    <w:basedOn w:val="a3"/>
    <w:uiPriority w:val="99"/>
    <w:semiHidden/>
    <w:unhideWhenUsed/>
    <w:rsid w:val="00B372C4"/>
    <w:pPr>
      <w:ind w:left="283" w:hanging="283"/>
    </w:pPr>
  </w:style>
  <w:style w:type="paragraph" w:customStyle="1" w:styleId="msonormal0">
    <w:name w:val="msonormal"/>
    <w:basedOn w:val="a3"/>
    <w:rsid w:val="002A5BE2"/>
    <w:pPr>
      <w:spacing w:after="0" w:line="240" w:lineRule="auto"/>
      <w:ind w:firstLine="0"/>
      <w:contextualSpacing w:val="0"/>
      <w:jc w:val="left"/>
    </w:pPr>
    <w:rPr>
      <w:rFonts w:eastAsia="Times New Roman" w:cs="Times New Roman"/>
      <w:szCs w:val="24"/>
      <w:lang w:eastAsia="ru-RU"/>
    </w:rPr>
  </w:style>
  <w:style w:type="paragraph" w:customStyle="1" w:styleId="CharCharCharCharChar">
    <w:name w:val="Знак Знак Char Char Char Char Char Знак Знак"/>
    <w:basedOn w:val="a3"/>
    <w:uiPriority w:val="99"/>
    <w:semiHidden/>
    <w:rsid w:val="002A5BE2"/>
    <w:pPr>
      <w:widowControl w:val="0"/>
      <w:adjustRightInd w:val="0"/>
      <w:spacing w:after="160" w:line="240" w:lineRule="exact"/>
      <w:ind w:firstLine="0"/>
      <w:contextualSpacing w:val="0"/>
      <w:jc w:val="right"/>
    </w:pPr>
    <w:rPr>
      <w:rFonts w:eastAsia="Times New Roman" w:cs="Times New Roman"/>
      <w:sz w:val="20"/>
      <w:szCs w:val="20"/>
      <w:lang w:val="en-GB"/>
    </w:rPr>
  </w:style>
  <w:style w:type="paragraph" w:customStyle="1" w:styleId="2b">
    <w:name w:val="Знак Знак2"/>
    <w:basedOn w:val="a3"/>
    <w:next w:val="20"/>
    <w:autoRedefine/>
    <w:uiPriority w:val="99"/>
    <w:semiHidden/>
    <w:rsid w:val="002A5BE2"/>
    <w:pPr>
      <w:spacing w:after="160" w:line="240" w:lineRule="exact"/>
      <w:ind w:firstLine="0"/>
      <w:contextualSpacing w:val="0"/>
      <w:jc w:val="left"/>
    </w:pPr>
    <w:rPr>
      <w:rFonts w:eastAsia="Times New Roman" w:cs="Times New Roman"/>
      <w:szCs w:val="24"/>
      <w:lang w:val="en-US"/>
    </w:rPr>
  </w:style>
  <w:style w:type="character" w:customStyle="1" w:styleId="ConsPlusNormal0">
    <w:name w:val="ConsPlusNormal Знак"/>
    <w:link w:val="ConsPlusNormal"/>
    <w:uiPriority w:val="99"/>
    <w:locked/>
    <w:rsid w:val="002A5BE2"/>
    <w:rPr>
      <w:rFonts w:ascii="Arial" w:eastAsia="Times New Roman" w:hAnsi="Arial" w:cs="Arial"/>
      <w:sz w:val="20"/>
      <w:szCs w:val="20"/>
      <w:lang w:eastAsia="ru-RU"/>
    </w:rPr>
  </w:style>
  <w:style w:type="paragraph" w:customStyle="1" w:styleId="ConsPlusTitle">
    <w:name w:val="ConsPlusTitle"/>
    <w:uiPriority w:val="99"/>
    <w:semiHidden/>
    <w:rsid w:val="002A5BE2"/>
    <w:pPr>
      <w:widowControl w:val="0"/>
      <w:autoSpaceDE w:val="0"/>
      <w:autoSpaceDN w:val="0"/>
      <w:spacing w:after="0" w:line="240" w:lineRule="auto"/>
    </w:pPr>
    <w:rPr>
      <w:rFonts w:ascii="Calibri" w:eastAsia="Times New Roman" w:hAnsi="Calibri" w:cs="Calibri"/>
      <w:b/>
      <w:szCs w:val="20"/>
      <w:lang w:eastAsia="ru-RU"/>
    </w:rPr>
  </w:style>
  <w:style w:type="paragraph" w:customStyle="1" w:styleId="xl63">
    <w:name w:val="xl63"/>
    <w:basedOn w:val="a3"/>
    <w:rsid w:val="00900810"/>
    <w:pPr>
      <w:pBdr>
        <w:top w:val="single" w:sz="4" w:space="0" w:color="auto"/>
        <w:left w:val="single" w:sz="4" w:space="0" w:color="auto"/>
        <w:right w:val="single" w:sz="4" w:space="0" w:color="auto"/>
      </w:pBdr>
      <w:spacing w:before="100" w:beforeAutospacing="1" w:after="100" w:afterAutospacing="1" w:line="240" w:lineRule="auto"/>
      <w:ind w:firstLine="0"/>
      <w:contextualSpacing w:val="0"/>
      <w:jc w:val="center"/>
      <w:textAlignment w:val="center"/>
    </w:pPr>
    <w:rPr>
      <w:rFonts w:eastAsia="Times New Roman" w:cs="Times New Roman"/>
      <w:b/>
      <w:bCs/>
      <w:color w:val="000000"/>
      <w:szCs w:val="24"/>
      <w:lang w:eastAsia="ru-RU"/>
    </w:rPr>
  </w:style>
  <w:style w:type="paragraph" w:customStyle="1" w:styleId="xl64">
    <w:name w:val="xl64"/>
    <w:basedOn w:val="a3"/>
    <w:rsid w:val="00900810"/>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contextualSpacing w:val="0"/>
      <w:jc w:val="center"/>
      <w:textAlignment w:val="center"/>
    </w:pPr>
    <w:rPr>
      <w:rFonts w:eastAsia="Times New Roman" w:cs="Times New Roman"/>
      <w:szCs w:val="24"/>
      <w:lang w:eastAsia="ru-RU"/>
    </w:rPr>
  </w:style>
  <w:style w:type="character" w:customStyle="1" w:styleId="1f7">
    <w:name w:val="Обычный (веб) Знак1"/>
    <w:aliases w:val="Обычный (веб) Знак Знак,Обычный (Web) Знак Знак,Обычный (Web) Знак Знак Знак Знак Знак Знак,Обычный (Web) Знак Знак Знак Знак1,Обычный (Web) Знак Знак Знак Знак Знак1"/>
    <w:uiPriority w:val="99"/>
    <w:locked/>
    <w:rsid w:val="004B61B3"/>
    <w:rPr>
      <w:rFonts w:ascii="Times New Roman" w:hAnsi="Times New Roman"/>
      <w:sz w:val="24"/>
      <w:szCs w:val="24"/>
    </w:rPr>
  </w:style>
  <w:style w:type="table" w:customStyle="1" w:styleId="TableGridReport1">
    <w:name w:val="Table Grid Report1"/>
    <w:basedOn w:val="a5"/>
    <w:next w:val="af3"/>
    <w:uiPriority w:val="59"/>
    <w:rsid w:val="003B6E85"/>
    <w:pPr>
      <w:spacing w:after="0" w:line="240" w:lineRule="auto"/>
    </w:p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21">
    <w:name w:val="12без отступа"/>
    <w:basedOn w:val="a3"/>
    <w:link w:val="122"/>
    <w:qFormat/>
    <w:rsid w:val="00C63F33"/>
    <w:pPr>
      <w:spacing w:after="0" w:line="240" w:lineRule="auto"/>
      <w:ind w:firstLine="0"/>
      <w:contextualSpacing w:val="0"/>
    </w:pPr>
    <w:rPr>
      <w:rFonts w:eastAsia="Times New Roman" w:cs="Times New Roman"/>
      <w:szCs w:val="24"/>
      <w:lang w:val="x-none" w:eastAsia="x-none"/>
    </w:rPr>
  </w:style>
  <w:style w:type="character" w:customStyle="1" w:styleId="122">
    <w:name w:val="без отступа12 Знак"/>
    <w:link w:val="121"/>
    <w:rsid w:val="00C63F33"/>
    <w:rPr>
      <w:rFonts w:ascii="Times New Roman" w:eastAsia="Times New Roman" w:hAnsi="Times New Roman" w:cs="Times New Roman"/>
      <w:sz w:val="24"/>
      <w:szCs w:val="24"/>
      <w:lang w:val="x-none" w:eastAsia="x-none"/>
    </w:rPr>
  </w:style>
  <w:style w:type="paragraph" w:customStyle="1" w:styleId="affffe">
    <w:name w:val="Знак Знак Знак Знак Знак Знак Знак Знак Знак Знак Знак Знак Знак"/>
    <w:basedOn w:val="a3"/>
    <w:rsid w:val="00480580"/>
    <w:pPr>
      <w:spacing w:after="0" w:line="240" w:lineRule="auto"/>
      <w:ind w:firstLine="0"/>
      <w:contextualSpacing w:val="0"/>
      <w:jc w:val="left"/>
    </w:pPr>
    <w:rPr>
      <w:rFonts w:ascii="Verdana" w:eastAsia="Times New Roman" w:hAnsi="Verdana" w:cs="Verdana"/>
      <w:sz w:val="20"/>
      <w:szCs w:val="20"/>
      <w:lang w:val="en-US"/>
    </w:rPr>
  </w:style>
  <w:style w:type="paragraph" w:customStyle="1" w:styleId="312">
    <w:name w:val="Основной текст с отступом 31"/>
    <w:basedOn w:val="a3"/>
    <w:rsid w:val="00480580"/>
    <w:pPr>
      <w:suppressAutoHyphens/>
      <w:spacing w:line="240" w:lineRule="auto"/>
      <w:ind w:left="283" w:firstLine="0"/>
      <w:contextualSpacing w:val="0"/>
      <w:jc w:val="left"/>
    </w:pPr>
    <w:rPr>
      <w:rFonts w:eastAsia="Times New Roman" w:cs="Times New Roman"/>
      <w:sz w:val="16"/>
      <w:szCs w:val="16"/>
      <w:lang w:eastAsia="ar-SA"/>
    </w:rPr>
  </w:style>
  <w:style w:type="paragraph" w:customStyle="1" w:styleId="afffff">
    <w:name w:val="Знак"/>
    <w:basedOn w:val="a3"/>
    <w:rsid w:val="00AB4832"/>
    <w:pPr>
      <w:spacing w:after="0" w:line="240" w:lineRule="auto"/>
      <w:ind w:firstLine="0"/>
      <w:contextualSpacing w:val="0"/>
      <w:jc w:val="left"/>
    </w:pPr>
    <w:rPr>
      <w:rFonts w:ascii="Verdana" w:eastAsia="Times New Roman" w:hAnsi="Verdana" w:cs="Verdana"/>
      <w:sz w:val="20"/>
      <w:szCs w:val="20"/>
      <w:lang w:val="en-US"/>
    </w:rPr>
  </w:style>
  <w:style w:type="character" w:customStyle="1" w:styleId="afffff0">
    <w:name w:val="Другое_"/>
    <w:basedOn w:val="a4"/>
    <w:link w:val="afffff1"/>
    <w:rsid w:val="0002430F"/>
    <w:rPr>
      <w:rFonts w:ascii="Times New Roman" w:eastAsia="Times New Roman" w:hAnsi="Times New Roman" w:cs="Times New Roman"/>
      <w:sz w:val="28"/>
      <w:szCs w:val="28"/>
      <w:shd w:val="clear" w:color="auto" w:fill="FFFFFF"/>
    </w:rPr>
  </w:style>
  <w:style w:type="paragraph" w:customStyle="1" w:styleId="afffff1">
    <w:name w:val="Другое"/>
    <w:basedOn w:val="a3"/>
    <w:link w:val="afffff0"/>
    <w:rsid w:val="0002430F"/>
    <w:pPr>
      <w:widowControl w:val="0"/>
      <w:shd w:val="clear" w:color="auto" w:fill="FFFFFF"/>
      <w:spacing w:after="0" w:line="360" w:lineRule="auto"/>
      <w:ind w:firstLine="400"/>
      <w:contextualSpacing w:val="0"/>
      <w:jc w:val="left"/>
    </w:pPr>
    <w:rPr>
      <w:rFonts w:eastAsia="Times New Roman" w:cs="Times New Roman"/>
      <w:sz w:val="28"/>
      <w:szCs w:val="28"/>
    </w:rPr>
  </w:style>
  <w:style w:type="character" w:customStyle="1" w:styleId="37">
    <w:name w:val="Неразрешенное упоминание3"/>
    <w:basedOn w:val="a4"/>
    <w:uiPriority w:val="99"/>
    <w:semiHidden/>
    <w:unhideWhenUsed/>
    <w:rsid w:val="00BC7185"/>
    <w:rPr>
      <w:color w:val="605E5C"/>
      <w:shd w:val="clear" w:color="auto" w:fill="E1DFDD"/>
    </w:rPr>
  </w:style>
  <w:style w:type="paragraph" w:customStyle="1" w:styleId="afffff2">
    <w:name w:val="Знак"/>
    <w:basedOn w:val="a3"/>
    <w:rsid w:val="00F667EA"/>
    <w:pPr>
      <w:spacing w:after="0" w:line="240" w:lineRule="auto"/>
      <w:ind w:firstLine="0"/>
      <w:contextualSpacing w:val="0"/>
      <w:jc w:val="left"/>
    </w:pPr>
    <w:rPr>
      <w:rFonts w:ascii="Verdana" w:eastAsia="Times New Roman" w:hAnsi="Verdana" w:cs="Verdana"/>
      <w:sz w:val="20"/>
      <w:szCs w:val="20"/>
      <w:lang w:val="en-US"/>
    </w:rPr>
  </w:style>
  <w:style w:type="character" w:customStyle="1" w:styleId="UnresolvedMention">
    <w:name w:val="Unresolved Mention"/>
    <w:basedOn w:val="a4"/>
    <w:uiPriority w:val="99"/>
    <w:semiHidden/>
    <w:unhideWhenUsed/>
    <w:rsid w:val="00C350A8"/>
    <w:rPr>
      <w:color w:val="605E5C"/>
      <w:shd w:val="clear" w:color="auto" w:fill="E1DFDD"/>
    </w:rPr>
  </w:style>
  <w:style w:type="character" w:customStyle="1" w:styleId="112">
    <w:name w:val="_1.1 Текст Знак"/>
    <w:link w:val="113"/>
    <w:locked/>
    <w:rsid w:val="007510B1"/>
    <w:rPr>
      <w:rFonts w:ascii="Times New Roman" w:eastAsia="Calibri" w:hAnsi="Times New Roman" w:cs="Times New Roman"/>
      <w:bCs/>
      <w:iCs/>
      <w:color w:val="000000"/>
      <w:kern w:val="28"/>
      <w:sz w:val="24"/>
      <w:szCs w:val="26"/>
    </w:rPr>
  </w:style>
  <w:style w:type="paragraph" w:customStyle="1" w:styleId="113">
    <w:name w:val="_1.1 Текст"/>
    <w:basedOn w:val="a3"/>
    <w:link w:val="112"/>
    <w:qFormat/>
    <w:rsid w:val="007510B1"/>
    <w:pPr>
      <w:spacing w:after="0" w:line="360" w:lineRule="auto"/>
      <w:ind w:firstLine="709"/>
      <w:contextualSpacing w:val="0"/>
    </w:pPr>
    <w:rPr>
      <w:rFonts w:eastAsia="Calibri" w:cs="Times New Roman"/>
      <w:bCs/>
      <w:iCs/>
      <w:color w:val="000000"/>
      <w:kern w:val="28"/>
      <w:szCs w:val="26"/>
    </w:rPr>
  </w:style>
  <w:style w:type="paragraph" w:customStyle="1" w:styleId="afffff3">
    <w:name w:val="Знак Знак Знак Знак Знак Знак Знак Знак Знак Знак Знак Знак Знак Знак Знак Знак Знак Знак Знак"/>
    <w:basedOn w:val="a3"/>
    <w:rsid w:val="00817957"/>
    <w:pPr>
      <w:spacing w:after="0" w:line="240" w:lineRule="auto"/>
      <w:ind w:firstLine="0"/>
      <w:contextualSpacing w:val="0"/>
      <w:jc w:val="left"/>
    </w:pPr>
    <w:rPr>
      <w:rFonts w:ascii="Verdana" w:eastAsia="Times New Roman" w:hAnsi="Verdana" w:cs="Verdana"/>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602273">
      <w:marLeft w:val="0"/>
      <w:marRight w:val="0"/>
      <w:marTop w:val="0"/>
      <w:marBottom w:val="0"/>
      <w:divBdr>
        <w:top w:val="none" w:sz="0" w:space="0" w:color="auto"/>
        <w:left w:val="none" w:sz="0" w:space="0" w:color="auto"/>
        <w:bottom w:val="none" w:sz="0" w:space="0" w:color="auto"/>
        <w:right w:val="none" w:sz="0" w:space="0" w:color="auto"/>
      </w:divBdr>
      <w:divsChild>
        <w:div w:id="975646033">
          <w:marLeft w:val="0"/>
          <w:marRight w:val="-150"/>
          <w:marTop w:val="0"/>
          <w:marBottom w:val="0"/>
          <w:divBdr>
            <w:top w:val="none" w:sz="0" w:space="0" w:color="auto"/>
            <w:left w:val="none" w:sz="0" w:space="0" w:color="auto"/>
            <w:bottom w:val="none" w:sz="0" w:space="0" w:color="auto"/>
            <w:right w:val="none" w:sz="0" w:space="0" w:color="auto"/>
          </w:divBdr>
        </w:div>
      </w:divsChild>
    </w:div>
    <w:div w:id="6099082">
      <w:bodyDiv w:val="1"/>
      <w:marLeft w:val="0"/>
      <w:marRight w:val="0"/>
      <w:marTop w:val="0"/>
      <w:marBottom w:val="0"/>
      <w:divBdr>
        <w:top w:val="none" w:sz="0" w:space="0" w:color="auto"/>
        <w:left w:val="none" w:sz="0" w:space="0" w:color="auto"/>
        <w:bottom w:val="none" w:sz="0" w:space="0" w:color="auto"/>
        <w:right w:val="none" w:sz="0" w:space="0" w:color="auto"/>
      </w:divBdr>
    </w:div>
    <w:div w:id="7298800">
      <w:bodyDiv w:val="1"/>
      <w:marLeft w:val="0"/>
      <w:marRight w:val="0"/>
      <w:marTop w:val="0"/>
      <w:marBottom w:val="0"/>
      <w:divBdr>
        <w:top w:val="none" w:sz="0" w:space="0" w:color="auto"/>
        <w:left w:val="none" w:sz="0" w:space="0" w:color="auto"/>
        <w:bottom w:val="none" w:sz="0" w:space="0" w:color="auto"/>
        <w:right w:val="none" w:sz="0" w:space="0" w:color="auto"/>
      </w:divBdr>
    </w:div>
    <w:div w:id="8412457">
      <w:bodyDiv w:val="1"/>
      <w:marLeft w:val="0"/>
      <w:marRight w:val="0"/>
      <w:marTop w:val="0"/>
      <w:marBottom w:val="0"/>
      <w:divBdr>
        <w:top w:val="none" w:sz="0" w:space="0" w:color="auto"/>
        <w:left w:val="none" w:sz="0" w:space="0" w:color="auto"/>
        <w:bottom w:val="none" w:sz="0" w:space="0" w:color="auto"/>
        <w:right w:val="none" w:sz="0" w:space="0" w:color="auto"/>
      </w:divBdr>
    </w:div>
    <w:div w:id="9837391">
      <w:marLeft w:val="0"/>
      <w:marRight w:val="0"/>
      <w:marTop w:val="0"/>
      <w:marBottom w:val="0"/>
      <w:divBdr>
        <w:top w:val="none" w:sz="0" w:space="0" w:color="auto"/>
        <w:left w:val="none" w:sz="0" w:space="0" w:color="auto"/>
        <w:bottom w:val="none" w:sz="0" w:space="0" w:color="auto"/>
        <w:right w:val="none" w:sz="0" w:space="0" w:color="auto"/>
      </w:divBdr>
      <w:divsChild>
        <w:div w:id="1119883490">
          <w:marLeft w:val="0"/>
          <w:marRight w:val="0"/>
          <w:marTop w:val="0"/>
          <w:marBottom w:val="0"/>
          <w:divBdr>
            <w:top w:val="none" w:sz="0" w:space="0" w:color="auto"/>
            <w:left w:val="none" w:sz="0" w:space="0" w:color="auto"/>
            <w:bottom w:val="none" w:sz="0" w:space="0" w:color="auto"/>
            <w:right w:val="none" w:sz="0" w:space="0" w:color="auto"/>
          </w:divBdr>
        </w:div>
        <w:div w:id="862596369">
          <w:marLeft w:val="0"/>
          <w:marRight w:val="0"/>
          <w:marTop w:val="0"/>
          <w:marBottom w:val="0"/>
          <w:divBdr>
            <w:top w:val="none" w:sz="0" w:space="0" w:color="auto"/>
            <w:left w:val="none" w:sz="0" w:space="0" w:color="auto"/>
            <w:bottom w:val="none" w:sz="0" w:space="0" w:color="auto"/>
            <w:right w:val="none" w:sz="0" w:space="0" w:color="auto"/>
          </w:divBdr>
          <w:divsChild>
            <w:div w:id="1287152558">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10491656">
      <w:marLeft w:val="0"/>
      <w:marRight w:val="0"/>
      <w:marTop w:val="0"/>
      <w:marBottom w:val="0"/>
      <w:divBdr>
        <w:top w:val="none" w:sz="0" w:space="0" w:color="auto"/>
        <w:left w:val="none" w:sz="0" w:space="0" w:color="auto"/>
        <w:bottom w:val="none" w:sz="0" w:space="0" w:color="auto"/>
        <w:right w:val="none" w:sz="0" w:space="0" w:color="auto"/>
      </w:divBdr>
    </w:div>
    <w:div w:id="12072048">
      <w:bodyDiv w:val="1"/>
      <w:marLeft w:val="0"/>
      <w:marRight w:val="0"/>
      <w:marTop w:val="0"/>
      <w:marBottom w:val="0"/>
      <w:divBdr>
        <w:top w:val="none" w:sz="0" w:space="0" w:color="auto"/>
        <w:left w:val="none" w:sz="0" w:space="0" w:color="auto"/>
        <w:bottom w:val="none" w:sz="0" w:space="0" w:color="auto"/>
        <w:right w:val="none" w:sz="0" w:space="0" w:color="auto"/>
      </w:divBdr>
    </w:div>
    <w:div w:id="19093594">
      <w:marLeft w:val="0"/>
      <w:marRight w:val="0"/>
      <w:marTop w:val="0"/>
      <w:marBottom w:val="0"/>
      <w:divBdr>
        <w:top w:val="none" w:sz="0" w:space="0" w:color="auto"/>
        <w:left w:val="none" w:sz="0" w:space="0" w:color="auto"/>
        <w:bottom w:val="none" w:sz="0" w:space="0" w:color="auto"/>
        <w:right w:val="none" w:sz="0" w:space="0" w:color="auto"/>
      </w:divBdr>
      <w:divsChild>
        <w:div w:id="1546483357">
          <w:marLeft w:val="0"/>
          <w:marRight w:val="-150"/>
          <w:marTop w:val="0"/>
          <w:marBottom w:val="0"/>
          <w:divBdr>
            <w:top w:val="none" w:sz="0" w:space="0" w:color="auto"/>
            <w:left w:val="none" w:sz="0" w:space="0" w:color="auto"/>
            <w:bottom w:val="none" w:sz="0" w:space="0" w:color="auto"/>
            <w:right w:val="none" w:sz="0" w:space="0" w:color="auto"/>
          </w:divBdr>
        </w:div>
      </w:divsChild>
    </w:div>
    <w:div w:id="22830788">
      <w:bodyDiv w:val="1"/>
      <w:marLeft w:val="0"/>
      <w:marRight w:val="0"/>
      <w:marTop w:val="0"/>
      <w:marBottom w:val="0"/>
      <w:divBdr>
        <w:top w:val="none" w:sz="0" w:space="0" w:color="auto"/>
        <w:left w:val="none" w:sz="0" w:space="0" w:color="auto"/>
        <w:bottom w:val="none" w:sz="0" w:space="0" w:color="auto"/>
        <w:right w:val="none" w:sz="0" w:space="0" w:color="auto"/>
      </w:divBdr>
    </w:div>
    <w:div w:id="24720812">
      <w:marLeft w:val="0"/>
      <w:marRight w:val="0"/>
      <w:marTop w:val="0"/>
      <w:marBottom w:val="0"/>
      <w:divBdr>
        <w:top w:val="none" w:sz="0" w:space="0" w:color="auto"/>
        <w:left w:val="none" w:sz="0" w:space="0" w:color="auto"/>
        <w:bottom w:val="none" w:sz="0" w:space="0" w:color="auto"/>
        <w:right w:val="none" w:sz="0" w:space="0" w:color="auto"/>
      </w:divBdr>
      <w:divsChild>
        <w:div w:id="1708140023">
          <w:marLeft w:val="0"/>
          <w:marRight w:val="-150"/>
          <w:marTop w:val="0"/>
          <w:marBottom w:val="0"/>
          <w:divBdr>
            <w:top w:val="none" w:sz="0" w:space="0" w:color="auto"/>
            <w:left w:val="none" w:sz="0" w:space="0" w:color="auto"/>
            <w:bottom w:val="none" w:sz="0" w:space="0" w:color="auto"/>
            <w:right w:val="none" w:sz="0" w:space="0" w:color="auto"/>
          </w:divBdr>
        </w:div>
      </w:divsChild>
    </w:div>
    <w:div w:id="24865813">
      <w:marLeft w:val="0"/>
      <w:marRight w:val="0"/>
      <w:marTop w:val="0"/>
      <w:marBottom w:val="0"/>
      <w:divBdr>
        <w:top w:val="none" w:sz="0" w:space="0" w:color="auto"/>
        <w:left w:val="none" w:sz="0" w:space="0" w:color="auto"/>
        <w:bottom w:val="none" w:sz="0" w:space="0" w:color="auto"/>
        <w:right w:val="none" w:sz="0" w:space="0" w:color="auto"/>
      </w:divBdr>
    </w:div>
    <w:div w:id="24990440">
      <w:bodyDiv w:val="1"/>
      <w:marLeft w:val="0"/>
      <w:marRight w:val="0"/>
      <w:marTop w:val="0"/>
      <w:marBottom w:val="0"/>
      <w:divBdr>
        <w:top w:val="none" w:sz="0" w:space="0" w:color="auto"/>
        <w:left w:val="none" w:sz="0" w:space="0" w:color="auto"/>
        <w:bottom w:val="none" w:sz="0" w:space="0" w:color="auto"/>
        <w:right w:val="none" w:sz="0" w:space="0" w:color="auto"/>
      </w:divBdr>
    </w:div>
    <w:div w:id="25913882">
      <w:marLeft w:val="0"/>
      <w:marRight w:val="0"/>
      <w:marTop w:val="0"/>
      <w:marBottom w:val="0"/>
      <w:divBdr>
        <w:top w:val="none" w:sz="0" w:space="0" w:color="auto"/>
        <w:left w:val="none" w:sz="0" w:space="0" w:color="auto"/>
        <w:bottom w:val="none" w:sz="0" w:space="0" w:color="auto"/>
        <w:right w:val="none" w:sz="0" w:space="0" w:color="auto"/>
      </w:divBdr>
    </w:div>
    <w:div w:id="30308322">
      <w:marLeft w:val="0"/>
      <w:marRight w:val="0"/>
      <w:marTop w:val="0"/>
      <w:marBottom w:val="0"/>
      <w:divBdr>
        <w:top w:val="none" w:sz="0" w:space="0" w:color="auto"/>
        <w:left w:val="none" w:sz="0" w:space="0" w:color="auto"/>
        <w:bottom w:val="none" w:sz="0" w:space="0" w:color="auto"/>
        <w:right w:val="none" w:sz="0" w:space="0" w:color="auto"/>
      </w:divBdr>
    </w:div>
    <w:div w:id="32972441">
      <w:marLeft w:val="0"/>
      <w:marRight w:val="0"/>
      <w:marTop w:val="0"/>
      <w:marBottom w:val="0"/>
      <w:divBdr>
        <w:top w:val="none" w:sz="0" w:space="0" w:color="auto"/>
        <w:left w:val="none" w:sz="0" w:space="0" w:color="auto"/>
        <w:bottom w:val="none" w:sz="0" w:space="0" w:color="auto"/>
        <w:right w:val="none" w:sz="0" w:space="0" w:color="auto"/>
      </w:divBdr>
      <w:divsChild>
        <w:div w:id="1965308322">
          <w:marLeft w:val="0"/>
          <w:marRight w:val="-150"/>
          <w:marTop w:val="0"/>
          <w:marBottom w:val="0"/>
          <w:divBdr>
            <w:top w:val="none" w:sz="0" w:space="0" w:color="auto"/>
            <w:left w:val="none" w:sz="0" w:space="0" w:color="auto"/>
            <w:bottom w:val="none" w:sz="0" w:space="0" w:color="auto"/>
            <w:right w:val="none" w:sz="0" w:space="0" w:color="auto"/>
          </w:divBdr>
        </w:div>
      </w:divsChild>
    </w:div>
    <w:div w:id="37975228">
      <w:marLeft w:val="0"/>
      <w:marRight w:val="0"/>
      <w:marTop w:val="0"/>
      <w:marBottom w:val="0"/>
      <w:divBdr>
        <w:top w:val="none" w:sz="0" w:space="0" w:color="auto"/>
        <w:left w:val="none" w:sz="0" w:space="0" w:color="auto"/>
        <w:bottom w:val="none" w:sz="0" w:space="0" w:color="auto"/>
        <w:right w:val="none" w:sz="0" w:space="0" w:color="auto"/>
      </w:divBdr>
      <w:divsChild>
        <w:div w:id="1767379716">
          <w:marLeft w:val="0"/>
          <w:marRight w:val="-150"/>
          <w:marTop w:val="0"/>
          <w:marBottom w:val="0"/>
          <w:divBdr>
            <w:top w:val="none" w:sz="0" w:space="0" w:color="auto"/>
            <w:left w:val="none" w:sz="0" w:space="0" w:color="auto"/>
            <w:bottom w:val="none" w:sz="0" w:space="0" w:color="auto"/>
            <w:right w:val="none" w:sz="0" w:space="0" w:color="auto"/>
          </w:divBdr>
        </w:div>
      </w:divsChild>
    </w:div>
    <w:div w:id="39940948">
      <w:bodyDiv w:val="1"/>
      <w:marLeft w:val="0"/>
      <w:marRight w:val="0"/>
      <w:marTop w:val="0"/>
      <w:marBottom w:val="0"/>
      <w:divBdr>
        <w:top w:val="none" w:sz="0" w:space="0" w:color="auto"/>
        <w:left w:val="none" w:sz="0" w:space="0" w:color="auto"/>
        <w:bottom w:val="none" w:sz="0" w:space="0" w:color="auto"/>
        <w:right w:val="none" w:sz="0" w:space="0" w:color="auto"/>
      </w:divBdr>
    </w:div>
    <w:div w:id="43411101">
      <w:marLeft w:val="0"/>
      <w:marRight w:val="0"/>
      <w:marTop w:val="0"/>
      <w:marBottom w:val="0"/>
      <w:divBdr>
        <w:top w:val="none" w:sz="0" w:space="0" w:color="auto"/>
        <w:left w:val="none" w:sz="0" w:space="0" w:color="auto"/>
        <w:bottom w:val="none" w:sz="0" w:space="0" w:color="auto"/>
        <w:right w:val="none" w:sz="0" w:space="0" w:color="auto"/>
      </w:divBdr>
    </w:div>
    <w:div w:id="44499128">
      <w:bodyDiv w:val="1"/>
      <w:marLeft w:val="0"/>
      <w:marRight w:val="0"/>
      <w:marTop w:val="0"/>
      <w:marBottom w:val="0"/>
      <w:divBdr>
        <w:top w:val="none" w:sz="0" w:space="0" w:color="auto"/>
        <w:left w:val="none" w:sz="0" w:space="0" w:color="auto"/>
        <w:bottom w:val="none" w:sz="0" w:space="0" w:color="auto"/>
        <w:right w:val="none" w:sz="0" w:space="0" w:color="auto"/>
      </w:divBdr>
    </w:div>
    <w:div w:id="49421871">
      <w:marLeft w:val="0"/>
      <w:marRight w:val="0"/>
      <w:marTop w:val="0"/>
      <w:marBottom w:val="0"/>
      <w:divBdr>
        <w:top w:val="none" w:sz="0" w:space="0" w:color="auto"/>
        <w:left w:val="none" w:sz="0" w:space="0" w:color="auto"/>
        <w:bottom w:val="none" w:sz="0" w:space="0" w:color="auto"/>
        <w:right w:val="none" w:sz="0" w:space="0" w:color="auto"/>
      </w:divBdr>
    </w:div>
    <w:div w:id="58673269">
      <w:bodyDiv w:val="1"/>
      <w:marLeft w:val="0"/>
      <w:marRight w:val="0"/>
      <w:marTop w:val="0"/>
      <w:marBottom w:val="0"/>
      <w:divBdr>
        <w:top w:val="none" w:sz="0" w:space="0" w:color="auto"/>
        <w:left w:val="none" w:sz="0" w:space="0" w:color="auto"/>
        <w:bottom w:val="none" w:sz="0" w:space="0" w:color="auto"/>
        <w:right w:val="none" w:sz="0" w:space="0" w:color="auto"/>
      </w:divBdr>
    </w:div>
    <w:div w:id="59642805">
      <w:marLeft w:val="0"/>
      <w:marRight w:val="0"/>
      <w:marTop w:val="0"/>
      <w:marBottom w:val="0"/>
      <w:divBdr>
        <w:top w:val="none" w:sz="0" w:space="0" w:color="auto"/>
        <w:left w:val="none" w:sz="0" w:space="0" w:color="auto"/>
        <w:bottom w:val="none" w:sz="0" w:space="0" w:color="auto"/>
        <w:right w:val="none" w:sz="0" w:space="0" w:color="auto"/>
      </w:divBdr>
    </w:div>
    <w:div w:id="61221469">
      <w:marLeft w:val="0"/>
      <w:marRight w:val="0"/>
      <w:marTop w:val="0"/>
      <w:marBottom w:val="0"/>
      <w:divBdr>
        <w:top w:val="none" w:sz="0" w:space="0" w:color="auto"/>
        <w:left w:val="none" w:sz="0" w:space="0" w:color="auto"/>
        <w:bottom w:val="none" w:sz="0" w:space="0" w:color="auto"/>
        <w:right w:val="none" w:sz="0" w:space="0" w:color="auto"/>
      </w:divBdr>
      <w:divsChild>
        <w:div w:id="1512406121">
          <w:marLeft w:val="0"/>
          <w:marRight w:val="-150"/>
          <w:marTop w:val="0"/>
          <w:marBottom w:val="0"/>
          <w:divBdr>
            <w:top w:val="none" w:sz="0" w:space="0" w:color="auto"/>
            <w:left w:val="none" w:sz="0" w:space="0" w:color="auto"/>
            <w:bottom w:val="none" w:sz="0" w:space="0" w:color="auto"/>
            <w:right w:val="none" w:sz="0" w:space="0" w:color="auto"/>
          </w:divBdr>
        </w:div>
      </w:divsChild>
    </w:div>
    <w:div w:id="66000491">
      <w:bodyDiv w:val="1"/>
      <w:marLeft w:val="0"/>
      <w:marRight w:val="0"/>
      <w:marTop w:val="0"/>
      <w:marBottom w:val="0"/>
      <w:divBdr>
        <w:top w:val="none" w:sz="0" w:space="0" w:color="auto"/>
        <w:left w:val="none" w:sz="0" w:space="0" w:color="auto"/>
        <w:bottom w:val="none" w:sz="0" w:space="0" w:color="auto"/>
        <w:right w:val="none" w:sz="0" w:space="0" w:color="auto"/>
      </w:divBdr>
    </w:div>
    <w:div w:id="67578584">
      <w:marLeft w:val="0"/>
      <w:marRight w:val="0"/>
      <w:marTop w:val="0"/>
      <w:marBottom w:val="0"/>
      <w:divBdr>
        <w:top w:val="none" w:sz="0" w:space="0" w:color="auto"/>
        <w:left w:val="none" w:sz="0" w:space="0" w:color="auto"/>
        <w:bottom w:val="none" w:sz="0" w:space="0" w:color="auto"/>
        <w:right w:val="none" w:sz="0" w:space="0" w:color="auto"/>
      </w:divBdr>
      <w:divsChild>
        <w:div w:id="1997028336">
          <w:marLeft w:val="0"/>
          <w:marRight w:val="-150"/>
          <w:marTop w:val="0"/>
          <w:marBottom w:val="0"/>
          <w:divBdr>
            <w:top w:val="none" w:sz="0" w:space="0" w:color="auto"/>
            <w:left w:val="none" w:sz="0" w:space="0" w:color="auto"/>
            <w:bottom w:val="none" w:sz="0" w:space="0" w:color="auto"/>
            <w:right w:val="none" w:sz="0" w:space="0" w:color="auto"/>
          </w:divBdr>
        </w:div>
      </w:divsChild>
    </w:div>
    <w:div w:id="67963716">
      <w:marLeft w:val="0"/>
      <w:marRight w:val="0"/>
      <w:marTop w:val="0"/>
      <w:marBottom w:val="0"/>
      <w:divBdr>
        <w:top w:val="none" w:sz="0" w:space="0" w:color="auto"/>
        <w:left w:val="none" w:sz="0" w:space="0" w:color="auto"/>
        <w:bottom w:val="none" w:sz="0" w:space="0" w:color="auto"/>
        <w:right w:val="none" w:sz="0" w:space="0" w:color="auto"/>
      </w:divBdr>
    </w:div>
    <w:div w:id="71124196">
      <w:bodyDiv w:val="1"/>
      <w:marLeft w:val="0"/>
      <w:marRight w:val="0"/>
      <w:marTop w:val="0"/>
      <w:marBottom w:val="0"/>
      <w:divBdr>
        <w:top w:val="none" w:sz="0" w:space="0" w:color="auto"/>
        <w:left w:val="none" w:sz="0" w:space="0" w:color="auto"/>
        <w:bottom w:val="none" w:sz="0" w:space="0" w:color="auto"/>
        <w:right w:val="none" w:sz="0" w:space="0" w:color="auto"/>
      </w:divBdr>
    </w:div>
    <w:div w:id="73355564">
      <w:bodyDiv w:val="1"/>
      <w:marLeft w:val="0"/>
      <w:marRight w:val="0"/>
      <w:marTop w:val="0"/>
      <w:marBottom w:val="0"/>
      <w:divBdr>
        <w:top w:val="none" w:sz="0" w:space="0" w:color="auto"/>
        <w:left w:val="none" w:sz="0" w:space="0" w:color="auto"/>
        <w:bottom w:val="none" w:sz="0" w:space="0" w:color="auto"/>
        <w:right w:val="none" w:sz="0" w:space="0" w:color="auto"/>
      </w:divBdr>
    </w:div>
    <w:div w:id="74785189">
      <w:marLeft w:val="0"/>
      <w:marRight w:val="0"/>
      <w:marTop w:val="0"/>
      <w:marBottom w:val="0"/>
      <w:divBdr>
        <w:top w:val="none" w:sz="0" w:space="0" w:color="auto"/>
        <w:left w:val="none" w:sz="0" w:space="0" w:color="auto"/>
        <w:bottom w:val="none" w:sz="0" w:space="0" w:color="auto"/>
        <w:right w:val="none" w:sz="0" w:space="0" w:color="auto"/>
      </w:divBdr>
      <w:divsChild>
        <w:div w:id="636760981">
          <w:marLeft w:val="0"/>
          <w:marRight w:val="-150"/>
          <w:marTop w:val="0"/>
          <w:marBottom w:val="0"/>
          <w:divBdr>
            <w:top w:val="none" w:sz="0" w:space="0" w:color="auto"/>
            <w:left w:val="none" w:sz="0" w:space="0" w:color="auto"/>
            <w:bottom w:val="none" w:sz="0" w:space="0" w:color="auto"/>
            <w:right w:val="none" w:sz="0" w:space="0" w:color="auto"/>
          </w:divBdr>
        </w:div>
      </w:divsChild>
    </w:div>
    <w:div w:id="77794074">
      <w:marLeft w:val="0"/>
      <w:marRight w:val="0"/>
      <w:marTop w:val="0"/>
      <w:marBottom w:val="0"/>
      <w:divBdr>
        <w:top w:val="none" w:sz="0" w:space="0" w:color="auto"/>
        <w:left w:val="none" w:sz="0" w:space="0" w:color="auto"/>
        <w:bottom w:val="none" w:sz="0" w:space="0" w:color="auto"/>
        <w:right w:val="none" w:sz="0" w:space="0" w:color="auto"/>
      </w:divBdr>
    </w:div>
    <w:div w:id="83458585">
      <w:marLeft w:val="0"/>
      <w:marRight w:val="0"/>
      <w:marTop w:val="0"/>
      <w:marBottom w:val="0"/>
      <w:divBdr>
        <w:top w:val="none" w:sz="0" w:space="0" w:color="auto"/>
        <w:left w:val="none" w:sz="0" w:space="0" w:color="auto"/>
        <w:bottom w:val="none" w:sz="0" w:space="0" w:color="auto"/>
        <w:right w:val="none" w:sz="0" w:space="0" w:color="auto"/>
      </w:divBdr>
      <w:divsChild>
        <w:div w:id="1544125552">
          <w:marLeft w:val="0"/>
          <w:marRight w:val="-150"/>
          <w:marTop w:val="0"/>
          <w:marBottom w:val="0"/>
          <w:divBdr>
            <w:top w:val="none" w:sz="0" w:space="0" w:color="auto"/>
            <w:left w:val="none" w:sz="0" w:space="0" w:color="auto"/>
            <w:bottom w:val="none" w:sz="0" w:space="0" w:color="auto"/>
            <w:right w:val="none" w:sz="0" w:space="0" w:color="auto"/>
          </w:divBdr>
        </w:div>
      </w:divsChild>
    </w:div>
    <w:div w:id="85349647">
      <w:marLeft w:val="0"/>
      <w:marRight w:val="0"/>
      <w:marTop w:val="0"/>
      <w:marBottom w:val="0"/>
      <w:divBdr>
        <w:top w:val="none" w:sz="0" w:space="0" w:color="auto"/>
        <w:left w:val="none" w:sz="0" w:space="0" w:color="auto"/>
        <w:bottom w:val="none" w:sz="0" w:space="0" w:color="auto"/>
        <w:right w:val="none" w:sz="0" w:space="0" w:color="auto"/>
      </w:divBdr>
      <w:divsChild>
        <w:div w:id="528252126">
          <w:marLeft w:val="0"/>
          <w:marRight w:val="-150"/>
          <w:marTop w:val="0"/>
          <w:marBottom w:val="0"/>
          <w:divBdr>
            <w:top w:val="none" w:sz="0" w:space="0" w:color="auto"/>
            <w:left w:val="none" w:sz="0" w:space="0" w:color="auto"/>
            <w:bottom w:val="none" w:sz="0" w:space="0" w:color="auto"/>
            <w:right w:val="none" w:sz="0" w:space="0" w:color="auto"/>
          </w:divBdr>
        </w:div>
      </w:divsChild>
    </w:div>
    <w:div w:id="87822140">
      <w:bodyDiv w:val="1"/>
      <w:marLeft w:val="0"/>
      <w:marRight w:val="0"/>
      <w:marTop w:val="0"/>
      <w:marBottom w:val="0"/>
      <w:divBdr>
        <w:top w:val="none" w:sz="0" w:space="0" w:color="auto"/>
        <w:left w:val="none" w:sz="0" w:space="0" w:color="auto"/>
        <w:bottom w:val="none" w:sz="0" w:space="0" w:color="auto"/>
        <w:right w:val="none" w:sz="0" w:space="0" w:color="auto"/>
      </w:divBdr>
    </w:div>
    <w:div w:id="90010117">
      <w:bodyDiv w:val="1"/>
      <w:marLeft w:val="0"/>
      <w:marRight w:val="0"/>
      <w:marTop w:val="0"/>
      <w:marBottom w:val="0"/>
      <w:divBdr>
        <w:top w:val="none" w:sz="0" w:space="0" w:color="auto"/>
        <w:left w:val="none" w:sz="0" w:space="0" w:color="auto"/>
        <w:bottom w:val="none" w:sz="0" w:space="0" w:color="auto"/>
        <w:right w:val="none" w:sz="0" w:space="0" w:color="auto"/>
      </w:divBdr>
    </w:div>
    <w:div w:id="91978861">
      <w:marLeft w:val="0"/>
      <w:marRight w:val="0"/>
      <w:marTop w:val="0"/>
      <w:marBottom w:val="0"/>
      <w:divBdr>
        <w:top w:val="none" w:sz="0" w:space="0" w:color="auto"/>
        <w:left w:val="none" w:sz="0" w:space="0" w:color="auto"/>
        <w:bottom w:val="none" w:sz="0" w:space="0" w:color="auto"/>
        <w:right w:val="none" w:sz="0" w:space="0" w:color="auto"/>
      </w:divBdr>
    </w:div>
    <w:div w:id="92019594">
      <w:bodyDiv w:val="1"/>
      <w:marLeft w:val="0"/>
      <w:marRight w:val="0"/>
      <w:marTop w:val="0"/>
      <w:marBottom w:val="0"/>
      <w:divBdr>
        <w:top w:val="none" w:sz="0" w:space="0" w:color="auto"/>
        <w:left w:val="none" w:sz="0" w:space="0" w:color="auto"/>
        <w:bottom w:val="none" w:sz="0" w:space="0" w:color="auto"/>
        <w:right w:val="none" w:sz="0" w:space="0" w:color="auto"/>
      </w:divBdr>
    </w:div>
    <w:div w:id="92097131">
      <w:marLeft w:val="0"/>
      <w:marRight w:val="0"/>
      <w:marTop w:val="0"/>
      <w:marBottom w:val="0"/>
      <w:divBdr>
        <w:top w:val="none" w:sz="0" w:space="0" w:color="auto"/>
        <w:left w:val="none" w:sz="0" w:space="0" w:color="auto"/>
        <w:bottom w:val="none" w:sz="0" w:space="0" w:color="auto"/>
        <w:right w:val="none" w:sz="0" w:space="0" w:color="auto"/>
      </w:divBdr>
      <w:divsChild>
        <w:div w:id="1183082673">
          <w:marLeft w:val="0"/>
          <w:marRight w:val="-150"/>
          <w:marTop w:val="0"/>
          <w:marBottom w:val="0"/>
          <w:divBdr>
            <w:top w:val="none" w:sz="0" w:space="0" w:color="auto"/>
            <w:left w:val="none" w:sz="0" w:space="0" w:color="auto"/>
            <w:bottom w:val="none" w:sz="0" w:space="0" w:color="auto"/>
            <w:right w:val="none" w:sz="0" w:space="0" w:color="auto"/>
          </w:divBdr>
        </w:div>
      </w:divsChild>
    </w:div>
    <w:div w:id="95098676">
      <w:bodyDiv w:val="1"/>
      <w:marLeft w:val="0"/>
      <w:marRight w:val="0"/>
      <w:marTop w:val="0"/>
      <w:marBottom w:val="0"/>
      <w:divBdr>
        <w:top w:val="none" w:sz="0" w:space="0" w:color="auto"/>
        <w:left w:val="none" w:sz="0" w:space="0" w:color="auto"/>
        <w:bottom w:val="none" w:sz="0" w:space="0" w:color="auto"/>
        <w:right w:val="none" w:sz="0" w:space="0" w:color="auto"/>
      </w:divBdr>
    </w:div>
    <w:div w:id="100689499">
      <w:bodyDiv w:val="1"/>
      <w:marLeft w:val="0"/>
      <w:marRight w:val="0"/>
      <w:marTop w:val="0"/>
      <w:marBottom w:val="0"/>
      <w:divBdr>
        <w:top w:val="none" w:sz="0" w:space="0" w:color="auto"/>
        <w:left w:val="none" w:sz="0" w:space="0" w:color="auto"/>
        <w:bottom w:val="none" w:sz="0" w:space="0" w:color="auto"/>
        <w:right w:val="none" w:sz="0" w:space="0" w:color="auto"/>
      </w:divBdr>
    </w:div>
    <w:div w:id="103817679">
      <w:bodyDiv w:val="1"/>
      <w:marLeft w:val="0"/>
      <w:marRight w:val="0"/>
      <w:marTop w:val="0"/>
      <w:marBottom w:val="0"/>
      <w:divBdr>
        <w:top w:val="none" w:sz="0" w:space="0" w:color="auto"/>
        <w:left w:val="none" w:sz="0" w:space="0" w:color="auto"/>
        <w:bottom w:val="none" w:sz="0" w:space="0" w:color="auto"/>
        <w:right w:val="none" w:sz="0" w:space="0" w:color="auto"/>
      </w:divBdr>
    </w:div>
    <w:div w:id="105859016">
      <w:marLeft w:val="0"/>
      <w:marRight w:val="0"/>
      <w:marTop w:val="0"/>
      <w:marBottom w:val="0"/>
      <w:divBdr>
        <w:top w:val="none" w:sz="0" w:space="0" w:color="auto"/>
        <w:left w:val="none" w:sz="0" w:space="0" w:color="auto"/>
        <w:bottom w:val="none" w:sz="0" w:space="0" w:color="auto"/>
        <w:right w:val="none" w:sz="0" w:space="0" w:color="auto"/>
      </w:divBdr>
      <w:divsChild>
        <w:div w:id="1479493397">
          <w:marLeft w:val="0"/>
          <w:marRight w:val="-150"/>
          <w:marTop w:val="0"/>
          <w:marBottom w:val="0"/>
          <w:divBdr>
            <w:top w:val="none" w:sz="0" w:space="0" w:color="auto"/>
            <w:left w:val="none" w:sz="0" w:space="0" w:color="auto"/>
            <w:bottom w:val="none" w:sz="0" w:space="0" w:color="auto"/>
            <w:right w:val="none" w:sz="0" w:space="0" w:color="auto"/>
          </w:divBdr>
        </w:div>
      </w:divsChild>
    </w:div>
    <w:div w:id="106506483">
      <w:marLeft w:val="0"/>
      <w:marRight w:val="0"/>
      <w:marTop w:val="0"/>
      <w:marBottom w:val="0"/>
      <w:divBdr>
        <w:top w:val="none" w:sz="0" w:space="0" w:color="auto"/>
        <w:left w:val="none" w:sz="0" w:space="0" w:color="auto"/>
        <w:bottom w:val="none" w:sz="0" w:space="0" w:color="auto"/>
        <w:right w:val="none" w:sz="0" w:space="0" w:color="auto"/>
      </w:divBdr>
      <w:divsChild>
        <w:div w:id="936055746">
          <w:marLeft w:val="0"/>
          <w:marRight w:val="-150"/>
          <w:marTop w:val="0"/>
          <w:marBottom w:val="0"/>
          <w:divBdr>
            <w:top w:val="none" w:sz="0" w:space="0" w:color="auto"/>
            <w:left w:val="none" w:sz="0" w:space="0" w:color="auto"/>
            <w:bottom w:val="none" w:sz="0" w:space="0" w:color="auto"/>
            <w:right w:val="none" w:sz="0" w:space="0" w:color="auto"/>
          </w:divBdr>
        </w:div>
      </w:divsChild>
    </w:div>
    <w:div w:id="109251395">
      <w:marLeft w:val="0"/>
      <w:marRight w:val="0"/>
      <w:marTop w:val="0"/>
      <w:marBottom w:val="0"/>
      <w:divBdr>
        <w:top w:val="none" w:sz="0" w:space="0" w:color="auto"/>
        <w:left w:val="none" w:sz="0" w:space="0" w:color="auto"/>
        <w:bottom w:val="none" w:sz="0" w:space="0" w:color="auto"/>
        <w:right w:val="none" w:sz="0" w:space="0" w:color="auto"/>
      </w:divBdr>
      <w:divsChild>
        <w:div w:id="1934392189">
          <w:marLeft w:val="0"/>
          <w:marRight w:val="-150"/>
          <w:marTop w:val="0"/>
          <w:marBottom w:val="0"/>
          <w:divBdr>
            <w:top w:val="none" w:sz="0" w:space="0" w:color="auto"/>
            <w:left w:val="none" w:sz="0" w:space="0" w:color="auto"/>
            <w:bottom w:val="none" w:sz="0" w:space="0" w:color="auto"/>
            <w:right w:val="none" w:sz="0" w:space="0" w:color="auto"/>
          </w:divBdr>
        </w:div>
      </w:divsChild>
    </w:div>
    <w:div w:id="110517541">
      <w:bodyDiv w:val="1"/>
      <w:marLeft w:val="0"/>
      <w:marRight w:val="0"/>
      <w:marTop w:val="0"/>
      <w:marBottom w:val="0"/>
      <w:divBdr>
        <w:top w:val="none" w:sz="0" w:space="0" w:color="auto"/>
        <w:left w:val="none" w:sz="0" w:space="0" w:color="auto"/>
        <w:bottom w:val="none" w:sz="0" w:space="0" w:color="auto"/>
        <w:right w:val="none" w:sz="0" w:space="0" w:color="auto"/>
      </w:divBdr>
    </w:div>
    <w:div w:id="118233773">
      <w:marLeft w:val="0"/>
      <w:marRight w:val="0"/>
      <w:marTop w:val="0"/>
      <w:marBottom w:val="0"/>
      <w:divBdr>
        <w:top w:val="none" w:sz="0" w:space="0" w:color="auto"/>
        <w:left w:val="none" w:sz="0" w:space="0" w:color="auto"/>
        <w:bottom w:val="none" w:sz="0" w:space="0" w:color="auto"/>
        <w:right w:val="none" w:sz="0" w:space="0" w:color="auto"/>
      </w:divBdr>
    </w:div>
    <w:div w:id="118955880">
      <w:marLeft w:val="0"/>
      <w:marRight w:val="0"/>
      <w:marTop w:val="0"/>
      <w:marBottom w:val="0"/>
      <w:divBdr>
        <w:top w:val="none" w:sz="0" w:space="0" w:color="auto"/>
        <w:left w:val="none" w:sz="0" w:space="0" w:color="auto"/>
        <w:bottom w:val="none" w:sz="0" w:space="0" w:color="auto"/>
        <w:right w:val="none" w:sz="0" w:space="0" w:color="auto"/>
      </w:divBdr>
    </w:div>
    <w:div w:id="127482768">
      <w:marLeft w:val="0"/>
      <w:marRight w:val="0"/>
      <w:marTop w:val="0"/>
      <w:marBottom w:val="0"/>
      <w:divBdr>
        <w:top w:val="none" w:sz="0" w:space="0" w:color="auto"/>
        <w:left w:val="none" w:sz="0" w:space="0" w:color="auto"/>
        <w:bottom w:val="none" w:sz="0" w:space="0" w:color="auto"/>
        <w:right w:val="none" w:sz="0" w:space="0" w:color="auto"/>
      </w:divBdr>
    </w:div>
    <w:div w:id="139734927">
      <w:bodyDiv w:val="1"/>
      <w:marLeft w:val="0"/>
      <w:marRight w:val="0"/>
      <w:marTop w:val="0"/>
      <w:marBottom w:val="0"/>
      <w:divBdr>
        <w:top w:val="none" w:sz="0" w:space="0" w:color="auto"/>
        <w:left w:val="none" w:sz="0" w:space="0" w:color="auto"/>
        <w:bottom w:val="none" w:sz="0" w:space="0" w:color="auto"/>
        <w:right w:val="none" w:sz="0" w:space="0" w:color="auto"/>
      </w:divBdr>
    </w:div>
    <w:div w:id="142044020">
      <w:bodyDiv w:val="1"/>
      <w:marLeft w:val="0"/>
      <w:marRight w:val="0"/>
      <w:marTop w:val="0"/>
      <w:marBottom w:val="0"/>
      <w:divBdr>
        <w:top w:val="none" w:sz="0" w:space="0" w:color="auto"/>
        <w:left w:val="none" w:sz="0" w:space="0" w:color="auto"/>
        <w:bottom w:val="none" w:sz="0" w:space="0" w:color="auto"/>
        <w:right w:val="none" w:sz="0" w:space="0" w:color="auto"/>
      </w:divBdr>
    </w:div>
    <w:div w:id="144276984">
      <w:marLeft w:val="0"/>
      <w:marRight w:val="0"/>
      <w:marTop w:val="0"/>
      <w:marBottom w:val="0"/>
      <w:divBdr>
        <w:top w:val="none" w:sz="0" w:space="0" w:color="auto"/>
        <w:left w:val="none" w:sz="0" w:space="0" w:color="auto"/>
        <w:bottom w:val="none" w:sz="0" w:space="0" w:color="auto"/>
        <w:right w:val="none" w:sz="0" w:space="0" w:color="auto"/>
      </w:divBdr>
    </w:div>
    <w:div w:id="145050750">
      <w:marLeft w:val="0"/>
      <w:marRight w:val="0"/>
      <w:marTop w:val="0"/>
      <w:marBottom w:val="0"/>
      <w:divBdr>
        <w:top w:val="none" w:sz="0" w:space="0" w:color="auto"/>
        <w:left w:val="none" w:sz="0" w:space="0" w:color="auto"/>
        <w:bottom w:val="none" w:sz="0" w:space="0" w:color="auto"/>
        <w:right w:val="none" w:sz="0" w:space="0" w:color="auto"/>
      </w:divBdr>
      <w:divsChild>
        <w:div w:id="550658395">
          <w:marLeft w:val="0"/>
          <w:marRight w:val="-150"/>
          <w:marTop w:val="0"/>
          <w:marBottom w:val="0"/>
          <w:divBdr>
            <w:top w:val="none" w:sz="0" w:space="0" w:color="auto"/>
            <w:left w:val="none" w:sz="0" w:space="0" w:color="auto"/>
            <w:bottom w:val="none" w:sz="0" w:space="0" w:color="auto"/>
            <w:right w:val="none" w:sz="0" w:space="0" w:color="auto"/>
          </w:divBdr>
        </w:div>
      </w:divsChild>
    </w:div>
    <w:div w:id="148209373">
      <w:bodyDiv w:val="1"/>
      <w:marLeft w:val="0"/>
      <w:marRight w:val="0"/>
      <w:marTop w:val="0"/>
      <w:marBottom w:val="0"/>
      <w:divBdr>
        <w:top w:val="none" w:sz="0" w:space="0" w:color="auto"/>
        <w:left w:val="none" w:sz="0" w:space="0" w:color="auto"/>
        <w:bottom w:val="none" w:sz="0" w:space="0" w:color="auto"/>
        <w:right w:val="none" w:sz="0" w:space="0" w:color="auto"/>
      </w:divBdr>
      <w:divsChild>
        <w:div w:id="1977103350">
          <w:marLeft w:val="0"/>
          <w:marRight w:val="0"/>
          <w:marTop w:val="0"/>
          <w:marBottom w:val="0"/>
          <w:divBdr>
            <w:top w:val="none" w:sz="0" w:space="0" w:color="auto"/>
            <w:left w:val="none" w:sz="0" w:space="0" w:color="auto"/>
            <w:bottom w:val="none" w:sz="0" w:space="0" w:color="auto"/>
            <w:right w:val="none" w:sz="0" w:space="0" w:color="auto"/>
          </w:divBdr>
          <w:divsChild>
            <w:div w:id="1820880760">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151607885">
      <w:marLeft w:val="0"/>
      <w:marRight w:val="0"/>
      <w:marTop w:val="0"/>
      <w:marBottom w:val="0"/>
      <w:divBdr>
        <w:top w:val="none" w:sz="0" w:space="0" w:color="auto"/>
        <w:left w:val="none" w:sz="0" w:space="0" w:color="auto"/>
        <w:bottom w:val="none" w:sz="0" w:space="0" w:color="auto"/>
        <w:right w:val="none" w:sz="0" w:space="0" w:color="auto"/>
      </w:divBdr>
      <w:divsChild>
        <w:div w:id="2026976974">
          <w:marLeft w:val="0"/>
          <w:marRight w:val="-150"/>
          <w:marTop w:val="0"/>
          <w:marBottom w:val="0"/>
          <w:divBdr>
            <w:top w:val="none" w:sz="0" w:space="0" w:color="auto"/>
            <w:left w:val="none" w:sz="0" w:space="0" w:color="auto"/>
            <w:bottom w:val="none" w:sz="0" w:space="0" w:color="auto"/>
            <w:right w:val="none" w:sz="0" w:space="0" w:color="auto"/>
          </w:divBdr>
        </w:div>
      </w:divsChild>
    </w:div>
    <w:div w:id="153035818">
      <w:marLeft w:val="0"/>
      <w:marRight w:val="0"/>
      <w:marTop w:val="0"/>
      <w:marBottom w:val="0"/>
      <w:divBdr>
        <w:top w:val="none" w:sz="0" w:space="0" w:color="auto"/>
        <w:left w:val="none" w:sz="0" w:space="0" w:color="auto"/>
        <w:bottom w:val="none" w:sz="0" w:space="0" w:color="auto"/>
        <w:right w:val="none" w:sz="0" w:space="0" w:color="auto"/>
      </w:divBdr>
      <w:divsChild>
        <w:div w:id="1160582638">
          <w:marLeft w:val="0"/>
          <w:marRight w:val="0"/>
          <w:marTop w:val="0"/>
          <w:marBottom w:val="0"/>
          <w:divBdr>
            <w:top w:val="none" w:sz="0" w:space="0" w:color="auto"/>
            <w:left w:val="none" w:sz="0" w:space="0" w:color="auto"/>
            <w:bottom w:val="none" w:sz="0" w:space="0" w:color="auto"/>
            <w:right w:val="none" w:sz="0" w:space="0" w:color="auto"/>
          </w:divBdr>
        </w:div>
        <w:div w:id="833910762">
          <w:marLeft w:val="0"/>
          <w:marRight w:val="0"/>
          <w:marTop w:val="0"/>
          <w:marBottom w:val="0"/>
          <w:divBdr>
            <w:top w:val="none" w:sz="0" w:space="0" w:color="auto"/>
            <w:left w:val="none" w:sz="0" w:space="0" w:color="auto"/>
            <w:bottom w:val="none" w:sz="0" w:space="0" w:color="auto"/>
            <w:right w:val="none" w:sz="0" w:space="0" w:color="auto"/>
          </w:divBdr>
          <w:divsChild>
            <w:div w:id="1646200857">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155657431">
      <w:marLeft w:val="0"/>
      <w:marRight w:val="0"/>
      <w:marTop w:val="0"/>
      <w:marBottom w:val="0"/>
      <w:divBdr>
        <w:top w:val="none" w:sz="0" w:space="0" w:color="auto"/>
        <w:left w:val="none" w:sz="0" w:space="0" w:color="auto"/>
        <w:bottom w:val="none" w:sz="0" w:space="0" w:color="auto"/>
        <w:right w:val="none" w:sz="0" w:space="0" w:color="auto"/>
      </w:divBdr>
      <w:divsChild>
        <w:div w:id="288705468">
          <w:marLeft w:val="0"/>
          <w:marRight w:val="-150"/>
          <w:marTop w:val="0"/>
          <w:marBottom w:val="0"/>
          <w:divBdr>
            <w:top w:val="none" w:sz="0" w:space="0" w:color="auto"/>
            <w:left w:val="none" w:sz="0" w:space="0" w:color="auto"/>
            <w:bottom w:val="none" w:sz="0" w:space="0" w:color="auto"/>
            <w:right w:val="none" w:sz="0" w:space="0" w:color="auto"/>
          </w:divBdr>
        </w:div>
      </w:divsChild>
    </w:div>
    <w:div w:id="156506075">
      <w:marLeft w:val="0"/>
      <w:marRight w:val="0"/>
      <w:marTop w:val="0"/>
      <w:marBottom w:val="0"/>
      <w:divBdr>
        <w:top w:val="none" w:sz="0" w:space="0" w:color="auto"/>
        <w:left w:val="none" w:sz="0" w:space="0" w:color="auto"/>
        <w:bottom w:val="none" w:sz="0" w:space="0" w:color="auto"/>
        <w:right w:val="none" w:sz="0" w:space="0" w:color="auto"/>
      </w:divBdr>
      <w:divsChild>
        <w:div w:id="693074089">
          <w:marLeft w:val="0"/>
          <w:marRight w:val="-150"/>
          <w:marTop w:val="0"/>
          <w:marBottom w:val="0"/>
          <w:divBdr>
            <w:top w:val="none" w:sz="0" w:space="0" w:color="auto"/>
            <w:left w:val="none" w:sz="0" w:space="0" w:color="auto"/>
            <w:bottom w:val="none" w:sz="0" w:space="0" w:color="auto"/>
            <w:right w:val="none" w:sz="0" w:space="0" w:color="auto"/>
          </w:divBdr>
        </w:div>
      </w:divsChild>
    </w:div>
    <w:div w:id="162671181">
      <w:marLeft w:val="0"/>
      <w:marRight w:val="0"/>
      <w:marTop w:val="0"/>
      <w:marBottom w:val="0"/>
      <w:divBdr>
        <w:top w:val="none" w:sz="0" w:space="0" w:color="auto"/>
        <w:left w:val="none" w:sz="0" w:space="0" w:color="auto"/>
        <w:bottom w:val="none" w:sz="0" w:space="0" w:color="auto"/>
        <w:right w:val="none" w:sz="0" w:space="0" w:color="auto"/>
      </w:divBdr>
      <w:divsChild>
        <w:div w:id="1962609488">
          <w:marLeft w:val="0"/>
          <w:marRight w:val="-150"/>
          <w:marTop w:val="0"/>
          <w:marBottom w:val="0"/>
          <w:divBdr>
            <w:top w:val="none" w:sz="0" w:space="0" w:color="auto"/>
            <w:left w:val="none" w:sz="0" w:space="0" w:color="auto"/>
            <w:bottom w:val="none" w:sz="0" w:space="0" w:color="auto"/>
            <w:right w:val="none" w:sz="0" w:space="0" w:color="auto"/>
          </w:divBdr>
        </w:div>
      </w:divsChild>
    </w:div>
    <w:div w:id="163203102">
      <w:marLeft w:val="0"/>
      <w:marRight w:val="0"/>
      <w:marTop w:val="0"/>
      <w:marBottom w:val="0"/>
      <w:divBdr>
        <w:top w:val="none" w:sz="0" w:space="0" w:color="auto"/>
        <w:left w:val="none" w:sz="0" w:space="0" w:color="auto"/>
        <w:bottom w:val="none" w:sz="0" w:space="0" w:color="auto"/>
        <w:right w:val="none" w:sz="0" w:space="0" w:color="auto"/>
      </w:divBdr>
    </w:div>
    <w:div w:id="168638683">
      <w:marLeft w:val="0"/>
      <w:marRight w:val="0"/>
      <w:marTop w:val="0"/>
      <w:marBottom w:val="0"/>
      <w:divBdr>
        <w:top w:val="none" w:sz="0" w:space="0" w:color="auto"/>
        <w:left w:val="none" w:sz="0" w:space="0" w:color="auto"/>
        <w:bottom w:val="none" w:sz="0" w:space="0" w:color="auto"/>
        <w:right w:val="none" w:sz="0" w:space="0" w:color="auto"/>
      </w:divBdr>
      <w:divsChild>
        <w:div w:id="1388067050">
          <w:marLeft w:val="0"/>
          <w:marRight w:val="-150"/>
          <w:marTop w:val="0"/>
          <w:marBottom w:val="0"/>
          <w:divBdr>
            <w:top w:val="none" w:sz="0" w:space="0" w:color="auto"/>
            <w:left w:val="none" w:sz="0" w:space="0" w:color="auto"/>
            <w:bottom w:val="none" w:sz="0" w:space="0" w:color="auto"/>
            <w:right w:val="none" w:sz="0" w:space="0" w:color="auto"/>
          </w:divBdr>
        </w:div>
      </w:divsChild>
    </w:div>
    <w:div w:id="170875523">
      <w:bodyDiv w:val="1"/>
      <w:marLeft w:val="0"/>
      <w:marRight w:val="0"/>
      <w:marTop w:val="0"/>
      <w:marBottom w:val="0"/>
      <w:divBdr>
        <w:top w:val="none" w:sz="0" w:space="0" w:color="auto"/>
        <w:left w:val="none" w:sz="0" w:space="0" w:color="auto"/>
        <w:bottom w:val="none" w:sz="0" w:space="0" w:color="auto"/>
        <w:right w:val="none" w:sz="0" w:space="0" w:color="auto"/>
      </w:divBdr>
    </w:div>
    <w:div w:id="171771851">
      <w:marLeft w:val="0"/>
      <w:marRight w:val="0"/>
      <w:marTop w:val="0"/>
      <w:marBottom w:val="0"/>
      <w:divBdr>
        <w:top w:val="none" w:sz="0" w:space="0" w:color="auto"/>
        <w:left w:val="none" w:sz="0" w:space="0" w:color="auto"/>
        <w:bottom w:val="none" w:sz="0" w:space="0" w:color="auto"/>
        <w:right w:val="none" w:sz="0" w:space="0" w:color="auto"/>
      </w:divBdr>
      <w:divsChild>
        <w:div w:id="2131701657">
          <w:marLeft w:val="0"/>
          <w:marRight w:val="-150"/>
          <w:marTop w:val="0"/>
          <w:marBottom w:val="0"/>
          <w:divBdr>
            <w:top w:val="none" w:sz="0" w:space="0" w:color="auto"/>
            <w:left w:val="none" w:sz="0" w:space="0" w:color="auto"/>
            <w:bottom w:val="none" w:sz="0" w:space="0" w:color="auto"/>
            <w:right w:val="none" w:sz="0" w:space="0" w:color="auto"/>
          </w:divBdr>
        </w:div>
      </w:divsChild>
    </w:div>
    <w:div w:id="179856148">
      <w:marLeft w:val="0"/>
      <w:marRight w:val="0"/>
      <w:marTop w:val="0"/>
      <w:marBottom w:val="0"/>
      <w:divBdr>
        <w:top w:val="none" w:sz="0" w:space="0" w:color="auto"/>
        <w:left w:val="none" w:sz="0" w:space="0" w:color="auto"/>
        <w:bottom w:val="none" w:sz="0" w:space="0" w:color="auto"/>
        <w:right w:val="none" w:sz="0" w:space="0" w:color="auto"/>
      </w:divBdr>
    </w:div>
    <w:div w:id="182936122">
      <w:marLeft w:val="0"/>
      <w:marRight w:val="0"/>
      <w:marTop w:val="0"/>
      <w:marBottom w:val="0"/>
      <w:divBdr>
        <w:top w:val="none" w:sz="0" w:space="0" w:color="auto"/>
        <w:left w:val="none" w:sz="0" w:space="0" w:color="auto"/>
        <w:bottom w:val="none" w:sz="0" w:space="0" w:color="auto"/>
        <w:right w:val="none" w:sz="0" w:space="0" w:color="auto"/>
      </w:divBdr>
      <w:divsChild>
        <w:div w:id="1532912517">
          <w:marLeft w:val="0"/>
          <w:marRight w:val="-150"/>
          <w:marTop w:val="0"/>
          <w:marBottom w:val="0"/>
          <w:divBdr>
            <w:top w:val="none" w:sz="0" w:space="0" w:color="auto"/>
            <w:left w:val="none" w:sz="0" w:space="0" w:color="auto"/>
            <w:bottom w:val="none" w:sz="0" w:space="0" w:color="auto"/>
            <w:right w:val="none" w:sz="0" w:space="0" w:color="auto"/>
          </w:divBdr>
        </w:div>
      </w:divsChild>
    </w:div>
    <w:div w:id="185214513">
      <w:marLeft w:val="0"/>
      <w:marRight w:val="0"/>
      <w:marTop w:val="0"/>
      <w:marBottom w:val="0"/>
      <w:divBdr>
        <w:top w:val="none" w:sz="0" w:space="0" w:color="auto"/>
        <w:left w:val="none" w:sz="0" w:space="0" w:color="auto"/>
        <w:bottom w:val="none" w:sz="0" w:space="0" w:color="auto"/>
        <w:right w:val="none" w:sz="0" w:space="0" w:color="auto"/>
      </w:divBdr>
      <w:divsChild>
        <w:div w:id="1816411177">
          <w:marLeft w:val="0"/>
          <w:marRight w:val="-150"/>
          <w:marTop w:val="0"/>
          <w:marBottom w:val="0"/>
          <w:divBdr>
            <w:top w:val="none" w:sz="0" w:space="0" w:color="auto"/>
            <w:left w:val="none" w:sz="0" w:space="0" w:color="auto"/>
            <w:bottom w:val="none" w:sz="0" w:space="0" w:color="auto"/>
            <w:right w:val="none" w:sz="0" w:space="0" w:color="auto"/>
          </w:divBdr>
        </w:div>
      </w:divsChild>
    </w:div>
    <w:div w:id="187261583">
      <w:marLeft w:val="0"/>
      <w:marRight w:val="0"/>
      <w:marTop w:val="0"/>
      <w:marBottom w:val="0"/>
      <w:divBdr>
        <w:top w:val="none" w:sz="0" w:space="0" w:color="auto"/>
        <w:left w:val="none" w:sz="0" w:space="0" w:color="auto"/>
        <w:bottom w:val="none" w:sz="0" w:space="0" w:color="auto"/>
        <w:right w:val="none" w:sz="0" w:space="0" w:color="auto"/>
      </w:divBdr>
    </w:div>
    <w:div w:id="188421145">
      <w:marLeft w:val="0"/>
      <w:marRight w:val="0"/>
      <w:marTop w:val="0"/>
      <w:marBottom w:val="0"/>
      <w:divBdr>
        <w:top w:val="none" w:sz="0" w:space="0" w:color="auto"/>
        <w:left w:val="none" w:sz="0" w:space="0" w:color="auto"/>
        <w:bottom w:val="none" w:sz="0" w:space="0" w:color="auto"/>
        <w:right w:val="none" w:sz="0" w:space="0" w:color="auto"/>
      </w:divBdr>
    </w:div>
    <w:div w:id="190844913">
      <w:marLeft w:val="0"/>
      <w:marRight w:val="0"/>
      <w:marTop w:val="0"/>
      <w:marBottom w:val="0"/>
      <w:divBdr>
        <w:top w:val="none" w:sz="0" w:space="0" w:color="auto"/>
        <w:left w:val="none" w:sz="0" w:space="0" w:color="auto"/>
        <w:bottom w:val="none" w:sz="0" w:space="0" w:color="auto"/>
        <w:right w:val="none" w:sz="0" w:space="0" w:color="auto"/>
      </w:divBdr>
    </w:div>
    <w:div w:id="195317256">
      <w:bodyDiv w:val="1"/>
      <w:marLeft w:val="0"/>
      <w:marRight w:val="0"/>
      <w:marTop w:val="0"/>
      <w:marBottom w:val="0"/>
      <w:divBdr>
        <w:top w:val="none" w:sz="0" w:space="0" w:color="auto"/>
        <w:left w:val="none" w:sz="0" w:space="0" w:color="auto"/>
        <w:bottom w:val="none" w:sz="0" w:space="0" w:color="auto"/>
        <w:right w:val="none" w:sz="0" w:space="0" w:color="auto"/>
      </w:divBdr>
    </w:div>
    <w:div w:id="198472414">
      <w:bodyDiv w:val="1"/>
      <w:marLeft w:val="0"/>
      <w:marRight w:val="0"/>
      <w:marTop w:val="0"/>
      <w:marBottom w:val="0"/>
      <w:divBdr>
        <w:top w:val="none" w:sz="0" w:space="0" w:color="auto"/>
        <w:left w:val="none" w:sz="0" w:space="0" w:color="auto"/>
        <w:bottom w:val="none" w:sz="0" w:space="0" w:color="auto"/>
        <w:right w:val="none" w:sz="0" w:space="0" w:color="auto"/>
      </w:divBdr>
    </w:div>
    <w:div w:id="201675488">
      <w:bodyDiv w:val="1"/>
      <w:marLeft w:val="0"/>
      <w:marRight w:val="0"/>
      <w:marTop w:val="0"/>
      <w:marBottom w:val="0"/>
      <w:divBdr>
        <w:top w:val="none" w:sz="0" w:space="0" w:color="auto"/>
        <w:left w:val="none" w:sz="0" w:space="0" w:color="auto"/>
        <w:bottom w:val="none" w:sz="0" w:space="0" w:color="auto"/>
        <w:right w:val="none" w:sz="0" w:space="0" w:color="auto"/>
      </w:divBdr>
    </w:div>
    <w:div w:id="206189609">
      <w:bodyDiv w:val="1"/>
      <w:marLeft w:val="0"/>
      <w:marRight w:val="0"/>
      <w:marTop w:val="0"/>
      <w:marBottom w:val="0"/>
      <w:divBdr>
        <w:top w:val="none" w:sz="0" w:space="0" w:color="auto"/>
        <w:left w:val="none" w:sz="0" w:space="0" w:color="auto"/>
        <w:bottom w:val="none" w:sz="0" w:space="0" w:color="auto"/>
        <w:right w:val="none" w:sz="0" w:space="0" w:color="auto"/>
      </w:divBdr>
    </w:div>
    <w:div w:id="206189821">
      <w:marLeft w:val="0"/>
      <w:marRight w:val="0"/>
      <w:marTop w:val="0"/>
      <w:marBottom w:val="0"/>
      <w:divBdr>
        <w:top w:val="none" w:sz="0" w:space="0" w:color="auto"/>
        <w:left w:val="none" w:sz="0" w:space="0" w:color="auto"/>
        <w:bottom w:val="none" w:sz="0" w:space="0" w:color="auto"/>
        <w:right w:val="none" w:sz="0" w:space="0" w:color="auto"/>
      </w:divBdr>
      <w:divsChild>
        <w:div w:id="420682764">
          <w:marLeft w:val="0"/>
          <w:marRight w:val="-150"/>
          <w:marTop w:val="0"/>
          <w:marBottom w:val="0"/>
          <w:divBdr>
            <w:top w:val="none" w:sz="0" w:space="0" w:color="auto"/>
            <w:left w:val="none" w:sz="0" w:space="0" w:color="auto"/>
            <w:bottom w:val="none" w:sz="0" w:space="0" w:color="auto"/>
            <w:right w:val="none" w:sz="0" w:space="0" w:color="auto"/>
          </w:divBdr>
        </w:div>
      </w:divsChild>
    </w:div>
    <w:div w:id="214046431">
      <w:bodyDiv w:val="1"/>
      <w:marLeft w:val="0"/>
      <w:marRight w:val="0"/>
      <w:marTop w:val="0"/>
      <w:marBottom w:val="0"/>
      <w:divBdr>
        <w:top w:val="none" w:sz="0" w:space="0" w:color="auto"/>
        <w:left w:val="none" w:sz="0" w:space="0" w:color="auto"/>
        <w:bottom w:val="none" w:sz="0" w:space="0" w:color="auto"/>
        <w:right w:val="none" w:sz="0" w:space="0" w:color="auto"/>
      </w:divBdr>
    </w:div>
    <w:div w:id="219486156">
      <w:bodyDiv w:val="1"/>
      <w:marLeft w:val="0"/>
      <w:marRight w:val="0"/>
      <w:marTop w:val="0"/>
      <w:marBottom w:val="0"/>
      <w:divBdr>
        <w:top w:val="none" w:sz="0" w:space="0" w:color="auto"/>
        <w:left w:val="none" w:sz="0" w:space="0" w:color="auto"/>
        <w:bottom w:val="none" w:sz="0" w:space="0" w:color="auto"/>
        <w:right w:val="none" w:sz="0" w:space="0" w:color="auto"/>
      </w:divBdr>
    </w:div>
    <w:div w:id="221644038">
      <w:marLeft w:val="0"/>
      <w:marRight w:val="0"/>
      <w:marTop w:val="0"/>
      <w:marBottom w:val="0"/>
      <w:divBdr>
        <w:top w:val="none" w:sz="0" w:space="0" w:color="auto"/>
        <w:left w:val="none" w:sz="0" w:space="0" w:color="auto"/>
        <w:bottom w:val="none" w:sz="0" w:space="0" w:color="auto"/>
        <w:right w:val="none" w:sz="0" w:space="0" w:color="auto"/>
      </w:divBdr>
      <w:divsChild>
        <w:div w:id="1635327946">
          <w:marLeft w:val="0"/>
          <w:marRight w:val="-150"/>
          <w:marTop w:val="0"/>
          <w:marBottom w:val="0"/>
          <w:divBdr>
            <w:top w:val="none" w:sz="0" w:space="0" w:color="auto"/>
            <w:left w:val="none" w:sz="0" w:space="0" w:color="auto"/>
            <w:bottom w:val="none" w:sz="0" w:space="0" w:color="auto"/>
            <w:right w:val="none" w:sz="0" w:space="0" w:color="auto"/>
          </w:divBdr>
        </w:div>
      </w:divsChild>
    </w:div>
    <w:div w:id="223957131">
      <w:bodyDiv w:val="1"/>
      <w:marLeft w:val="0"/>
      <w:marRight w:val="0"/>
      <w:marTop w:val="0"/>
      <w:marBottom w:val="0"/>
      <w:divBdr>
        <w:top w:val="none" w:sz="0" w:space="0" w:color="auto"/>
        <w:left w:val="none" w:sz="0" w:space="0" w:color="auto"/>
        <w:bottom w:val="none" w:sz="0" w:space="0" w:color="auto"/>
        <w:right w:val="none" w:sz="0" w:space="0" w:color="auto"/>
      </w:divBdr>
    </w:div>
    <w:div w:id="231351432">
      <w:marLeft w:val="0"/>
      <w:marRight w:val="0"/>
      <w:marTop w:val="0"/>
      <w:marBottom w:val="0"/>
      <w:divBdr>
        <w:top w:val="none" w:sz="0" w:space="0" w:color="auto"/>
        <w:left w:val="none" w:sz="0" w:space="0" w:color="auto"/>
        <w:bottom w:val="none" w:sz="0" w:space="0" w:color="auto"/>
        <w:right w:val="none" w:sz="0" w:space="0" w:color="auto"/>
      </w:divBdr>
    </w:div>
    <w:div w:id="232545365">
      <w:bodyDiv w:val="1"/>
      <w:marLeft w:val="0"/>
      <w:marRight w:val="0"/>
      <w:marTop w:val="0"/>
      <w:marBottom w:val="0"/>
      <w:divBdr>
        <w:top w:val="none" w:sz="0" w:space="0" w:color="auto"/>
        <w:left w:val="none" w:sz="0" w:space="0" w:color="auto"/>
        <w:bottom w:val="none" w:sz="0" w:space="0" w:color="auto"/>
        <w:right w:val="none" w:sz="0" w:space="0" w:color="auto"/>
      </w:divBdr>
    </w:div>
    <w:div w:id="233442346">
      <w:marLeft w:val="0"/>
      <w:marRight w:val="0"/>
      <w:marTop w:val="0"/>
      <w:marBottom w:val="0"/>
      <w:divBdr>
        <w:top w:val="none" w:sz="0" w:space="0" w:color="auto"/>
        <w:left w:val="none" w:sz="0" w:space="0" w:color="auto"/>
        <w:bottom w:val="none" w:sz="0" w:space="0" w:color="auto"/>
        <w:right w:val="none" w:sz="0" w:space="0" w:color="auto"/>
      </w:divBdr>
    </w:div>
    <w:div w:id="234701561">
      <w:bodyDiv w:val="1"/>
      <w:marLeft w:val="0"/>
      <w:marRight w:val="0"/>
      <w:marTop w:val="0"/>
      <w:marBottom w:val="0"/>
      <w:divBdr>
        <w:top w:val="none" w:sz="0" w:space="0" w:color="auto"/>
        <w:left w:val="none" w:sz="0" w:space="0" w:color="auto"/>
        <w:bottom w:val="none" w:sz="0" w:space="0" w:color="auto"/>
        <w:right w:val="none" w:sz="0" w:space="0" w:color="auto"/>
      </w:divBdr>
    </w:div>
    <w:div w:id="237399801">
      <w:marLeft w:val="0"/>
      <w:marRight w:val="0"/>
      <w:marTop w:val="0"/>
      <w:marBottom w:val="0"/>
      <w:divBdr>
        <w:top w:val="none" w:sz="0" w:space="0" w:color="auto"/>
        <w:left w:val="none" w:sz="0" w:space="0" w:color="auto"/>
        <w:bottom w:val="none" w:sz="0" w:space="0" w:color="auto"/>
        <w:right w:val="none" w:sz="0" w:space="0" w:color="auto"/>
      </w:divBdr>
      <w:divsChild>
        <w:div w:id="1544365913">
          <w:marLeft w:val="0"/>
          <w:marRight w:val="-150"/>
          <w:marTop w:val="0"/>
          <w:marBottom w:val="0"/>
          <w:divBdr>
            <w:top w:val="none" w:sz="0" w:space="0" w:color="auto"/>
            <w:left w:val="none" w:sz="0" w:space="0" w:color="auto"/>
            <w:bottom w:val="none" w:sz="0" w:space="0" w:color="auto"/>
            <w:right w:val="none" w:sz="0" w:space="0" w:color="auto"/>
          </w:divBdr>
        </w:div>
      </w:divsChild>
    </w:div>
    <w:div w:id="243952293">
      <w:marLeft w:val="0"/>
      <w:marRight w:val="0"/>
      <w:marTop w:val="0"/>
      <w:marBottom w:val="0"/>
      <w:divBdr>
        <w:top w:val="none" w:sz="0" w:space="0" w:color="auto"/>
        <w:left w:val="none" w:sz="0" w:space="0" w:color="auto"/>
        <w:bottom w:val="none" w:sz="0" w:space="0" w:color="auto"/>
        <w:right w:val="none" w:sz="0" w:space="0" w:color="auto"/>
      </w:divBdr>
      <w:divsChild>
        <w:div w:id="1447961910">
          <w:marLeft w:val="0"/>
          <w:marRight w:val="-150"/>
          <w:marTop w:val="0"/>
          <w:marBottom w:val="0"/>
          <w:divBdr>
            <w:top w:val="none" w:sz="0" w:space="0" w:color="auto"/>
            <w:left w:val="none" w:sz="0" w:space="0" w:color="auto"/>
            <w:bottom w:val="none" w:sz="0" w:space="0" w:color="auto"/>
            <w:right w:val="none" w:sz="0" w:space="0" w:color="auto"/>
          </w:divBdr>
        </w:div>
      </w:divsChild>
    </w:div>
    <w:div w:id="245304343">
      <w:marLeft w:val="0"/>
      <w:marRight w:val="0"/>
      <w:marTop w:val="0"/>
      <w:marBottom w:val="0"/>
      <w:divBdr>
        <w:top w:val="none" w:sz="0" w:space="0" w:color="auto"/>
        <w:left w:val="none" w:sz="0" w:space="0" w:color="auto"/>
        <w:bottom w:val="none" w:sz="0" w:space="0" w:color="auto"/>
        <w:right w:val="none" w:sz="0" w:space="0" w:color="auto"/>
      </w:divBdr>
    </w:div>
    <w:div w:id="254633025">
      <w:marLeft w:val="0"/>
      <w:marRight w:val="0"/>
      <w:marTop w:val="0"/>
      <w:marBottom w:val="0"/>
      <w:divBdr>
        <w:top w:val="none" w:sz="0" w:space="0" w:color="auto"/>
        <w:left w:val="none" w:sz="0" w:space="0" w:color="auto"/>
        <w:bottom w:val="none" w:sz="0" w:space="0" w:color="auto"/>
        <w:right w:val="none" w:sz="0" w:space="0" w:color="auto"/>
      </w:divBdr>
    </w:div>
    <w:div w:id="263541304">
      <w:marLeft w:val="0"/>
      <w:marRight w:val="0"/>
      <w:marTop w:val="0"/>
      <w:marBottom w:val="0"/>
      <w:divBdr>
        <w:top w:val="none" w:sz="0" w:space="0" w:color="auto"/>
        <w:left w:val="none" w:sz="0" w:space="0" w:color="auto"/>
        <w:bottom w:val="none" w:sz="0" w:space="0" w:color="auto"/>
        <w:right w:val="none" w:sz="0" w:space="0" w:color="auto"/>
      </w:divBdr>
      <w:divsChild>
        <w:div w:id="1288659058">
          <w:marLeft w:val="0"/>
          <w:marRight w:val="-150"/>
          <w:marTop w:val="0"/>
          <w:marBottom w:val="0"/>
          <w:divBdr>
            <w:top w:val="none" w:sz="0" w:space="0" w:color="auto"/>
            <w:left w:val="none" w:sz="0" w:space="0" w:color="auto"/>
            <w:bottom w:val="none" w:sz="0" w:space="0" w:color="auto"/>
            <w:right w:val="none" w:sz="0" w:space="0" w:color="auto"/>
          </w:divBdr>
        </w:div>
      </w:divsChild>
    </w:div>
    <w:div w:id="270433771">
      <w:marLeft w:val="0"/>
      <w:marRight w:val="0"/>
      <w:marTop w:val="0"/>
      <w:marBottom w:val="0"/>
      <w:divBdr>
        <w:top w:val="none" w:sz="0" w:space="0" w:color="auto"/>
        <w:left w:val="none" w:sz="0" w:space="0" w:color="auto"/>
        <w:bottom w:val="none" w:sz="0" w:space="0" w:color="auto"/>
        <w:right w:val="none" w:sz="0" w:space="0" w:color="auto"/>
      </w:divBdr>
    </w:div>
    <w:div w:id="275988425">
      <w:bodyDiv w:val="1"/>
      <w:marLeft w:val="0"/>
      <w:marRight w:val="0"/>
      <w:marTop w:val="0"/>
      <w:marBottom w:val="0"/>
      <w:divBdr>
        <w:top w:val="none" w:sz="0" w:space="0" w:color="auto"/>
        <w:left w:val="none" w:sz="0" w:space="0" w:color="auto"/>
        <w:bottom w:val="none" w:sz="0" w:space="0" w:color="auto"/>
        <w:right w:val="none" w:sz="0" w:space="0" w:color="auto"/>
      </w:divBdr>
    </w:div>
    <w:div w:id="283465544">
      <w:marLeft w:val="0"/>
      <w:marRight w:val="0"/>
      <w:marTop w:val="0"/>
      <w:marBottom w:val="0"/>
      <w:divBdr>
        <w:top w:val="none" w:sz="0" w:space="0" w:color="auto"/>
        <w:left w:val="none" w:sz="0" w:space="0" w:color="auto"/>
        <w:bottom w:val="none" w:sz="0" w:space="0" w:color="auto"/>
        <w:right w:val="none" w:sz="0" w:space="0" w:color="auto"/>
      </w:divBdr>
      <w:divsChild>
        <w:div w:id="1915822389">
          <w:marLeft w:val="0"/>
          <w:marRight w:val="-150"/>
          <w:marTop w:val="0"/>
          <w:marBottom w:val="0"/>
          <w:divBdr>
            <w:top w:val="none" w:sz="0" w:space="0" w:color="auto"/>
            <w:left w:val="none" w:sz="0" w:space="0" w:color="auto"/>
            <w:bottom w:val="none" w:sz="0" w:space="0" w:color="auto"/>
            <w:right w:val="none" w:sz="0" w:space="0" w:color="auto"/>
          </w:divBdr>
        </w:div>
      </w:divsChild>
    </w:div>
    <w:div w:id="285627464">
      <w:bodyDiv w:val="1"/>
      <w:marLeft w:val="0"/>
      <w:marRight w:val="0"/>
      <w:marTop w:val="0"/>
      <w:marBottom w:val="0"/>
      <w:divBdr>
        <w:top w:val="none" w:sz="0" w:space="0" w:color="auto"/>
        <w:left w:val="none" w:sz="0" w:space="0" w:color="auto"/>
        <w:bottom w:val="none" w:sz="0" w:space="0" w:color="auto"/>
        <w:right w:val="none" w:sz="0" w:space="0" w:color="auto"/>
      </w:divBdr>
    </w:div>
    <w:div w:id="290133860">
      <w:marLeft w:val="0"/>
      <w:marRight w:val="0"/>
      <w:marTop w:val="0"/>
      <w:marBottom w:val="0"/>
      <w:divBdr>
        <w:top w:val="none" w:sz="0" w:space="0" w:color="auto"/>
        <w:left w:val="none" w:sz="0" w:space="0" w:color="auto"/>
        <w:bottom w:val="none" w:sz="0" w:space="0" w:color="auto"/>
        <w:right w:val="none" w:sz="0" w:space="0" w:color="auto"/>
      </w:divBdr>
    </w:div>
    <w:div w:id="299726037">
      <w:bodyDiv w:val="1"/>
      <w:marLeft w:val="0"/>
      <w:marRight w:val="0"/>
      <w:marTop w:val="0"/>
      <w:marBottom w:val="0"/>
      <w:divBdr>
        <w:top w:val="none" w:sz="0" w:space="0" w:color="auto"/>
        <w:left w:val="none" w:sz="0" w:space="0" w:color="auto"/>
        <w:bottom w:val="none" w:sz="0" w:space="0" w:color="auto"/>
        <w:right w:val="none" w:sz="0" w:space="0" w:color="auto"/>
      </w:divBdr>
    </w:div>
    <w:div w:id="306907290">
      <w:bodyDiv w:val="1"/>
      <w:marLeft w:val="0"/>
      <w:marRight w:val="0"/>
      <w:marTop w:val="0"/>
      <w:marBottom w:val="0"/>
      <w:divBdr>
        <w:top w:val="none" w:sz="0" w:space="0" w:color="auto"/>
        <w:left w:val="none" w:sz="0" w:space="0" w:color="auto"/>
        <w:bottom w:val="none" w:sz="0" w:space="0" w:color="auto"/>
        <w:right w:val="none" w:sz="0" w:space="0" w:color="auto"/>
      </w:divBdr>
    </w:div>
    <w:div w:id="317005979">
      <w:marLeft w:val="0"/>
      <w:marRight w:val="0"/>
      <w:marTop w:val="0"/>
      <w:marBottom w:val="0"/>
      <w:divBdr>
        <w:top w:val="none" w:sz="0" w:space="0" w:color="auto"/>
        <w:left w:val="none" w:sz="0" w:space="0" w:color="auto"/>
        <w:bottom w:val="none" w:sz="0" w:space="0" w:color="auto"/>
        <w:right w:val="none" w:sz="0" w:space="0" w:color="auto"/>
      </w:divBdr>
      <w:divsChild>
        <w:div w:id="789056944">
          <w:marLeft w:val="0"/>
          <w:marRight w:val="-150"/>
          <w:marTop w:val="0"/>
          <w:marBottom w:val="0"/>
          <w:divBdr>
            <w:top w:val="none" w:sz="0" w:space="0" w:color="auto"/>
            <w:left w:val="none" w:sz="0" w:space="0" w:color="auto"/>
            <w:bottom w:val="none" w:sz="0" w:space="0" w:color="auto"/>
            <w:right w:val="none" w:sz="0" w:space="0" w:color="auto"/>
          </w:divBdr>
        </w:div>
      </w:divsChild>
    </w:div>
    <w:div w:id="317029508">
      <w:marLeft w:val="0"/>
      <w:marRight w:val="0"/>
      <w:marTop w:val="0"/>
      <w:marBottom w:val="0"/>
      <w:divBdr>
        <w:top w:val="none" w:sz="0" w:space="0" w:color="auto"/>
        <w:left w:val="none" w:sz="0" w:space="0" w:color="auto"/>
        <w:bottom w:val="none" w:sz="0" w:space="0" w:color="auto"/>
        <w:right w:val="none" w:sz="0" w:space="0" w:color="auto"/>
      </w:divBdr>
      <w:divsChild>
        <w:div w:id="597955426">
          <w:marLeft w:val="0"/>
          <w:marRight w:val="-150"/>
          <w:marTop w:val="0"/>
          <w:marBottom w:val="0"/>
          <w:divBdr>
            <w:top w:val="none" w:sz="0" w:space="0" w:color="auto"/>
            <w:left w:val="none" w:sz="0" w:space="0" w:color="auto"/>
            <w:bottom w:val="none" w:sz="0" w:space="0" w:color="auto"/>
            <w:right w:val="none" w:sz="0" w:space="0" w:color="auto"/>
          </w:divBdr>
        </w:div>
      </w:divsChild>
    </w:div>
    <w:div w:id="322245256">
      <w:marLeft w:val="0"/>
      <w:marRight w:val="0"/>
      <w:marTop w:val="0"/>
      <w:marBottom w:val="0"/>
      <w:divBdr>
        <w:top w:val="none" w:sz="0" w:space="0" w:color="auto"/>
        <w:left w:val="none" w:sz="0" w:space="0" w:color="auto"/>
        <w:bottom w:val="none" w:sz="0" w:space="0" w:color="auto"/>
        <w:right w:val="none" w:sz="0" w:space="0" w:color="auto"/>
      </w:divBdr>
      <w:divsChild>
        <w:div w:id="1215316463">
          <w:marLeft w:val="0"/>
          <w:marRight w:val="-150"/>
          <w:marTop w:val="0"/>
          <w:marBottom w:val="0"/>
          <w:divBdr>
            <w:top w:val="none" w:sz="0" w:space="0" w:color="auto"/>
            <w:left w:val="none" w:sz="0" w:space="0" w:color="auto"/>
            <w:bottom w:val="none" w:sz="0" w:space="0" w:color="auto"/>
            <w:right w:val="none" w:sz="0" w:space="0" w:color="auto"/>
          </w:divBdr>
        </w:div>
      </w:divsChild>
    </w:div>
    <w:div w:id="322319235">
      <w:marLeft w:val="0"/>
      <w:marRight w:val="0"/>
      <w:marTop w:val="0"/>
      <w:marBottom w:val="0"/>
      <w:divBdr>
        <w:top w:val="none" w:sz="0" w:space="0" w:color="auto"/>
        <w:left w:val="none" w:sz="0" w:space="0" w:color="auto"/>
        <w:bottom w:val="none" w:sz="0" w:space="0" w:color="auto"/>
        <w:right w:val="none" w:sz="0" w:space="0" w:color="auto"/>
      </w:divBdr>
      <w:divsChild>
        <w:div w:id="1650984857">
          <w:marLeft w:val="0"/>
          <w:marRight w:val="-150"/>
          <w:marTop w:val="0"/>
          <w:marBottom w:val="0"/>
          <w:divBdr>
            <w:top w:val="none" w:sz="0" w:space="0" w:color="auto"/>
            <w:left w:val="none" w:sz="0" w:space="0" w:color="auto"/>
            <w:bottom w:val="none" w:sz="0" w:space="0" w:color="auto"/>
            <w:right w:val="none" w:sz="0" w:space="0" w:color="auto"/>
          </w:divBdr>
        </w:div>
      </w:divsChild>
    </w:div>
    <w:div w:id="326399708">
      <w:bodyDiv w:val="1"/>
      <w:marLeft w:val="0"/>
      <w:marRight w:val="0"/>
      <w:marTop w:val="0"/>
      <w:marBottom w:val="0"/>
      <w:divBdr>
        <w:top w:val="none" w:sz="0" w:space="0" w:color="auto"/>
        <w:left w:val="none" w:sz="0" w:space="0" w:color="auto"/>
        <w:bottom w:val="none" w:sz="0" w:space="0" w:color="auto"/>
        <w:right w:val="none" w:sz="0" w:space="0" w:color="auto"/>
      </w:divBdr>
    </w:div>
    <w:div w:id="329792783">
      <w:marLeft w:val="0"/>
      <w:marRight w:val="0"/>
      <w:marTop w:val="0"/>
      <w:marBottom w:val="0"/>
      <w:divBdr>
        <w:top w:val="none" w:sz="0" w:space="0" w:color="auto"/>
        <w:left w:val="none" w:sz="0" w:space="0" w:color="auto"/>
        <w:bottom w:val="none" w:sz="0" w:space="0" w:color="auto"/>
        <w:right w:val="none" w:sz="0" w:space="0" w:color="auto"/>
      </w:divBdr>
      <w:divsChild>
        <w:div w:id="102117383">
          <w:marLeft w:val="0"/>
          <w:marRight w:val="-150"/>
          <w:marTop w:val="0"/>
          <w:marBottom w:val="0"/>
          <w:divBdr>
            <w:top w:val="none" w:sz="0" w:space="0" w:color="auto"/>
            <w:left w:val="none" w:sz="0" w:space="0" w:color="auto"/>
            <w:bottom w:val="none" w:sz="0" w:space="0" w:color="auto"/>
            <w:right w:val="none" w:sz="0" w:space="0" w:color="auto"/>
          </w:divBdr>
        </w:div>
      </w:divsChild>
    </w:div>
    <w:div w:id="334460721">
      <w:bodyDiv w:val="1"/>
      <w:marLeft w:val="0"/>
      <w:marRight w:val="0"/>
      <w:marTop w:val="0"/>
      <w:marBottom w:val="0"/>
      <w:divBdr>
        <w:top w:val="none" w:sz="0" w:space="0" w:color="auto"/>
        <w:left w:val="none" w:sz="0" w:space="0" w:color="auto"/>
        <w:bottom w:val="none" w:sz="0" w:space="0" w:color="auto"/>
        <w:right w:val="none" w:sz="0" w:space="0" w:color="auto"/>
      </w:divBdr>
    </w:div>
    <w:div w:id="338974161">
      <w:bodyDiv w:val="1"/>
      <w:marLeft w:val="0"/>
      <w:marRight w:val="0"/>
      <w:marTop w:val="0"/>
      <w:marBottom w:val="0"/>
      <w:divBdr>
        <w:top w:val="none" w:sz="0" w:space="0" w:color="auto"/>
        <w:left w:val="none" w:sz="0" w:space="0" w:color="auto"/>
        <w:bottom w:val="none" w:sz="0" w:space="0" w:color="auto"/>
        <w:right w:val="none" w:sz="0" w:space="0" w:color="auto"/>
      </w:divBdr>
    </w:div>
    <w:div w:id="339939813">
      <w:bodyDiv w:val="1"/>
      <w:marLeft w:val="0"/>
      <w:marRight w:val="0"/>
      <w:marTop w:val="0"/>
      <w:marBottom w:val="0"/>
      <w:divBdr>
        <w:top w:val="none" w:sz="0" w:space="0" w:color="auto"/>
        <w:left w:val="none" w:sz="0" w:space="0" w:color="auto"/>
        <w:bottom w:val="none" w:sz="0" w:space="0" w:color="auto"/>
        <w:right w:val="none" w:sz="0" w:space="0" w:color="auto"/>
      </w:divBdr>
    </w:div>
    <w:div w:id="341278214">
      <w:marLeft w:val="0"/>
      <w:marRight w:val="0"/>
      <w:marTop w:val="0"/>
      <w:marBottom w:val="0"/>
      <w:divBdr>
        <w:top w:val="none" w:sz="0" w:space="0" w:color="auto"/>
        <w:left w:val="none" w:sz="0" w:space="0" w:color="auto"/>
        <w:bottom w:val="none" w:sz="0" w:space="0" w:color="auto"/>
        <w:right w:val="none" w:sz="0" w:space="0" w:color="auto"/>
      </w:divBdr>
      <w:divsChild>
        <w:div w:id="1712152410">
          <w:marLeft w:val="0"/>
          <w:marRight w:val="-150"/>
          <w:marTop w:val="0"/>
          <w:marBottom w:val="0"/>
          <w:divBdr>
            <w:top w:val="none" w:sz="0" w:space="0" w:color="auto"/>
            <w:left w:val="none" w:sz="0" w:space="0" w:color="auto"/>
            <w:bottom w:val="none" w:sz="0" w:space="0" w:color="auto"/>
            <w:right w:val="none" w:sz="0" w:space="0" w:color="auto"/>
          </w:divBdr>
        </w:div>
      </w:divsChild>
    </w:div>
    <w:div w:id="344982552">
      <w:bodyDiv w:val="1"/>
      <w:marLeft w:val="0"/>
      <w:marRight w:val="0"/>
      <w:marTop w:val="0"/>
      <w:marBottom w:val="0"/>
      <w:divBdr>
        <w:top w:val="none" w:sz="0" w:space="0" w:color="auto"/>
        <w:left w:val="none" w:sz="0" w:space="0" w:color="auto"/>
        <w:bottom w:val="none" w:sz="0" w:space="0" w:color="auto"/>
        <w:right w:val="none" w:sz="0" w:space="0" w:color="auto"/>
      </w:divBdr>
    </w:div>
    <w:div w:id="349062283">
      <w:marLeft w:val="0"/>
      <w:marRight w:val="0"/>
      <w:marTop w:val="0"/>
      <w:marBottom w:val="0"/>
      <w:divBdr>
        <w:top w:val="none" w:sz="0" w:space="0" w:color="auto"/>
        <w:left w:val="none" w:sz="0" w:space="0" w:color="auto"/>
        <w:bottom w:val="none" w:sz="0" w:space="0" w:color="auto"/>
        <w:right w:val="none" w:sz="0" w:space="0" w:color="auto"/>
      </w:divBdr>
      <w:divsChild>
        <w:div w:id="215238174">
          <w:marLeft w:val="0"/>
          <w:marRight w:val="-150"/>
          <w:marTop w:val="0"/>
          <w:marBottom w:val="0"/>
          <w:divBdr>
            <w:top w:val="none" w:sz="0" w:space="0" w:color="auto"/>
            <w:left w:val="none" w:sz="0" w:space="0" w:color="auto"/>
            <w:bottom w:val="none" w:sz="0" w:space="0" w:color="auto"/>
            <w:right w:val="none" w:sz="0" w:space="0" w:color="auto"/>
          </w:divBdr>
        </w:div>
      </w:divsChild>
    </w:div>
    <w:div w:id="366151000">
      <w:marLeft w:val="0"/>
      <w:marRight w:val="0"/>
      <w:marTop w:val="0"/>
      <w:marBottom w:val="0"/>
      <w:divBdr>
        <w:top w:val="none" w:sz="0" w:space="0" w:color="auto"/>
        <w:left w:val="none" w:sz="0" w:space="0" w:color="auto"/>
        <w:bottom w:val="none" w:sz="0" w:space="0" w:color="auto"/>
        <w:right w:val="none" w:sz="0" w:space="0" w:color="auto"/>
      </w:divBdr>
      <w:divsChild>
        <w:div w:id="1931038706">
          <w:marLeft w:val="0"/>
          <w:marRight w:val="-150"/>
          <w:marTop w:val="0"/>
          <w:marBottom w:val="0"/>
          <w:divBdr>
            <w:top w:val="none" w:sz="0" w:space="0" w:color="auto"/>
            <w:left w:val="none" w:sz="0" w:space="0" w:color="auto"/>
            <w:bottom w:val="none" w:sz="0" w:space="0" w:color="auto"/>
            <w:right w:val="none" w:sz="0" w:space="0" w:color="auto"/>
          </w:divBdr>
        </w:div>
      </w:divsChild>
    </w:div>
    <w:div w:id="386220834">
      <w:marLeft w:val="0"/>
      <w:marRight w:val="0"/>
      <w:marTop w:val="0"/>
      <w:marBottom w:val="0"/>
      <w:divBdr>
        <w:top w:val="none" w:sz="0" w:space="0" w:color="auto"/>
        <w:left w:val="none" w:sz="0" w:space="0" w:color="auto"/>
        <w:bottom w:val="none" w:sz="0" w:space="0" w:color="auto"/>
        <w:right w:val="none" w:sz="0" w:space="0" w:color="auto"/>
      </w:divBdr>
      <w:divsChild>
        <w:div w:id="1174422590">
          <w:marLeft w:val="0"/>
          <w:marRight w:val="-150"/>
          <w:marTop w:val="0"/>
          <w:marBottom w:val="0"/>
          <w:divBdr>
            <w:top w:val="none" w:sz="0" w:space="0" w:color="auto"/>
            <w:left w:val="none" w:sz="0" w:space="0" w:color="auto"/>
            <w:bottom w:val="none" w:sz="0" w:space="0" w:color="auto"/>
            <w:right w:val="none" w:sz="0" w:space="0" w:color="auto"/>
          </w:divBdr>
        </w:div>
      </w:divsChild>
    </w:div>
    <w:div w:id="397291418">
      <w:marLeft w:val="0"/>
      <w:marRight w:val="0"/>
      <w:marTop w:val="0"/>
      <w:marBottom w:val="0"/>
      <w:divBdr>
        <w:top w:val="none" w:sz="0" w:space="0" w:color="auto"/>
        <w:left w:val="none" w:sz="0" w:space="0" w:color="auto"/>
        <w:bottom w:val="none" w:sz="0" w:space="0" w:color="auto"/>
        <w:right w:val="none" w:sz="0" w:space="0" w:color="auto"/>
      </w:divBdr>
    </w:div>
    <w:div w:id="401293374">
      <w:marLeft w:val="0"/>
      <w:marRight w:val="0"/>
      <w:marTop w:val="0"/>
      <w:marBottom w:val="0"/>
      <w:divBdr>
        <w:top w:val="none" w:sz="0" w:space="0" w:color="auto"/>
        <w:left w:val="none" w:sz="0" w:space="0" w:color="auto"/>
        <w:bottom w:val="none" w:sz="0" w:space="0" w:color="auto"/>
        <w:right w:val="none" w:sz="0" w:space="0" w:color="auto"/>
      </w:divBdr>
    </w:div>
    <w:div w:id="407850295">
      <w:marLeft w:val="0"/>
      <w:marRight w:val="0"/>
      <w:marTop w:val="0"/>
      <w:marBottom w:val="0"/>
      <w:divBdr>
        <w:top w:val="none" w:sz="0" w:space="0" w:color="auto"/>
        <w:left w:val="none" w:sz="0" w:space="0" w:color="auto"/>
        <w:bottom w:val="none" w:sz="0" w:space="0" w:color="auto"/>
        <w:right w:val="none" w:sz="0" w:space="0" w:color="auto"/>
      </w:divBdr>
      <w:divsChild>
        <w:div w:id="1929581483">
          <w:marLeft w:val="0"/>
          <w:marRight w:val="-150"/>
          <w:marTop w:val="0"/>
          <w:marBottom w:val="0"/>
          <w:divBdr>
            <w:top w:val="none" w:sz="0" w:space="0" w:color="auto"/>
            <w:left w:val="none" w:sz="0" w:space="0" w:color="auto"/>
            <w:bottom w:val="none" w:sz="0" w:space="0" w:color="auto"/>
            <w:right w:val="none" w:sz="0" w:space="0" w:color="auto"/>
          </w:divBdr>
        </w:div>
      </w:divsChild>
    </w:div>
    <w:div w:id="417868060">
      <w:marLeft w:val="0"/>
      <w:marRight w:val="0"/>
      <w:marTop w:val="0"/>
      <w:marBottom w:val="0"/>
      <w:divBdr>
        <w:top w:val="none" w:sz="0" w:space="0" w:color="auto"/>
        <w:left w:val="none" w:sz="0" w:space="0" w:color="auto"/>
        <w:bottom w:val="none" w:sz="0" w:space="0" w:color="auto"/>
        <w:right w:val="none" w:sz="0" w:space="0" w:color="auto"/>
      </w:divBdr>
    </w:div>
    <w:div w:id="422997857">
      <w:bodyDiv w:val="1"/>
      <w:marLeft w:val="0"/>
      <w:marRight w:val="0"/>
      <w:marTop w:val="0"/>
      <w:marBottom w:val="0"/>
      <w:divBdr>
        <w:top w:val="none" w:sz="0" w:space="0" w:color="auto"/>
        <w:left w:val="none" w:sz="0" w:space="0" w:color="auto"/>
        <w:bottom w:val="none" w:sz="0" w:space="0" w:color="auto"/>
        <w:right w:val="none" w:sz="0" w:space="0" w:color="auto"/>
      </w:divBdr>
    </w:div>
    <w:div w:id="424959017">
      <w:marLeft w:val="0"/>
      <w:marRight w:val="0"/>
      <w:marTop w:val="0"/>
      <w:marBottom w:val="0"/>
      <w:divBdr>
        <w:top w:val="none" w:sz="0" w:space="0" w:color="auto"/>
        <w:left w:val="none" w:sz="0" w:space="0" w:color="auto"/>
        <w:bottom w:val="none" w:sz="0" w:space="0" w:color="auto"/>
        <w:right w:val="none" w:sz="0" w:space="0" w:color="auto"/>
      </w:divBdr>
    </w:div>
    <w:div w:id="433477224">
      <w:marLeft w:val="0"/>
      <w:marRight w:val="0"/>
      <w:marTop w:val="0"/>
      <w:marBottom w:val="0"/>
      <w:divBdr>
        <w:top w:val="none" w:sz="0" w:space="0" w:color="auto"/>
        <w:left w:val="none" w:sz="0" w:space="0" w:color="auto"/>
        <w:bottom w:val="none" w:sz="0" w:space="0" w:color="auto"/>
        <w:right w:val="none" w:sz="0" w:space="0" w:color="auto"/>
      </w:divBdr>
      <w:divsChild>
        <w:div w:id="1595431329">
          <w:marLeft w:val="0"/>
          <w:marRight w:val="-150"/>
          <w:marTop w:val="0"/>
          <w:marBottom w:val="0"/>
          <w:divBdr>
            <w:top w:val="none" w:sz="0" w:space="0" w:color="auto"/>
            <w:left w:val="none" w:sz="0" w:space="0" w:color="auto"/>
            <w:bottom w:val="none" w:sz="0" w:space="0" w:color="auto"/>
            <w:right w:val="none" w:sz="0" w:space="0" w:color="auto"/>
          </w:divBdr>
        </w:div>
      </w:divsChild>
    </w:div>
    <w:div w:id="434518713">
      <w:marLeft w:val="0"/>
      <w:marRight w:val="0"/>
      <w:marTop w:val="0"/>
      <w:marBottom w:val="0"/>
      <w:divBdr>
        <w:top w:val="none" w:sz="0" w:space="0" w:color="auto"/>
        <w:left w:val="none" w:sz="0" w:space="0" w:color="auto"/>
        <w:bottom w:val="none" w:sz="0" w:space="0" w:color="auto"/>
        <w:right w:val="none" w:sz="0" w:space="0" w:color="auto"/>
      </w:divBdr>
      <w:divsChild>
        <w:div w:id="449473431">
          <w:marLeft w:val="0"/>
          <w:marRight w:val="-150"/>
          <w:marTop w:val="0"/>
          <w:marBottom w:val="0"/>
          <w:divBdr>
            <w:top w:val="none" w:sz="0" w:space="0" w:color="auto"/>
            <w:left w:val="none" w:sz="0" w:space="0" w:color="auto"/>
            <w:bottom w:val="none" w:sz="0" w:space="0" w:color="auto"/>
            <w:right w:val="none" w:sz="0" w:space="0" w:color="auto"/>
          </w:divBdr>
        </w:div>
      </w:divsChild>
    </w:div>
    <w:div w:id="434717858">
      <w:marLeft w:val="0"/>
      <w:marRight w:val="0"/>
      <w:marTop w:val="0"/>
      <w:marBottom w:val="0"/>
      <w:divBdr>
        <w:top w:val="none" w:sz="0" w:space="0" w:color="auto"/>
        <w:left w:val="none" w:sz="0" w:space="0" w:color="auto"/>
        <w:bottom w:val="none" w:sz="0" w:space="0" w:color="auto"/>
        <w:right w:val="none" w:sz="0" w:space="0" w:color="auto"/>
      </w:divBdr>
    </w:div>
    <w:div w:id="434788521">
      <w:bodyDiv w:val="1"/>
      <w:marLeft w:val="0"/>
      <w:marRight w:val="0"/>
      <w:marTop w:val="0"/>
      <w:marBottom w:val="0"/>
      <w:divBdr>
        <w:top w:val="none" w:sz="0" w:space="0" w:color="auto"/>
        <w:left w:val="none" w:sz="0" w:space="0" w:color="auto"/>
        <w:bottom w:val="none" w:sz="0" w:space="0" w:color="auto"/>
        <w:right w:val="none" w:sz="0" w:space="0" w:color="auto"/>
      </w:divBdr>
    </w:div>
    <w:div w:id="436022412">
      <w:bodyDiv w:val="1"/>
      <w:marLeft w:val="0"/>
      <w:marRight w:val="0"/>
      <w:marTop w:val="0"/>
      <w:marBottom w:val="0"/>
      <w:divBdr>
        <w:top w:val="none" w:sz="0" w:space="0" w:color="auto"/>
        <w:left w:val="none" w:sz="0" w:space="0" w:color="auto"/>
        <w:bottom w:val="none" w:sz="0" w:space="0" w:color="auto"/>
        <w:right w:val="none" w:sz="0" w:space="0" w:color="auto"/>
      </w:divBdr>
    </w:div>
    <w:div w:id="437409864">
      <w:bodyDiv w:val="1"/>
      <w:marLeft w:val="0"/>
      <w:marRight w:val="0"/>
      <w:marTop w:val="0"/>
      <w:marBottom w:val="0"/>
      <w:divBdr>
        <w:top w:val="none" w:sz="0" w:space="0" w:color="auto"/>
        <w:left w:val="none" w:sz="0" w:space="0" w:color="auto"/>
        <w:bottom w:val="none" w:sz="0" w:space="0" w:color="auto"/>
        <w:right w:val="none" w:sz="0" w:space="0" w:color="auto"/>
      </w:divBdr>
    </w:div>
    <w:div w:id="438574260">
      <w:marLeft w:val="0"/>
      <w:marRight w:val="0"/>
      <w:marTop w:val="0"/>
      <w:marBottom w:val="0"/>
      <w:divBdr>
        <w:top w:val="none" w:sz="0" w:space="0" w:color="auto"/>
        <w:left w:val="none" w:sz="0" w:space="0" w:color="auto"/>
        <w:bottom w:val="none" w:sz="0" w:space="0" w:color="auto"/>
        <w:right w:val="none" w:sz="0" w:space="0" w:color="auto"/>
      </w:divBdr>
      <w:divsChild>
        <w:div w:id="79110651">
          <w:marLeft w:val="0"/>
          <w:marRight w:val="-150"/>
          <w:marTop w:val="0"/>
          <w:marBottom w:val="0"/>
          <w:divBdr>
            <w:top w:val="none" w:sz="0" w:space="0" w:color="auto"/>
            <w:left w:val="none" w:sz="0" w:space="0" w:color="auto"/>
            <w:bottom w:val="none" w:sz="0" w:space="0" w:color="auto"/>
            <w:right w:val="none" w:sz="0" w:space="0" w:color="auto"/>
          </w:divBdr>
        </w:div>
      </w:divsChild>
    </w:div>
    <w:div w:id="440301524">
      <w:marLeft w:val="0"/>
      <w:marRight w:val="0"/>
      <w:marTop w:val="0"/>
      <w:marBottom w:val="0"/>
      <w:divBdr>
        <w:top w:val="none" w:sz="0" w:space="0" w:color="auto"/>
        <w:left w:val="none" w:sz="0" w:space="0" w:color="auto"/>
        <w:bottom w:val="none" w:sz="0" w:space="0" w:color="auto"/>
        <w:right w:val="none" w:sz="0" w:space="0" w:color="auto"/>
      </w:divBdr>
    </w:div>
    <w:div w:id="444884871">
      <w:marLeft w:val="0"/>
      <w:marRight w:val="0"/>
      <w:marTop w:val="0"/>
      <w:marBottom w:val="0"/>
      <w:divBdr>
        <w:top w:val="none" w:sz="0" w:space="0" w:color="auto"/>
        <w:left w:val="none" w:sz="0" w:space="0" w:color="auto"/>
        <w:bottom w:val="none" w:sz="0" w:space="0" w:color="auto"/>
        <w:right w:val="none" w:sz="0" w:space="0" w:color="auto"/>
      </w:divBdr>
      <w:divsChild>
        <w:div w:id="708797064">
          <w:marLeft w:val="0"/>
          <w:marRight w:val="0"/>
          <w:marTop w:val="0"/>
          <w:marBottom w:val="0"/>
          <w:divBdr>
            <w:top w:val="none" w:sz="0" w:space="0" w:color="auto"/>
            <w:left w:val="none" w:sz="0" w:space="0" w:color="auto"/>
            <w:bottom w:val="none" w:sz="0" w:space="0" w:color="auto"/>
            <w:right w:val="none" w:sz="0" w:space="0" w:color="auto"/>
          </w:divBdr>
          <w:divsChild>
            <w:div w:id="899947346">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450980906">
      <w:marLeft w:val="0"/>
      <w:marRight w:val="0"/>
      <w:marTop w:val="0"/>
      <w:marBottom w:val="0"/>
      <w:divBdr>
        <w:top w:val="none" w:sz="0" w:space="0" w:color="auto"/>
        <w:left w:val="none" w:sz="0" w:space="0" w:color="auto"/>
        <w:bottom w:val="none" w:sz="0" w:space="0" w:color="auto"/>
        <w:right w:val="none" w:sz="0" w:space="0" w:color="auto"/>
      </w:divBdr>
      <w:divsChild>
        <w:div w:id="325090844">
          <w:marLeft w:val="0"/>
          <w:marRight w:val="-150"/>
          <w:marTop w:val="0"/>
          <w:marBottom w:val="0"/>
          <w:divBdr>
            <w:top w:val="none" w:sz="0" w:space="0" w:color="auto"/>
            <w:left w:val="none" w:sz="0" w:space="0" w:color="auto"/>
            <w:bottom w:val="none" w:sz="0" w:space="0" w:color="auto"/>
            <w:right w:val="none" w:sz="0" w:space="0" w:color="auto"/>
          </w:divBdr>
        </w:div>
      </w:divsChild>
    </w:div>
    <w:div w:id="455291236">
      <w:marLeft w:val="0"/>
      <w:marRight w:val="0"/>
      <w:marTop w:val="0"/>
      <w:marBottom w:val="0"/>
      <w:divBdr>
        <w:top w:val="none" w:sz="0" w:space="0" w:color="auto"/>
        <w:left w:val="none" w:sz="0" w:space="0" w:color="auto"/>
        <w:bottom w:val="none" w:sz="0" w:space="0" w:color="auto"/>
        <w:right w:val="none" w:sz="0" w:space="0" w:color="auto"/>
      </w:divBdr>
    </w:div>
    <w:div w:id="459155992">
      <w:bodyDiv w:val="1"/>
      <w:marLeft w:val="0"/>
      <w:marRight w:val="0"/>
      <w:marTop w:val="0"/>
      <w:marBottom w:val="0"/>
      <w:divBdr>
        <w:top w:val="none" w:sz="0" w:space="0" w:color="auto"/>
        <w:left w:val="none" w:sz="0" w:space="0" w:color="auto"/>
        <w:bottom w:val="none" w:sz="0" w:space="0" w:color="auto"/>
        <w:right w:val="none" w:sz="0" w:space="0" w:color="auto"/>
      </w:divBdr>
    </w:div>
    <w:div w:id="460342512">
      <w:marLeft w:val="0"/>
      <w:marRight w:val="0"/>
      <w:marTop w:val="0"/>
      <w:marBottom w:val="0"/>
      <w:divBdr>
        <w:top w:val="none" w:sz="0" w:space="0" w:color="auto"/>
        <w:left w:val="none" w:sz="0" w:space="0" w:color="auto"/>
        <w:bottom w:val="none" w:sz="0" w:space="0" w:color="auto"/>
        <w:right w:val="none" w:sz="0" w:space="0" w:color="auto"/>
      </w:divBdr>
      <w:divsChild>
        <w:div w:id="913586501">
          <w:marLeft w:val="0"/>
          <w:marRight w:val="-150"/>
          <w:marTop w:val="0"/>
          <w:marBottom w:val="0"/>
          <w:divBdr>
            <w:top w:val="none" w:sz="0" w:space="0" w:color="auto"/>
            <w:left w:val="none" w:sz="0" w:space="0" w:color="auto"/>
            <w:bottom w:val="none" w:sz="0" w:space="0" w:color="auto"/>
            <w:right w:val="none" w:sz="0" w:space="0" w:color="auto"/>
          </w:divBdr>
        </w:div>
      </w:divsChild>
    </w:div>
    <w:div w:id="462770528">
      <w:bodyDiv w:val="1"/>
      <w:marLeft w:val="0"/>
      <w:marRight w:val="0"/>
      <w:marTop w:val="0"/>
      <w:marBottom w:val="0"/>
      <w:divBdr>
        <w:top w:val="none" w:sz="0" w:space="0" w:color="auto"/>
        <w:left w:val="none" w:sz="0" w:space="0" w:color="auto"/>
        <w:bottom w:val="none" w:sz="0" w:space="0" w:color="auto"/>
        <w:right w:val="none" w:sz="0" w:space="0" w:color="auto"/>
      </w:divBdr>
    </w:div>
    <w:div w:id="467938762">
      <w:marLeft w:val="0"/>
      <w:marRight w:val="0"/>
      <w:marTop w:val="0"/>
      <w:marBottom w:val="0"/>
      <w:divBdr>
        <w:top w:val="none" w:sz="0" w:space="0" w:color="auto"/>
        <w:left w:val="none" w:sz="0" w:space="0" w:color="auto"/>
        <w:bottom w:val="none" w:sz="0" w:space="0" w:color="auto"/>
        <w:right w:val="none" w:sz="0" w:space="0" w:color="auto"/>
      </w:divBdr>
      <w:divsChild>
        <w:div w:id="1447233941">
          <w:marLeft w:val="0"/>
          <w:marRight w:val="-150"/>
          <w:marTop w:val="0"/>
          <w:marBottom w:val="0"/>
          <w:divBdr>
            <w:top w:val="none" w:sz="0" w:space="0" w:color="auto"/>
            <w:left w:val="none" w:sz="0" w:space="0" w:color="auto"/>
            <w:bottom w:val="none" w:sz="0" w:space="0" w:color="auto"/>
            <w:right w:val="none" w:sz="0" w:space="0" w:color="auto"/>
          </w:divBdr>
        </w:div>
      </w:divsChild>
    </w:div>
    <w:div w:id="473108461">
      <w:bodyDiv w:val="1"/>
      <w:marLeft w:val="0"/>
      <w:marRight w:val="0"/>
      <w:marTop w:val="0"/>
      <w:marBottom w:val="0"/>
      <w:divBdr>
        <w:top w:val="none" w:sz="0" w:space="0" w:color="auto"/>
        <w:left w:val="none" w:sz="0" w:space="0" w:color="auto"/>
        <w:bottom w:val="none" w:sz="0" w:space="0" w:color="auto"/>
        <w:right w:val="none" w:sz="0" w:space="0" w:color="auto"/>
      </w:divBdr>
    </w:div>
    <w:div w:id="474417069">
      <w:bodyDiv w:val="1"/>
      <w:marLeft w:val="0"/>
      <w:marRight w:val="0"/>
      <w:marTop w:val="0"/>
      <w:marBottom w:val="0"/>
      <w:divBdr>
        <w:top w:val="none" w:sz="0" w:space="0" w:color="auto"/>
        <w:left w:val="none" w:sz="0" w:space="0" w:color="auto"/>
        <w:bottom w:val="none" w:sz="0" w:space="0" w:color="auto"/>
        <w:right w:val="none" w:sz="0" w:space="0" w:color="auto"/>
      </w:divBdr>
    </w:div>
    <w:div w:id="475028803">
      <w:marLeft w:val="0"/>
      <w:marRight w:val="0"/>
      <w:marTop w:val="0"/>
      <w:marBottom w:val="0"/>
      <w:divBdr>
        <w:top w:val="none" w:sz="0" w:space="0" w:color="auto"/>
        <w:left w:val="none" w:sz="0" w:space="0" w:color="auto"/>
        <w:bottom w:val="none" w:sz="0" w:space="0" w:color="auto"/>
        <w:right w:val="none" w:sz="0" w:space="0" w:color="auto"/>
      </w:divBdr>
    </w:div>
    <w:div w:id="475494935">
      <w:marLeft w:val="0"/>
      <w:marRight w:val="0"/>
      <w:marTop w:val="0"/>
      <w:marBottom w:val="0"/>
      <w:divBdr>
        <w:top w:val="none" w:sz="0" w:space="0" w:color="auto"/>
        <w:left w:val="none" w:sz="0" w:space="0" w:color="auto"/>
        <w:bottom w:val="none" w:sz="0" w:space="0" w:color="auto"/>
        <w:right w:val="none" w:sz="0" w:space="0" w:color="auto"/>
      </w:divBdr>
    </w:div>
    <w:div w:id="482434788">
      <w:bodyDiv w:val="1"/>
      <w:marLeft w:val="0"/>
      <w:marRight w:val="0"/>
      <w:marTop w:val="0"/>
      <w:marBottom w:val="0"/>
      <w:divBdr>
        <w:top w:val="none" w:sz="0" w:space="0" w:color="auto"/>
        <w:left w:val="none" w:sz="0" w:space="0" w:color="auto"/>
        <w:bottom w:val="none" w:sz="0" w:space="0" w:color="auto"/>
        <w:right w:val="none" w:sz="0" w:space="0" w:color="auto"/>
      </w:divBdr>
    </w:div>
    <w:div w:id="493692400">
      <w:marLeft w:val="0"/>
      <w:marRight w:val="0"/>
      <w:marTop w:val="0"/>
      <w:marBottom w:val="0"/>
      <w:divBdr>
        <w:top w:val="none" w:sz="0" w:space="0" w:color="auto"/>
        <w:left w:val="none" w:sz="0" w:space="0" w:color="auto"/>
        <w:bottom w:val="none" w:sz="0" w:space="0" w:color="auto"/>
        <w:right w:val="none" w:sz="0" w:space="0" w:color="auto"/>
      </w:divBdr>
      <w:divsChild>
        <w:div w:id="679695990">
          <w:marLeft w:val="0"/>
          <w:marRight w:val="-150"/>
          <w:marTop w:val="0"/>
          <w:marBottom w:val="0"/>
          <w:divBdr>
            <w:top w:val="none" w:sz="0" w:space="0" w:color="auto"/>
            <w:left w:val="none" w:sz="0" w:space="0" w:color="auto"/>
            <w:bottom w:val="none" w:sz="0" w:space="0" w:color="auto"/>
            <w:right w:val="none" w:sz="0" w:space="0" w:color="auto"/>
          </w:divBdr>
        </w:div>
      </w:divsChild>
    </w:div>
    <w:div w:id="494997223">
      <w:marLeft w:val="0"/>
      <w:marRight w:val="0"/>
      <w:marTop w:val="0"/>
      <w:marBottom w:val="0"/>
      <w:divBdr>
        <w:top w:val="none" w:sz="0" w:space="0" w:color="auto"/>
        <w:left w:val="none" w:sz="0" w:space="0" w:color="auto"/>
        <w:bottom w:val="none" w:sz="0" w:space="0" w:color="auto"/>
        <w:right w:val="none" w:sz="0" w:space="0" w:color="auto"/>
      </w:divBdr>
      <w:divsChild>
        <w:div w:id="538401786">
          <w:marLeft w:val="0"/>
          <w:marRight w:val="-150"/>
          <w:marTop w:val="0"/>
          <w:marBottom w:val="0"/>
          <w:divBdr>
            <w:top w:val="none" w:sz="0" w:space="0" w:color="auto"/>
            <w:left w:val="none" w:sz="0" w:space="0" w:color="auto"/>
            <w:bottom w:val="none" w:sz="0" w:space="0" w:color="auto"/>
            <w:right w:val="none" w:sz="0" w:space="0" w:color="auto"/>
          </w:divBdr>
        </w:div>
      </w:divsChild>
    </w:div>
    <w:div w:id="497497689">
      <w:marLeft w:val="0"/>
      <w:marRight w:val="0"/>
      <w:marTop w:val="0"/>
      <w:marBottom w:val="0"/>
      <w:divBdr>
        <w:top w:val="none" w:sz="0" w:space="0" w:color="auto"/>
        <w:left w:val="none" w:sz="0" w:space="0" w:color="auto"/>
        <w:bottom w:val="none" w:sz="0" w:space="0" w:color="auto"/>
        <w:right w:val="none" w:sz="0" w:space="0" w:color="auto"/>
      </w:divBdr>
    </w:div>
    <w:div w:id="510492196">
      <w:marLeft w:val="0"/>
      <w:marRight w:val="0"/>
      <w:marTop w:val="0"/>
      <w:marBottom w:val="0"/>
      <w:divBdr>
        <w:top w:val="none" w:sz="0" w:space="0" w:color="auto"/>
        <w:left w:val="none" w:sz="0" w:space="0" w:color="auto"/>
        <w:bottom w:val="none" w:sz="0" w:space="0" w:color="auto"/>
        <w:right w:val="none" w:sz="0" w:space="0" w:color="auto"/>
      </w:divBdr>
      <w:divsChild>
        <w:div w:id="699673390">
          <w:marLeft w:val="0"/>
          <w:marRight w:val="-150"/>
          <w:marTop w:val="0"/>
          <w:marBottom w:val="0"/>
          <w:divBdr>
            <w:top w:val="none" w:sz="0" w:space="0" w:color="auto"/>
            <w:left w:val="none" w:sz="0" w:space="0" w:color="auto"/>
            <w:bottom w:val="none" w:sz="0" w:space="0" w:color="auto"/>
            <w:right w:val="none" w:sz="0" w:space="0" w:color="auto"/>
          </w:divBdr>
        </w:div>
      </w:divsChild>
    </w:div>
    <w:div w:id="515772500">
      <w:marLeft w:val="0"/>
      <w:marRight w:val="0"/>
      <w:marTop w:val="0"/>
      <w:marBottom w:val="0"/>
      <w:divBdr>
        <w:top w:val="none" w:sz="0" w:space="0" w:color="auto"/>
        <w:left w:val="none" w:sz="0" w:space="0" w:color="auto"/>
        <w:bottom w:val="none" w:sz="0" w:space="0" w:color="auto"/>
        <w:right w:val="none" w:sz="0" w:space="0" w:color="auto"/>
      </w:divBdr>
    </w:div>
    <w:div w:id="518355779">
      <w:marLeft w:val="0"/>
      <w:marRight w:val="0"/>
      <w:marTop w:val="0"/>
      <w:marBottom w:val="0"/>
      <w:divBdr>
        <w:top w:val="none" w:sz="0" w:space="0" w:color="auto"/>
        <w:left w:val="none" w:sz="0" w:space="0" w:color="auto"/>
        <w:bottom w:val="none" w:sz="0" w:space="0" w:color="auto"/>
        <w:right w:val="none" w:sz="0" w:space="0" w:color="auto"/>
      </w:divBdr>
      <w:divsChild>
        <w:div w:id="194511819">
          <w:marLeft w:val="0"/>
          <w:marRight w:val="0"/>
          <w:marTop w:val="0"/>
          <w:marBottom w:val="0"/>
          <w:divBdr>
            <w:top w:val="none" w:sz="0" w:space="0" w:color="auto"/>
            <w:left w:val="none" w:sz="0" w:space="0" w:color="auto"/>
            <w:bottom w:val="none" w:sz="0" w:space="0" w:color="auto"/>
            <w:right w:val="none" w:sz="0" w:space="0" w:color="auto"/>
          </w:divBdr>
        </w:div>
        <w:div w:id="76366396">
          <w:marLeft w:val="0"/>
          <w:marRight w:val="0"/>
          <w:marTop w:val="0"/>
          <w:marBottom w:val="0"/>
          <w:divBdr>
            <w:top w:val="none" w:sz="0" w:space="0" w:color="auto"/>
            <w:left w:val="none" w:sz="0" w:space="0" w:color="auto"/>
            <w:bottom w:val="none" w:sz="0" w:space="0" w:color="auto"/>
            <w:right w:val="none" w:sz="0" w:space="0" w:color="auto"/>
          </w:divBdr>
          <w:divsChild>
            <w:div w:id="453837747">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524759044">
      <w:bodyDiv w:val="1"/>
      <w:marLeft w:val="0"/>
      <w:marRight w:val="0"/>
      <w:marTop w:val="0"/>
      <w:marBottom w:val="0"/>
      <w:divBdr>
        <w:top w:val="none" w:sz="0" w:space="0" w:color="auto"/>
        <w:left w:val="none" w:sz="0" w:space="0" w:color="auto"/>
        <w:bottom w:val="none" w:sz="0" w:space="0" w:color="auto"/>
        <w:right w:val="none" w:sz="0" w:space="0" w:color="auto"/>
      </w:divBdr>
    </w:div>
    <w:div w:id="527254554">
      <w:bodyDiv w:val="1"/>
      <w:marLeft w:val="0"/>
      <w:marRight w:val="0"/>
      <w:marTop w:val="0"/>
      <w:marBottom w:val="0"/>
      <w:divBdr>
        <w:top w:val="none" w:sz="0" w:space="0" w:color="auto"/>
        <w:left w:val="none" w:sz="0" w:space="0" w:color="auto"/>
        <w:bottom w:val="none" w:sz="0" w:space="0" w:color="auto"/>
        <w:right w:val="none" w:sz="0" w:space="0" w:color="auto"/>
      </w:divBdr>
    </w:div>
    <w:div w:id="530730730">
      <w:marLeft w:val="0"/>
      <w:marRight w:val="0"/>
      <w:marTop w:val="0"/>
      <w:marBottom w:val="0"/>
      <w:divBdr>
        <w:top w:val="none" w:sz="0" w:space="0" w:color="auto"/>
        <w:left w:val="none" w:sz="0" w:space="0" w:color="auto"/>
        <w:bottom w:val="none" w:sz="0" w:space="0" w:color="auto"/>
        <w:right w:val="none" w:sz="0" w:space="0" w:color="auto"/>
      </w:divBdr>
    </w:div>
    <w:div w:id="533688624">
      <w:marLeft w:val="0"/>
      <w:marRight w:val="0"/>
      <w:marTop w:val="0"/>
      <w:marBottom w:val="0"/>
      <w:divBdr>
        <w:top w:val="none" w:sz="0" w:space="0" w:color="auto"/>
        <w:left w:val="none" w:sz="0" w:space="0" w:color="auto"/>
        <w:bottom w:val="none" w:sz="0" w:space="0" w:color="auto"/>
        <w:right w:val="none" w:sz="0" w:space="0" w:color="auto"/>
      </w:divBdr>
      <w:divsChild>
        <w:div w:id="18967280">
          <w:marLeft w:val="0"/>
          <w:marRight w:val="-150"/>
          <w:marTop w:val="0"/>
          <w:marBottom w:val="0"/>
          <w:divBdr>
            <w:top w:val="none" w:sz="0" w:space="0" w:color="auto"/>
            <w:left w:val="none" w:sz="0" w:space="0" w:color="auto"/>
            <w:bottom w:val="none" w:sz="0" w:space="0" w:color="auto"/>
            <w:right w:val="none" w:sz="0" w:space="0" w:color="auto"/>
          </w:divBdr>
        </w:div>
      </w:divsChild>
    </w:div>
    <w:div w:id="539785671">
      <w:marLeft w:val="0"/>
      <w:marRight w:val="0"/>
      <w:marTop w:val="0"/>
      <w:marBottom w:val="0"/>
      <w:divBdr>
        <w:top w:val="none" w:sz="0" w:space="0" w:color="auto"/>
        <w:left w:val="none" w:sz="0" w:space="0" w:color="auto"/>
        <w:bottom w:val="none" w:sz="0" w:space="0" w:color="auto"/>
        <w:right w:val="none" w:sz="0" w:space="0" w:color="auto"/>
      </w:divBdr>
      <w:divsChild>
        <w:div w:id="1864438412">
          <w:marLeft w:val="0"/>
          <w:marRight w:val="0"/>
          <w:marTop w:val="0"/>
          <w:marBottom w:val="0"/>
          <w:divBdr>
            <w:top w:val="none" w:sz="0" w:space="0" w:color="auto"/>
            <w:left w:val="none" w:sz="0" w:space="0" w:color="auto"/>
            <w:bottom w:val="none" w:sz="0" w:space="0" w:color="auto"/>
            <w:right w:val="none" w:sz="0" w:space="0" w:color="auto"/>
          </w:divBdr>
        </w:div>
        <w:div w:id="732582912">
          <w:marLeft w:val="0"/>
          <w:marRight w:val="0"/>
          <w:marTop w:val="0"/>
          <w:marBottom w:val="0"/>
          <w:divBdr>
            <w:top w:val="none" w:sz="0" w:space="0" w:color="auto"/>
            <w:left w:val="none" w:sz="0" w:space="0" w:color="auto"/>
            <w:bottom w:val="none" w:sz="0" w:space="0" w:color="auto"/>
            <w:right w:val="none" w:sz="0" w:space="0" w:color="auto"/>
          </w:divBdr>
          <w:divsChild>
            <w:div w:id="244724023">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540173104">
      <w:marLeft w:val="0"/>
      <w:marRight w:val="0"/>
      <w:marTop w:val="0"/>
      <w:marBottom w:val="0"/>
      <w:divBdr>
        <w:top w:val="none" w:sz="0" w:space="0" w:color="auto"/>
        <w:left w:val="none" w:sz="0" w:space="0" w:color="auto"/>
        <w:bottom w:val="none" w:sz="0" w:space="0" w:color="auto"/>
        <w:right w:val="none" w:sz="0" w:space="0" w:color="auto"/>
      </w:divBdr>
    </w:div>
    <w:div w:id="544104711">
      <w:marLeft w:val="0"/>
      <w:marRight w:val="0"/>
      <w:marTop w:val="0"/>
      <w:marBottom w:val="0"/>
      <w:divBdr>
        <w:top w:val="none" w:sz="0" w:space="0" w:color="auto"/>
        <w:left w:val="none" w:sz="0" w:space="0" w:color="auto"/>
        <w:bottom w:val="none" w:sz="0" w:space="0" w:color="auto"/>
        <w:right w:val="none" w:sz="0" w:space="0" w:color="auto"/>
      </w:divBdr>
    </w:div>
    <w:div w:id="546988252">
      <w:marLeft w:val="0"/>
      <w:marRight w:val="0"/>
      <w:marTop w:val="0"/>
      <w:marBottom w:val="0"/>
      <w:divBdr>
        <w:top w:val="none" w:sz="0" w:space="0" w:color="auto"/>
        <w:left w:val="none" w:sz="0" w:space="0" w:color="auto"/>
        <w:bottom w:val="none" w:sz="0" w:space="0" w:color="auto"/>
        <w:right w:val="none" w:sz="0" w:space="0" w:color="auto"/>
      </w:divBdr>
    </w:div>
    <w:div w:id="548078254">
      <w:marLeft w:val="0"/>
      <w:marRight w:val="0"/>
      <w:marTop w:val="0"/>
      <w:marBottom w:val="0"/>
      <w:divBdr>
        <w:top w:val="none" w:sz="0" w:space="0" w:color="auto"/>
        <w:left w:val="none" w:sz="0" w:space="0" w:color="auto"/>
        <w:bottom w:val="none" w:sz="0" w:space="0" w:color="auto"/>
        <w:right w:val="none" w:sz="0" w:space="0" w:color="auto"/>
      </w:divBdr>
      <w:divsChild>
        <w:div w:id="412823783">
          <w:marLeft w:val="0"/>
          <w:marRight w:val="-150"/>
          <w:marTop w:val="0"/>
          <w:marBottom w:val="0"/>
          <w:divBdr>
            <w:top w:val="none" w:sz="0" w:space="0" w:color="auto"/>
            <w:left w:val="none" w:sz="0" w:space="0" w:color="auto"/>
            <w:bottom w:val="none" w:sz="0" w:space="0" w:color="auto"/>
            <w:right w:val="none" w:sz="0" w:space="0" w:color="auto"/>
          </w:divBdr>
        </w:div>
      </w:divsChild>
    </w:div>
    <w:div w:id="550651488">
      <w:bodyDiv w:val="1"/>
      <w:marLeft w:val="0"/>
      <w:marRight w:val="0"/>
      <w:marTop w:val="0"/>
      <w:marBottom w:val="0"/>
      <w:divBdr>
        <w:top w:val="none" w:sz="0" w:space="0" w:color="auto"/>
        <w:left w:val="none" w:sz="0" w:space="0" w:color="auto"/>
        <w:bottom w:val="none" w:sz="0" w:space="0" w:color="auto"/>
        <w:right w:val="none" w:sz="0" w:space="0" w:color="auto"/>
      </w:divBdr>
      <w:divsChild>
        <w:div w:id="143550052">
          <w:marLeft w:val="0"/>
          <w:marRight w:val="0"/>
          <w:marTop w:val="0"/>
          <w:marBottom w:val="0"/>
          <w:divBdr>
            <w:top w:val="none" w:sz="0" w:space="0" w:color="auto"/>
            <w:left w:val="none" w:sz="0" w:space="0" w:color="auto"/>
            <w:bottom w:val="none" w:sz="0" w:space="0" w:color="auto"/>
            <w:right w:val="none" w:sz="0" w:space="0" w:color="auto"/>
          </w:divBdr>
          <w:divsChild>
            <w:div w:id="746538986">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551308099">
      <w:marLeft w:val="0"/>
      <w:marRight w:val="0"/>
      <w:marTop w:val="0"/>
      <w:marBottom w:val="0"/>
      <w:divBdr>
        <w:top w:val="none" w:sz="0" w:space="0" w:color="auto"/>
        <w:left w:val="none" w:sz="0" w:space="0" w:color="auto"/>
        <w:bottom w:val="none" w:sz="0" w:space="0" w:color="auto"/>
        <w:right w:val="none" w:sz="0" w:space="0" w:color="auto"/>
      </w:divBdr>
    </w:div>
    <w:div w:id="552542464">
      <w:bodyDiv w:val="1"/>
      <w:marLeft w:val="0"/>
      <w:marRight w:val="0"/>
      <w:marTop w:val="0"/>
      <w:marBottom w:val="0"/>
      <w:divBdr>
        <w:top w:val="none" w:sz="0" w:space="0" w:color="auto"/>
        <w:left w:val="none" w:sz="0" w:space="0" w:color="auto"/>
        <w:bottom w:val="none" w:sz="0" w:space="0" w:color="auto"/>
        <w:right w:val="none" w:sz="0" w:space="0" w:color="auto"/>
      </w:divBdr>
      <w:divsChild>
        <w:div w:id="2145535829">
          <w:marLeft w:val="0"/>
          <w:marRight w:val="0"/>
          <w:marTop w:val="0"/>
          <w:marBottom w:val="0"/>
          <w:divBdr>
            <w:top w:val="none" w:sz="0" w:space="0" w:color="auto"/>
            <w:left w:val="none" w:sz="0" w:space="0" w:color="auto"/>
            <w:bottom w:val="none" w:sz="0" w:space="0" w:color="auto"/>
            <w:right w:val="none" w:sz="0" w:space="0" w:color="auto"/>
          </w:divBdr>
          <w:divsChild>
            <w:div w:id="209614986">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553078881">
      <w:marLeft w:val="0"/>
      <w:marRight w:val="0"/>
      <w:marTop w:val="0"/>
      <w:marBottom w:val="0"/>
      <w:divBdr>
        <w:top w:val="none" w:sz="0" w:space="0" w:color="auto"/>
        <w:left w:val="none" w:sz="0" w:space="0" w:color="auto"/>
        <w:bottom w:val="none" w:sz="0" w:space="0" w:color="auto"/>
        <w:right w:val="none" w:sz="0" w:space="0" w:color="auto"/>
      </w:divBdr>
      <w:divsChild>
        <w:div w:id="1159267738">
          <w:marLeft w:val="0"/>
          <w:marRight w:val="0"/>
          <w:marTop w:val="0"/>
          <w:marBottom w:val="0"/>
          <w:divBdr>
            <w:top w:val="none" w:sz="0" w:space="0" w:color="auto"/>
            <w:left w:val="none" w:sz="0" w:space="0" w:color="auto"/>
            <w:bottom w:val="none" w:sz="0" w:space="0" w:color="auto"/>
            <w:right w:val="none" w:sz="0" w:space="0" w:color="auto"/>
          </w:divBdr>
        </w:div>
        <w:div w:id="34695119">
          <w:marLeft w:val="0"/>
          <w:marRight w:val="0"/>
          <w:marTop w:val="0"/>
          <w:marBottom w:val="0"/>
          <w:divBdr>
            <w:top w:val="none" w:sz="0" w:space="0" w:color="auto"/>
            <w:left w:val="none" w:sz="0" w:space="0" w:color="auto"/>
            <w:bottom w:val="none" w:sz="0" w:space="0" w:color="auto"/>
            <w:right w:val="none" w:sz="0" w:space="0" w:color="auto"/>
          </w:divBdr>
          <w:divsChild>
            <w:div w:id="2045205187">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554321728">
      <w:bodyDiv w:val="1"/>
      <w:marLeft w:val="0"/>
      <w:marRight w:val="0"/>
      <w:marTop w:val="0"/>
      <w:marBottom w:val="0"/>
      <w:divBdr>
        <w:top w:val="none" w:sz="0" w:space="0" w:color="auto"/>
        <w:left w:val="none" w:sz="0" w:space="0" w:color="auto"/>
        <w:bottom w:val="none" w:sz="0" w:space="0" w:color="auto"/>
        <w:right w:val="none" w:sz="0" w:space="0" w:color="auto"/>
      </w:divBdr>
    </w:div>
    <w:div w:id="560143965">
      <w:bodyDiv w:val="1"/>
      <w:marLeft w:val="0"/>
      <w:marRight w:val="0"/>
      <w:marTop w:val="0"/>
      <w:marBottom w:val="0"/>
      <w:divBdr>
        <w:top w:val="none" w:sz="0" w:space="0" w:color="auto"/>
        <w:left w:val="none" w:sz="0" w:space="0" w:color="auto"/>
        <w:bottom w:val="none" w:sz="0" w:space="0" w:color="auto"/>
        <w:right w:val="none" w:sz="0" w:space="0" w:color="auto"/>
      </w:divBdr>
    </w:div>
    <w:div w:id="565265677">
      <w:bodyDiv w:val="1"/>
      <w:marLeft w:val="0"/>
      <w:marRight w:val="0"/>
      <w:marTop w:val="0"/>
      <w:marBottom w:val="0"/>
      <w:divBdr>
        <w:top w:val="none" w:sz="0" w:space="0" w:color="auto"/>
        <w:left w:val="none" w:sz="0" w:space="0" w:color="auto"/>
        <w:bottom w:val="none" w:sz="0" w:space="0" w:color="auto"/>
        <w:right w:val="none" w:sz="0" w:space="0" w:color="auto"/>
      </w:divBdr>
    </w:div>
    <w:div w:id="565919223">
      <w:bodyDiv w:val="1"/>
      <w:marLeft w:val="0"/>
      <w:marRight w:val="0"/>
      <w:marTop w:val="0"/>
      <w:marBottom w:val="0"/>
      <w:divBdr>
        <w:top w:val="none" w:sz="0" w:space="0" w:color="auto"/>
        <w:left w:val="none" w:sz="0" w:space="0" w:color="auto"/>
        <w:bottom w:val="none" w:sz="0" w:space="0" w:color="auto"/>
        <w:right w:val="none" w:sz="0" w:space="0" w:color="auto"/>
      </w:divBdr>
    </w:div>
    <w:div w:id="566695505">
      <w:marLeft w:val="0"/>
      <w:marRight w:val="0"/>
      <w:marTop w:val="0"/>
      <w:marBottom w:val="0"/>
      <w:divBdr>
        <w:top w:val="none" w:sz="0" w:space="0" w:color="auto"/>
        <w:left w:val="none" w:sz="0" w:space="0" w:color="auto"/>
        <w:bottom w:val="none" w:sz="0" w:space="0" w:color="auto"/>
        <w:right w:val="none" w:sz="0" w:space="0" w:color="auto"/>
      </w:divBdr>
      <w:divsChild>
        <w:div w:id="1764184317">
          <w:marLeft w:val="0"/>
          <w:marRight w:val="-150"/>
          <w:marTop w:val="0"/>
          <w:marBottom w:val="0"/>
          <w:divBdr>
            <w:top w:val="none" w:sz="0" w:space="0" w:color="auto"/>
            <w:left w:val="none" w:sz="0" w:space="0" w:color="auto"/>
            <w:bottom w:val="none" w:sz="0" w:space="0" w:color="auto"/>
            <w:right w:val="none" w:sz="0" w:space="0" w:color="auto"/>
          </w:divBdr>
        </w:div>
      </w:divsChild>
    </w:div>
    <w:div w:id="600649423">
      <w:bodyDiv w:val="1"/>
      <w:marLeft w:val="0"/>
      <w:marRight w:val="0"/>
      <w:marTop w:val="0"/>
      <w:marBottom w:val="0"/>
      <w:divBdr>
        <w:top w:val="none" w:sz="0" w:space="0" w:color="auto"/>
        <w:left w:val="none" w:sz="0" w:space="0" w:color="auto"/>
        <w:bottom w:val="none" w:sz="0" w:space="0" w:color="auto"/>
        <w:right w:val="none" w:sz="0" w:space="0" w:color="auto"/>
      </w:divBdr>
    </w:div>
    <w:div w:id="602764809">
      <w:marLeft w:val="0"/>
      <w:marRight w:val="0"/>
      <w:marTop w:val="0"/>
      <w:marBottom w:val="0"/>
      <w:divBdr>
        <w:top w:val="none" w:sz="0" w:space="0" w:color="auto"/>
        <w:left w:val="none" w:sz="0" w:space="0" w:color="auto"/>
        <w:bottom w:val="none" w:sz="0" w:space="0" w:color="auto"/>
        <w:right w:val="none" w:sz="0" w:space="0" w:color="auto"/>
      </w:divBdr>
      <w:divsChild>
        <w:div w:id="1868566937">
          <w:marLeft w:val="0"/>
          <w:marRight w:val="-150"/>
          <w:marTop w:val="0"/>
          <w:marBottom w:val="0"/>
          <w:divBdr>
            <w:top w:val="none" w:sz="0" w:space="0" w:color="auto"/>
            <w:left w:val="none" w:sz="0" w:space="0" w:color="auto"/>
            <w:bottom w:val="none" w:sz="0" w:space="0" w:color="auto"/>
            <w:right w:val="none" w:sz="0" w:space="0" w:color="auto"/>
          </w:divBdr>
        </w:div>
      </w:divsChild>
    </w:div>
    <w:div w:id="610865194">
      <w:marLeft w:val="0"/>
      <w:marRight w:val="0"/>
      <w:marTop w:val="0"/>
      <w:marBottom w:val="0"/>
      <w:divBdr>
        <w:top w:val="none" w:sz="0" w:space="0" w:color="auto"/>
        <w:left w:val="none" w:sz="0" w:space="0" w:color="auto"/>
        <w:bottom w:val="none" w:sz="0" w:space="0" w:color="auto"/>
        <w:right w:val="none" w:sz="0" w:space="0" w:color="auto"/>
      </w:divBdr>
      <w:divsChild>
        <w:div w:id="599604369">
          <w:marLeft w:val="0"/>
          <w:marRight w:val="-150"/>
          <w:marTop w:val="0"/>
          <w:marBottom w:val="0"/>
          <w:divBdr>
            <w:top w:val="none" w:sz="0" w:space="0" w:color="auto"/>
            <w:left w:val="none" w:sz="0" w:space="0" w:color="auto"/>
            <w:bottom w:val="none" w:sz="0" w:space="0" w:color="auto"/>
            <w:right w:val="none" w:sz="0" w:space="0" w:color="auto"/>
          </w:divBdr>
        </w:div>
      </w:divsChild>
    </w:div>
    <w:div w:id="617564039">
      <w:marLeft w:val="0"/>
      <w:marRight w:val="0"/>
      <w:marTop w:val="0"/>
      <w:marBottom w:val="0"/>
      <w:divBdr>
        <w:top w:val="none" w:sz="0" w:space="0" w:color="auto"/>
        <w:left w:val="none" w:sz="0" w:space="0" w:color="auto"/>
        <w:bottom w:val="none" w:sz="0" w:space="0" w:color="auto"/>
        <w:right w:val="none" w:sz="0" w:space="0" w:color="auto"/>
      </w:divBdr>
      <w:divsChild>
        <w:div w:id="1511219368">
          <w:marLeft w:val="0"/>
          <w:marRight w:val="-150"/>
          <w:marTop w:val="0"/>
          <w:marBottom w:val="0"/>
          <w:divBdr>
            <w:top w:val="none" w:sz="0" w:space="0" w:color="auto"/>
            <w:left w:val="none" w:sz="0" w:space="0" w:color="auto"/>
            <w:bottom w:val="none" w:sz="0" w:space="0" w:color="auto"/>
            <w:right w:val="none" w:sz="0" w:space="0" w:color="auto"/>
          </w:divBdr>
        </w:div>
      </w:divsChild>
    </w:div>
    <w:div w:id="620189187">
      <w:bodyDiv w:val="1"/>
      <w:marLeft w:val="0"/>
      <w:marRight w:val="0"/>
      <w:marTop w:val="0"/>
      <w:marBottom w:val="0"/>
      <w:divBdr>
        <w:top w:val="none" w:sz="0" w:space="0" w:color="auto"/>
        <w:left w:val="none" w:sz="0" w:space="0" w:color="auto"/>
        <w:bottom w:val="none" w:sz="0" w:space="0" w:color="auto"/>
        <w:right w:val="none" w:sz="0" w:space="0" w:color="auto"/>
      </w:divBdr>
    </w:div>
    <w:div w:id="629440048">
      <w:marLeft w:val="0"/>
      <w:marRight w:val="0"/>
      <w:marTop w:val="0"/>
      <w:marBottom w:val="0"/>
      <w:divBdr>
        <w:top w:val="none" w:sz="0" w:space="0" w:color="auto"/>
        <w:left w:val="none" w:sz="0" w:space="0" w:color="auto"/>
        <w:bottom w:val="none" w:sz="0" w:space="0" w:color="auto"/>
        <w:right w:val="none" w:sz="0" w:space="0" w:color="auto"/>
      </w:divBdr>
    </w:div>
    <w:div w:id="633217280">
      <w:marLeft w:val="0"/>
      <w:marRight w:val="0"/>
      <w:marTop w:val="0"/>
      <w:marBottom w:val="0"/>
      <w:divBdr>
        <w:top w:val="none" w:sz="0" w:space="0" w:color="auto"/>
        <w:left w:val="none" w:sz="0" w:space="0" w:color="auto"/>
        <w:bottom w:val="none" w:sz="0" w:space="0" w:color="auto"/>
        <w:right w:val="none" w:sz="0" w:space="0" w:color="auto"/>
      </w:divBdr>
      <w:divsChild>
        <w:div w:id="1707294869">
          <w:marLeft w:val="0"/>
          <w:marRight w:val="-150"/>
          <w:marTop w:val="0"/>
          <w:marBottom w:val="0"/>
          <w:divBdr>
            <w:top w:val="none" w:sz="0" w:space="0" w:color="auto"/>
            <w:left w:val="none" w:sz="0" w:space="0" w:color="auto"/>
            <w:bottom w:val="none" w:sz="0" w:space="0" w:color="auto"/>
            <w:right w:val="none" w:sz="0" w:space="0" w:color="auto"/>
          </w:divBdr>
        </w:div>
      </w:divsChild>
    </w:div>
    <w:div w:id="635263515">
      <w:marLeft w:val="0"/>
      <w:marRight w:val="0"/>
      <w:marTop w:val="0"/>
      <w:marBottom w:val="0"/>
      <w:divBdr>
        <w:top w:val="none" w:sz="0" w:space="0" w:color="auto"/>
        <w:left w:val="none" w:sz="0" w:space="0" w:color="auto"/>
        <w:bottom w:val="none" w:sz="0" w:space="0" w:color="auto"/>
        <w:right w:val="none" w:sz="0" w:space="0" w:color="auto"/>
      </w:divBdr>
    </w:div>
    <w:div w:id="636881355">
      <w:marLeft w:val="0"/>
      <w:marRight w:val="0"/>
      <w:marTop w:val="0"/>
      <w:marBottom w:val="0"/>
      <w:divBdr>
        <w:top w:val="none" w:sz="0" w:space="0" w:color="auto"/>
        <w:left w:val="none" w:sz="0" w:space="0" w:color="auto"/>
        <w:bottom w:val="none" w:sz="0" w:space="0" w:color="auto"/>
        <w:right w:val="none" w:sz="0" w:space="0" w:color="auto"/>
      </w:divBdr>
    </w:div>
    <w:div w:id="638077998">
      <w:bodyDiv w:val="1"/>
      <w:marLeft w:val="0"/>
      <w:marRight w:val="0"/>
      <w:marTop w:val="0"/>
      <w:marBottom w:val="0"/>
      <w:divBdr>
        <w:top w:val="none" w:sz="0" w:space="0" w:color="auto"/>
        <w:left w:val="none" w:sz="0" w:space="0" w:color="auto"/>
        <w:bottom w:val="none" w:sz="0" w:space="0" w:color="auto"/>
        <w:right w:val="none" w:sz="0" w:space="0" w:color="auto"/>
      </w:divBdr>
    </w:div>
    <w:div w:id="639190545">
      <w:bodyDiv w:val="1"/>
      <w:marLeft w:val="0"/>
      <w:marRight w:val="0"/>
      <w:marTop w:val="0"/>
      <w:marBottom w:val="0"/>
      <w:divBdr>
        <w:top w:val="none" w:sz="0" w:space="0" w:color="auto"/>
        <w:left w:val="none" w:sz="0" w:space="0" w:color="auto"/>
        <w:bottom w:val="none" w:sz="0" w:space="0" w:color="auto"/>
        <w:right w:val="none" w:sz="0" w:space="0" w:color="auto"/>
      </w:divBdr>
    </w:div>
    <w:div w:id="644748630">
      <w:bodyDiv w:val="1"/>
      <w:marLeft w:val="0"/>
      <w:marRight w:val="0"/>
      <w:marTop w:val="0"/>
      <w:marBottom w:val="0"/>
      <w:divBdr>
        <w:top w:val="none" w:sz="0" w:space="0" w:color="auto"/>
        <w:left w:val="none" w:sz="0" w:space="0" w:color="auto"/>
        <w:bottom w:val="none" w:sz="0" w:space="0" w:color="auto"/>
        <w:right w:val="none" w:sz="0" w:space="0" w:color="auto"/>
      </w:divBdr>
    </w:div>
    <w:div w:id="644967297">
      <w:marLeft w:val="0"/>
      <w:marRight w:val="0"/>
      <w:marTop w:val="0"/>
      <w:marBottom w:val="0"/>
      <w:divBdr>
        <w:top w:val="none" w:sz="0" w:space="0" w:color="auto"/>
        <w:left w:val="none" w:sz="0" w:space="0" w:color="auto"/>
        <w:bottom w:val="none" w:sz="0" w:space="0" w:color="auto"/>
        <w:right w:val="none" w:sz="0" w:space="0" w:color="auto"/>
      </w:divBdr>
      <w:divsChild>
        <w:div w:id="972180319">
          <w:marLeft w:val="0"/>
          <w:marRight w:val="-150"/>
          <w:marTop w:val="0"/>
          <w:marBottom w:val="0"/>
          <w:divBdr>
            <w:top w:val="none" w:sz="0" w:space="0" w:color="auto"/>
            <w:left w:val="none" w:sz="0" w:space="0" w:color="auto"/>
            <w:bottom w:val="none" w:sz="0" w:space="0" w:color="auto"/>
            <w:right w:val="none" w:sz="0" w:space="0" w:color="auto"/>
          </w:divBdr>
        </w:div>
      </w:divsChild>
    </w:div>
    <w:div w:id="656495016">
      <w:marLeft w:val="0"/>
      <w:marRight w:val="0"/>
      <w:marTop w:val="0"/>
      <w:marBottom w:val="0"/>
      <w:divBdr>
        <w:top w:val="none" w:sz="0" w:space="0" w:color="auto"/>
        <w:left w:val="none" w:sz="0" w:space="0" w:color="auto"/>
        <w:bottom w:val="none" w:sz="0" w:space="0" w:color="auto"/>
        <w:right w:val="none" w:sz="0" w:space="0" w:color="auto"/>
      </w:divBdr>
      <w:divsChild>
        <w:div w:id="1063984708">
          <w:marLeft w:val="0"/>
          <w:marRight w:val="-150"/>
          <w:marTop w:val="0"/>
          <w:marBottom w:val="0"/>
          <w:divBdr>
            <w:top w:val="none" w:sz="0" w:space="0" w:color="auto"/>
            <w:left w:val="none" w:sz="0" w:space="0" w:color="auto"/>
            <w:bottom w:val="none" w:sz="0" w:space="0" w:color="auto"/>
            <w:right w:val="none" w:sz="0" w:space="0" w:color="auto"/>
          </w:divBdr>
        </w:div>
      </w:divsChild>
    </w:div>
    <w:div w:id="658000837">
      <w:bodyDiv w:val="1"/>
      <w:marLeft w:val="0"/>
      <w:marRight w:val="0"/>
      <w:marTop w:val="0"/>
      <w:marBottom w:val="0"/>
      <w:divBdr>
        <w:top w:val="none" w:sz="0" w:space="0" w:color="auto"/>
        <w:left w:val="none" w:sz="0" w:space="0" w:color="auto"/>
        <w:bottom w:val="none" w:sz="0" w:space="0" w:color="auto"/>
        <w:right w:val="none" w:sz="0" w:space="0" w:color="auto"/>
      </w:divBdr>
    </w:div>
    <w:div w:id="666711253">
      <w:marLeft w:val="0"/>
      <w:marRight w:val="0"/>
      <w:marTop w:val="0"/>
      <w:marBottom w:val="0"/>
      <w:divBdr>
        <w:top w:val="none" w:sz="0" w:space="0" w:color="auto"/>
        <w:left w:val="none" w:sz="0" w:space="0" w:color="auto"/>
        <w:bottom w:val="none" w:sz="0" w:space="0" w:color="auto"/>
        <w:right w:val="none" w:sz="0" w:space="0" w:color="auto"/>
      </w:divBdr>
    </w:div>
    <w:div w:id="666980904">
      <w:marLeft w:val="0"/>
      <w:marRight w:val="0"/>
      <w:marTop w:val="0"/>
      <w:marBottom w:val="0"/>
      <w:divBdr>
        <w:top w:val="none" w:sz="0" w:space="0" w:color="auto"/>
        <w:left w:val="none" w:sz="0" w:space="0" w:color="auto"/>
        <w:bottom w:val="none" w:sz="0" w:space="0" w:color="auto"/>
        <w:right w:val="none" w:sz="0" w:space="0" w:color="auto"/>
      </w:divBdr>
      <w:divsChild>
        <w:div w:id="302387479">
          <w:marLeft w:val="0"/>
          <w:marRight w:val="-150"/>
          <w:marTop w:val="0"/>
          <w:marBottom w:val="0"/>
          <w:divBdr>
            <w:top w:val="none" w:sz="0" w:space="0" w:color="auto"/>
            <w:left w:val="none" w:sz="0" w:space="0" w:color="auto"/>
            <w:bottom w:val="none" w:sz="0" w:space="0" w:color="auto"/>
            <w:right w:val="none" w:sz="0" w:space="0" w:color="auto"/>
          </w:divBdr>
        </w:div>
      </w:divsChild>
    </w:div>
    <w:div w:id="668409181">
      <w:marLeft w:val="0"/>
      <w:marRight w:val="0"/>
      <w:marTop w:val="0"/>
      <w:marBottom w:val="0"/>
      <w:divBdr>
        <w:top w:val="none" w:sz="0" w:space="0" w:color="auto"/>
        <w:left w:val="none" w:sz="0" w:space="0" w:color="auto"/>
        <w:bottom w:val="none" w:sz="0" w:space="0" w:color="auto"/>
        <w:right w:val="none" w:sz="0" w:space="0" w:color="auto"/>
      </w:divBdr>
      <w:divsChild>
        <w:div w:id="921256328">
          <w:marLeft w:val="0"/>
          <w:marRight w:val="-150"/>
          <w:marTop w:val="0"/>
          <w:marBottom w:val="0"/>
          <w:divBdr>
            <w:top w:val="none" w:sz="0" w:space="0" w:color="auto"/>
            <w:left w:val="none" w:sz="0" w:space="0" w:color="auto"/>
            <w:bottom w:val="none" w:sz="0" w:space="0" w:color="auto"/>
            <w:right w:val="none" w:sz="0" w:space="0" w:color="auto"/>
          </w:divBdr>
        </w:div>
      </w:divsChild>
    </w:div>
    <w:div w:id="678193696">
      <w:bodyDiv w:val="1"/>
      <w:marLeft w:val="0"/>
      <w:marRight w:val="0"/>
      <w:marTop w:val="0"/>
      <w:marBottom w:val="0"/>
      <w:divBdr>
        <w:top w:val="none" w:sz="0" w:space="0" w:color="auto"/>
        <w:left w:val="none" w:sz="0" w:space="0" w:color="auto"/>
        <w:bottom w:val="none" w:sz="0" w:space="0" w:color="auto"/>
        <w:right w:val="none" w:sz="0" w:space="0" w:color="auto"/>
      </w:divBdr>
    </w:div>
    <w:div w:id="701129484">
      <w:marLeft w:val="0"/>
      <w:marRight w:val="0"/>
      <w:marTop w:val="0"/>
      <w:marBottom w:val="0"/>
      <w:divBdr>
        <w:top w:val="none" w:sz="0" w:space="0" w:color="auto"/>
        <w:left w:val="none" w:sz="0" w:space="0" w:color="auto"/>
        <w:bottom w:val="none" w:sz="0" w:space="0" w:color="auto"/>
        <w:right w:val="none" w:sz="0" w:space="0" w:color="auto"/>
      </w:divBdr>
      <w:divsChild>
        <w:div w:id="734281763">
          <w:marLeft w:val="0"/>
          <w:marRight w:val="-150"/>
          <w:marTop w:val="0"/>
          <w:marBottom w:val="0"/>
          <w:divBdr>
            <w:top w:val="none" w:sz="0" w:space="0" w:color="auto"/>
            <w:left w:val="none" w:sz="0" w:space="0" w:color="auto"/>
            <w:bottom w:val="none" w:sz="0" w:space="0" w:color="auto"/>
            <w:right w:val="none" w:sz="0" w:space="0" w:color="auto"/>
          </w:divBdr>
        </w:div>
      </w:divsChild>
    </w:div>
    <w:div w:id="707683324">
      <w:marLeft w:val="0"/>
      <w:marRight w:val="0"/>
      <w:marTop w:val="0"/>
      <w:marBottom w:val="0"/>
      <w:divBdr>
        <w:top w:val="none" w:sz="0" w:space="0" w:color="auto"/>
        <w:left w:val="none" w:sz="0" w:space="0" w:color="auto"/>
        <w:bottom w:val="none" w:sz="0" w:space="0" w:color="auto"/>
        <w:right w:val="none" w:sz="0" w:space="0" w:color="auto"/>
      </w:divBdr>
      <w:divsChild>
        <w:div w:id="2132703278">
          <w:marLeft w:val="0"/>
          <w:marRight w:val="-150"/>
          <w:marTop w:val="0"/>
          <w:marBottom w:val="0"/>
          <w:divBdr>
            <w:top w:val="none" w:sz="0" w:space="0" w:color="auto"/>
            <w:left w:val="none" w:sz="0" w:space="0" w:color="auto"/>
            <w:bottom w:val="none" w:sz="0" w:space="0" w:color="auto"/>
            <w:right w:val="none" w:sz="0" w:space="0" w:color="auto"/>
          </w:divBdr>
        </w:div>
      </w:divsChild>
    </w:div>
    <w:div w:id="708798377">
      <w:marLeft w:val="0"/>
      <w:marRight w:val="0"/>
      <w:marTop w:val="0"/>
      <w:marBottom w:val="0"/>
      <w:divBdr>
        <w:top w:val="none" w:sz="0" w:space="0" w:color="auto"/>
        <w:left w:val="none" w:sz="0" w:space="0" w:color="auto"/>
        <w:bottom w:val="none" w:sz="0" w:space="0" w:color="auto"/>
        <w:right w:val="none" w:sz="0" w:space="0" w:color="auto"/>
      </w:divBdr>
      <w:divsChild>
        <w:div w:id="633170469">
          <w:marLeft w:val="0"/>
          <w:marRight w:val="-150"/>
          <w:marTop w:val="0"/>
          <w:marBottom w:val="0"/>
          <w:divBdr>
            <w:top w:val="none" w:sz="0" w:space="0" w:color="auto"/>
            <w:left w:val="none" w:sz="0" w:space="0" w:color="auto"/>
            <w:bottom w:val="none" w:sz="0" w:space="0" w:color="auto"/>
            <w:right w:val="none" w:sz="0" w:space="0" w:color="auto"/>
          </w:divBdr>
        </w:div>
      </w:divsChild>
    </w:div>
    <w:div w:id="716660457">
      <w:marLeft w:val="0"/>
      <w:marRight w:val="0"/>
      <w:marTop w:val="0"/>
      <w:marBottom w:val="0"/>
      <w:divBdr>
        <w:top w:val="none" w:sz="0" w:space="0" w:color="auto"/>
        <w:left w:val="none" w:sz="0" w:space="0" w:color="auto"/>
        <w:bottom w:val="none" w:sz="0" w:space="0" w:color="auto"/>
        <w:right w:val="none" w:sz="0" w:space="0" w:color="auto"/>
      </w:divBdr>
    </w:div>
    <w:div w:id="719325521">
      <w:marLeft w:val="0"/>
      <w:marRight w:val="0"/>
      <w:marTop w:val="0"/>
      <w:marBottom w:val="0"/>
      <w:divBdr>
        <w:top w:val="none" w:sz="0" w:space="0" w:color="auto"/>
        <w:left w:val="none" w:sz="0" w:space="0" w:color="auto"/>
        <w:bottom w:val="none" w:sz="0" w:space="0" w:color="auto"/>
        <w:right w:val="none" w:sz="0" w:space="0" w:color="auto"/>
      </w:divBdr>
    </w:div>
    <w:div w:id="723021623">
      <w:marLeft w:val="0"/>
      <w:marRight w:val="0"/>
      <w:marTop w:val="0"/>
      <w:marBottom w:val="0"/>
      <w:divBdr>
        <w:top w:val="none" w:sz="0" w:space="0" w:color="auto"/>
        <w:left w:val="none" w:sz="0" w:space="0" w:color="auto"/>
        <w:bottom w:val="none" w:sz="0" w:space="0" w:color="auto"/>
        <w:right w:val="none" w:sz="0" w:space="0" w:color="auto"/>
      </w:divBdr>
      <w:divsChild>
        <w:div w:id="1374571960">
          <w:marLeft w:val="0"/>
          <w:marRight w:val="-150"/>
          <w:marTop w:val="0"/>
          <w:marBottom w:val="0"/>
          <w:divBdr>
            <w:top w:val="none" w:sz="0" w:space="0" w:color="auto"/>
            <w:left w:val="none" w:sz="0" w:space="0" w:color="auto"/>
            <w:bottom w:val="none" w:sz="0" w:space="0" w:color="auto"/>
            <w:right w:val="none" w:sz="0" w:space="0" w:color="auto"/>
          </w:divBdr>
        </w:div>
      </w:divsChild>
    </w:div>
    <w:div w:id="723135608">
      <w:marLeft w:val="0"/>
      <w:marRight w:val="0"/>
      <w:marTop w:val="0"/>
      <w:marBottom w:val="0"/>
      <w:divBdr>
        <w:top w:val="none" w:sz="0" w:space="0" w:color="auto"/>
        <w:left w:val="none" w:sz="0" w:space="0" w:color="auto"/>
        <w:bottom w:val="none" w:sz="0" w:space="0" w:color="auto"/>
        <w:right w:val="none" w:sz="0" w:space="0" w:color="auto"/>
      </w:divBdr>
      <w:divsChild>
        <w:div w:id="798110244">
          <w:marLeft w:val="0"/>
          <w:marRight w:val="-150"/>
          <w:marTop w:val="0"/>
          <w:marBottom w:val="0"/>
          <w:divBdr>
            <w:top w:val="none" w:sz="0" w:space="0" w:color="auto"/>
            <w:left w:val="none" w:sz="0" w:space="0" w:color="auto"/>
            <w:bottom w:val="none" w:sz="0" w:space="0" w:color="auto"/>
            <w:right w:val="none" w:sz="0" w:space="0" w:color="auto"/>
          </w:divBdr>
        </w:div>
      </w:divsChild>
    </w:div>
    <w:div w:id="727723413">
      <w:marLeft w:val="0"/>
      <w:marRight w:val="0"/>
      <w:marTop w:val="0"/>
      <w:marBottom w:val="0"/>
      <w:divBdr>
        <w:top w:val="none" w:sz="0" w:space="0" w:color="auto"/>
        <w:left w:val="none" w:sz="0" w:space="0" w:color="auto"/>
        <w:bottom w:val="none" w:sz="0" w:space="0" w:color="auto"/>
        <w:right w:val="none" w:sz="0" w:space="0" w:color="auto"/>
      </w:divBdr>
      <w:divsChild>
        <w:div w:id="1024746521">
          <w:marLeft w:val="0"/>
          <w:marRight w:val="-150"/>
          <w:marTop w:val="0"/>
          <w:marBottom w:val="0"/>
          <w:divBdr>
            <w:top w:val="none" w:sz="0" w:space="0" w:color="auto"/>
            <w:left w:val="none" w:sz="0" w:space="0" w:color="auto"/>
            <w:bottom w:val="none" w:sz="0" w:space="0" w:color="auto"/>
            <w:right w:val="none" w:sz="0" w:space="0" w:color="auto"/>
          </w:divBdr>
        </w:div>
      </w:divsChild>
    </w:div>
    <w:div w:id="729421520">
      <w:marLeft w:val="0"/>
      <w:marRight w:val="0"/>
      <w:marTop w:val="0"/>
      <w:marBottom w:val="0"/>
      <w:divBdr>
        <w:top w:val="none" w:sz="0" w:space="0" w:color="auto"/>
        <w:left w:val="none" w:sz="0" w:space="0" w:color="auto"/>
        <w:bottom w:val="none" w:sz="0" w:space="0" w:color="auto"/>
        <w:right w:val="none" w:sz="0" w:space="0" w:color="auto"/>
      </w:divBdr>
    </w:div>
    <w:div w:id="729963388">
      <w:bodyDiv w:val="1"/>
      <w:marLeft w:val="0"/>
      <w:marRight w:val="0"/>
      <w:marTop w:val="0"/>
      <w:marBottom w:val="0"/>
      <w:divBdr>
        <w:top w:val="none" w:sz="0" w:space="0" w:color="auto"/>
        <w:left w:val="none" w:sz="0" w:space="0" w:color="auto"/>
        <w:bottom w:val="none" w:sz="0" w:space="0" w:color="auto"/>
        <w:right w:val="none" w:sz="0" w:space="0" w:color="auto"/>
      </w:divBdr>
    </w:div>
    <w:div w:id="737901593">
      <w:marLeft w:val="0"/>
      <w:marRight w:val="0"/>
      <w:marTop w:val="0"/>
      <w:marBottom w:val="0"/>
      <w:divBdr>
        <w:top w:val="none" w:sz="0" w:space="0" w:color="auto"/>
        <w:left w:val="none" w:sz="0" w:space="0" w:color="auto"/>
        <w:bottom w:val="none" w:sz="0" w:space="0" w:color="auto"/>
        <w:right w:val="none" w:sz="0" w:space="0" w:color="auto"/>
      </w:divBdr>
      <w:divsChild>
        <w:div w:id="1800873687">
          <w:marLeft w:val="0"/>
          <w:marRight w:val="-150"/>
          <w:marTop w:val="0"/>
          <w:marBottom w:val="0"/>
          <w:divBdr>
            <w:top w:val="none" w:sz="0" w:space="0" w:color="auto"/>
            <w:left w:val="none" w:sz="0" w:space="0" w:color="auto"/>
            <w:bottom w:val="none" w:sz="0" w:space="0" w:color="auto"/>
            <w:right w:val="none" w:sz="0" w:space="0" w:color="auto"/>
          </w:divBdr>
        </w:div>
      </w:divsChild>
    </w:div>
    <w:div w:id="739791222">
      <w:marLeft w:val="0"/>
      <w:marRight w:val="0"/>
      <w:marTop w:val="0"/>
      <w:marBottom w:val="0"/>
      <w:divBdr>
        <w:top w:val="none" w:sz="0" w:space="0" w:color="auto"/>
        <w:left w:val="none" w:sz="0" w:space="0" w:color="auto"/>
        <w:bottom w:val="none" w:sz="0" w:space="0" w:color="auto"/>
        <w:right w:val="none" w:sz="0" w:space="0" w:color="auto"/>
      </w:divBdr>
      <w:divsChild>
        <w:div w:id="129833059">
          <w:marLeft w:val="0"/>
          <w:marRight w:val="-150"/>
          <w:marTop w:val="0"/>
          <w:marBottom w:val="0"/>
          <w:divBdr>
            <w:top w:val="none" w:sz="0" w:space="0" w:color="auto"/>
            <w:left w:val="none" w:sz="0" w:space="0" w:color="auto"/>
            <w:bottom w:val="none" w:sz="0" w:space="0" w:color="auto"/>
            <w:right w:val="none" w:sz="0" w:space="0" w:color="auto"/>
          </w:divBdr>
        </w:div>
      </w:divsChild>
    </w:div>
    <w:div w:id="741103615">
      <w:marLeft w:val="0"/>
      <w:marRight w:val="0"/>
      <w:marTop w:val="0"/>
      <w:marBottom w:val="0"/>
      <w:divBdr>
        <w:top w:val="none" w:sz="0" w:space="0" w:color="auto"/>
        <w:left w:val="none" w:sz="0" w:space="0" w:color="auto"/>
        <w:bottom w:val="none" w:sz="0" w:space="0" w:color="auto"/>
        <w:right w:val="none" w:sz="0" w:space="0" w:color="auto"/>
      </w:divBdr>
      <w:divsChild>
        <w:div w:id="897279141">
          <w:marLeft w:val="0"/>
          <w:marRight w:val="-150"/>
          <w:marTop w:val="0"/>
          <w:marBottom w:val="0"/>
          <w:divBdr>
            <w:top w:val="none" w:sz="0" w:space="0" w:color="auto"/>
            <w:left w:val="none" w:sz="0" w:space="0" w:color="auto"/>
            <w:bottom w:val="none" w:sz="0" w:space="0" w:color="auto"/>
            <w:right w:val="none" w:sz="0" w:space="0" w:color="auto"/>
          </w:divBdr>
        </w:div>
      </w:divsChild>
    </w:div>
    <w:div w:id="743332895">
      <w:marLeft w:val="0"/>
      <w:marRight w:val="0"/>
      <w:marTop w:val="0"/>
      <w:marBottom w:val="0"/>
      <w:divBdr>
        <w:top w:val="none" w:sz="0" w:space="0" w:color="auto"/>
        <w:left w:val="none" w:sz="0" w:space="0" w:color="auto"/>
        <w:bottom w:val="none" w:sz="0" w:space="0" w:color="auto"/>
        <w:right w:val="none" w:sz="0" w:space="0" w:color="auto"/>
      </w:divBdr>
      <w:divsChild>
        <w:div w:id="903566013">
          <w:marLeft w:val="0"/>
          <w:marRight w:val="-150"/>
          <w:marTop w:val="0"/>
          <w:marBottom w:val="0"/>
          <w:divBdr>
            <w:top w:val="none" w:sz="0" w:space="0" w:color="auto"/>
            <w:left w:val="none" w:sz="0" w:space="0" w:color="auto"/>
            <w:bottom w:val="none" w:sz="0" w:space="0" w:color="auto"/>
            <w:right w:val="none" w:sz="0" w:space="0" w:color="auto"/>
          </w:divBdr>
        </w:div>
      </w:divsChild>
    </w:div>
    <w:div w:id="753890725">
      <w:marLeft w:val="0"/>
      <w:marRight w:val="0"/>
      <w:marTop w:val="0"/>
      <w:marBottom w:val="0"/>
      <w:divBdr>
        <w:top w:val="none" w:sz="0" w:space="0" w:color="auto"/>
        <w:left w:val="none" w:sz="0" w:space="0" w:color="auto"/>
        <w:bottom w:val="none" w:sz="0" w:space="0" w:color="auto"/>
        <w:right w:val="none" w:sz="0" w:space="0" w:color="auto"/>
      </w:divBdr>
      <w:divsChild>
        <w:div w:id="1052728671">
          <w:marLeft w:val="0"/>
          <w:marRight w:val="-150"/>
          <w:marTop w:val="0"/>
          <w:marBottom w:val="0"/>
          <w:divBdr>
            <w:top w:val="none" w:sz="0" w:space="0" w:color="auto"/>
            <w:left w:val="none" w:sz="0" w:space="0" w:color="auto"/>
            <w:bottom w:val="none" w:sz="0" w:space="0" w:color="auto"/>
            <w:right w:val="none" w:sz="0" w:space="0" w:color="auto"/>
          </w:divBdr>
        </w:div>
      </w:divsChild>
    </w:div>
    <w:div w:id="758329032">
      <w:marLeft w:val="0"/>
      <w:marRight w:val="0"/>
      <w:marTop w:val="0"/>
      <w:marBottom w:val="0"/>
      <w:divBdr>
        <w:top w:val="none" w:sz="0" w:space="0" w:color="auto"/>
        <w:left w:val="none" w:sz="0" w:space="0" w:color="auto"/>
        <w:bottom w:val="none" w:sz="0" w:space="0" w:color="auto"/>
        <w:right w:val="none" w:sz="0" w:space="0" w:color="auto"/>
      </w:divBdr>
      <w:divsChild>
        <w:div w:id="1952199234">
          <w:marLeft w:val="0"/>
          <w:marRight w:val="-150"/>
          <w:marTop w:val="0"/>
          <w:marBottom w:val="0"/>
          <w:divBdr>
            <w:top w:val="none" w:sz="0" w:space="0" w:color="auto"/>
            <w:left w:val="none" w:sz="0" w:space="0" w:color="auto"/>
            <w:bottom w:val="none" w:sz="0" w:space="0" w:color="auto"/>
            <w:right w:val="none" w:sz="0" w:space="0" w:color="auto"/>
          </w:divBdr>
        </w:div>
      </w:divsChild>
    </w:div>
    <w:div w:id="760830975">
      <w:marLeft w:val="0"/>
      <w:marRight w:val="0"/>
      <w:marTop w:val="0"/>
      <w:marBottom w:val="0"/>
      <w:divBdr>
        <w:top w:val="none" w:sz="0" w:space="0" w:color="auto"/>
        <w:left w:val="none" w:sz="0" w:space="0" w:color="auto"/>
        <w:bottom w:val="none" w:sz="0" w:space="0" w:color="auto"/>
        <w:right w:val="none" w:sz="0" w:space="0" w:color="auto"/>
      </w:divBdr>
      <w:divsChild>
        <w:div w:id="69275017">
          <w:marLeft w:val="0"/>
          <w:marRight w:val="0"/>
          <w:marTop w:val="0"/>
          <w:marBottom w:val="0"/>
          <w:divBdr>
            <w:top w:val="none" w:sz="0" w:space="0" w:color="auto"/>
            <w:left w:val="none" w:sz="0" w:space="0" w:color="auto"/>
            <w:bottom w:val="none" w:sz="0" w:space="0" w:color="auto"/>
            <w:right w:val="none" w:sz="0" w:space="0" w:color="auto"/>
          </w:divBdr>
        </w:div>
        <w:div w:id="1244071110">
          <w:marLeft w:val="0"/>
          <w:marRight w:val="0"/>
          <w:marTop w:val="0"/>
          <w:marBottom w:val="0"/>
          <w:divBdr>
            <w:top w:val="none" w:sz="0" w:space="0" w:color="auto"/>
            <w:left w:val="none" w:sz="0" w:space="0" w:color="auto"/>
            <w:bottom w:val="none" w:sz="0" w:space="0" w:color="auto"/>
            <w:right w:val="none" w:sz="0" w:space="0" w:color="auto"/>
          </w:divBdr>
          <w:divsChild>
            <w:div w:id="1525749857">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770469632">
      <w:marLeft w:val="0"/>
      <w:marRight w:val="0"/>
      <w:marTop w:val="0"/>
      <w:marBottom w:val="0"/>
      <w:divBdr>
        <w:top w:val="none" w:sz="0" w:space="0" w:color="auto"/>
        <w:left w:val="none" w:sz="0" w:space="0" w:color="auto"/>
        <w:bottom w:val="none" w:sz="0" w:space="0" w:color="auto"/>
        <w:right w:val="none" w:sz="0" w:space="0" w:color="auto"/>
      </w:divBdr>
      <w:divsChild>
        <w:div w:id="1379206105">
          <w:marLeft w:val="0"/>
          <w:marRight w:val="-150"/>
          <w:marTop w:val="0"/>
          <w:marBottom w:val="0"/>
          <w:divBdr>
            <w:top w:val="none" w:sz="0" w:space="0" w:color="auto"/>
            <w:left w:val="none" w:sz="0" w:space="0" w:color="auto"/>
            <w:bottom w:val="none" w:sz="0" w:space="0" w:color="auto"/>
            <w:right w:val="none" w:sz="0" w:space="0" w:color="auto"/>
          </w:divBdr>
        </w:div>
      </w:divsChild>
    </w:div>
    <w:div w:id="770859782">
      <w:bodyDiv w:val="1"/>
      <w:marLeft w:val="0"/>
      <w:marRight w:val="0"/>
      <w:marTop w:val="0"/>
      <w:marBottom w:val="0"/>
      <w:divBdr>
        <w:top w:val="none" w:sz="0" w:space="0" w:color="auto"/>
        <w:left w:val="none" w:sz="0" w:space="0" w:color="auto"/>
        <w:bottom w:val="none" w:sz="0" w:space="0" w:color="auto"/>
        <w:right w:val="none" w:sz="0" w:space="0" w:color="auto"/>
      </w:divBdr>
    </w:div>
    <w:div w:id="783234606">
      <w:marLeft w:val="0"/>
      <w:marRight w:val="0"/>
      <w:marTop w:val="0"/>
      <w:marBottom w:val="0"/>
      <w:divBdr>
        <w:top w:val="none" w:sz="0" w:space="0" w:color="auto"/>
        <w:left w:val="none" w:sz="0" w:space="0" w:color="auto"/>
        <w:bottom w:val="none" w:sz="0" w:space="0" w:color="auto"/>
        <w:right w:val="none" w:sz="0" w:space="0" w:color="auto"/>
      </w:divBdr>
      <w:divsChild>
        <w:div w:id="2134664424">
          <w:marLeft w:val="0"/>
          <w:marRight w:val="-150"/>
          <w:marTop w:val="0"/>
          <w:marBottom w:val="0"/>
          <w:divBdr>
            <w:top w:val="none" w:sz="0" w:space="0" w:color="auto"/>
            <w:left w:val="none" w:sz="0" w:space="0" w:color="auto"/>
            <w:bottom w:val="none" w:sz="0" w:space="0" w:color="auto"/>
            <w:right w:val="none" w:sz="0" w:space="0" w:color="auto"/>
          </w:divBdr>
        </w:div>
      </w:divsChild>
    </w:div>
    <w:div w:id="783622891">
      <w:marLeft w:val="0"/>
      <w:marRight w:val="0"/>
      <w:marTop w:val="0"/>
      <w:marBottom w:val="0"/>
      <w:divBdr>
        <w:top w:val="none" w:sz="0" w:space="0" w:color="auto"/>
        <w:left w:val="none" w:sz="0" w:space="0" w:color="auto"/>
        <w:bottom w:val="none" w:sz="0" w:space="0" w:color="auto"/>
        <w:right w:val="none" w:sz="0" w:space="0" w:color="auto"/>
      </w:divBdr>
      <w:divsChild>
        <w:div w:id="1418945267">
          <w:marLeft w:val="0"/>
          <w:marRight w:val="-150"/>
          <w:marTop w:val="0"/>
          <w:marBottom w:val="0"/>
          <w:divBdr>
            <w:top w:val="none" w:sz="0" w:space="0" w:color="auto"/>
            <w:left w:val="none" w:sz="0" w:space="0" w:color="auto"/>
            <w:bottom w:val="none" w:sz="0" w:space="0" w:color="auto"/>
            <w:right w:val="none" w:sz="0" w:space="0" w:color="auto"/>
          </w:divBdr>
        </w:div>
      </w:divsChild>
    </w:div>
    <w:div w:id="793062747">
      <w:bodyDiv w:val="1"/>
      <w:marLeft w:val="0"/>
      <w:marRight w:val="0"/>
      <w:marTop w:val="0"/>
      <w:marBottom w:val="0"/>
      <w:divBdr>
        <w:top w:val="none" w:sz="0" w:space="0" w:color="auto"/>
        <w:left w:val="none" w:sz="0" w:space="0" w:color="auto"/>
        <w:bottom w:val="none" w:sz="0" w:space="0" w:color="auto"/>
        <w:right w:val="none" w:sz="0" w:space="0" w:color="auto"/>
      </w:divBdr>
    </w:div>
    <w:div w:id="796338585">
      <w:marLeft w:val="0"/>
      <w:marRight w:val="0"/>
      <w:marTop w:val="0"/>
      <w:marBottom w:val="0"/>
      <w:divBdr>
        <w:top w:val="none" w:sz="0" w:space="0" w:color="auto"/>
        <w:left w:val="none" w:sz="0" w:space="0" w:color="auto"/>
        <w:bottom w:val="none" w:sz="0" w:space="0" w:color="auto"/>
        <w:right w:val="none" w:sz="0" w:space="0" w:color="auto"/>
      </w:divBdr>
      <w:divsChild>
        <w:div w:id="1689140810">
          <w:marLeft w:val="0"/>
          <w:marRight w:val="-150"/>
          <w:marTop w:val="0"/>
          <w:marBottom w:val="0"/>
          <w:divBdr>
            <w:top w:val="none" w:sz="0" w:space="0" w:color="auto"/>
            <w:left w:val="none" w:sz="0" w:space="0" w:color="auto"/>
            <w:bottom w:val="none" w:sz="0" w:space="0" w:color="auto"/>
            <w:right w:val="none" w:sz="0" w:space="0" w:color="auto"/>
          </w:divBdr>
        </w:div>
      </w:divsChild>
    </w:div>
    <w:div w:id="798379315">
      <w:marLeft w:val="0"/>
      <w:marRight w:val="0"/>
      <w:marTop w:val="0"/>
      <w:marBottom w:val="0"/>
      <w:divBdr>
        <w:top w:val="none" w:sz="0" w:space="0" w:color="auto"/>
        <w:left w:val="none" w:sz="0" w:space="0" w:color="auto"/>
        <w:bottom w:val="none" w:sz="0" w:space="0" w:color="auto"/>
        <w:right w:val="none" w:sz="0" w:space="0" w:color="auto"/>
      </w:divBdr>
    </w:div>
    <w:div w:id="803816688">
      <w:marLeft w:val="0"/>
      <w:marRight w:val="0"/>
      <w:marTop w:val="0"/>
      <w:marBottom w:val="0"/>
      <w:divBdr>
        <w:top w:val="none" w:sz="0" w:space="0" w:color="auto"/>
        <w:left w:val="none" w:sz="0" w:space="0" w:color="auto"/>
        <w:bottom w:val="none" w:sz="0" w:space="0" w:color="auto"/>
        <w:right w:val="none" w:sz="0" w:space="0" w:color="auto"/>
      </w:divBdr>
    </w:div>
    <w:div w:id="805388479">
      <w:marLeft w:val="0"/>
      <w:marRight w:val="0"/>
      <w:marTop w:val="0"/>
      <w:marBottom w:val="0"/>
      <w:divBdr>
        <w:top w:val="none" w:sz="0" w:space="0" w:color="auto"/>
        <w:left w:val="none" w:sz="0" w:space="0" w:color="auto"/>
        <w:bottom w:val="none" w:sz="0" w:space="0" w:color="auto"/>
        <w:right w:val="none" w:sz="0" w:space="0" w:color="auto"/>
      </w:divBdr>
      <w:divsChild>
        <w:div w:id="434450059">
          <w:marLeft w:val="0"/>
          <w:marRight w:val="-150"/>
          <w:marTop w:val="0"/>
          <w:marBottom w:val="0"/>
          <w:divBdr>
            <w:top w:val="none" w:sz="0" w:space="0" w:color="auto"/>
            <w:left w:val="none" w:sz="0" w:space="0" w:color="auto"/>
            <w:bottom w:val="none" w:sz="0" w:space="0" w:color="auto"/>
            <w:right w:val="none" w:sz="0" w:space="0" w:color="auto"/>
          </w:divBdr>
        </w:div>
      </w:divsChild>
    </w:div>
    <w:div w:id="808790800">
      <w:marLeft w:val="0"/>
      <w:marRight w:val="0"/>
      <w:marTop w:val="0"/>
      <w:marBottom w:val="0"/>
      <w:divBdr>
        <w:top w:val="none" w:sz="0" w:space="0" w:color="auto"/>
        <w:left w:val="none" w:sz="0" w:space="0" w:color="auto"/>
        <w:bottom w:val="none" w:sz="0" w:space="0" w:color="auto"/>
        <w:right w:val="none" w:sz="0" w:space="0" w:color="auto"/>
      </w:divBdr>
      <w:divsChild>
        <w:div w:id="1959023012">
          <w:marLeft w:val="0"/>
          <w:marRight w:val="-150"/>
          <w:marTop w:val="0"/>
          <w:marBottom w:val="0"/>
          <w:divBdr>
            <w:top w:val="none" w:sz="0" w:space="0" w:color="auto"/>
            <w:left w:val="none" w:sz="0" w:space="0" w:color="auto"/>
            <w:bottom w:val="none" w:sz="0" w:space="0" w:color="auto"/>
            <w:right w:val="none" w:sz="0" w:space="0" w:color="auto"/>
          </w:divBdr>
        </w:div>
      </w:divsChild>
    </w:div>
    <w:div w:id="814761576">
      <w:marLeft w:val="0"/>
      <w:marRight w:val="0"/>
      <w:marTop w:val="0"/>
      <w:marBottom w:val="0"/>
      <w:divBdr>
        <w:top w:val="none" w:sz="0" w:space="0" w:color="auto"/>
        <w:left w:val="none" w:sz="0" w:space="0" w:color="auto"/>
        <w:bottom w:val="none" w:sz="0" w:space="0" w:color="auto"/>
        <w:right w:val="none" w:sz="0" w:space="0" w:color="auto"/>
      </w:divBdr>
      <w:divsChild>
        <w:div w:id="1662360">
          <w:marLeft w:val="0"/>
          <w:marRight w:val="-150"/>
          <w:marTop w:val="0"/>
          <w:marBottom w:val="0"/>
          <w:divBdr>
            <w:top w:val="none" w:sz="0" w:space="0" w:color="auto"/>
            <w:left w:val="none" w:sz="0" w:space="0" w:color="auto"/>
            <w:bottom w:val="none" w:sz="0" w:space="0" w:color="auto"/>
            <w:right w:val="none" w:sz="0" w:space="0" w:color="auto"/>
          </w:divBdr>
        </w:div>
      </w:divsChild>
    </w:div>
    <w:div w:id="816336280">
      <w:bodyDiv w:val="1"/>
      <w:marLeft w:val="0"/>
      <w:marRight w:val="0"/>
      <w:marTop w:val="0"/>
      <w:marBottom w:val="0"/>
      <w:divBdr>
        <w:top w:val="none" w:sz="0" w:space="0" w:color="auto"/>
        <w:left w:val="none" w:sz="0" w:space="0" w:color="auto"/>
        <w:bottom w:val="none" w:sz="0" w:space="0" w:color="auto"/>
        <w:right w:val="none" w:sz="0" w:space="0" w:color="auto"/>
      </w:divBdr>
    </w:div>
    <w:div w:id="817115155">
      <w:marLeft w:val="0"/>
      <w:marRight w:val="0"/>
      <w:marTop w:val="0"/>
      <w:marBottom w:val="0"/>
      <w:divBdr>
        <w:top w:val="none" w:sz="0" w:space="0" w:color="auto"/>
        <w:left w:val="none" w:sz="0" w:space="0" w:color="auto"/>
        <w:bottom w:val="none" w:sz="0" w:space="0" w:color="auto"/>
        <w:right w:val="none" w:sz="0" w:space="0" w:color="auto"/>
      </w:divBdr>
      <w:divsChild>
        <w:div w:id="1475950237">
          <w:marLeft w:val="0"/>
          <w:marRight w:val="-150"/>
          <w:marTop w:val="0"/>
          <w:marBottom w:val="0"/>
          <w:divBdr>
            <w:top w:val="none" w:sz="0" w:space="0" w:color="auto"/>
            <w:left w:val="none" w:sz="0" w:space="0" w:color="auto"/>
            <w:bottom w:val="none" w:sz="0" w:space="0" w:color="auto"/>
            <w:right w:val="none" w:sz="0" w:space="0" w:color="auto"/>
          </w:divBdr>
        </w:div>
      </w:divsChild>
    </w:div>
    <w:div w:id="819661700">
      <w:marLeft w:val="0"/>
      <w:marRight w:val="0"/>
      <w:marTop w:val="0"/>
      <w:marBottom w:val="0"/>
      <w:divBdr>
        <w:top w:val="none" w:sz="0" w:space="0" w:color="auto"/>
        <w:left w:val="none" w:sz="0" w:space="0" w:color="auto"/>
        <w:bottom w:val="none" w:sz="0" w:space="0" w:color="auto"/>
        <w:right w:val="none" w:sz="0" w:space="0" w:color="auto"/>
      </w:divBdr>
      <w:divsChild>
        <w:div w:id="2033722739">
          <w:marLeft w:val="0"/>
          <w:marRight w:val="-150"/>
          <w:marTop w:val="0"/>
          <w:marBottom w:val="0"/>
          <w:divBdr>
            <w:top w:val="none" w:sz="0" w:space="0" w:color="auto"/>
            <w:left w:val="none" w:sz="0" w:space="0" w:color="auto"/>
            <w:bottom w:val="none" w:sz="0" w:space="0" w:color="auto"/>
            <w:right w:val="none" w:sz="0" w:space="0" w:color="auto"/>
          </w:divBdr>
        </w:div>
      </w:divsChild>
    </w:div>
    <w:div w:id="820729806">
      <w:bodyDiv w:val="1"/>
      <w:marLeft w:val="0"/>
      <w:marRight w:val="0"/>
      <w:marTop w:val="0"/>
      <w:marBottom w:val="0"/>
      <w:divBdr>
        <w:top w:val="none" w:sz="0" w:space="0" w:color="auto"/>
        <w:left w:val="none" w:sz="0" w:space="0" w:color="auto"/>
        <w:bottom w:val="none" w:sz="0" w:space="0" w:color="auto"/>
        <w:right w:val="none" w:sz="0" w:space="0" w:color="auto"/>
      </w:divBdr>
    </w:div>
    <w:div w:id="822353993">
      <w:marLeft w:val="0"/>
      <w:marRight w:val="0"/>
      <w:marTop w:val="0"/>
      <w:marBottom w:val="0"/>
      <w:divBdr>
        <w:top w:val="none" w:sz="0" w:space="0" w:color="auto"/>
        <w:left w:val="none" w:sz="0" w:space="0" w:color="auto"/>
        <w:bottom w:val="none" w:sz="0" w:space="0" w:color="auto"/>
        <w:right w:val="none" w:sz="0" w:space="0" w:color="auto"/>
      </w:divBdr>
      <w:divsChild>
        <w:div w:id="2043282837">
          <w:marLeft w:val="0"/>
          <w:marRight w:val="-150"/>
          <w:marTop w:val="0"/>
          <w:marBottom w:val="0"/>
          <w:divBdr>
            <w:top w:val="none" w:sz="0" w:space="0" w:color="auto"/>
            <w:left w:val="none" w:sz="0" w:space="0" w:color="auto"/>
            <w:bottom w:val="none" w:sz="0" w:space="0" w:color="auto"/>
            <w:right w:val="none" w:sz="0" w:space="0" w:color="auto"/>
          </w:divBdr>
        </w:div>
      </w:divsChild>
    </w:div>
    <w:div w:id="824397772">
      <w:marLeft w:val="0"/>
      <w:marRight w:val="0"/>
      <w:marTop w:val="0"/>
      <w:marBottom w:val="0"/>
      <w:divBdr>
        <w:top w:val="none" w:sz="0" w:space="0" w:color="auto"/>
        <w:left w:val="none" w:sz="0" w:space="0" w:color="auto"/>
        <w:bottom w:val="none" w:sz="0" w:space="0" w:color="auto"/>
        <w:right w:val="none" w:sz="0" w:space="0" w:color="auto"/>
      </w:divBdr>
      <w:divsChild>
        <w:div w:id="1025785468">
          <w:marLeft w:val="0"/>
          <w:marRight w:val="-150"/>
          <w:marTop w:val="0"/>
          <w:marBottom w:val="0"/>
          <w:divBdr>
            <w:top w:val="none" w:sz="0" w:space="0" w:color="auto"/>
            <w:left w:val="none" w:sz="0" w:space="0" w:color="auto"/>
            <w:bottom w:val="none" w:sz="0" w:space="0" w:color="auto"/>
            <w:right w:val="none" w:sz="0" w:space="0" w:color="auto"/>
          </w:divBdr>
        </w:div>
      </w:divsChild>
    </w:div>
    <w:div w:id="831260481">
      <w:marLeft w:val="0"/>
      <w:marRight w:val="0"/>
      <w:marTop w:val="0"/>
      <w:marBottom w:val="0"/>
      <w:divBdr>
        <w:top w:val="none" w:sz="0" w:space="0" w:color="auto"/>
        <w:left w:val="none" w:sz="0" w:space="0" w:color="auto"/>
        <w:bottom w:val="none" w:sz="0" w:space="0" w:color="auto"/>
        <w:right w:val="none" w:sz="0" w:space="0" w:color="auto"/>
      </w:divBdr>
      <w:divsChild>
        <w:div w:id="985010952">
          <w:marLeft w:val="0"/>
          <w:marRight w:val="-150"/>
          <w:marTop w:val="0"/>
          <w:marBottom w:val="0"/>
          <w:divBdr>
            <w:top w:val="none" w:sz="0" w:space="0" w:color="auto"/>
            <w:left w:val="none" w:sz="0" w:space="0" w:color="auto"/>
            <w:bottom w:val="none" w:sz="0" w:space="0" w:color="auto"/>
            <w:right w:val="none" w:sz="0" w:space="0" w:color="auto"/>
          </w:divBdr>
        </w:div>
      </w:divsChild>
    </w:div>
    <w:div w:id="834951588">
      <w:bodyDiv w:val="1"/>
      <w:marLeft w:val="0"/>
      <w:marRight w:val="0"/>
      <w:marTop w:val="0"/>
      <w:marBottom w:val="0"/>
      <w:divBdr>
        <w:top w:val="none" w:sz="0" w:space="0" w:color="auto"/>
        <w:left w:val="none" w:sz="0" w:space="0" w:color="auto"/>
        <w:bottom w:val="none" w:sz="0" w:space="0" w:color="auto"/>
        <w:right w:val="none" w:sz="0" w:space="0" w:color="auto"/>
      </w:divBdr>
    </w:div>
    <w:div w:id="849640814">
      <w:marLeft w:val="0"/>
      <w:marRight w:val="0"/>
      <w:marTop w:val="0"/>
      <w:marBottom w:val="0"/>
      <w:divBdr>
        <w:top w:val="none" w:sz="0" w:space="0" w:color="auto"/>
        <w:left w:val="none" w:sz="0" w:space="0" w:color="auto"/>
        <w:bottom w:val="none" w:sz="0" w:space="0" w:color="auto"/>
        <w:right w:val="none" w:sz="0" w:space="0" w:color="auto"/>
      </w:divBdr>
      <w:divsChild>
        <w:div w:id="1960607644">
          <w:marLeft w:val="0"/>
          <w:marRight w:val="-150"/>
          <w:marTop w:val="0"/>
          <w:marBottom w:val="0"/>
          <w:divBdr>
            <w:top w:val="none" w:sz="0" w:space="0" w:color="auto"/>
            <w:left w:val="none" w:sz="0" w:space="0" w:color="auto"/>
            <w:bottom w:val="none" w:sz="0" w:space="0" w:color="auto"/>
            <w:right w:val="none" w:sz="0" w:space="0" w:color="auto"/>
          </w:divBdr>
        </w:div>
      </w:divsChild>
    </w:div>
    <w:div w:id="851454942">
      <w:marLeft w:val="0"/>
      <w:marRight w:val="0"/>
      <w:marTop w:val="0"/>
      <w:marBottom w:val="0"/>
      <w:divBdr>
        <w:top w:val="none" w:sz="0" w:space="0" w:color="auto"/>
        <w:left w:val="none" w:sz="0" w:space="0" w:color="auto"/>
        <w:bottom w:val="none" w:sz="0" w:space="0" w:color="auto"/>
        <w:right w:val="none" w:sz="0" w:space="0" w:color="auto"/>
      </w:divBdr>
    </w:div>
    <w:div w:id="852499170">
      <w:marLeft w:val="0"/>
      <w:marRight w:val="0"/>
      <w:marTop w:val="0"/>
      <w:marBottom w:val="0"/>
      <w:divBdr>
        <w:top w:val="none" w:sz="0" w:space="0" w:color="auto"/>
        <w:left w:val="none" w:sz="0" w:space="0" w:color="auto"/>
        <w:bottom w:val="none" w:sz="0" w:space="0" w:color="auto"/>
        <w:right w:val="none" w:sz="0" w:space="0" w:color="auto"/>
      </w:divBdr>
      <w:divsChild>
        <w:div w:id="1884633106">
          <w:marLeft w:val="0"/>
          <w:marRight w:val="-150"/>
          <w:marTop w:val="0"/>
          <w:marBottom w:val="0"/>
          <w:divBdr>
            <w:top w:val="none" w:sz="0" w:space="0" w:color="auto"/>
            <w:left w:val="none" w:sz="0" w:space="0" w:color="auto"/>
            <w:bottom w:val="none" w:sz="0" w:space="0" w:color="auto"/>
            <w:right w:val="none" w:sz="0" w:space="0" w:color="auto"/>
          </w:divBdr>
        </w:div>
      </w:divsChild>
    </w:div>
    <w:div w:id="852765769">
      <w:marLeft w:val="0"/>
      <w:marRight w:val="0"/>
      <w:marTop w:val="0"/>
      <w:marBottom w:val="0"/>
      <w:divBdr>
        <w:top w:val="none" w:sz="0" w:space="0" w:color="auto"/>
        <w:left w:val="none" w:sz="0" w:space="0" w:color="auto"/>
        <w:bottom w:val="none" w:sz="0" w:space="0" w:color="auto"/>
        <w:right w:val="none" w:sz="0" w:space="0" w:color="auto"/>
      </w:divBdr>
      <w:divsChild>
        <w:div w:id="305821636">
          <w:marLeft w:val="0"/>
          <w:marRight w:val="0"/>
          <w:marTop w:val="0"/>
          <w:marBottom w:val="0"/>
          <w:divBdr>
            <w:top w:val="none" w:sz="0" w:space="0" w:color="auto"/>
            <w:left w:val="none" w:sz="0" w:space="0" w:color="auto"/>
            <w:bottom w:val="none" w:sz="0" w:space="0" w:color="auto"/>
            <w:right w:val="none" w:sz="0" w:space="0" w:color="auto"/>
          </w:divBdr>
        </w:div>
        <w:div w:id="1767653512">
          <w:marLeft w:val="0"/>
          <w:marRight w:val="0"/>
          <w:marTop w:val="0"/>
          <w:marBottom w:val="0"/>
          <w:divBdr>
            <w:top w:val="none" w:sz="0" w:space="0" w:color="auto"/>
            <w:left w:val="none" w:sz="0" w:space="0" w:color="auto"/>
            <w:bottom w:val="none" w:sz="0" w:space="0" w:color="auto"/>
            <w:right w:val="none" w:sz="0" w:space="0" w:color="auto"/>
          </w:divBdr>
          <w:divsChild>
            <w:div w:id="1272396880">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862519933">
      <w:bodyDiv w:val="1"/>
      <w:marLeft w:val="0"/>
      <w:marRight w:val="0"/>
      <w:marTop w:val="0"/>
      <w:marBottom w:val="0"/>
      <w:divBdr>
        <w:top w:val="none" w:sz="0" w:space="0" w:color="auto"/>
        <w:left w:val="none" w:sz="0" w:space="0" w:color="auto"/>
        <w:bottom w:val="none" w:sz="0" w:space="0" w:color="auto"/>
        <w:right w:val="none" w:sz="0" w:space="0" w:color="auto"/>
      </w:divBdr>
    </w:div>
    <w:div w:id="864633713">
      <w:bodyDiv w:val="1"/>
      <w:marLeft w:val="0"/>
      <w:marRight w:val="0"/>
      <w:marTop w:val="0"/>
      <w:marBottom w:val="0"/>
      <w:divBdr>
        <w:top w:val="none" w:sz="0" w:space="0" w:color="auto"/>
        <w:left w:val="none" w:sz="0" w:space="0" w:color="auto"/>
        <w:bottom w:val="none" w:sz="0" w:space="0" w:color="auto"/>
        <w:right w:val="none" w:sz="0" w:space="0" w:color="auto"/>
      </w:divBdr>
    </w:div>
    <w:div w:id="870067668">
      <w:bodyDiv w:val="1"/>
      <w:marLeft w:val="0"/>
      <w:marRight w:val="0"/>
      <w:marTop w:val="0"/>
      <w:marBottom w:val="0"/>
      <w:divBdr>
        <w:top w:val="none" w:sz="0" w:space="0" w:color="auto"/>
        <w:left w:val="none" w:sz="0" w:space="0" w:color="auto"/>
        <w:bottom w:val="none" w:sz="0" w:space="0" w:color="auto"/>
        <w:right w:val="none" w:sz="0" w:space="0" w:color="auto"/>
      </w:divBdr>
    </w:div>
    <w:div w:id="873076924">
      <w:marLeft w:val="0"/>
      <w:marRight w:val="0"/>
      <w:marTop w:val="0"/>
      <w:marBottom w:val="0"/>
      <w:divBdr>
        <w:top w:val="none" w:sz="0" w:space="0" w:color="auto"/>
        <w:left w:val="none" w:sz="0" w:space="0" w:color="auto"/>
        <w:bottom w:val="none" w:sz="0" w:space="0" w:color="auto"/>
        <w:right w:val="none" w:sz="0" w:space="0" w:color="auto"/>
      </w:divBdr>
    </w:div>
    <w:div w:id="876308900">
      <w:marLeft w:val="0"/>
      <w:marRight w:val="0"/>
      <w:marTop w:val="0"/>
      <w:marBottom w:val="0"/>
      <w:divBdr>
        <w:top w:val="none" w:sz="0" w:space="0" w:color="auto"/>
        <w:left w:val="none" w:sz="0" w:space="0" w:color="auto"/>
        <w:bottom w:val="none" w:sz="0" w:space="0" w:color="auto"/>
        <w:right w:val="none" w:sz="0" w:space="0" w:color="auto"/>
      </w:divBdr>
      <w:divsChild>
        <w:div w:id="337510488">
          <w:marLeft w:val="0"/>
          <w:marRight w:val="-150"/>
          <w:marTop w:val="0"/>
          <w:marBottom w:val="0"/>
          <w:divBdr>
            <w:top w:val="none" w:sz="0" w:space="0" w:color="auto"/>
            <w:left w:val="none" w:sz="0" w:space="0" w:color="auto"/>
            <w:bottom w:val="none" w:sz="0" w:space="0" w:color="auto"/>
            <w:right w:val="none" w:sz="0" w:space="0" w:color="auto"/>
          </w:divBdr>
        </w:div>
      </w:divsChild>
    </w:div>
    <w:div w:id="876896249">
      <w:bodyDiv w:val="1"/>
      <w:marLeft w:val="0"/>
      <w:marRight w:val="0"/>
      <w:marTop w:val="0"/>
      <w:marBottom w:val="0"/>
      <w:divBdr>
        <w:top w:val="none" w:sz="0" w:space="0" w:color="auto"/>
        <w:left w:val="none" w:sz="0" w:space="0" w:color="auto"/>
        <w:bottom w:val="none" w:sz="0" w:space="0" w:color="auto"/>
        <w:right w:val="none" w:sz="0" w:space="0" w:color="auto"/>
      </w:divBdr>
    </w:div>
    <w:div w:id="879561140">
      <w:bodyDiv w:val="1"/>
      <w:marLeft w:val="0"/>
      <w:marRight w:val="0"/>
      <w:marTop w:val="0"/>
      <w:marBottom w:val="0"/>
      <w:divBdr>
        <w:top w:val="none" w:sz="0" w:space="0" w:color="auto"/>
        <w:left w:val="none" w:sz="0" w:space="0" w:color="auto"/>
        <w:bottom w:val="none" w:sz="0" w:space="0" w:color="auto"/>
        <w:right w:val="none" w:sz="0" w:space="0" w:color="auto"/>
      </w:divBdr>
    </w:div>
    <w:div w:id="879784773">
      <w:marLeft w:val="0"/>
      <w:marRight w:val="0"/>
      <w:marTop w:val="0"/>
      <w:marBottom w:val="0"/>
      <w:divBdr>
        <w:top w:val="none" w:sz="0" w:space="0" w:color="auto"/>
        <w:left w:val="none" w:sz="0" w:space="0" w:color="auto"/>
        <w:bottom w:val="none" w:sz="0" w:space="0" w:color="auto"/>
        <w:right w:val="none" w:sz="0" w:space="0" w:color="auto"/>
      </w:divBdr>
      <w:divsChild>
        <w:div w:id="533544429">
          <w:marLeft w:val="0"/>
          <w:marRight w:val="-150"/>
          <w:marTop w:val="0"/>
          <w:marBottom w:val="0"/>
          <w:divBdr>
            <w:top w:val="none" w:sz="0" w:space="0" w:color="auto"/>
            <w:left w:val="none" w:sz="0" w:space="0" w:color="auto"/>
            <w:bottom w:val="none" w:sz="0" w:space="0" w:color="auto"/>
            <w:right w:val="none" w:sz="0" w:space="0" w:color="auto"/>
          </w:divBdr>
        </w:div>
      </w:divsChild>
    </w:div>
    <w:div w:id="882137800">
      <w:bodyDiv w:val="1"/>
      <w:marLeft w:val="0"/>
      <w:marRight w:val="0"/>
      <w:marTop w:val="0"/>
      <w:marBottom w:val="0"/>
      <w:divBdr>
        <w:top w:val="none" w:sz="0" w:space="0" w:color="auto"/>
        <w:left w:val="none" w:sz="0" w:space="0" w:color="auto"/>
        <w:bottom w:val="none" w:sz="0" w:space="0" w:color="auto"/>
        <w:right w:val="none" w:sz="0" w:space="0" w:color="auto"/>
      </w:divBdr>
    </w:div>
    <w:div w:id="884290787">
      <w:bodyDiv w:val="1"/>
      <w:marLeft w:val="0"/>
      <w:marRight w:val="0"/>
      <w:marTop w:val="0"/>
      <w:marBottom w:val="0"/>
      <w:divBdr>
        <w:top w:val="none" w:sz="0" w:space="0" w:color="auto"/>
        <w:left w:val="none" w:sz="0" w:space="0" w:color="auto"/>
        <w:bottom w:val="none" w:sz="0" w:space="0" w:color="auto"/>
        <w:right w:val="none" w:sz="0" w:space="0" w:color="auto"/>
      </w:divBdr>
    </w:div>
    <w:div w:id="884872343">
      <w:marLeft w:val="0"/>
      <w:marRight w:val="0"/>
      <w:marTop w:val="0"/>
      <w:marBottom w:val="0"/>
      <w:divBdr>
        <w:top w:val="none" w:sz="0" w:space="0" w:color="auto"/>
        <w:left w:val="none" w:sz="0" w:space="0" w:color="auto"/>
        <w:bottom w:val="none" w:sz="0" w:space="0" w:color="auto"/>
        <w:right w:val="none" w:sz="0" w:space="0" w:color="auto"/>
      </w:divBdr>
      <w:divsChild>
        <w:div w:id="838271341">
          <w:marLeft w:val="0"/>
          <w:marRight w:val="-150"/>
          <w:marTop w:val="0"/>
          <w:marBottom w:val="0"/>
          <w:divBdr>
            <w:top w:val="none" w:sz="0" w:space="0" w:color="auto"/>
            <w:left w:val="none" w:sz="0" w:space="0" w:color="auto"/>
            <w:bottom w:val="none" w:sz="0" w:space="0" w:color="auto"/>
            <w:right w:val="none" w:sz="0" w:space="0" w:color="auto"/>
          </w:divBdr>
        </w:div>
      </w:divsChild>
    </w:div>
    <w:div w:id="887758907">
      <w:marLeft w:val="0"/>
      <w:marRight w:val="0"/>
      <w:marTop w:val="0"/>
      <w:marBottom w:val="0"/>
      <w:divBdr>
        <w:top w:val="none" w:sz="0" w:space="0" w:color="auto"/>
        <w:left w:val="none" w:sz="0" w:space="0" w:color="auto"/>
        <w:bottom w:val="none" w:sz="0" w:space="0" w:color="auto"/>
        <w:right w:val="none" w:sz="0" w:space="0" w:color="auto"/>
      </w:divBdr>
      <w:divsChild>
        <w:div w:id="1486161878">
          <w:marLeft w:val="0"/>
          <w:marRight w:val="-150"/>
          <w:marTop w:val="0"/>
          <w:marBottom w:val="0"/>
          <w:divBdr>
            <w:top w:val="none" w:sz="0" w:space="0" w:color="auto"/>
            <w:left w:val="none" w:sz="0" w:space="0" w:color="auto"/>
            <w:bottom w:val="none" w:sz="0" w:space="0" w:color="auto"/>
            <w:right w:val="none" w:sz="0" w:space="0" w:color="auto"/>
          </w:divBdr>
        </w:div>
      </w:divsChild>
    </w:div>
    <w:div w:id="890339052">
      <w:bodyDiv w:val="1"/>
      <w:marLeft w:val="0"/>
      <w:marRight w:val="0"/>
      <w:marTop w:val="0"/>
      <w:marBottom w:val="0"/>
      <w:divBdr>
        <w:top w:val="none" w:sz="0" w:space="0" w:color="auto"/>
        <w:left w:val="none" w:sz="0" w:space="0" w:color="auto"/>
        <w:bottom w:val="none" w:sz="0" w:space="0" w:color="auto"/>
        <w:right w:val="none" w:sz="0" w:space="0" w:color="auto"/>
      </w:divBdr>
    </w:div>
    <w:div w:id="891044640">
      <w:bodyDiv w:val="1"/>
      <w:marLeft w:val="0"/>
      <w:marRight w:val="0"/>
      <w:marTop w:val="0"/>
      <w:marBottom w:val="0"/>
      <w:divBdr>
        <w:top w:val="none" w:sz="0" w:space="0" w:color="auto"/>
        <w:left w:val="none" w:sz="0" w:space="0" w:color="auto"/>
        <w:bottom w:val="none" w:sz="0" w:space="0" w:color="auto"/>
        <w:right w:val="none" w:sz="0" w:space="0" w:color="auto"/>
      </w:divBdr>
    </w:div>
    <w:div w:id="900751284">
      <w:bodyDiv w:val="1"/>
      <w:marLeft w:val="0"/>
      <w:marRight w:val="0"/>
      <w:marTop w:val="0"/>
      <w:marBottom w:val="0"/>
      <w:divBdr>
        <w:top w:val="none" w:sz="0" w:space="0" w:color="auto"/>
        <w:left w:val="none" w:sz="0" w:space="0" w:color="auto"/>
        <w:bottom w:val="none" w:sz="0" w:space="0" w:color="auto"/>
        <w:right w:val="none" w:sz="0" w:space="0" w:color="auto"/>
      </w:divBdr>
    </w:div>
    <w:div w:id="906233503">
      <w:marLeft w:val="0"/>
      <w:marRight w:val="0"/>
      <w:marTop w:val="0"/>
      <w:marBottom w:val="0"/>
      <w:divBdr>
        <w:top w:val="none" w:sz="0" w:space="0" w:color="auto"/>
        <w:left w:val="none" w:sz="0" w:space="0" w:color="auto"/>
        <w:bottom w:val="none" w:sz="0" w:space="0" w:color="auto"/>
        <w:right w:val="none" w:sz="0" w:space="0" w:color="auto"/>
      </w:divBdr>
      <w:divsChild>
        <w:div w:id="1248997404">
          <w:marLeft w:val="0"/>
          <w:marRight w:val="0"/>
          <w:marTop w:val="0"/>
          <w:marBottom w:val="0"/>
          <w:divBdr>
            <w:top w:val="none" w:sz="0" w:space="0" w:color="auto"/>
            <w:left w:val="none" w:sz="0" w:space="0" w:color="auto"/>
            <w:bottom w:val="none" w:sz="0" w:space="0" w:color="auto"/>
            <w:right w:val="none" w:sz="0" w:space="0" w:color="auto"/>
          </w:divBdr>
          <w:divsChild>
            <w:div w:id="1117024456">
              <w:marLeft w:val="0"/>
              <w:marRight w:val="0"/>
              <w:marTop w:val="0"/>
              <w:marBottom w:val="0"/>
              <w:divBdr>
                <w:top w:val="none" w:sz="0" w:space="0" w:color="auto"/>
                <w:left w:val="none" w:sz="0" w:space="0" w:color="auto"/>
                <w:bottom w:val="none" w:sz="0" w:space="0" w:color="auto"/>
                <w:right w:val="none" w:sz="0" w:space="0" w:color="auto"/>
              </w:divBdr>
              <w:divsChild>
                <w:div w:id="540941946">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sChild>
    </w:div>
    <w:div w:id="908614148">
      <w:marLeft w:val="0"/>
      <w:marRight w:val="0"/>
      <w:marTop w:val="0"/>
      <w:marBottom w:val="0"/>
      <w:divBdr>
        <w:top w:val="none" w:sz="0" w:space="0" w:color="auto"/>
        <w:left w:val="none" w:sz="0" w:space="0" w:color="auto"/>
        <w:bottom w:val="none" w:sz="0" w:space="0" w:color="auto"/>
        <w:right w:val="none" w:sz="0" w:space="0" w:color="auto"/>
      </w:divBdr>
      <w:divsChild>
        <w:div w:id="1918056233">
          <w:marLeft w:val="0"/>
          <w:marRight w:val="-150"/>
          <w:marTop w:val="0"/>
          <w:marBottom w:val="0"/>
          <w:divBdr>
            <w:top w:val="none" w:sz="0" w:space="0" w:color="auto"/>
            <w:left w:val="none" w:sz="0" w:space="0" w:color="auto"/>
            <w:bottom w:val="none" w:sz="0" w:space="0" w:color="auto"/>
            <w:right w:val="none" w:sz="0" w:space="0" w:color="auto"/>
          </w:divBdr>
        </w:div>
      </w:divsChild>
    </w:div>
    <w:div w:id="913465457">
      <w:marLeft w:val="0"/>
      <w:marRight w:val="0"/>
      <w:marTop w:val="0"/>
      <w:marBottom w:val="0"/>
      <w:divBdr>
        <w:top w:val="none" w:sz="0" w:space="0" w:color="auto"/>
        <w:left w:val="none" w:sz="0" w:space="0" w:color="auto"/>
        <w:bottom w:val="none" w:sz="0" w:space="0" w:color="auto"/>
        <w:right w:val="none" w:sz="0" w:space="0" w:color="auto"/>
      </w:divBdr>
      <w:divsChild>
        <w:div w:id="1405029415">
          <w:marLeft w:val="0"/>
          <w:marRight w:val="-150"/>
          <w:marTop w:val="0"/>
          <w:marBottom w:val="0"/>
          <w:divBdr>
            <w:top w:val="none" w:sz="0" w:space="0" w:color="auto"/>
            <w:left w:val="none" w:sz="0" w:space="0" w:color="auto"/>
            <w:bottom w:val="none" w:sz="0" w:space="0" w:color="auto"/>
            <w:right w:val="none" w:sz="0" w:space="0" w:color="auto"/>
          </w:divBdr>
        </w:div>
      </w:divsChild>
    </w:div>
    <w:div w:id="914317634">
      <w:marLeft w:val="0"/>
      <w:marRight w:val="0"/>
      <w:marTop w:val="0"/>
      <w:marBottom w:val="0"/>
      <w:divBdr>
        <w:top w:val="none" w:sz="0" w:space="0" w:color="auto"/>
        <w:left w:val="none" w:sz="0" w:space="0" w:color="auto"/>
        <w:bottom w:val="none" w:sz="0" w:space="0" w:color="auto"/>
        <w:right w:val="none" w:sz="0" w:space="0" w:color="auto"/>
      </w:divBdr>
    </w:div>
    <w:div w:id="916397810">
      <w:marLeft w:val="0"/>
      <w:marRight w:val="0"/>
      <w:marTop w:val="0"/>
      <w:marBottom w:val="0"/>
      <w:divBdr>
        <w:top w:val="none" w:sz="0" w:space="0" w:color="auto"/>
        <w:left w:val="none" w:sz="0" w:space="0" w:color="auto"/>
        <w:bottom w:val="none" w:sz="0" w:space="0" w:color="auto"/>
        <w:right w:val="none" w:sz="0" w:space="0" w:color="auto"/>
      </w:divBdr>
      <w:divsChild>
        <w:div w:id="1580022065">
          <w:marLeft w:val="0"/>
          <w:marRight w:val="-150"/>
          <w:marTop w:val="0"/>
          <w:marBottom w:val="0"/>
          <w:divBdr>
            <w:top w:val="none" w:sz="0" w:space="0" w:color="auto"/>
            <w:left w:val="none" w:sz="0" w:space="0" w:color="auto"/>
            <w:bottom w:val="none" w:sz="0" w:space="0" w:color="auto"/>
            <w:right w:val="none" w:sz="0" w:space="0" w:color="auto"/>
          </w:divBdr>
        </w:div>
      </w:divsChild>
    </w:div>
    <w:div w:id="918292957">
      <w:marLeft w:val="0"/>
      <w:marRight w:val="0"/>
      <w:marTop w:val="0"/>
      <w:marBottom w:val="0"/>
      <w:divBdr>
        <w:top w:val="none" w:sz="0" w:space="0" w:color="auto"/>
        <w:left w:val="none" w:sz="0" w:space="0" w:color="auto"/>
        <w:bottom w:val="none" w:sz="0" w:space="0" w:color="auto"/>
        <w:right w:val="none" w:sz="0" w:space="0" w:color="auto"/>
      </w:divBdr>
    </w:div>
    <w:div w:id="918905177">
      <w:bodyDiv w:val="1"/>
      <w:marLeft w:val="0"/>
      <w:marRight w:val="0"/>
      <w:marTop w:val="0"/>
      <w:marBottom w:val="0"/>
      <w:divBdr>
        <w:top w:val="none" w:sz="0" w:space="0" w:color="auto"/>
        <w:left w:val="none" w:sz="0" w:space="0" w:color="auto"/>
        <w:bottom w:val="none" w:sz="0" w:space="0" w:color="auto"/>
        <w:right w:val="none" w:sz="0" w:space="0" w:color="auto"/>
      </w:divBdr>
    </w:div>
    <w:div w:id="920337997">
      <w:marLeft w:val="0"/>
      <w:marRight w:val="0"/>
      <w:marTop w:val="0"/>
      <w:marBottom w:val="0"/>
      <w:divBdr>
        <w:top w:val="none" w:sz="0" w:space="0" w:color="auto"/>
        <w:left w:val="none" w:sz="0" w:space="0" w:color="auto"/>
        <w:bottom w:val="none" w:sz="0" w:space="0" w:color="auto"/>
        <w:right w:val="none" w:sz="0" w:space="0" w:color="auto"/>
      </w:divBdr>
    </w:div>
    <w:div w:id="922766293">
      <w:bodyDiv w:val="1"/>
      <w:marLeft w:val="0"/>
      <w:marRight w:val="0"/>
      <w:marTop w:val="0"/>
      <w:marBottom w:val="0"/>
      <w:divBdr>
        <w:top w:val="none" w:sz="0" w:space="0" w:color="auto"/>
        <w:left w:val="none" w:sz="0" w:space="0" w:color="auto"/>
        <w:bottom w:val="none" w:sz="0" w:space="0" w:color="auto"/>
        <w:right w:val="none" w:sz="0" w:space="0" w:color="auto"/>
      </w:divBdr>
    </w:div>
    <w:div w:id="924263720">
      <w:bodyDiv w:val="1"/>
      <w:marLeft w:val="0"/>
      <w:marRight w:val="0"/>
      <w:marTop w:val="0"/>
      <w:marBottom w:val="0"/>
      <w:divBdr>
        <w:top w:val="none" w:sz="0" w:space="0" w:color="auto"/>
        <w:left w:val="none" w:sz="0" w:space="0" w:color="auto"/>
        <w:bottom w:val="none" w:sz="0" w:space="0" w:color="auto"/>
        <w:right w:val="none" w:sz="0" w:space="0" w:color="auto"/>
      </w:divBdr>
    </w:div>
    <w:div w:id="927419885">
      <w:marLeft w:val="0"/>
      <w:marRight w:val="0"/>
      <w:marTop w:val="0"/>
      <w:marBottom w:val="0"/>
      <w:divBdr>
        <w:top w:val="none" w:sz="0" w:space="0" w:color="auto"/>
        <w:left w:val="none" w:sz="0" w:space="0" w:color="auto"/>
        <w:bottom w:val="none" w:sz="0" w:space="0" w:color="auto"/>
        <w:right w:val="none" w:sz="0" w:space="0" w:color="auto"/>
      </w:divBdr>
    </w:div>
    <w:div w:id="927931520">
      <w:bodyDiv w:val="1"/>
      <w:marLeft w:val="0"/>
      <w:marRight w:val="0"/>
      <w:marTop w:val="0"/>
      <w:marBottom w:val="0"/>
      <w:divBdr>
        <w:top w:val="none" w:sz="0" w:space="0" w:color="auto"/>
        <w:left w:val="none" w:sz="0" w:space="0" w:color="auto"/>
        <w:bottom w:val="none" w:sz="0" w:space="0" w:color="auto"/>
        <w:right w:val="none" w:sz="0" w:space="0" w:color="auto"/>
      </w:divBdr>
    </w:div>
    <w:div w:id="930895627">
      <w:marLeft w:val="0"/>
      <w:marRight w:val="0"/>
      <w:marTop w:val="0"/>
      <w:marBottom w:val="0"/>
      <w:divBdr>
        <w:top w:val="none" w:sz="0" w:space="0" w:color="auto"/>
        <w:left w:val="none" w:sz="0" w:space="0" w:color="auto"/>
        <w:bottom w:val="none" w:sz="0" w:space="0" w:color="auto"/>
        <w:right w:val="none" w:sz="0" w:space="0" w:color="auto"/>
      </w:divBdr>
    </w:div>
    <w:div w:id="932592441">
      <w:marLeft w:val="0"/>
      <w:marRight w:val="0"/>
      <w:marTop w:val="0"/>
      <w:marBottom w:val="0"/>
      <w:divBdr>
        <w:top w:val="none" w:sz="0" w:space="0" w:color="auto"/>
        <w:left w:val="none" w:sz="0" w:space="0" w:color="auto"/>
        <w:bottom w:val="none" w:sz="0" w:space="0" w:color="auto"/>
        <w:right w:val="none" w:sz="0" w:space="0" w:color="auto"/>
      </w:divBdr>
    </w:div>
    <w:div w:id="934703828">
      <w:bodyDiv w:val="1"/>
      <w:marLeft w:val="0"/>
      <w:marRight w:val="0"/>
      <w:marTop w:val="0"/>
      <w:marBottom w:val="0"/>
      <w:divBdr>
        <w:top w:val="none" w:sz="0" w:space="0" w:color="auto"/>
        <w:left w:val="none" w:sz="0" w:space="0" w:color="auto"/>
        <w:bottom w:val="none" w:sz="0" w:space="0" w:color="auto"/>
        <w:right w:val="none" w:sz="0" w:space="0" w:color="auto"/>
      </w:divBdr>
    </w:div>
    <w:div w:id="939262092">
      <w:bodyDiv w:val="1"/>
      <w:marLeft w:val="0"/>
      <w:marRight w:val="0"/>
      <w:marTop w:val="0"/>
      <w:marBottom w:val="0"/>
      <w:divBdr>
        <w:top w:val="none" w:sz="0" w:space="0" w:color="auto"/>
        <w:left w:val="none" w:sz="0" w:space="0" w:color="auto"/>
        <w:bottom w:val="none" w:sz="0" w:space="0" w:color="auto"/>
        <w:right w:val="none" w:sz="0" w:space="0" w:color="auto"/>
      </w:divBdr>
    </w:div>
    <w:div w:id="946153348">
      <w:bodyDiv w:val="1"/>
      <w:marLeft w:val="0"/>
      <w:marRight w:val="0"/>
      <w:marTop w:val="0"/>
      <w:marBottom w:val="0"/>
      <w:divBdr>
        <w:top w:val="none" w:sz="0" w:space="0" w:color="auto"/>
        <w:left w:val="none" w:sz="0" w:space="0" w:color="auto"/>
        <w:bottom w:val="none" w:sz="0" w:space="0" w:color="auto"/>
        <w:right w:val="none" w:sz="0" w:space="0" w:color="auto"/>
      </w:divBdr>
      <w:divsChild>
        <w:div w:id="971131907">
          <w:marLeft w:val="0"/>
          <w:marRight w:val="0"/>
          <w:marTop w:val="0"/>
          <w:marBottom w:val="0"/>
          <w:divBdr>
            <w:top w:val="none" w:sz="0" w:space="0" w:color="auto"/>
            <w:left w:val="none" w:sz="0" w:space="0" w:color="auto"/>
            <w:bottom w:val="none" w:sz="0" w:space="0" w:color="auto"/>
            <w:right w:val="none" w:sz="0" w:space="0" w:color="auto"/>
          </w:divBdr>
          <w:divsChild>
            <w:div w:id="1476099072">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946699098">
      <w:marLeft w:val="0"/>
      <w:marRight w:val="0"/>
      <w:marTop w:val="0"/>
      <w:marBottom w:val="0"/>
      <w:divBdr>
        <w:top w:val="none" w:sz="0" w:space="0" w:color="auto"/>
        <w:left w:val="none" w:sz="0" w:space="0" w:color="auto"/>
        <w:bottom w:val="none" w:sz="0" w:space="0" w:color="auto"/>
        <w:right w:val="none" w:sz="0" w:space="0" w:color="auto"/>
      </w:divBdr>
    </w:div>
    <w:div w:id="949972889">
      <w:marLeft w:val="0"/>
      <w:marRight w:val="0"/>
      <w:marTop w:val="0"/>
      <w:marBottom w:val="0"/>
      <w:divBdr>
        <w:top w:val="none" w:sz="0" w:space="0" w:color="auto"/>
        <w:left w:val="none" w:sz="0" w:space="0" w:color="auto"/>
        <w:bottom w:val="none" w:sz="0" w:space="0" w:color="auto"/>
        <w:right w:val="none" w:sz="0" w:space="0" w:color="auto"/>
      </w:divBdr>
    </w:div>
    <w:div w:id="956646463">
      <w:bodyDiv w:val="1"/>
      <w:marLeft w:val="0"/>
      <w:marRight w:val="0"/>
      <w:marTop w:val="0"/>
      <w:marBottom w:val="0"/>
      <w:divBdr>
        <w:top w:val="none" w:sz="0" w:space="0" w:color="auto"/>
        <w:left w:val="none" w:sz="0" w:space="0" w:color="auto"/>
        <w:bottom w:val="none" w:sz="0" w:space="0" w:color="auto"/>
        <w:right w:val="none" w:sz="0" w:space="0" w:color="auto"/>
      </w:divBdr>
    </w:div>
    <w:div w:id="957222313">
      <w:bodyDiv w:val="1"/>
      <w:marLeft w:val="0"/>
      <w:marRight w:val="0"/>
      <w:marTop w:val="0"/>
      <w:marBottom w:val="0"/>
      <w:divBdr>
        <w:top w:val="none" w:sz="0" w:space="0" w:color="auto"/>
        <w:left w:val="none" w:sz="0" w:space="0" w:color="auto"/>
        <w:bottom w:val="none" w:sz="0" w:space="0" w:color="auto"/>
        <w:right w:val="none" w:sz="0" w:space="0" w:color="auto"/>
      </w:divBdr>
    </w:div>
    <w:div w:id="965239080">
      <w:marLeft w:val="0"/>
      <w:marRight w:val="0"/>
      <w:marTop w:val="0"/>
      <w:marBottom w:val="0"/>
      <w:divBdr>
        <w:top w:val="none" w:sz="0" w:space="0" w:color="auto"/>
        <w:left w:val="none" w:sz="0" w:space="0" w:color="auto"/>
        <w:bottom w:val="none" w:sz="0" w:space="0" w:color="auto"/>
        <w:right w:val="none" w:sz="0" w:space="0" w:color="auto"/>
      </w:divBdr>
    </w:div>
    <w:div w:id="966202346">
      <w:bodyDiv w:val="1"/>
      <w:marLeft w:val="0"/>
      <w:marRight w:val="0"/>
      <w:marTop w:val="0"/>
      <w:marBottom w:val="0"/>
      <w:divBdr>
        <w:top w:val="none" w:sz="0" w:space="0" w:color="auto"/>
        <w:left w:val="none" w:sz="0" w:space="0" w:color="auto"/>
        <w:bottom w:val="none" w:sz="0" w:space="0" w:color="auto"/>
        <w:right w:val="none" w:sz="0" w:space="0" w:color="auto"/>
      </w:divBdr>
    </w:div>
    <w:div w:id="966810648">
      <w:bodyDiv w:val="1"/>
      <w:marLeft w:val="0"/>
      <w:marRight w:val="0"/>
      <w:marTop w:val="0"/>
      <w:marBottom w:val="0"/>
      <w:divBdr>
        <w:top w:val="none" w:sz="0" w:space="0" w:color="auto"/>
        <w:left w:val="none" w:sz="0" w:space="0" w:color="auto"/>
        <w:bottom w:val="none" w:sz="0" w:space="0" w:color="auto"/>
        <w:right w:val="none" w:sz="0" w:space="0" w:color="auto"/>
      </w:divBdr>
    </w:div>
    <w:div w:id="974408862">
      <w:marLeft w:val="0"/>
      <w:marRight w:val="0"/>
      <w:marTop w:val="0"/>
      <w:marBottom w:val="0"/>
      <w:divBdr>
        <w:top w:val="none" w:sz="0" w:space="0" w:color="auto"/>
        <w:left w:val="none" w:sz="0" w:space="0" w:color="auto"/>
        <w:bottom w:val="none" w:sz="0" w:space="0" w:color="auto"/>
        <w:right w:val="none" w:sz="0" w:space="0" w:color="auto"/>
      </w:divBdr>
    </w:div>
    <w:div w:id="978337074">
      <w:marLeft w:val="0"/>
      <w:marRight w:val="0"/>
      <w:marTop w:val="0"/>
      <w:marBottom w:val="0"/>
      <w:divBdr>
        <w:top w:val="none" w:sz="0" w:space="0" w:color="auto"/>
        <w:left w:val="none" w:sz="0" w:space="0" w:color="auto"/>
        <w:bottom w:val="none" w:sz="0" w:space="0" w:color="auto"/>
        <w:right w:val="none" w:sz="0" w:space="0" w:color="auto"/>
      </w:divBdr>
      <w:divsChild>
        <w:div w:id="1868447299">
          <w:marLeft w:val="0"/>
          <w:marRight w:val="-150"/>
          <w:marTop w:val="0"/>
          <w:marBottom w:val="0"/>
          <w:divBdr>
            <w:top w:val="none" w:sz="0" w:space="0" w:color="auto"/>
            <w:left w:val="none" w:sz="0" w:space="0" w:color="auto"/>
            <w:bottom w:val="none" w:sz="0" w:space="0" w:color="auto"/>
            <w:right w:val="none" w:sz="0" w:space="0" w:color="auto"/>
          </w:divBdr>
        </w:div>
      </w:divsChild>
    </w:div>
    <w:div w:id="978344580">
      <w:bodyDiv w:val="1"/>
      <w:marLeft w:val="0"/>
      <w:marRight w:val="0"/>
      <w:marTop w:val="0"/>
      <w:marBottom w:val="0"/>
      <w:divBdr>
        <w:top w:val="none" w:sz="0" w:space="0" w:color="auto"/>
        <w:left w:val="none" w:sz="0" w:space="0" w:color="auto"/>
        <w:bottom w:val="none" w:sz="0" w:space="0" w:color="auto"/>
        <w:right w:val="none" w:sz="0" w:space="0" w:color="auto"/>
      </w:divBdr>
    </w:div>
    <w:div w:id="980694590">
      <w:marLeft w:val="0"/>
      <w:marRight w:val="0"/>
      <w:marTop w:val="0"/>
      <w:marBottom w:val="0"/>
      <w:divBdr>
        <w:top w:val="none" w:sz="0" w:space="0" w:color="auto"/>
        <w:left w:val="none" w:sz="0" w:space="0" w:color="auto"/>
        <w:bottom w:val="none" w:sz="0" w:space="0" w:color="auto"/>
        <w:right w:val="none" w:sz="0" w:space="0" w:color="auto"/>
      </w:divBdr>
      <w:divsChild>
        <w:div w:id="527109563">
          <w:marLeft w:val="0"/>
          <w:marRight w:val="-150"/>
          <w:marTop w:val="0"/>
          <w:marBottom w:val="0"/>
          <w:divBdr>
            <w:top w:val="none" w:sz="0" w:space="0" w:color="auto"/>
            <w:left w:val="none" w:sz="0" w:space="0" w:color="auto"/>
            <w:bottom w:val="none" w:sz="0" w:space="0" w:color="auto"/>
            <w:right w:val="none" w:sz="0" w:space="0" w:color="auto"/>
          </w:divBdr>
        </w:div>
      </w:divsChild>
    </w:div>
    <w:div w:id="986933705">
      <w:marLeft w:val="0"/>
      <w:marRight w:val="0"/>
      <w:marTop w:val="0"/>
      <w:marBottom w:val="0"/>
      <w:divBdr>
        <w:top w:val="none" w:sz="0" w:space="0" w:color="auto"/>
        <w:left w:val="none" w:sz="0" w:space="0" w:color="auto"/>
        <w:bottom w:val="none" w:sz="0" w:space="0" w:color="auto"/>
        <w:right w:val="none" w:sz="0" w:space="0" w:color="auto"/>
      </w:divBdr>
    </w:div>
    <w:div w:id="997151143">
      <w:marLeft w:val="0"/>
      <w:marRight w:val="0"/>
      <w:marTop w:val="0"/>
      <w:marBottom w:val="0"/>
      <w:divBdr>
        <w:top w:val="none" w:sz="0" w:space="0" w:color="auto"/>
        <w:left w:val="none" w:sz="0" w:space="0" w:color="auto"/>
        <w:bottom w:val="none" w:sz="0" w:space="0" w:color="auto"/>
        <w:right w:val="none" w:sz="0" w:space="0" w:color="auto"/>
      </w:divBdr>
      <w:divsChild>
        <w:div w:id="100073654">
          <w:marLeft w:val="0"/>
          <w:marRight w:val="-150"/>
          <w:marTop w:val="0"/>
          <w:marBottom w:val="0"/>
          <w:divBdr>
            <w:top w:val="none" w:sz="0" w:space="0" w:color="auto"/>
            <w:left w:val="none" w:sz="0" w:space="0" w:color="auto"/>
            <w:bottom w:val="none" w:sz="0" w:space="0" w:color="auto"/>
            <w:right w:val="none" w:sz="0" w:space="0" w:color="auto"/>
          </w:divBdr>
        </w:div>
      </w:divsChild>
    </w:div>
    <w:div w:id="997734268">
      <w:bodyDiv w:val="1"/>
      <w:marLeft w:val="0"/>
      <w:marRight w:val="0"/>
      <w:marTop w:val="0"/>
      <w:marBottom w:val="0"/>
      <w:divBdr>
        <w:top w:val="none" w:sz="0" w:space="0" w:color="auto"/>
        <w:left w:val="none" w:sz="0" w:space="0" w:color="auto"/>
        <w:bottom w:val="none" w:sz="0" w:space="0" w:color="auto"/>
        <w:right w:val="none" w:sz="0" w:space="0" w:color="auto"/>
      </w:divBdr>
    </w:div>
    <w:div w:id="998264263">
      <w:marLeft w:val="0"/>
      <w:marRight w:val="0"/>
      <w:marTop w:val="0"/>
      <w:marBottom w:val="0"/>
      <w:divBdr>
        <w:top w:val="none" w:sz="0" w:space="0" w:color="auto"/>
        <w:left w:val="none" w:sz="0" w:space="0" w:color="auto"/>
        <w:bottom w:val="none" w:sz="0" w:space="0" w:color="auto"/>
        <w:right w:val="none" w:sz="0" w:space="0" w:color="auto"/>
      </w:divBdr>
      <w:divsChild>
        <w:div w:id="353458147">
          <w:marLeft w:val="0"/>
          <w:marRight w:val="-150"/>
          <w:marTop w:val="0"/>
          <w:marBottom w:val="0"/>
          <w:divBdr>
            <w:top w:val="none" w:sz="0" w:space="0" w:color="auto"/>
            <w:left w:val="none" w:sz="0" w:space="0" w:color="auto"/>
            <w:bottom w:val="none" w:sz="0" w:space="0" w:color="auto"/>
            <w:right w:val="none" w:sz="0" w:space="0" w:color="auto"/>
          </w:divBdr>
        </w:div>
      </w:divsChild>
    </w:div>
    <w:div w:id="999508280">
      <w:marLeft w:val="0"/>
      <w:marRight w:val="0"/>
      <w:marTop w:val="0"/>
      <w:marBottom w:val="0"/>
      <w:divBdr>
        <w:top w:val="none" w:sz="0" w:space="0" w:color="auto"/>
        <w:left w:val="none" w:sz="0" w:space="0" w:color="auto"/>
        <w:bottom w:val="none" w:sz="0" w:space="0" w:color="auto"/>
        <w:right w:val="none" w:sz="0" w:space="0" w:color="auto"/>
      </w:divBdr>
      <w:divsChild>
        <w:div w:id="974677651">
          <w:marLeft w:val="0"/>
          <w:marRight w:val="-150"/>
          <w:marTop w:val="0"/>
          <w:marBottom w:val="0"/>
          <w:divBdr>
            <w:top w:val="none" w:sz="0" w:space="0" w:color="auto"/>
            <w:left w:val="none" w:sz="0" w:space="0" w:color="auto"/>
            <w:bottom w:val="none" w:sz="0" w:space="0" w:color="auto"/>
            <w:right w:val="none" w:sz="0" w:space="0" w:color="auto"/>
          </w:divBdr>
        </w:div>
      </w:divsChild>
    </w:div>
    <w:div w:id="1001468298">
      <w:marLeft w:val="0"/>
      <w:marRight w:val="0"/>
      <w:marTop w:val="0"/>
      <w:marBottom w:val="0"/>
      <w:divBdr>
        <w:top w:val="none" w:sz="0" w:space="0" w:color="auto"/>
        <w:left w:val="none" w:sz="0" w:space="0" w:color="auto"/>
        <w:bottom w:val="none" w:sz="0" w:space="0" w:color="auto"/>
        <w:right w:val="none" w:sz="0" w:space="0" w:color="auto"/>
      </w:divBdr>
      <w:divsChild>
        <w:div w:id="246378625">
          <w:marLeft w:val="0"/>
          <w:marRight w:val="-150"/>
          <w:marTop w:val="0"/>
          <w:marBottom w:val="0"/>
          <w:divBdr>
            <w:top w:val="none" w:sz="0" w:space="0" w:color="auto"/>
            <w:left w:val="none" w:sz="0" w:space="0" w:color="auto"/>
            <w:bottom w:val="none" w:sz="0" w:space="0" w:color="auto"/>
            <w:right w:val="none" w:sz="0" w:space="0" w:color="auto"/>
          </w:divBdr>
        </w:div>
      </w:divsChild>
    </w:div>
    <w:div w:id="1007251275">
      <w:marLeft w:val="0"/>
      <w:marRight w:val="0"/>
      <w:marTop w:val="0"/>
      <w:marBottom w:val="0"/>
      <w:divBdr>
        <w:top w:val="none" w:sz="0" w:space="0" w:color="auto"/>
        <w:left w:val="none" w:sz="0" w:space="0" w:color="auto"/>
        <w:bottom w:val="none" w:sz="0" w:space="0" w:color="auto"/>
        <w:right w:val="none" w:sz="0" w:space="0" w:color="auto"/>
      </w:divBdr>
      <w:divsChild>
        <w:div w:id="666634292">
          <w:marLeft w:val="0"/>
          <w:marRight w:val="-150"/>
          <w:marTop w:val="0"/>
          <w:marBottom w:val="0"/>
          <w:divBdr>
            <w:top w:val="none" w:sz="0" w:space="0" w:color="auto"/>
            <w:left w:val="none" w:sz="0" w:space="0" w:color="auto"/>
            <w:bottom w:val="none" w:sz="0" w:space="0" w:color="auto"/>
            <w:right w:val="none" w:sz="0" w:space="0" w:color="auto"/>
          </w:divBdr>
        </w:div>
      </w:divsChild>
    </w:div>
    <w:div w:id="1007515380">
      <w:marLeft w:val="0"/>
      <w:marRight w:val="0"/>
      <w:marTop w:val="0"/>
      <w:marBottom w:val="0"/>
      <w:divBdr>
        <w:top w:val="none" w:sz="0" w:space="0" w:color="auto"/>
        <w:left w:val="none" w:sz="0" w:space="0" w:color="auto"/>
        <w:bottom w:val="none" w:sz="0" w:space="0" w:color="auto"/>
        <w:right w:val="none" w:sz="0" w:space="0" w:color="auto"/>
      </w:divBdr>
      <w:divsChild>
        <w:div w:id="1833645535">
          <w:marLeft w:val="0"/>
          <w:marRight w:val="-150"/>
          <w:marTop w:val="0"/>
          <w:marBottom w:val="0"/>
          <w:divBdr>
            <w:top w:val="none" w:sz="0" w:space="0" w:color="auto"/>
            <w:left w:val="none" w:sz="0" w:space="0" w:color="auto"/>
            <w:bottom w:val="none" w:sz="0" w:space="0" w:color="auto"/>
            <w:right w:val="none" w:sz="0" w:space="0" w:color="auto"/>
          </w:divBdr>
        </w:div>
      </w:divsChild>
    </w:div>
    <w:div w:id="1009987251">
      <w:marLeft w:val="0"/>
      <w:marRight w:val="0"/>
      <w:marTop w:val="0"/>
      <w:marBottom w:val="0"/>
      <w:divBdr>
        <w:top w:val="none" w:sz="0" w:space="0" w:color="auto"/>
        <w:left w:val="none" w:sz="0" w:space="0" w:color="auto"/>
        <w:bottom w:val="none" w:sz="0" w:space="0" w:color="auto"/>
        <w:right w:val="none" w:sz="0" w:space="0" w:color="auto"/>
      </w:divBdr>
    </w:div>
    <w:div w:id="1014651046">
      <w:marLeft w:val="0"/>
      <w:marRight w:val="0"/>
      <w:marTop w:val="0"/>
      <w:marBottom w:val="0"/>
      <w:divBdr>
        <w:top w:val="none" w:sz="0" w:space="0" w:color="auto"/>
        <w:left w:val="none" w:sz="0" w:space="0" w:color="auto"/>
        <w:bottom w:val="none" w:sz="0" w:space="0" w:color="auto"/>
        <w:right w:val="none" w:sz="0" w:space="0" w:color="auto"/>
      </w:divBdr>
      <w:divsChild>
        <w:div w:id="572546870">
          <w:marLeft w:val="0"/>
          <w:marRight w:val="-150"/>
          <w:marTop w:val="0"/>
          <w:marBottom w:val="0"/>
          <w:divBdr>
            <w:top w:val="none" w:sz="0" w:space="0" w:color="auto"/>
            <w:left w:val="none" w:sz="0" w:space="0" w:color="auto"/>
            <w:bottom w:val="none" w:sz="0" w:space="0" w:color="auto"/>
            <w:right w:val="none" w:sz="0" w:space="0" w:color="auto"/>
          </w:divBdr>
        </w:div>
      </w:divsChild>
    </w:div>
    <w:div w:id="1021585546">
      <w:bodyDiv w:val="1"/>
      <w:marLeft w:val="0"/>
      <w:marRight w:val="0"/>
      <w:marTop w:val="0"/>
      <w:marBottom w:val="0"/>
      <w:divBdr>
        <w:top w:val="none" w:sz="0" w:space="0" w:color="auto"/>
        <w:left w:val="none" w:sz="0" w:space="0" w:color="auto"/>
        <w:bottom w:val="none" w:sz="0" w:space="0" w:color="auto"/>
        <w:right w:val="none" w:sz="0" w:space="0" w:color="auto"/>
      </w:divBdr>
    </w:div>
    <w:div w:id="1024597550">
      <w:marLeft w:val="0"/>
      <w:marRight w:val="0"/>
      <w:marTop w:val="0"/>
      <w:marBottom w:val="0"/>
      <w:divBdr>
        <w:top w:val="none" w:sz="0" w:space="0" w:color="auto"/>
        <w:left w:val="none" w:sz="0" w:space="0" w:color="auto"/>
        <w:bottom w:val="none" w:sz="0" w:space="0" w:color="auto"/>
        <w:right w:val="none" w:sz="0" w:space="0" w:color="auto"/>
      </w:divBdr>
      <w:divsChild>
        <w:div w:id="2131630427">
          <w:marLeft w:val="0"/>
          <w:marRight w:val="-150"/>
          <w:marTop w:val="0"/>
          <w:marBottom w:val="0"/>
          <w:divBdr>
            <w:top w:val="none" w:sz="0" w:space="0" w:color="auto"/>
            <w:left w:val="none" w:sz="0" w:space="0" w:color="auto"/>
            <w:bottom w:val="none" w:sz="0" w:space="0" w:color="auto"/>
            <w:right w:val="none" w:sz="0" w:space="0" w:color="auto"/>
          </w:divBdr>
        </w:div>
      </w:divsChild>
    </w:div>
    <w:div w:id="1031956016">
      <w:marLeft w:val="0"/>
      <w:marRight w:val="0"/>
      <w:marTop w:val="0"/>
      <w:marBottom w:val="0"/>
      <w:divBdr>
        <w:top w:val="none" w:sz="0" w:space="0" w:color="auto"/>
        <w:left w:val="none" w:sz="0" w:space="0" w:color="auto"/>
        <w:bottom w:val="none" w:sz="0" w:space="0" w:color="auto"/>
        <w:right w:val="none" w:sz="0" w:space="0" w:color="auto"/>
      </w:divBdr>
      <w:divsChild>
        <w:div w:id="1437746529">
          <w:marLeft w:val="0"/>
          <w:marRight w:val="-150"/>
          <w:marTop w:val="0"/>
          <w:marBottom w:val="0"/>
          <w:divBdr>
            <w:top w:val="none" w:sz="0" w:space="0" w:color="auto"/>
            <w:left w:val="none" w:sz="0" w:space="0" w:color="auto"/>
            <w:bottom w:val="none" w:sz="0" w:space="0" w:color="auto"/>
            <w:right w:val="none" w:sz="0" w:space="0" w:color="auto"/>
          </w:divBdr>
        </w:div>
      </w:divsChild>
    </w:div>
    <w:div w:id="1037968806">
      <w:marLeft w:val="0"/>
      <w:marRight w:val="0"/>
      <w:marTop w:val="0"/>
      <w:marBottom w:val="0"/>
      <w:divBdr>
        <w:top w:val="none" w:sz="0" w:space="0" w:color="auto"/>
        <w:left w:val="none" w:sz="0" w:space="0" w:color="auto"/>
        <w:bottom w:val="none" w:sz="0" w:space="0" w:color="auto"/>
        <w:right w:val="none" w:sz="0" w:space="0" w:color="auto"/>
      </w:divBdr>
    </w:div>
    <w:div w:id="1038822430">
      <w:marLeft w:val="0"/>
      <w:marRight w:val="0"/>
      <w:marTop w:val="0"/>
      <w:marBottom w:val="0"/>
      <w:divBdr>
        <w:top w:val="none" w:sz="0" w:space="0" w:color="auto"/>
        <w:left w:val="none" w:sz="0" w:space="0" w:color="auto"/>
        <w:bottom w:val="none" w:sz="0" w:space="0" w:color="auto"/>
        <w:right w:val="none" w:sz="0" w:space="0" w:color="auto"/>
      </w:divBdr>
      <w:divsChild>
        <w:div w:id="243535234">
          <w:marLeft w:val="0"/>
          <w:marRight w:val="-150"/>
          <w:marTop w:val="0"/>
          <w:marBottom w:val="0"/>
          <w:divBdr>
            <w:top w:val="none" w:sz="0" w:space="0" w:color="auto"/>
            <w:left w:val="none" w:sz="0" w:space="0" w:color="auto"/>
            <w:bottom w:val="none" w:sz="0" w:space="0" w:color="auto"/>
            <w:right w:val="none" w:sz="0" w:space="0" w:color="auto"/>
          </w:divBdr>
        </w:div>
      </w:divsChild>
    </w:div>
    <w:div w:id="1044526796">
      <w:bodyDiv w:val="1"/>
      <w:marLeft w:val="0"/>
      <w:marRight w:val="0"/>
      <w:marTop w:val="0"/>
      <w:marBottom w:val="0"/>
      <w:divBdr>
        <w:top w:val="none" w:sz="0" w:space="0" w:color="auto"/>
        <w:left w:val="none" w:sz="0" w:space="0" w:color="auto"/>
        <w:bottom w:val="none" w:sz="0" w:space="0" w:color="auto"/>
        <w:right w:val="none" w:sz="0" w:space="0" w:color="auto"/>
      </w:divBdr>
    </w:div>
    <w:div w:id="1051537955">
      <w:marLeft w:val="0"/>
      <w:marRight w:val="0"/>
      <w:marTop w:val="0"/>
      <w:marBottom w:val="0"/>
      <w:divBdr>
        <w:top w:val="none" w:sz="0" w:space="0" w:color="auto"/>
        <w:left w:val="none" w:sz="0" w:space="0" w:color="auto"/>
        <w:bottom w:val="none" w:sz="0" w:space="0" w:color="auto"/>
        <w:right w:val="none" w:sz="0" w:space="0" w:color="auto"/>
      </w:divBdr>
      <w:divsChild>
        <w:div w:id="1608925076">
          <w:marLeft w:val="0"/>
          <w:marRight w:val="-150"/>
          <w:marTop w:val="0"/>
          <w:marBottom w:val="0"/>
          <w:divBdr>
            <w:top w:val="none" w:sz="0" w:space="0" w:color="auto"/>
            <w:left w:val="none" w:sz="0" w:space="0" w:color="auto"/>
            <w:bottom w:val="none" w:sz="0" w:space="0" w:color="auto"/>
            <w:right w:val="none" w:sz="0" w:space="0" w:color="auto"/>
          </w:divBdr>
        </w:div>
      </w:divsChild>
    </w:div>
    <w:div w:id="1052269818">
      <w:bodyDiv w:val="1"/>
      <w:marLeft w:val="0"/>
      <w:marRight w:val="0"/>
      <w:marTop w:val="0"/>
      <w:marBottom w:val="0"/>
      <w:divBdr>
        <w:top w:val="none" w:sz="0" w:space="0" w:color="auto"/>
        <w:left w:val="none" w:sz="0" w:space="0" w:color="auto"/>
        <w:bottom w:val="none" w:sz="0" w:space="0" w:color="auto"/>
        <w:right w:val="none" w:sz="0" w:space="0" w:color="auto"/>
      </w:divBdr>
    </w:div>
    <w:div w:id="1053652667">
      <w:marLeft w:val="0"/>
      <w:marRight w:val="0"/>
      <w:marTop w:val="0"/>
      <w:marBottom w:val="0"/>
      <w:divBdr>
        <w:top w:val="none" w:sz="0" w:space="0" w:color="auto"/>
        <w:left w:val="none" w:sz="0" w:space="0" w:color="auto"/>
        <w:bottom w:val="none" w:sz="0" w:space="0" w:color="auto"/>
        <w:right w:val="none" w:sz="0" w:space="0" w:color="auto"/>
      </w:divBdr>
      <w:divsChild>
        <w:div w:id="1659842094">
          <w:marLeft w:val="0"/>
          <w:marRight w:val="-150"/>
          <w:marTop w:val="0"/>
          <w:marBottom w:val="0"/>
          <w:divBdr>
            <w:top w:val="none" w:sz="0" w:space="0" w:color="auto"/>
            <w:left w:val="none" w:sz="0" w:space="0" w:color="auto"/>
            <w:bottom w:val="none" w:sz="0" w:space="0" w:color="auto"/>
            <w:right w:val="none" w:sz="0" w:space="0" w:color="auto"/>
          </w:divBdr>
        </w:div>
      </w:divsChild>
    </w:div>
    <w:div w:id="1056977903">
      <w:marLeft w:val="0"/>
      <w:marRight w:val="0"/>
      <w:marTop w:val="0"/>
      <w:marBottom w:val="0"/>
      <w:divBdr>
        <w:top w:val="none" w:sz="0" w:space="0" w:color="auto"/>
        <w:left w:val="none" w:sz="0" w:space="0" w:color="auto"/>
        <w:bottom w:val="none" w:sz="0" w:space="0" w:color="auto"/>
        <w:right w:val="none" w:sz="0" w:space="0" w:color="auto"/>
      </w:divBdr>
    </w:div>
    <w:div w:id="1068191352">
      <w:marLeft w:val="0"/>
      <w:marRight w:val="0"/>
      <w:marTop w:val="0"/>
      <w:marBottom w:val="0"/>
      <w:divBdr>
        <w:top w:val="none" w:sz="0" w:space="0" w:color="auto"/>
        <w:left w:val="none" w:sz="0" w:space="0" w:color="auto"/>
        <w:bottom w:val="none" w:sz="0" w:space="0" w:color="auto"/>
        <w:right w:val="none" w:sz="0" w:space="0" w:color="auto"/>
      </w:divBdr>
    </w:div>
    <w:div w:id="1072387097">
      <w:bodyDiv w:val="1"/>
      <w:marLeft w:val="0"/>
      <w:marRight w:val="0"/>
      <w:marTop w:val="0"/>
      <w:marBottom w:val="0"/>
      <w:divBdr>
        <w:top w:val="none" w:sz="0" w:space="0" w:color="auto"/>
        <w:left w:val="none" w:sz="0" w:space="0" w:color="auto"/>
        <w:bottom w:val="none" w:sz="0" w:space="0" w:color="auto"/>
        <w:right w:val="none" w:sz="0" w:space="0" w:color="auto"/>
      </w:divBdr>
    </w:div>
    <w:div w:id="1074157824">
      <w:marLeft w:val="0"/>
      <w:marRight w:val="0"/>
      <w:marTop w:val="0"/>
      <w:marBottom w:val="0"/>
      <w:divBdr>
        <w:top w:val="none" w:sz="0" w:space="0" w:color="auto"/>
        <w:left w:val="none" w:sz="0" w:space="0" w:color="auto"/>
        <w:bottom w:val="none" w:sz="0" w:space="0" w:color="auto"/>
        <w:right w:val="none" w:sz="0" w:space="0" w:color="auto"/>
      </w:divBdr>
      <w:divsChild>
        <w:div w:id="1837500391">
          <w:marLeft w:val="0"/>
          <w:marRight w:val="-150"/>
          <w:marTop w:val="0"/>
          <w:marBottom w:val="0"/>
          <w:divBdr>
            <w:top w:val="none" w:sz="0" w:space="0" w:color="auto"/>
            <w:left w:val="none" w:sz="0" w:space="0" w:color="auto"/>
            <w:bottom w:val="none" w:sz="0" w:space="0" w:color="auto"/>
            <w:right w:val="none" w:sz="0" w:space="0" w:color="auto"/>
          </w:divBdr>
        </w:div>
      </w:divsChild>
    </w:div>
    <w:div w:id="1075784653">
      <w:marLeft w:val="0"/>
      <w:marRight w:val="0"/>
      <w:marTop w:val="0"/>
      <w:marBottom w:val="0"/>
      <w:divBdr>
        <w:top w:val="none" w:sz="0" w:space="0" w:color="auto"/>
        <w:left w:val="none" w:sz="0" w:space="0" w:color="auto"/>
        <w:bottom w:val="none" w:sz="0" w:space="0" w:color="auto"/>
        <w:right w:val="none" w:sz="0" w:space="0" w:color="auto"/>
      </w:divBdr>
    </w:div>
    <w:div w:id="1075978219">
      <w:marLeft w:val="0"/>
      <w:marRight w:val="0"/>
      <w:marTop w:val="0"/>
      <w:marBottom w:val="0"/>
      <w:divBdr>
        <w:top w:val="none" w:sz="0" w:space="0" w:color="auto"/>
        <w:left w:val="none" w:sz="0" w:space="0" w:color="auto"/>
        <w:bottom w:val="none" w:sz="0" w:space="0" w:color="auto"/>
        <w:right w:val="none" w:sz="0" w:space="0" w:color="auto"/>
      </w:divBdr>
      <w:divsChild>
        <w:div w:id="766385182">
          <w:marLeft w:val="0"/>
          <w:marRight w:val="-150"/>
          <w:marTop w:val="0"/>
          <w:marBottom w:val="0"/>
          <w:divBdr>
            <w:top w:val="none" w:sz="0" w:space="0" w:color="auto"/>
            <w:left w:val="none" w:sz="0" w:space="0" w:color="auto"/>
            <w:bottom w:val="none" w:sz="0" w:space="0" w:color="auto"/>
            <w:right w:val="none" w:sz="0" w:space="0" w:color="auto"/>
          </w:divBdr>
        </w:div>
      </w:divsChild>
    </w:div>
    <w:div w:id="1079138528">
      <w:marLeft w:val="0"/>
      <w:marRight w:val="0"/>
      <w:marTop w:val="0"/>
      <w:marBottom w:val="0"/>
      <w:divBdr>
        <w:top w:val="none" w:sz="0" w:space="0" w:color="auto"/>
        <w:left w:val="none" w:sz="0" w:space="0" w:color="auto"/>
        <w:bottom w:val="none" w:sz="0" w:space="0" w:color="auto"/>
        <w:right w:val="none" w:sz="0" w:space="0" w:color="auto"/>
      </w:divBdr>
    </w:div>
    <w:div w:id="1080829518">
      <w:bodyDiv w:val="1"/>
      <w:marLeft w:val="0"/>
      <w:marRight w:val="0"/>
      <w:marTop w:val="0"/>
      <w:marBottom w:val="0"/>
      <w:divBdr>
        <w:top w:val="none" w:sz="0" w:space="0" w:color="auto"/>
        <w:left w:val="none" w:sz="0" w:space="0" w:color="auto"/>
        <w:bottom w:val="none" w:sz="0" w:space="0" w:color="auto"/>
        <w:right w:val="none" w:sz="0" w:space="0" w:color="auto"/>
      </w:divBdr>
    </w:div>
    <w:div w:id="1093432911">
      <w:marLeft w:val="0"/>
      <w:marRight w:val="0"/>
      <w:marTop w:val="0"/>
      <w:marBottom w:val="0"/>
      <w:divBdr>
        <w:top w:val="none" w:sz="0" w:space="0" w:color="auto"/>
        <w:left w:val="none" w:sz="0" w:space="0" w:color="auto"/>
        <w:bottom w:val="none" w:sz="0" w:space="0" w:color="auto"/>
        <w:right w:val="none" w:sz="0" w:space="0" w:color="auto"/>
      </w:divBdr>
      <w:divsChild>
        <w:div w:id="1890218354">
          <w:marLeft w:val="0"/>
          <w:marRight w:val="-150"/>
          <w:marTop w:val="0"/>
          <w:marBottom w:val="0"/>
          <w:divBdr>
            <w:top w:val="none" w:sz="0" w:space="0" w:color="auto"/>
            <w:left w:val="none" w:sz="0" w:space="0" w:color="auto"/>
            <w:bottom w:val="none" w:sz="0" w:space="0" w:color="auto"/>
            <w:right w:val="none" w:sz="0" w:space="0" w:color="auto"/>
          </w:divBdr>
        </w:div>
      </w:divsChild>
    </w:div>
    <w:div w:id="1095590286">
      <w:bodyDiv w:val="1"/>
      <w:marLeft w:val="0"/>
      <w:marRight w:val="0"/>
      <w:marTop w:val="0"/>
      <w:marBottom w:val="0"/>
      <w:divBdr>
        <w:top w:val="none" w:sz="0" w:space="0" w:color="auto"/>
        <w:left w:val="none" w:sz="0" w:space="0" w:color="auto"/>
        <w:bottom w:val="none" w:sz="0" w:space="0" w:color="auto"/>
        <w:right w:val="none" w:sz="0" w:space="0" w:color="auto"/>
      </w:divBdr>
    </w:div>
    <w:div w:id="1102994873">
      <w:marLeft w:val="0"/>
      <w:marRight w:val="0"/>
      <w:marTop w:val="0"/>
      <w:marBottom w:val="0"/>
      <w:divBdr>
        <w:top w:val="none" w:sz="0" w:space="0" w:color="auto"/>
        <w:left w:val="none" w:sz="0" w:space="0" w:color="auto"/>
        <w:bottom w:val="none" w:sz="0" w:space="0" w:color="auto"/>
        <w:right w:val="none" w:sz="0" w:space="0" w:color="auto"/>
      </w:divBdr>
    </w:div>
    <w:div w:id="1104420708">
      <w:marLeft w:val="0"/>
      <w:marRight w:val="0"/>
      <w:marTop w:val="0"/>
      <w:marBottom w:val="0"/>
      <w:divBdr>
        <w:top w:val="none" w:sz="0" w:space="0" w:color="auto"/>
        <w:left w:val="none" w:sz="0" w:space="0" w:color="auto"/>
        <w:bottom w:val="none" w:sz="0" w:space="0" w:color="auto"/>
        <w:right w:val="none" w:sz="0" w:space="0" w:color="auto"/>
      </w:divBdr>
    </w:div>
    <w:div w:id="1110587776">
      <w:bodyDiv w:val="1"/>
      <w:marLeft w:val="0"/>
      <w:marRight w:val="0"/>
      <w:marTop w:val="0"/>
      <w:marBottom w:val="0"/>
      <w:divBdr>
        <w:top w:val="none" w:sz="0" w:space="0" w:color="auto"/>
        <w:left w:val="none" w:sz="0" w:space="0" w:color="auto"/>
        <w:bottom w:val="none" w:sz="0" w:space="0" w:color="auto"/>
        <w:right w:val="none" w:sz="0" w:space="0" w:color="auto"/>
      </w:divBdr>
    </w:div>
    <w:div w:id="1116603015">
      <w:bodyDiv w:val="1"/>
      <w:marLeft w:val="0"/>
      <w:marRight w:val="0"/>
      <w:marTop w:val="0"/>
      <w:marBottom w:val="0"/>
      <w:divBdr>
        <w:top w:val="none" w:sz="0" w:space="0" w:color="auto"/>
        <w:left w:val="none" w:sz="0" w:space="0" w:color="auto"/>
        <w:bottom w:val="none" w:sz="0" w:space="0" w:color="auto"/>
        <w:right w:val="none" w:sz="0" w:space="0" w:color="auto"/>
      </w:divBdr>
    </w:div>
    <w:div w:id="1120761078">
      <w:bodyDiv w:val="1"/>
      <w:marLeft w:val="0"/>
      <w:marRight w:val="0"/>
      <w:marTop w:val="0"/>
      <w:marBottom w:val="0"/>
      <w:divBdr>
        <w:top w:val="none" w:sz="0" w:space="0" w:color="auto"/>
        <w:left w:val="none" w:sz="0" w:space="0" w:color="auto"/>
        <w:bottom w:val="none" w:sz="0" w:space="0" w:color="auto"/>
        <w:right w:val="none" w:sz="0" w:space="0" w:color="auto"/>
      </w:divBdr>
    </w:div>
    <w:div w:id="1123302137">
      <w:bodyDiv w:val="1"/>
      <w:marLeft w:val="0"/>
      <w:marRight w:val="0"/>
      <w:marTop w:val="0"/>
      <w:marBottom w:val="0"/>
      <w:divBdr>
        <w:top w:val="none" w:sz="0" w:space="0" w:color="auto"/>
        <w:left w:val="none" w:sz="0" w:space="0" w:color="auto"/>
        <w:bottom w:val="none" w:sz="0" w:space="0" w:color="auto"/>
        <w:right w:val="none" w:sz="0" w:space="0" w:color="auto"/>
      </w:divBdr>
    </w:div>
    <w:div w:id="1128619823">
      <w:marLeft w:val="0"/>
      <w:marRight w:val="0"/>
      <w:marTop w:val="0"/>
      <w:marBottom w:val="0"/>
      <w:divBdr>
        <w:top w:val="none" w:sz="0" w:space="0" w:color="auto"/>
        <w:left w:val="none" w:sz="0" w:space="0" w:color="auto"/>
        <w:bottom w:val="none" w:sz="0" w:space="0" w:color="auto"/>
        <w:right w:val="none" w:sz="0" w:space="0" w:color="auto"/>
      </w:divBdr>
    </w:div>
    <w:div w:id="1129975730">
      <w:marLeft w:val="0"/>
      <w:marRight w:val="0"/>
      <w:marTop w:val="0"/>
      <w:marBottom w:val="0"/>
      <w:divBdr>
        <w:top w:val="none" w:sz="0" w:space="0" w:color="auto"/>
        <w:left w:val="none" w:sz="0" w:space="0" w:color="auto"/>
        <w:bottom w:val="none" w:sz="0" w:space="0" w:color="auto"/>
        <w:right w:val="none" w:sz="0" w:space="0" w:color="auto"/>
      </w:divBdr>
    </w:div>
    <w:div w:id="1130393739">
      <w:bodyDiv w:val="1"/>
      <w:marLeft w:val="0"/>
      <w:marRight w:val="0"/>
      <w:marTop w:val="0"/>
      <w:marBottom w:val="0"/>
      <w:divBdr>
        <w:top w:val="none" w:sz="0" w:space="0" w:color="auto"/>
        <w:left w:val="none" w:sz="0" w:space="0" w:color="auto"/>
        <w:bottom w:val="none" w:sz="0" w:space="0" w:color="auto"/>
        <w:right w:val="none" w:sz="0" w:space="0" w:color="auto"/>
      </w:divBdr>
    </w:div>
    <w:div w:id="1135952182">
      <w:bodyDiv w:val="1"/>
      <w:marLeft w:val="0"/>
      <w:marRight w:val="0"/>
      <w:marTop w:val="0"/>
      <w:marBottom w:val="0"/>
      <w:divBdr>
        <w:top w:val="none" w:sz="0" w:space="0" w:color="auto"/>
        <w:left w:val="none" w:sz="0" w:space="0" w:color="auto"/>
        <w:bottom w:val="none" w:sz="0" w:space="0" w:color="auto"/>
        <w:right w:val="none" w:sz="0" w:space="0" w:color="auto"/>
      </w:divBdr>
    </w:div>
    <w:div w:id="1140807421">
      <w:bodyDiv w:val="1"/>
      <w:marLeft w:val="0"/>
      <w:marRight w:val="0"/>
      <w:marTop w:val="0"/>
      <w:marBottom w:val="0"/>
      <w:divBdr>
        <w:top w:val="none" w:sz="0" w:space="0" w:color="auto"/>
        <w:left w:val="none" w:sz="0" w:space="0" w:color="auto"/>
        <w:bottom w:val="none" w:sz="0" w:space="0" w:color="auto"/>
        <w:right w:val="none" w:sz="0" w:space="0" w:color="auto"/>
      </w:divBdr>
    </w:div>
    <w:div w:id="1146582687">
      <w:bodyDiv w:val="1"/>
      <w:marLeft w:val="0"/>
      <w:marRight w:val="0"/>
      <w:marTop w:val="0"/>
      <w:marBottom w:val="0"/>
      <w:divBdr>
        <w:top w:val="none" w:sz="0" w:space="0" w:color="auto"/>
        <w:left w:val="none" w:sz="0" w:space="0" w:color="auto"/>
        <w:bottom w:val="none" w:sz="0" w:space="0" w:color="auto"/>
        <w:right w:val="none" w:sz="0" w:space="0" w:color="auto"/>
      </w:divBdr>
    </w:div>
    <w:div w:id="1155612175">
      <w:bodyDiv w:val="1"/>
      <w:marLeft w:val="0"/>
      <w:marRight w:val="0"/>
      <w:marTop w:val="0"/>
      <w:marBottom w:val="0"/>
      <w:divBdr>
        <w:top w:val="none" w:sz="0" w:space="0" w:color="auto"/>
        <w:left w:val="none" w:sz="0" w:space="0" w:color="auto"/>
        <w:bottom w:val="none" w:sz="0" w:space="0" w:color="auto"/>
        <w:right w:val="none" w:sz="0" w:space="0" w:color="auto"/>
      </w:divBdr>
    </w:div>
    <w:div w:id="1155797496">
      <w:marLeft w:val="0"/>
      <w:marRight w:val="0"/>
      <w:marTop w:val="0"/>
      <w:marBottom w:val="0"/>
      <w:divBdr>
        <w:top w:val="none" w:sz="0" w:space="0" w:color="auto"/>
        <w:left w:val="none" w:sz="0" w:space="0" w:color="auto"/>
        <w:bottom w:val="none" w:sz="0" w:space="0" w:color="auto"/>
        <w:right w:val="none" w:sz="0" w:space="0" w:color="auto"/>
      </w:divBdr>
      <w:divsChild>
        <w:div w:id="1699428091">
          <w:marLeft w:val="0"/>
          <w:marRight w:val="-150"/>
          <w:marTop w:val="0"/>
          <w:marBottom w:val="0"/>
          <w:divBdr>
            <w:top w:val="none" w:sz="0" w:space="0" w:color="auto"/>
            <w:left w:val="none" w:sz="0" w:space="0" w:color="auto"/>
            <w:bottom w:val="none" w:sz="0" w:space="0" w:color="auto"/>
            <w:right w:val="none" w:sz="0" w:space="0" w:color="auto"/>
          </w:divBdr>
        </w:div>
      </w:divsChild>
    </w:div>
    <w:div w:id="1157065613">
      <w:bodyDiv w:val="1"/>
      <w:marLeft w:val="0"/>
      <w:marRight w:val="0"/>
      <w:marTop w:val="0"/>
      <w:marBottom w:val="0"/>
      <w:divBdr>
        <w:top w:val="none" w:sz="0" w:space="0" w:color="auto"/>
        <w:left w:val="none" w:sz="0" w:space="0" w:color="auto"/>
        <w:bottom w:val="none" w:sz="0" w:space="0" w:color="auto"/>
        <w:right w:val="none" w:sz="0" w:space="0" w:color="auto"/>
      </w:divBdr>
    </w:div>
    <w:div w:id="1157264755">
      <w:marLeft w:val="0"/>
      <w:marRight w:val="0"/>
      <w:marTop w:val="0"/>
      <w:marBottom w:val="0"/>
      <w:divBdr>
        <w:top w:val="none" w:sz="0" w:space="0" w:color="auto"/>
        <w:left w:val="none" w:sz="0" w:space="0" w:color="auto"/>
        <w:bottom w:val="none" w:sz="0" w:space="0" w:color="auto"/>
        <w:right w:val="none" w:sz="0" w:space="0" w:color="auto"/>
      </w:divBdr>
      <w:divsChild>
        <w:div w:id="1197429647">
          <w:marLeft w:val="0"/>
          <w:marRight w:val="0"/>
          <w:marTop w:val="0"/>
          <w:marBottom w:val="0"/>
          <w:divBdr>
            <w:top w:val="none" w:sz="0" w:space="0" w:color="auto"/>
            <w:left w:val="none" w:sz="0" w:space="0" w:color="auto"/>
            <w:bottom w:val="none" w:sz="0" w:space="0" w:color="auto"/>
            <w:right w:val="none" w:sz="0" w:space="0" w:color="auto"/>
          </w:divBdr>
        </w:div>
        <w:div w:id="1348170024">
          <w:marLeft w:val="0"/>
          <w:marRight w:val="0"/>
          <w:marTop w:val="0"/>
          <w:marBottom w:val="0"/>
          <w:divBdr>
            <w:top w:val="none" w:sz="0" w:space="0" w:color="auto"/>
            <w:left w:val="none" w:sz="0" w:space="0" w:color="auto"/>
            <w:bottom w:val="none" w:sz="0" w:space="0" w:color="auto"/>
            <w:right w:val="none" w:sz="0" w:space="0" w:color="auto"/>
          </w:divBdr>
          <w:divsChild>
            <w:div w:id="984509026">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1160391842">
      <w:marLeft w:val="0"/>
      <w:marRight w:val="0"/>
      <w:marTop w:val="0"/>
      <w:marBottom w:val="0"/>
      <w:divBdr>
        <w:top w:val="none" w:sz="0" w:space="0" w:color="auto"/>
        <w:left w:val="none" w:sz="0" w:space="0" w:color="auto"/>
        <w:bottom w:val="none" w:sz="0" w:space="0" w:color="auto"/>
        <w:right w:val="none" w:sz="0" w:space="0" w:color="auto"/>
      </w:divBdr>
    </w:div>
    <w:div w:id="1161238935">
      <w:bodyDiv w:val="1"/>
      <w:marLeft w:val="0"/>
      <w:marRight w:val="0"/>
      <w:marTop w:val="0"/>
      <w:marBottom w:val="0"/>
      <w:divBdr>
        <w:top w:val="none" w:sz="0" w:space="0" w:color="auto"/>
        <w:left w:val="none" w:sz="0" w:space="0" w:color="auto"/>
        <w:bottom w:val="none" w:sz="0" w:space="0" w:color="auto"/>
        <w:right w:val="none" w:sz="0" w:space="0" w:color="auto"/>
      </w:divBdr>
    </w:div>
    <w:div w:id="1161386862">
      <w:marLeft w:val="0"/>
      <w:marRight w:val="0"/>
      <w:marTop w:val="0"/>
      <w:marBottom w:val="0"/>
      <w:divBdr>
        <w:top w:val="none" w:sz="0" w:space="0" w:color="auto"/>
        <w:left w:val="none" w:sz="0" w:space="0" w:color="auto"/>
        <w:bottom w:val="none" w:sz="0" w:space="0" w:color="auto"/>
        <w:right w:val="none" w:sz="0" w:space="0" w:color="auto"/>
      </w:divBdr>
    </w:div>
    <w:div w:id="1162619891">
      <w:marLeft w:val="0"/>
      <w:marRight w:val="0"/>
      <w:marTop w:val="0"/>
      <w:marBottom w:val="0"/>
      <w:divBdr>
        <w:top w:val="none" w:sz="0" w:space="0" w:color="auto"/>
        <w:left w:val="none" w:sz="0" w:space="0" w:color="auto"/>
        <w:bottom w:val="none" w:sz="0" w:space="0" w:color="auto"/>
        <w:right w:val="none" w:sz="0" w:space="0" w:color="auto"/>
      </w:divBdr>
    </w:div>
    <w:div w:id="1170753329">
      <w:marLeft w:val="0"/>
      <w:marRight w:val="0"/>
      <w:marTop w:val="0"/>
      <w:marBottom w:val="0"/>
      <w:divBdr>
        <w:top w:val="none" w:sz="0" w:space="0" w:color="auto"/>
        <w:left w:val="none" w:sz="0" w:space="0" w:color="auto"/>
        <w:bottom w:val="none" w:sz="0" w:space="0" w:color="auto"/>
        <w:right w:val="none" w:sz="0" w:space="0" w:color="auto"/>
      </w:divBdr>
      <w:divsChild>
        <w:div w:id="332028089">
          <w:marLeft w:val="0"/>
          <w:marRight w:val="-150"/>
          <w:marTop w:val="0"/>
          <w:marBottom w:val="0"/>
          <w:divBdr>
            <w:top w:val="none" w:sz="0" w:space="0" w:color="auto"/>
            <w:left w:val="none" w:sz="0" w:space="0" w:color="auto"/>
            <w:bottom w:val="none" w:sz="0" w:space="0" w:color="auto"/>
            <w:right w:val="none" w:sz="0" w:space="0" w:color="auto"/>
          </w:divBdr>
        </w:div>
      </w:divsChild>
    </w:div>
    <w:div w:id="1171068456">
      <w:bodyDiv w:val="1"/>
      <w:marLeft w:val="0"/>
      <w:marRight w:val="0"/>
      <w:marTop w:val="0"/>
      <w:marBottom w:val="0"/>
      <w:divBdr>
        <w:top w:val="none" w:sz="0" w:space="0" w:color="auto"/>
        <w:left w:val="none" w:sz="0" w:space="0" w:color="auto"/>
        <w:bottom w:val="none" w:sz="0" w:space="0" w:color="auto"/>
        <w:right w:val="none" w:sz="0" w:space="0" w:color="auto"/>
      </w:divBdr>
    </w:div>
    <w:div w:id="1172063297">
      <w:bodyDiv w:val="1"/>
      <w:marLeft w:val="0"/>
      <w:marRight w:val="0"/>
      <w:marTop w:val="0"/>
      <w:marBottom w:val="0"/>
      <w:divBdr>
        <w:top w:val="none" w:sz="0" w:space="0" w:color="auto"/>
        <w:left w:val="none" w:sz="0" w:space="0" w:color="auto"/>
        <w:bottom w:val="none" w:sz="0" w:space="0" w:color="auto"/>
        <w:right w:val="none" w:sz="0" w:space="0" w:color="auto"/>
      </w:divBdr>
    </w:div>
    <w:div w:id="1181622325">
      <w:bodyDiv w:val="1"/>
      <w:marLeft w:val="0"/>
      <w:marRight w:val="0"/>
      <w:marTop w:val="0"/>
      <w:marBottom w:val="0"/>
      <w:divBdr>
        <w:top w:val="none" w:sz="0" w:space="0" w:color="auto"/>
        <w:left w:val="none" w:sz="0" w:space="0" w:color="auto"/>
        <w:bottom w:val="none" w:sz="0" w:space="0" w:color="auto"/>
        <w:right w:val="none" w:sz="0" w:space="0" w:color="auto"/>
      </w:divBdr>
    </w:div>
    <w:div w:id="1192647510">
      <w:marLeft w:val="0"/>
      <w:marRight w:val="0"/>
      <w:marTop w:val="0"/>
      <w:marBottom w:val="0"/>
      <w:divBdr>
        <w:top w:val="none" w:sz="0" w:space="0" w:color="auto"/>
        <w:left w:val="none" w:sz="0" w:space="0" w:color="auto"/>
        <w:bottom w:val="none" w:sz="0" w:space="0" w:color="auto"/>
        <w:right w:val="none" w:sz="0" w:space="0" w:color="auto"/>
      </w:divBdr>
    </w:div>
    <w:div w:id="1199079231">
      <w:bodyDiv w:val="1"/>
      <w:marLeft w:val="0"/>
      <w:marRight w:val="0"/>
      <w:marTop w:val="0"/>
      <w:marBottom w:val="0"/>
      <w:divBdr>
        <w:top w:val="none" w:sz="0" w:space="0" w:color="auto"/>
        <w:left w:val="none" w:sz="0" w:space="0" w:color="auto"/>
        <w:bottom w:val="none" w:sz="0" w:space="0" w:color="auto"/>
        <w:right w:val="none" w:sz="0" w:space="0" w:color="auto"/>
      </w:divBdr>
    </w:div>
    <w:div w:id="1199128329">
      <w:bodyDiv w:val="1"/>
      <w:marLeft w:val="0"/>
      <w:marRight w:val="0"/>
      <w:marTop w:val="0"/>
      <w:marBottom w:val="0"/>
      <w:divBdr>
        <w:top w:val="none" w:sz="0" w:space="0" w:color="auto"/>
        <w:left w:val="none" w:sz="0" w:space="0" w:color="auto"/>
        <w:bottom w:val="none" w:sz="0" w:space="0" w:color="auto"/>
        <w:right w:val="none" w:sz="0" w:space="0" w:color="auto"/>
      </w:divBdr>
      <w:divsChild>
        <w:div w:id="1792170112">
          <w:marLeft w:val="0"/>
          <w:marRight w:val="0"/>
          <w:marTop w:val="0"/>
          <w:marBottom w:val="0"/>
          <w:divBdr>
            <w:top w:val="none" w:sz="0" w:space="0" w:color="auto"/>
            <w:left w:val="none" w:sz="0" w:space="0" w:color="auto"/>
            <w:bottom w:val="none" w:sz="0" w:space="0" w:color="auto"/>
            <w:right w:val="none" w:sz="0" w:space="0" w:color="auto"/>
          </w:divBdr>
          <w:divsChild>
            <w:div w:id="815805777">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1209219725">
      <w:marLeft w:val="0"/>
      <w:marRight w:val="0"/>
      <w:marTop w:val="0"/>
      <w:marBottom w:val="0"/>
      <w:divBdr>
        <w:top w:val="none" w:sz="0" w:space="0" w:color="auto"/>
        <w:left w:val="none" w:sz="0" w:space="0" w:color="auto"/>
        <w:bottom w:val="none" w:sz="0" w:space="0" w:color="auto"/>
        <w:right w:val="none" w:sz="0" w:space="0" w:color="auto"/>
      </w:divBdr>
      <w:divsChild>
        <w:div w:id="1905410748">
          <w:marLeft w:val="0"/>
          <w:marRight w:val="-150"/>
          <w:marTop w:val="0"/>
          <w:marBottom w:val="0"/>
          <w:divBdr>
            <w:top w:val="none" w:sz="0" w:space="0" w:color="auto"/>
            <w:left w:val="none" w:sz="0" w:space="0" w:color="auto"/>
            <w:bottom w:val="none" w:sz="0" w:space="0" w:color="auto"/>
            <w:right w:val="none" w:sz="0" w:space="0" w:color="auto"/>
          </w:divBdr>
        </w:div>
      </w:divsChild>
    </w:div>
    <w:div w:id="1212379782">
      <w:marLeft w:val="0"/>
      <w:marRight w:val="0"/>
      <w:marTop w:val="0"/>
      <w:marBottom w:val="0"/>
      <w:divBdr>
        <w:top w:val="none" w:sz="0" w:space="0" w:color="auto"/>
        <w:left w:val="none" w:sz="0" w:space="0" w:color="auto"/>
        <w:bottom w:val="none" w:sz="0" w:space="0" w:color="auto"/>
        <w:right w:val="none" w:sz="0" w:space="0" w:color="auto"/>
      </w:divBdr>
      <w:divsChild>
        <w:div w:id="1658725030">
          <w:marLeft w:val="0"/>
          <w:marRight w:val="-150"/>
          <w:marTop w:val="0"/>
          <w:marBottom w:val="0"/>
          <w:divBdr>
            <w:top w:val="none" w:sz="0" w:space="0" w:color="auto"/>
            <w:left w:val="none" w:sz="0" w:space="0" w:color="auto"/>
            <w:bottom w:val="none" w:sz="0" w:space="0" w:color="auto"/>
            <w:right w:val="none" w:sz="0" w:space="0" w:color="auto"/>
          </w:divBdr>
        </w:div>
      </w:divsChild>
    </w:div>
    <w:div w:id="1213037029">
      <w:bodyDiv w:val="1"/>
      <w:marLeft w:val="0"/>
      <w:marRight w:val="0"/>
      <w:marTop w:val="0"/>
      <w:marBottom w:val="0"/>
      <w:divBdr>
        <w:top w:val="none" w:sz="0" w:space="0" w:color="auto"/>
        <w:left w:val="none" w:sz="0" w:space="0" w:color="auto"/>
        <w:bottom w:val="none" w:sz="0" w:space="0" w:color="auto"/>
        <w:right w:val="none" w:sz="0" w:space="0" w:color="auto"/>
      </w:divBdr>
    </w:div>
    <w:div w:id="1213927162">
      <w:bodyDiv w:val="1"/>
      <w:marLeft w:val="0"/>
      <w:marRight w:val="0"/>
      <w:marTop w:val="0"/>
      <w:marBottom w:val="0"/>
      <w:divBdr>
        <w:top w:val="none" w:sz="0" w:space="0" w:color="auto"/>
        <w:left w:val="none" w:sz="0" w:space="0" w:color="auto"/>
        <w:bottom w:val="none" w:sz="0" w:space="0" w:color="auto"/>
        <w:right w:val="none" w:sz="0" w:space="0" w:color="auto"/>
      </w:divBdr>
    </w:div>
    <w:div w:id="1216772946">
      <w:marLeft w:val="0"/>
      <w:marRight w:val="0"/>
      <w:marTop w:val="0"/>
      <w:marBottom w:val="0"/>
      <w:divBdr>
        <w:top w:val="none" w:sz="0" w:space="0" w:color="auto"/>
        <w:left w:val="none" w:sz="0" w:space="0" w:color="auto"/>
        <w:bottom w:val="none" w:sz="0" w:space="0" w:color="auto"/>
        <w:right w:val="none" w:sz="0" w:space="0" w:color="auto"/>
      </w:divBdr>
    </w:div>
    <w:div w:id="1218470090">
      <w:bodyDiv w:val="1"/>
      <w:marLeft w:val="0"/>
      <w:marRight w:val="0"/>
      <w:marTop w:val="0"/>
      <w:marBottom w:val="0"/>
      <w:divBdr>
        <w:top w:val="none" w:sz="0" w:space="0" w:color="auto"/>
        <w:left w:val="none" w:sz="0" w:space="0" w:color="auto"/>
        <w:bottom w:val="none" w:sz="0" w:space="0" w:color="auto"/>
        <w:right w:val="none" w:sz="0" w:space="0" w:color="auto"/>
      </w:divBdr>
      <w:divsChild>
        <w:div w:id="968438561">
          <w:marLeft w:val="0"/>
          <w:marRight w:val="0"/>
          <w:marTop w:val="0"/>
          <w:marBottom w:val="0"/>
          <w:divBdr>
            <w:top w:val="none" w:sz="0" w:space="0" w:color="auto"/>
            <w:left w:val="none" w:sz="0" w:space="0" w:color="auto"/>
            <w:bottom w:val="none" w:sz="0" w:space="0" w:color="auto"/>
            <w:right w:val="none" w:sz="0" w:space="0" w:color="auto"/>
          </w:divBdr>
        </w:div>
        <w:div w:id="2105835047">
          <w:marLeft w:val="0"/>
          <w:marRight w:val="0"/>
          <w:marTop w:val="0"/>
          <w:marBottom w:val="0"/>
          <w:divBdr>
            <w:top w:val="none" w:sz="0" w:space="0" w:color="auto"/>
            <w:left w:val="none" w:sz="0" w:space="0" w:color="auto"/>
            <w:bottom w:val="none" w:sz="0" w:space="0" w:color="auto"/>
            <w:right w:val="none" w:sz="0" w:space="0" w:color="auto"/>
          </w:divBdr>
        </w:div>
        <w:div w:id="1085808800">
          <w:marLeft w:val="0"/>
          <w:marRight w:val="0"/>
          <w:marTop w:val="0"/>
          <w:marBottom w:val="0"/>
          <w:divBdr>
            <w:top w:val="none" w:sz="0" w:space="0" w:color="auto"/>
            <w:left w:val="none" w:sz="0" w:space="0" w:color="auto"/>
            <w:bottom w:val="none" w:sz="0" w:space="0" w:color="auto"/>
            <w:right w:val="none" w:sz="0" w:space="0" w:color="auto"/>
          </w:divBdr>
        </w:div>
        <w:div w:id="840437179">
          <w:marLeft w:val="0"/>
          <w:marRight w:val="0"/>
          <w:marTop w:val="0"/>
          <w:marBottom w:val="0"/>
          <w:divBdr>
            <w:top w:val="none" w:sz="0" w:space="0" w:color="auto"/>
            <w:left w:val="none" w:sz="0" w:space="0" w:color="auto"/>
            <w:bottom w:val="none" w:sz="0" w:space="0" w:color="auto"/>
            <w:right w:val="none" w:sz="0" w:space="0" w:color="auto"/>
          </w:divBdr>
        </w:div>
        <w:div w:id="1439132755">
          <w:marLeft w:val="0"/>
          <w:marRight w:val="0"/>
          <w:marTop w:val="0"/>
          <w:marBottom w:val="0"/>
          <w:divBdr>
            <w:top w:val="none" w:sz="0" w:space="0" w:color="auto"/>
            <w:left w:val="none" w:sz="0" w:space="0" w:color="auto"/>
            <w:bottom w:val="none" w:sz="0" w:space="0" w:color="auto"/>
            <w:right w:val="none" w:sz="0" w:space="0" w:color="auto"/>
          </w:divBdr>
        </w:div>
        <w:div w:id="1539467663">
          <w:marLeft w:val="0"/>
          <w:marRight w:val="0"/>
          <w:marTop w:val="0"/>
          <w:marBottom w:val="0"/>
          <w:divBdr>
            <w:top w:val="none" w:sz="0" w:space="0" w:color="auto"/>
            <w:left w:val="none" w:sz="0" w:space="0" w:color="auto"/>
            <w:bottom w:val="none" w:sz="0" w:space="0" w:color="auto"/>
            <w:right w:val="none" w:sz="0" w:space="0" w:color="auto"/>
          </w:divBdr>
        </w:div>
        <w:div w:id="1109592763">
          <w:marLeft w:val="0"/>
          <w:marRight w:val="0"/>
          <w:marTop w:val="0"/>
          <w:marBottom w:val="0"/>
          <w:divBdr>
            <w:top w:val="none" w:sz="0" w:space="0" w:color="auto"/>
            <w:left w:val="none" w:sz="0" w:space="0" w:color="auto"/>
            <w:bottom w:val="none" w:sz="0" w:space="0" w:color="auto"/>
            <w:right w:val="none" w:sz="0" w:space="0" w:color="auto"/>
          </w:divBdr>
        </w:div>
        <w:div w:id="646982122">
          <w:marLeft w:val="0"/>
          <w:marRight w:val="0"/>
          <w:marTop w:val="0"/>
          <w:marBottom w:val="0"/>
          <w:divBdr>
            <w:top w:val="none" w:sz="0" w:space="0" w:color="auto"/>
            <w:left w:val="none" w:sz="0" w:space="0" w:color="auto"/>
            <w:bottom w:val="none" w:sz="0" w:space="0" w:color="auto"/>
            <w:right w:val="none" w:sz="0" w:space="0" w:color="auto"/>
          </w:divBdr>
        </w:div>
        <w:div w:id="495609915">
          <w:marLeft w:val="0"/>
          <w:marRight w:val="0"/>
          <w:marTop w:val="0"/>
          <w:marBottom w:val="0"/>
          <w:divBdr>
            <w:top w:val="none" w:sz="0" w:space="0" w:color="auto"/>
            <w:left w:val="none" w:sz="0" w:space="0" w:color="auto"/>
            <w:bottom w:val="none" w:sz="0" w:space="0" w:color="auto"/>
            <w:right w:val="none" w:sz="0" w:space="0" w:color="auto"/>
          </w:divBdr>
        </w:div>
        <w:div w:id="503710279">
          <w:marLeft w:val="0"/>
          <w:marRight w:val="0"/>
          <w:marTop w:val="0"/>
          <w:marBottom w:val="0"/>
          <w:divBdr>
            <w:top w:val="none" w:sz="0" w:space="0" w:color="auto"/>
            <w:left w:val="none" w:sz="0" w:space="0" w:color="auto"/>
            <w:bottom w:val="none" w:sz="0" w:space="0" w:color="auto"/>
            <w:right w:val="none" w:sz="0" w:space="0" w:color="auto"/>
          </w:divBdr>
        </w:div>
        <w:div w:id="1530022640">
          <w:marLeft w:val="0"/>
          <w:marRight w:val="0"/>
          <w:marTop w:val="0"/>
          <w:marBottom w:val="0"/>
          <w:divBdr>
            <w:top w:val="none" w:sz="0" w:space="0" w:color="auto"/>
            <w:left w:val="none" w:sz="0" w:space="0" w:color="auto"/>
            <w:bottom w:val="none" w:sz="0" w:space="0" w:color="auto"/>
            <w:right w:val="none" w:sz="0" w:space="0" w:color="auto"/>
          </w:divBdr>
        </w:div>
        <w:div w:id="1776439264">
          <w:marLeft w:val="0"/>
          <w:marRight w:val="0"/>
          <w:marTop w:val="0"/>
          <w:marBottom w:val="0"/>
          <w:divBdr>
            <w:top w:val="none" w:sz="0" w:space="0" w:color="auto"/>
            <w:left w:val="none" w:sz="0" w:space="0" w:color="auto"/>
            <w:bottom w:val="none" w:sz="0" w:space="0" w:color="auto"/>
            <w:right w:val="none" w:sz="0" w:space="0" w:color="auto"/>
          </w:divBdr>
        </w:div>
        <w:div w:id="1433207128">
          <w:marLeft w:val="0"/>
          <w:marRight w:val="0"/>
          <w:marTop w:val="0"/>
          <w:marBottom w:val="0"/>
          <w:divBdr>
            <w:top w:val="none" w:sz="0" w:space="0" w:color="auto"/>
            <w:left w:val="none" w:sz="0" w:space="0" w:color="auto"/>
            <w:bottom w:val="none" w:sz="0" w:space="0" w:color="auto"/>
            <w:right w:val="none" w:sz="0" w:space="0" w:color="auto"/>
          </w:divBdr>
        </w:div>
        <w:div w:id="1056928868">
          <w:marLeft w:val="0"/>
          <w:marRight w:val="0"/>
          <w:marTop w:val="0"/>
          <w:marBottom w:val="0"/>
          <w:divBdr>
            <w:top w:val="none" w:sz="0" w:space="0" w:color="auto"/>
            <w:left w:val="none" w:sz="0" w:space="0" w:color="auto"/>
            <w:bottom w:val="none" w:sz="0" w:space="0" w:color="auto"/>
            <w:right w:val="none" w:sz="0" w:space="0" w:color="auto"/>
          </w:divBdr>
        </w:div>
        <w:div w:id="1187282874">
          <w:marLeft w:val="0"/>
          <w:marRight w:val="0"/>
          <w:marTop w:val="0"/>
          <w:marBottom w:val="0"/>
          <w:divBdr>
            <w:top w:val="none" w:sz="0" w:space="0" w:color="auto"/>
            <w:left w:val="none" w:sz="0" w:space="0" w:color="auto"/>
            <w:bottom w:val="none" w:sz="0" w:space="0" w:color="auto"/>
            <w:right w:val="none" w:sz="0" w:space="0" w:color="auto"/>
          </w:divBdr>
        </w:div>
        <w:div w:id="838468346">
          <w:marLeft w:val="0"/>
          <w:marRight w:val="0"/>
          <w:marTop w:val="0"/>
          <w:marBottom w:val="0"/>
          <w:divBdr>
            <w:top w:val="none" w:sz="0" w:space="0" w:color="auto"/>
            <w:left w:val="none" w:sz="0" w:space="0" w:color="auto"/>
            <w:bottom w:val="none" w:sz="0" w:space="0" w:color="auto"/>
            <w:right w:val="none" w:sz="0" w:space="0" w:color="auto"/>
          </w:divBdr>
        </w:div>
        <w:div w:id="759258229">
          <w:marLeft w:val="0"/>
          <w:marRight w:val="0"/>
          <w:marTop w:val="0"/>
          <w:marBottom w:val="0"/>
          <w:divBdr>
            <w:top w:val="none" w:sz="0" w:space="0" w:color="auto"/>
            <w:left w:val="none" w:sz="0" w:space="0" w:color="auto"/>
            <w:bottom w:val="none" w:sz="0" w:space="0" w:color="auto"/>
            <w:right w:val="none" w:sz="0" w:space="0" w:color="auto"/>
          </w:divBdr>
        </w:div>
        <w:div w:id="366412587">
          <w:marLeft w:val="0"/>
          <w:marRight w:val="0"/>
          <w:marTop w:val="0"/>
          <w:marBottom w:val="0"/>
          <w:divBdr>
            <w:top w:val="none" w:sz="0" w:space="0" w:color="auto"/>
            <w:left w:val="none" w:sz="0" w:space="0" w:color="auto"/>
            <w:bottom w:val="none" w:sz="0" w:space="0" w:color="auto"/>
            <w:right w:val="none" w:sz="0" w:space="0" w:color="auto"/>
          </w:divBdr>
        </w:div>
        <w:div w:id="155078177">
          <w:marLeft w:val="0"/>
          <w:marRight w:val="0"/>
          <w:marTop w:val="0"/>
          <w:marBottom w:val="0"/>
          <w:divBdr>
            <w:top w:val="none" w:sz="0" w:space="0" w:color="auto"/>
            <w:left w:val="none" w:sz="0" w:space="0" w:color="auto"/>
            <w:bottom w:val="none" w:sz="0" w:space="0" w:color="auto"/>
            <w:right w:val="none" w:sz="0" w:space="0" w:color="auto"/>
          </w:divBdr>
        </w:div>
        <w:div w:id="1885210204">
          <w:marLeft w:val="0"/>
          <w:marRight w:val="0"/>
          <w:marTop w:val="0"/>
          <w:marBottom w:val="0"/>
          <w:divBdr>
            <w:top w:val="none" w:sz="0" w:space="0" w:color="auto"/>
            <w:left w:val="none" w:sz="0" w:space="0" w:color="auto"/>
            <w:bottom w:val="none" w:sz="0" w:space="0" w:color="auto"/>
            <w:right w:val="none" w:sz="0" w:space="0" w:color="auto"/>
          </w:divBdr>
        </w:div>
        <w:div w:id="1884974666">
          <w:marLeft w:val="0"/>
          <w:marRight w:val="0"/>
          <w:marTop w:val="0"/>
          <w:marBottom w:val="0"/>
          <w:divBdr>
            <w:top w:val="none" w:sz="0" w:space="0" w:color="auto"/>
            <w:left w:val="none" w:sz="0" w:space="0" w:color="auto"/>
            <w:bottom w:val="none" w:sz="0" w:space="0" w:color="auto"/>
            <w:right w:val="none" w:sz="0" w:space="0" w:color="auto"/>
          </w:divBdr>
        </w:div>
        <w:div w:id="797264984">
          <w:marLeft w:val="0"/>
          <w:marRight w:val="0"/>
          <w:marTop w:val="0"/>
          <w:marBottom w:val="0"/>
          <w:divBdr>
            <w:top w:val="none" w:sz="0" w:space="0" w:color="auto"/>
            <w:left w:val="none" w:sz="0" w:space="0" w:color="auto"/>
            <w:bottom w:val="none" w:sz="0" w:space="0" w:color="auto"/>
            <w:right w:val="none" w:sz="0" w:space="0" w:color="auto"/>
          </w:divBdr>
        </w:div>
      </w:divsChild>
    </w:div>
    <w:div w:id="1219632509">
      <w:marLeft w:val="0"/>
      <w:marRight w:val="0"/>
      <w:marTop w:val="0"/>
      <w:marBottom w:val="0"/>
      <w:divBdr>
        <w:top w:val="none" w:sz="0" w:space="0" w:color="auto"/>
        <w:left w:val="none" w:sz="0" w:space="0" w:color="auto"/>
        <w:bottom w:val="none" w:sz="0" w:space="0" w:color="auto"/>
        <w:right w:val="none" w:sz="0" w:space="0" w:color="auto"/>
      </w:divBdr>
    </w:div>
    <w:div w:id="1231118501">
      <w:marLeft w:val="0"/>
      <w:marRight w:val="0"/>
      <w:marTop w:val="0"/>
      <w:marBottom w:val="0"/>
      <w:divBdr>
        <w:top w:val="none" w:sz="0" w:space="0" w:color="auto"/>
        <w:left w:val="none" w:sz="0" w:space="0" w:color="auto"/>
        <w:bottom w:val="none" w:sz="0" w:space="0" w:color="auto"/>
        <w:right w:val="none" w:sz="0" w:space="0" w:color="auto"/>
      </w:divBdr>
      <w:divsChild>
        <w:div w:id="1990866136">
          <w:marLeft w:val="0"/>
          <w:marRight w:val="-150"/>
          <w:marTop w:val="0"/>
          <w:marBottom w:val="0"/>
          <w:divBdr>
            <w:top w:val="none" w:sz="0" w:space="0" w:color="auto"/>
            <w:left w:val="none" w:sz="0" w:space="0" w:color="auto"/>
            <w:bottom w:val="none" w:sz="0" w:space="0" w:color="auto"/>
            <w:right w:val="none" w:sz="0" w:space="0" w:color="auto"/>
          </w:divBdr>
        </w:div>
      </w:divsChild>
    </w:div>
    <w:div w:id="1236084838">
      <w:marLeft w:val="0"/>
      <w:marRight w:val="0"/>
      <w:marTop w:val="0"/>
      <w:marBottom w:val="0"/>
      <w:divBdr>
        <w:top w:val="none" w:sz="0" w:space="0" w:color="auto"/>
        <w:left w:val="none" w:sz="0" w:space="0" w:color="auto"/>
        <w:bottom w:val="none" w:sz="0" w:space="0" w:color="auto"/>
        <w:right w:val="none" w:sz="0" w:space="0" w:color="auto"/>
      </w:divBdr>
      <w:divsChild>
        <w:div w:id="2072074758">
          <w:marLeft w:val="0"/>
          <w:marRight w:val="-150"/>
          <w:marTop w:val="0"/>
          <w:marBottom w:val="0"/>
          <w:divBdr>
            <w:top w:val="none" w:sz="0" w:space="0" w:color="auto"/>
            <w:left w:val="none" w:sz="0" w:space="0" w:color="auto"/>
            <w:bottom w:val="none" w:sz="0" w:space="0" w:color="auto"/>
            <w:right w:val="none" w:sz="0" w:space="0" w:color="auto"/>
          </w:divBdr>
        </w:div>
      </w:divsChild>
    </w:div>
    <w:div w:id="1237084817">
      <w:bodyDiv w:val="1"/>
      <w:marLeft w:val="0"/>
      <w:marRight w:val="0"/>
      <w:marTop w:val="0"/>
      <w:marBottom w:val="0"/>
      <w:divBdr>
        <w:top w:val="none" w:sz="0" w:space="0" w:color="auto"/>
        <w:left w:val="none" w:sz="0" w:space="0" w:color="auto"/>
        <w:bottom w:val="none" w:sz="0" w:space="0" w:color="auto"/>
        <w:right w:val="none" w:sz="0" w:space="0" w:color="auto"/>
      </w:divBdr>
    </w:div>
    <w:div w:id="1239514358">
      <w:bodyDiv w:val="1"/>
      <w:marLeft w:val="0"/>
      <w:marRight w:val="0"/>
      <w:marTop w:val="0"/>
      <w:marBottom w:val="0"/>
      <w:divBdr>
        <w:top w:val="none" w:sz="0" w:space="0" w:color="auto"/>
        <w:left w:val="none" w:sz="0" w:space="0" w:color="auto"/>
        <w:bottom w:val="none" w:sz="0" w:space="0" w:color="auto"/>
        <w:right w:val="none" w:sz="0" w:space="0" w:color="auto"/>
      </w:divBdr>
    </w:div>
    <w:div w:id="1242716845">
      <w:bodyDiv w:val="1"/>
      <w:marLeft w:val="0"/>
      <w:marRight w:val="0"/>
      <w:marTop w:val="0"/>
      <w:marBottom w:val="0"/>
      <w:divBdr>
        <w:top w:val="none" w:sz="0" w:space="0" w:color="auto"/>
        <w:left w:val="none" w:sz="0" w:space="0" w:color="auto"/>
        <w:bottom w:val="none" w:sz="0" w:space="0" w:color="auto"/>
        <w:right w:val="none" w:sz="0" w:space="0" w:color="auto"/>
      </w:divBdr>
    </w:div>
    <w:div w:id="1244413935">
      <w:bodyDiv w:val="1"/>
      <w:marLeft w:val="0"/>
      <w:marRight w:val="0"/>
      <w:marTop w:val="0"/>
      <w:marBottom w:val="0"/>
      <w:divBdr>
        <w:top w:val="none" w:sz="0" w:space="0" w:color="auto"/>
        <w:left w:val="none" w:sz="0" w:space="0" w:color="auto"/>
        <w:bottom w:val="none" w:sz="0" w:space="0" w:color="auto"/>
        <w:right w:val="none" w:sz="0" w:space="0" w:color="auto"/>
      </w:divBdr>
    </w:div>
    <w:div w:id="1250457294">
      <w:bodyDiv w:val="1"/>
      <w:marLeft w:val="0"/>
      <w:marRight w:val="0"/>
      <w:marTop w:val="0"/>
      <w:marBottom w:val="0"/>
      <w:divBdr>
        <w:top w:val="none" w:sz="0" w:space="0" w:color="auto"/>
        <w:left w:val="none" w:sz="0" w:space="0" w:color="auto"/>
        <w:bottom w:val="none" w:sz="0" w:space="0" w:color="auto"/>
        <w:right w:val="none" w:sz="0" w:space="0" w:color="auto"/>
      </w:divBdr>
    </w:div>
    <w:div w:id="1258253343">
      <w:bodyDiv w:val="1"/>
      <w:marLeft w:val="0"/>
      <w:marRight w:val="0"/>
      <w:marTop w:val="0"/>
      <w:marBottom w:val="0"/>
      <w:divBdr>
        <w:top w:val="none" w:sz="0" w:space="0" w:color="auto"/>
        <w:left w:val="none" w:sz="0" w:space="0" w:color="auto"/>
        <w:bottom w:val="none" w:sz="0" w:space="0" w:color="auto"/>
        <w:right w:val="none" w:sz="0" w:space="0" w:color="auto"/>
      </w:divBdr>
    </w:div>
    <w:div w:id="1265000324">
      <w:marLeft w:val="0"/>
      <w:marRight w:val="0"/>
      <w:marTop w:val="0"/>
      <w:marBottom w:val="0"/>
      <w:divBdr>
        <w:top w:val="none" w:sz="0" w:space="0" w:color="auto"/>
        <w:left w:val="none" w:sz="0" w:space="0" w:color="auto"/>
        <w:bottom w:val="none" w:sz="0" w:space="0" w:color="auto"/>
        <w:right w:val="none" w:sz="0" w:space="0" w:color="auto"/>
      </w:divBdr>
    </w:div>
    <w:div w:id="1267033182">
      <w:bodyDiv w:val="1"/>
      <w:marLeft w:val="0"/>
      <w:marRight w:val="0"/>
      <w:marTop w:val="0"/>
      <w:marBottom w:val="0"/>
      <w:divBdr>
        <w:top w:val="none" w:sz="0" w:space="0" w:color="auto"/>
        <w:left w:val="none" w:sz="0" w:space="0" w:color="auto"/>
        <w:bottom w:val="none" w:sz="0" w:space="0" w:color="auto"/>
        <w:right w:val="none" w:sz="0" w:space="0" w:color="auto"/>
      </w:divBdr>
    </w:div>
    <w:div w:id="1267230072">
      <w:bodyDiv w:val="1"/>
      <w:marLeft w:val="0"/>
      <w:marRight w:val="0"/>
      <w:marTop w:val="0"/>
      <w:marBottom w:val="0"/>
      <w:divBdr>
        <w:top w:val="none" w:sz="0" w:space="0" w:color="auto"/>
        <w:left w:val="none" w:sz="0" w:space="0" w:color="auto"/>
        <w:bottom w:val="none" w:sz="0" w:space="0" w:color="auto"/>
        <w:right w:val="none" w:sz="0" w:space="0" w:color="auto"/>
      </w:divBdr>
    </w:div>
    <w:div w:id="1269197088">
      <w:marLeft w:val="0"/>
      <w:marRight w:val="0"/>
      <w:marTop w:val="0"/>
      <w:marBottom w:val="0"/>
      <w:divBdr>
        <w:top w:val="none" w:sz="0" w:space="0" w:color="auto"/>
        <w:left w:val="none" w:sz="0" w:space="0" w:color="auto"/>
        <w:bottom w:val="none" w:sz="0" w:space="0" w:color="auto"/>
        <w:right w:val="none" w:sz="0" w:space="0" w:color="auto"/>
      </w:divBdr>
    </w:div>
    <w:div w:id="1282035528">
      <w:bodyDiv w:val="1"/>
      <w:marLeft w:val="0"/>
      <w:marRight w:val="0"/>
      <w:marTop w:val="0"/>
      <w:marBottom w:val="0"/>
      <w:divBdr>
        <w:top w:val="none" w:sz="0" w:space="0" w:color="auto"/>
        <w:left w:val="none" w:sz="0" w:space="0" w:color="auto"/>
        <w:bottom w:val="none" w:sz="0" w:space="0" w:color="auto"/>
        <w:right w:val="none" w:sz="0" w:space="0" w:color="auto"/>
      </w:divBdr>
    </w:div>
    <w:div w:id="1284387049">
      <w:marLeft w:val="0"/>
      <w:marRight w:val="0"/>
      <w:marTop w:val="0"/>
      <w:marBottom w:val="0"/>
      <w:divBdr>
        <w:top w:val="none" w:sz="0" w:space="0" w:color="auto"/>
        <w:left w:val="none" w:sz="0" w:space="0" w:color="auto"/>
        <w:bottom w:val="none" w:sz="0" w:space="0" w:color="auto"/>
        <w:right w:val="none" w:sz="0" w:space="0" w:color="auto"/>
      </w:divBdr>
      <w:divsChild>
        <w:div w:id="343822924">
          <w:marLeft w:val="0"/>
          <w:marRight w:val="-150"/>
          <w:marTop w:val="0"/>
          <w:marBottom w:val="0"/>
          <w:divBdr>
            <w:top w:val="none" w:sz="0" w:space="0" w:color="auto"/>
            <w:left w:val="none" w:sz="0" w:space="0" w:color="auto"/>
            <w:bottom w:val="none" w:sz="0" w:space="0" w:color="auto"/>
            <w:right w:val="none" w:sz="0" w:space="0" w:color="auto"/>
          </w:divBdr>
        </w:div>
      </w:divsChild>
    </w:div>
    <w:div w:id="1287278377">
      <w:marLeft w:val="0"/>
      <w:marRight w:val="0"/>
      <w:marTop w:val="0"/>
      <w:marBottom w:val="0"/>
      <w:divBdr>
        <w:top w:val="none" w:sz="0" w:space="0" w:color="auto"/>
        <w:left w:val="none" w:sz="0" w:space="0" w:color="auto"/>
        <w:bottom w:val="none" w:sz="0" w:space="0" w:color="auto"/>
        <w:right w:val="none" w:sz="0" w:space="0" w:color="auto"/>
      </w:divBdr>
      <w:divsChild>
        <w:div w:id="1412577312">
          <w:marLeft w:val="0"/>
          <w:marRight w:val="-150"/>
          <w:marTop w:val="0"/>
          <w:marBottom w:val="0"/>
          <w:divBdr>
            <w:top w:val="none" w:sz="0" w:space="0" w:color="auto"/>
            <w:left w:val="none" w:sz="0" w:space="0" w:color="auto"/>
            <w:bottom w:val="none" w:sz="0" w:space="0" w:color="auto"/>
            <w:right w:val="none" w:sz="0" w:space="0" w:color="auto"/>
          </w:divBdr>
        </w:div>
      </w:divsChild>
    </w:div>
    <w:div w:id="1306548176">
      <w:bodyDiv w:val="1"/>
      <w:marLeft w:val="0"/>
      <w:marRight w:val="0"/>
      <w:marTop w:val="0"/>
      <w:marBottom w:val="0"/>
      <w:divBdr>
        <w:top w:val="none" w:sz="0" w:space="0" w:color="auto"/>
        <w:left w:val="none" w:sz="0" w:space="0" w:color="auto"/>
        <w:bottom w:val="none" w:sz="0" w:space="0" w:color="auto"/>
        <w:right w:val="none" w:sz="0" w:space="0" w:color="auto"/>
      </w:divBdr>
    </w:div>
    <w:div w:id="1309361892">
      <w:marLeft w:val="0"/>
      <w:marRight w:val="0"/>
      <w:marTop w:val="0"/>
      <w:marBottom w:val="0"/>
      <w:divBdr>
        <w:top w:val="none" w:sz="0" w:space="0" w:color="auto"/>
        <w:left w:val="none" w:sz="0" w:space="0" w:color="auto"/>
        <w:bottom w:val="none" w:sz="0" w:space="0" w:color="auto"/>
        <w:right w:val="none" w:sz="0" w:space="0" w:color="auto"/>
      </w:divBdr>
    </w:div>
    <w:div w:id="1314480775">
      <w:bodyDiv w:val="1"/>
      <w:marLeft w:val="0"/>
      <w:marRight w:val="0"/>
      <w:marTop w:val="0"/>
      <w:marBottom w:val="0"/>
      <w:divBdr>
        <w:top w:val="none" w:sz="0" w:space="0" w:color="auto"/>
        <w:left w:val="none" w:sz="0" w:space="0" w:color="auto"/>
        <w:bottom w:val="none" w:sz="0" w:space="0" w:color="auto"/>
        <w:right w:val="none" w:sz="0" w:space="0" w:color="auto"/>
      </w:divBdr>
    </w:div>
    <w:div w:id="1327250088">
      <w:bodyDiv w:val="1"/>
      <w:marLeft w:val="0"/>
      <w:marRight w:val="0"/>
      <w:marTop w:val="0"/>
      <w:marBottom w:val="0"/>
      <w:divBdr>
        <w:top w:val="none" w:sz="0" w:space="0" w:color="auto"/>
        <w:left w:val="none" w:sz="0" w:space="0" w:color="auto"/>
        <w:bottom w:val="none" w:sz="0" w:space="0" w:color="auto"/>
        <w:right w:val="none" w:sz="0" w:space="0" w:color="auto"/>
      </w:divBdr>
    </w:div>
    <w:div w:id="1329553480">
      <w:bodyDiv w:val="1"/>
      <w:marLeft w:val="0"/>
      <w:marRight w:val="0"/>
      <w:marTop w:val="0"/>
      <w:marBottom w:val="0"/>
      <w:divBdr>
        <w:top w:val="none" w:sz="0" w:space="0" w:color="auto"/>
        <w:left w:val="none" w:sz="0" w:space="0" w:color="auto"/>
        <w:bottom w:val="none" w:sz="0" w:space="0" w:color="auto"/>
        <w:right w:val="none" w:sz="0" w:space="0" w:color="auto"/>
      </w:divBdr>
    </w:div>
    <w:div w:id="1332836713">
      <w:marLeft w:val="0"/>
      <w:marRight w:val="0"/>
      <w:marTop w:val="0"/>
      <w:marBottom w:val="0"/>
      <w:divBdr>
        <w:top w:val="none" w:sz="0" w:space="0" w:color="auto"/>
        <w:left w:val="none" w:sz="0" w:space="0" w:color="auto"/>
        <w:bottom w:val="none" w:sz="0" w:space="0" w:color="auto"/>
        <w:right w:val="none" w:sz="0" w:space="0" w:color="auto"/>
      </w:divBdr>
    </w:div>
    <w:div w:id="1333489807">
      <w:bodyDiv w:val="1"/>
      <w:marLeft w:val="0"/>
      <w:marRight w:val="0"/>
      <w:marTop w:val="0"/>
      <w:marBottom w:val="0"/>
      <w:divBdr>
        <w:top w:val="none" w:sz="0" w:space="0" w:color="auto"/>
        <w:left w:val="none" w:sz="0" w:space="0" w:color="auto"/>
        <w:bottom w:val="none" w:sz="0" w:space="0" w:color="auto"/>
        <w:right w:val="none" w:sz="0" w:space="0" w:color="auto"/>
      </w:divBdr>
    </w:div>
    <w:div w:id="1334526455">
      <w:marLeft w:val="0"/>
      <w:marRight w:val="0"/>
      <w:marTop w:val="0"/>
      <w:marBottom w:val="0"/>
      <w:divBdr>
        <w:top w:val="none" w:sz="0" w:space="0" w:color="auto"/>
        <w:left w:val="none" w:sz="0" w:space="0" w:color="auto"/>
        <w:bottom w:val="none" w:sz="0" w:space="0" w:color="auto"/>
        <w:right w:val="none" w:sz="0" w:space="0" w:color="auto"/>
      </w:divBdr>
      <w:divsChild>
        <w:div w:id="1612324011">
          <w:marLeft w:val="0"/>
          <w:marRight w:val="-150"/>
          <w:marTop w:val="0"/>
          <w:marBottom w:val="0"/>
          <w:divBdr>
            <w:top w:val="none" w:sz="0" w:space="0" w:color="auto"/>
            <w:left w:val="none" w:sz="0" w:space="0" w:color="auto"/>
            <w:bottom w:val="none" w:sz="0" w:space="0" w:color="auto"/>
            <w:right w:val="none" w:sz="0" w:space="0" w:color="auto"/>
          </w:divBdr>
        </w:div>
      </w:divsChild>
    </w:div>
    <w:div w:id="1370376104">
      <w:marLeft w:val="0"/>
      <w:marRight w:val="0"/>
      <w:marTop w:val="0"/>
      <w:marBottom w:val="0"/>
      <w:divBdr>
        <w:top w:val="none" w:sz="0" w:space="0" w:color="auto"/>
        <w:left w:val="none" w:sz="0" w:space="0" w:color="auto"/>
        <w:bottom w:val="none" w:sz="0" w:space="0" w:color="auto"/>
        <w:right w:val="none" w:sz="0" w:space="0" w:color="auto"/>
      </w:divBdr>
      <w:divsChild>
        <w:div w:id="573785619">
          <w:marLeft w:val="0"/>
          <w:marRight w:val="-150"/>
          <w:marTop w:val="0"/>
          <w:marBottom w:val="0"/>
          <w:divBdr>
            <w:top w:val="none" w:sz="0" w:space="0" w:color="auto"/>
            <w:left w:val="none" w:sz="0" w:space="0" w:color="auto"/>
            <w:bottom w:val="none" w:sz="0" w:space="0" w:color="auto"/>
            <w:right w:val="none" w:sz="0" w:space="0" w:color="auto"/>
          </w:divBdr>
        </w:div>
      </w:divsChild>
    </w:div>
    <w:div w:id="1373572415">
      <w:marLeft w:val="0"/>
      <w:marRight w:val="0"/>
      <w:marTop w:val="0"/>
      <w:marBottom w:val="0"/>
      <w:divBdr>
        <w:top w:val="none" w:sz="0" w:space="0" w:color="auto"/>
        <w:left w:val="none" w:sz="0" w:space="0" w:color="auto"/>
        <w:bottom w:val="none" w:sz="0" w:space="0" w:color="auto"/>
        <w:right w:val="none" w:sz="0" w:space="0" w:color="auto"/>
      </w:divBdr>
      <w:divsChild>
        <w:div w:id="415978948">
          <w:marLeft w:val="0"/>
          <w:marRight w:val="-150"/>
          <w:marTop w:val="0"/>
          <w:marBottom w:val="0"/>
          <w:divBdr>
            <w:top w:val="none" w:sz="0" w:space="0" w:color="auto"/>
            <w:left w:val="none" w:sz="0" w:space="0" w:color="auto"/>
            <w:bottom w:val="none" w:sz="0" w:space="0" w:color="auto"/>
            <w:right w:val="none" w:sz="0" w:space="0" w:color="auto"/>
          </w:divBdr>
        </w:div>
      </w:divsChild>
    </w:div>
    <w:div w:id="1377507447">
      <w:bodyDiv w:val="1"/>
      <w:marLeft w:val="0"/>
      <w:marRight w:val="0"/>
      <w:marTop w:val="0"/>
      <w:marBottom w:val="0"/>
      <w:divBdr>
        <w:top w:val="none" w:sz="0" w:space="0" w:color="auto"/>
        <w:left w:val="none" w:sz="0" w:space="0" w:color="auto"/>
        <w:bottom w:val="none" w:sz="0" w:space="0" w:color="auto"/>
        <w:right w:val="none" w:sz="0" w:space="0" w:color="auto"/>
      </w:divBdr>
    </w:div>
    <w:div w:id="1377588336">
      <w:bodyDiv w:val="1"/>
      <w:marLeft w:val="0"/>
      <w:marRight w:val="0"/>
      <w:marTop w:val="0"/>
      <w:marBottom w:val="0"/>
      <w:divBdr>
        <w:top w:val="none" w:sz="0" w:space="0" w:color="auto"/>
        <w:left w:val="none" w:sz="0" w:space="0" w:color="auto"/>
        <w:bottom w:val="none" w:sz="0" w:space="0" w:color="auto"/>
        <w:right w:val="none" w:sz="0" w:space="0" w:color="auto"/>
      </w:divBdr>
    </w:div>
    <w:div w:id="1381785228">
      <w:marLeft w:val="0"/>
      <w:marRight w:val="0"/>
      <w:marTop w:val="0"/>
      <w:marBottom w:val="0"/>
      <w:divBdr>
        <w:top w:val="none" w:sz="0" w:space="0" w:color="auto"/>
        <w:left w:val="none" w:sz="0" w:space="0" w:color="auto"/>
        <w:bottom w:val="none" w:sz="0" w:space="0" w:color="auto"/>
        <w:right w:val="none" w:sz="0" w:space="0" w:color="auto"/>
      </w:divBdr>
    </w:div>
    <w:div w:id="1383940845">
      <w:marLeft w:val="0"/>
      <w:marRight w:val="0"/>
      <w:marTop w:val="0"/>
      <w:marBottom w:val="0"/>
      <w:divBdr>
        <w:top w:val="none" w:sz="0" w:space="0" w:color="auto"/>
        <w:left w:val="none" w:sz="0" w:space="0" w:color="auto"/>
        <w:bottom w:val="none" w:sz="0" w:space="0" w:color="auto"/>
        <w:right w:val="none" w:sz="0" w:space="0" w:color="auto"/>
      </w:divBdr>
      <w:divsChild>
        <w:div w:id="23556306">
          <w:marLeft w:val="0"/>
          <w:marRight w:val="-150"/>
          <w:marTop w:val="0"/>
          <w:marBottom w:val="0"/>
          <w:divBdr>
            <w:top w:val="none" w:sz="0" w:space="0" w:color="auto"/>
            <w:left w:val="none" w:sz="0" w:space="0" w:color="auto"/>
            <w:bottom w:val="none" w:sz="0" w:space="0" w:color="auto"/>
            <w:right w:val="none" w:sz="0" w:space="0" w:color="auto"/>
          </w:divBdr>
        </w:div>
      </w:divsChild>
    </w:div>
    <w:div w:id="1387215897">
      <w:bodyDiv w:val="1"/>
      <w:marLeft w:val="0"/>
      <w:marRight w:val="0"/>
      <w:marTop w:val="0"/>
      <w:marBottom w:val="0"/>
      <w:divBdr>
        <w:top w:val="none" w:sz="0" w:space="0" w:color="auto"/>
        <w:left w:val="none" w:sz="0" w:space="0" w:color="auto"/>
        <w:bottom w:val="none" w:sz="0" w:space="0" w:color="auto"/>
        <w:right w:val="none" w:sz="0" w:space="0" w:color="auto"/>
      </w:divBdr>
    </w:div>
    <w:div w:id="1388456155">
      <w:marLeft w:val="0"/>
      <w:marRight w:val="0"/>
      <w:marTop w:val="0"/>
      <w:marBottom w:val="0"/>
      <w:divBdr>
        <w:top w:val="none" w:sz="0" w:space="0" w:color="auto"/>
        <w:left w:val="none" w:sz="0" w:space="0" w:color="auto"/>
        <w:bottom w:val="none" w:sz="0" w:space="0" w:color="auto"/>
        <w:right w:val="none" w:sz="0" w:space="0" w:color="auto"/>
      </w:divBdr>
    </w:div>
    <w:div w:id="1397171278">
      <w:marLeft w:val="0"/>
      <w:marRight w:val="0"/>
      <w:marTop w:val="0"/>
      <w:marBottom w:val="0"/>
      <w:divBdr>
        <w:top w:val="none" w:sz="0" w:space="0" w:color="auto"/>
        <w:left w:val="none" w:sz="0" w:space="0" w:color="auto"/>
        <w:bottom w:val="none" w:sz="0" w:space="0" w:color="auto"/>
        <w:right w:val="none" w:sz="0" w:space="0" w:color="auto"/>
      </w:divBdr>
      <w:divsChild>
        <w:div w:id="1398286918">
          <w:marLeft w:val="0"/>
          <w:marRight w:val="-150"/>
          <w:marTop w:val="0"/>
          <w:marBottom w:val="0"/>
          <w:divBdr>
            <w:top w:val="none" w:sz="0" w:space="0" w:color="auto"/>
            <w:left w:val="none" w:sz="0" w:space="0" w:color="auto"/>
            <w:bottom w:val="none" w:sz="0" w:space="0" w:color="auto"/>
            <w:right w:val="none" w:sz="0" w:space="0" w:color="auto"/>
          </w:divBdr>
        </w:div>
      </w:divsChild>
    </w:div>
    <w:div w:id="1398016109">
      <w:marLeft w:val="0"/>
      <w:marRight w:val="0"/>
      <w:marTop w:val="0"/>
      <w:marBottom w:val="0"/>
      <w:divBdr>
        <w:top w:val="none" w:sz="0" w:space="0" w:color="auto"/>
        <w:left w:val="none" w:sz="0" w:space="0" w:color="auto"/>
        <w:bottom w:val="none" w:sz="0" w:space="0" w:color="auto"/>
        <w:right w:val="none" w:sz="0" w:space="0" w:color="auto"/>
      </w:divBdr>
    </w:div>
    <w:div w:id="1402945181">
      <w:marLeft w:val="0"/>
      <w:marRight w:val="0"/>
      <w:marTop w:val="0"/>
      <w:marBottom w:val="0"/>
      <w:divBdr>
        <w:top w:val="none" w:sz="0" w:space="0" w:color="auto"/>
        <w:left w:val="none" w:sz="0" w:space="0" w:color="auto"/>
        <w:bottom w:val="none" w:sz="0" w:space="0" w:color="auto"/>
        <w:right w:val="none" w:sz="0" w:space="0" w:color="auto"/>
      </w:divBdr>
    </w:div>
    <w:div w:id="1410149295">
      <w:marLeft w:val="0"/>
      <w:marRight w:val="0"/>
      <w:marTop w:val="0"/>
      <w:marBottom w:val="0"/>
      <w:divBdr>
        <w:top w:val="none" w:sz="0" w:space="0" w:color="auto"/>
        <w:left w:val="none" w:sz="0" w:space="0" w:color="auto"/>
        <w:bottom w:val="none" w:sz="0" w:space="0" w:color="auto"/>
        <w:right w:val="none" w:sz="0" w:space="0" w:color="auto"/>
      </w:divBdr>
      <w:divsChild>
        <w:div w:id="1782456391">
          <w:marLeft w:val="0"/>
          <w:marRight w:val="-150"/>
          <w:marTop w:val="0"/>
          <w:marBottom w:val="0"/>
          <w:divBdr>
            <w:top w:val="none" w:sz="0" w:space="0" w:color="auto"/>
            <w:left w:val="none" w:sz="0" w:space="0" w:color="auto"/>
            <w:bottom w:val="none" w:sz="0" w:space="0" w:color="auto"/>
            <w:right w:val="none" w:sz="0" w:space="0" w:color="auto"/>
          </w:divBdr>
        </w:div>
      </w:divsChild>
    </w:div>
    <w:div w:id="1416243418">
      <w:bodyDiv w:val="1"/>
      <w:marLeft w:val="0"/>
      <w:marRight w:val="0"/>
      <w:marTop w:val="0"/>
      <w:marBottom w:val="0"/>
      <w:divBdr>
        <w:top w:val="none" w:sz="0" w:space="0" w:color="auto"/>
        <w:left w:val="none" w:sz="0" w:space="0" w:color="auto"/>
        <w:bottom w:val="none" w:sz="0" w:space="0" w:color="auto"/>
        <w:right w:val="none" w:sz="0" w:space="0" w:color="auto"/>
      </w:divBdr>
    </w:div>
    <w:div w:id="1419209750">
      <w:marLeft w:val="0"/>
      <w:marRight w:val="0"/>
      <w:marTop w:val="0"/>
      <w:marBottom w:val="0"/>
      <w:divBdr>
        <w:top w:val="none" w:sz="0" w:space="0" w:color="auto"/>
        <w:left w:val="none" w:sz="0" w:space="0" w:color="auto"/>
        <w:bottom w:val="none" w:sz="0" w:space="0" w:color="auto"/>
        <w:right w:val="none" w:sz="0" w:space="0" w:color="auto"/>
      </w:divBdr>
      <w:divsChild>
        <w:div w:id="906107494">
          <w:marLeft w:val="0"/>
          <w:marRight w:val="0"/>
          <w:marTop w:val="0"/>
          <w:marBottom w:val="0"/>
          <w:divBdr>
            <w:top w:val="none" w:sz="0" w:space="0" w:color="auto"/>
            <w:left w:val="none" w:sz="0" w:space="0" w:color="auto"/>
            <w:bottom w:val="none" w:sz="0" w:space="0" w:color="auto"/>
            <w:right w:val="none" w:sz="0" w:space="0" w:color="auto"/>
          </w:divBdr>
          <w:divsChild>
            <w:div w:id="1011950823">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1435712388">
      <w:marLeft w:val="0"/>
      <w:marRight w:val="0"/>
      <w:marTop w:val="0"/>
      <w:marBottom w:val="0"/>
      <w:divBdr>
        <w:top w:val="none" w:sz="0" w:space="0" w:color="auto"/>
        <w:left w:val="none" w:sz="0" w:space="0" w:color="auto"/>
        <w:bottom w:val="none" w:sz="0" w:space="0" w:color="auto"/>
        <w:right w:val="none" w:sz="0" w:space="0" w:color="auto"/>
      </w:divBdr>
    </w:div>
    <w:div w:id="1439253860">
      <w:bodyDiv w:val="1"/>
      <w:marLeft w:val="0"/>
      <w:marRight w:val="0"/>
      <w:marTop w:val="0"/>
      <w:marBottom w:val="0"/>
      <w:divBdr>
        <w:top w:val="none" w:sz="0" w:space="0" w:color="auto"/>
        <w:left w:val="none" w:sz="0" w:space="0" w:color="auto"/>
        <w:bottom w:val="none" w:sz="0" w:space="0" w:color="auto"/>
        <w:right w:val="none" w:sz="0" w:space="0" w:color="auto"/>
      </w:divBdr>
    </w:div>
    <w:div w:id="1440877138">
      <w:marLeft w:val="0"/>
      <w:marRight w:val="0"/>
      <w:marTop w:val="0"/>
      <w:marBottom w:val="0"/>
      <w:divBdr>
        <w:top w:val="none" w:sz="0" w:space="0" w:color="auto"/>
        <w:left w:val="none" w:sz="0" w:space="0" w:color="auto"/>
        <w:bottom w:val="none" w:sz="0" w:space="0" w:color="auto"/>
        <w:right w:val="none" w:sz="0" w:space="0" w:color="auto"/>
      </w:divBdr>
      <w:divsChild>
        <w:div w:id="2054302">
          <w:marLeft w:val="0"/>
          <w:marRight w:val="-150"/>
          <w:marTop w:val="0"/>
          <w:marBottom w:val="0"/>
          <w:divBdr>
            <w:top w:val="none" w:sz="0" w:space="0" w:color="auto"/>
            <w:left w:val="none" w:sz="0" w:space="0" w:color="auto"/>
            <w:bottom w:val="none" w:sz="0" w:space="0" w:color="auto"/>
            <w:right w:val="none" w:sz="0" w:space="0" w:color="auto"/>
          </w:divBdr>
        </w:div>
      </w:divsChild>
    </w:div>
    <w:div w:id="1443649440">
      <w:marLeft w:val="0"/>
      <w:marRight w:val="0"/>
      <w:marTop w:val="0"/>
      <w:marBottom w:val="0"/>
      <w:divBdr>
        <w:top w:val="none" w:sz="0" w:space="0" w:color="auto"/>
        <w:left w:val="none" w:sz="0" w:space="0" w:color="auto"/>
        <w:bottom w:val="none" w:sz="0" w:space="0" w:color="auto"/>
        <w:right w:val="none" w:sz="0" w:space="0" w:color="auto"/>
      </w:divBdr>
      <w:divsChild>
        <w:div w:id="1054087932">
          <w:marLeft w:val="0"/>
          <w:marRight w:val="-150"/>
          <w:marTop w:val="0"/>
          <w:marBottom w:val="0"/>
          <w:divBdr>
            <w:top w:val="none" w:sz="0" w:space="0" w:color="auto"/>
            <w:left w:val="none" w:sz="0" w:space="0" w:color="auto"/>
            <w:bottom w:val="none" w:sz="0" w:space="0" w:color="auto"/>
            <w:right w:val="none" w:sz="0" w:space="0" w:color="auto"/>
          </w:divBdr>
        </w:div>
      </w:divsChild>
    </w:div>
    <w:div w:id="1445080905">
      <w:marLeft w:val="0"/>
      <w:marRight w:val="0"/>
      <w:marTop w:val="0"/>
      <w:marBottom w:val="0"/>
      <w:divBdr>
        <w:top w:val="none" w:sz="0" w:space="0" w:color="auto"/>
        <w:left w:val="none" w:sz="0" w:space="0" w:color="auto"/>
        <w:bottom w:val="none" w:sz="0" w:space="0" w:color="auto"/>
        <w:right w:val="none" w:sz="0" w:space="0" w:color="auto"/>
      </w:divBdr>
      <w:divsChild>
        <w:div w:id="488711796">
          <w:marLeft w:val="0"/>
          <w:marRight w:val="-150"/>
          <w:marTop w:val="0"/>
          <w:marBottom w:val="0"/>
          <w:divBdr>
            <w:top w:val="none" w:sz="0" w:space="0" w:color="auto"/>
            <w:left w:val="none" w:sz="0" w:space="0" w:color="auto"/>
            <w:bottom w:val="none" w:sz="0" w:space="0" w:color="auto"/>
            <w:right w:val="none" w:sz="0" w:space="0" w:color="auto"/>
          </w:divBdr>
        </w:div>
      </w:divsChild>
    </w:div>
    <w:div w:id="1446608820">
      <w:marLeft w:val="0"/>
      <w:marRight w:val="0"/>
      <w:marTop w:val="0"/>
      <w:marBottom w:val="0"/>
      <w:divBdr>
        <w:top w:val="none" w:sz="0" w:space="0" w:color="auto"/>
        <w:left w:val="none" w:sz="0" w:space="0" w:color="auto"/>
        <w:bottom w:val="none" w:sz="0" w:space="0" w:color="auto"/>
        <w:right w:val="none" w:sz="0" w:space="0" w:color="auto"/>
      </w:divBdr>
    </w:div>
    <w:div w:id="1457916545">
      <w:marLeft w:val="0"/>
      <w:marRight w:val="0"/>
      <w:marTop w:val="0"/>
      <w:marBottom w:val="0"/>
      <w:divBdr>
        <w:top w:val="none" w:sz="0" w:space="0" w:color="auto"/>
        <w:left w:val="none" w:sz="0" w:space="0" w:color="auto"/>
        <w:bottom w:val="none" w:sz="0" w:space="0" w:color="auto"/>
        <w:right w:val="none" w:sz="0" w:space="0" w:color="auto"/>
      </w:divBdr>
    </w:div>
    <w:div w:id="1461535228">
      <w:marLeft w:val="0"/>
      <w:marRight w:val="0"/>
      <w:marTop w:val="0"/>
      <w:marBottom w:val="0"/>
      <w:divBdr>
        <w:top w:val="none" w:sz="0" w:space="0" w:color="auto"/>
        <w:left w:val="none" w:sz="0" w:space="0" w:color="auto"/>
        <w:bottom w:val="none" w:sz="0" w:space="0" w:color="auto"/>
        <w:right w:val="none" w:sz="0" w:space="0" w:color="auto"/>
      </w:divBdr>
      <w:divsChild>
        <w:div w:id="1861817785">
          <w:marLeft w:val="0"/>
          <w:marRight w:val="-150"/>
          <w:marTop w:val="0"/>
          <w:marBottom w:val="0"/>
          <w:divBdr>
            <w:top w:val="none" w:sz="0" w:space="0" w:color="auto"/>
            <w:left w:val="none" w:sz="0" w:space="0" w:color="auto"/>
            <w:bottom w:val="none" w:sz="0" w:space="0" w:color="auto"/>
            <w:right w:val="none" w:sz="0" w:space="0" w:color="auto"/>
          </w:divBdr>
        </w:div>
      </w:divsChild>
    </w:div>
    <w:div w:id="1466775038">
      <w:marLeft w:val="0"/>
      <w:marRight w:val="0"/>
      <w:marTop w:val="0"/>
      <w:marBottom w:val="0"/>
      <w:divBdr>
        <w:top w:val="none" w:sz="0" w:space="0" w:color="auto"/>
        <w:left w:val="none" w:sz="0" w:space="0" w:color="auto"/>
        <w:bottom w:val="none" w:sz="0" w:space="0" w:color="auto"/>
        <w:right w:val="none" w:sz="0" w:space="0" w:color="auto"/>
      </w:divBdr>
      <w:divsChild>
        <w:div w:id="1387295294">
          <w:marLeft w:val="0"/>
          <w:marRight w:val="-150"/>
          <w:marTop w:val="0"/>
          <w:marBottom w:val="0"/>
          <w:divBdr>
            <w:top w:val="none" w:sz="0" w:space="0" w:color="auto"/>
            <w:left w:val="none" w:sz="0" w:space="0" w:color="auto"/>
            <w:bottom w:val="none" w:sz="0" w:space="0" w:color="auto"/>
            <w:right w:val="none" w:sz="0" w:space="0" w:color="auto"/>
          </w:divBdr>
        </w:div>
      </w:divsChild>
    </w:div>
    <w:div w:id="1472671062">
      <w:marLeft w:val="0"/>
      <w:marRight w:val="0"/>
      <w:marTop w:val="0"/>
      <w:marBottom w:val="0"/>
      <w:divBdr>
        <w:top w:val="none" w:sz="0" w:space="0" w:color="auto"/>
        <w:left w:val="none" w:sz="0" w:space="0" w:color="auto"/>
        <w:bottom w:val="none" w:sz="0" w:space="0" w:color="auto"/>
        <w:right w:val="none" w:sz="0" w:space="0" w:color="auto"/>
      </w:divBdr>
      <w:divsChild>
        <w:div w:id="1117018060">
          <w:marLeft w:val="0"/>
          <w:marRight w:val="-150"/>
          <w:marTop w:val="0"/>
          <w:marBottom w:val="0"/>
          <w:divBdr>
            <w:top w:val="none" w:sz="0" w:space="0" w:color="auto"/>
            <w:left w:val="none" w:sz="0" w:space="0" w:color="auto"/>
            <w:bottom w:val="none" w:sz="0" w:space="0" w:color="auto"/>
            <w:right w:val="none" w:sz="0" w:space="0" w:color="auto"/>
          </w:divBdr>
        </w:div>
      </w:divsChild>
    </w:div>
    <w:div w:id="1475176158">
      <w:marLeft w:val="0"/>
      <w:marRight w:val="0"/>
      <w:marTop w:val="0"/>
      <w:marBottom w:val="0"/>
      <w:divBdr>
        <w:top w:val="none" w:sz="0" w:space="0" w:color="auto"/>
        <w:left w:val="none" w:sz="0" w:space="0" w:color="auto"/>
        <w:bottom w:val="none" w:sz="0" w:space="0" w:color="auto"/>
        <w:right w:val="none" w:sz="0" w:space="0" w:color="auto"/>
      </w:divBdr>
    </w:div>
    <w:div w:id="1476222866">
      <w:marLeft w:val="0"/>
      <w:marRight w:val="0"/>
      <w:marTop w:val="0"/>
      <w:marBottom w:val="0"/>
      <w:divBdr>
        <w:top w:val="none" w:sz="0" w:space="0" w:color="auto"/>
        <w:left w:val="none" w:sz="0" w:space="0" w:color="auto"/>
        <w:bottom w:val="none" w:sz="0" w:space="0" w:color="auto"/>
        <w:right w:val="none" w:sz="0" w:space="0" w:color="auto"/>
      </w:divBdr>
    </w:div>
    <w:div w:id="1483546386">
      <w:bodyDiv w:val="1"/>
      <w:marLeft w:val="0"/>
      <w:marRight w:val="0"/>
      <w:marTop w:val="0"/>
      <w:marBottom w:val="0"/>
      <w:divBdr>
        <w:top w:val="none" w:sz="0" w:space="0" w:color="auto"/>
        <w:left w:val="none" w:sz="0" w:space="0" w:color="auto"/>
        <w:bottom w:val="none" w:sz="0" w:space="0" w:color="auto"/>
        <w:right w:val="none" w:sz="0" w:space="0" w:color="auto"/>
      </w:divBdr>
    </w:div>
    <w:div w:id="1485391876">
      <w:bodyDiv w:val="1"/>
      <w:marLeft w:val="0"/>
      <w:marRight w:val="0"/>
      <w:marTop w:val="0"/>
      <w:marBottom w:val="0"/>
      <w:divBdr>
        <w:top w:val="none" w:sz="0" w:space="0" w:color="auto"/>
        <w:left w:val="none" w:sz="0" w:space="0" w:color="auto"/>
        <w:bottom w:val="none" w:sz="0" w:space="0" w:color="auto"/>
        <w:right w:val="none" w:sz="0" w:space="0" w:color="auto"/>
      </w:divBdr>
    </w:div>
    <w:div w:id="1492022076">
      <w:marLeft w:val="0"/>
      <w:marRight w:val="0"/>
      <w:marTop w:val="0"/>
      <w:marBottom w:val="0"/>
      <w:divBdr>
        <w:top w:val="none" w:sz="0" w:space="0" w:color="auto"/>
        <w:left w:val="none" w:sz="0" w:space="0" w:color="auto"/>
        <w:bottom w:val="none" w:sz="0" w:space="0" w:color="auto"/>
        <w:right w:val="none" w:sz="0" w:space="0" w:color="auto"/>
      </w:divBdr>
    </w:div>
    <w:div w:id="1493065764">
      <w:bodyDiv w:val="1"/>
      <w:marLeft w:val="0"/>
      <w:marRight w:val="0"/>
      <w:marTop w:val="0"/>
      <w:marBottom w:val="0"/>
      <w:divBdr>
        <w:top w:val="none" w:sz="0" w:space="0" w:color="auto"/>
        <w:left w:val="none" w:sz="0" w:space="0" w:color="auto"/>
        <w:bottom w:val="none" w:sz="0" w:space="0" w:color="auto"/>
        <w:right w:val="none" w:sz="0" w:space="0" w:color="auto"/>
      </w:divBdr>
    </w:div>
    <w:div w:id="1503854634">
      <w:bodyDiv w:val="1"/>
      <w:marLeft w:val="0"/>
      <w:marRight w:val="0"/>
      <w:marTop w:val="0"/>
      <w:marBottom w:val="0"/>
      <w:divBdr>
        <w:top w:val="none" w:sz="0" w:space="0" w:color="auto"/>
        <w:left w:val="none" w:sz="0" w:space="0" w:color="auto"/>
        <w:bottom w:val="none" w:sz="0" w:space="0" w:color="auto"/>
        <w:right w:val="none" w:sz="0" w:space="0" w:color="auto"/>
      </w:divBdr>
    </w:div>
    <w:div w:id="1504394155">
      <w:marLeft w:val="0"/>
      <w:marRight w:val="0"/>
      <w:marTop w:val="0"/>
      <w:marBottom w:val="0"/>
      <w:divBdr>
        <w:top w:val="none" w:sz="0" w:space="0" w:color="auto"/>
        <w:left w:val="none" w:sz="0" w:space="0" w:color="auto"/>
        <w:bottom w:val="none" w:sz="0" w:space="0" w:color="auto"/>
        <w:right w:val="none" w:sz="0" w:space="0" w:color="auto"/>
      </w:divBdr>
      <w:divsChild>
        <w:div w:id="1050374961">
          <w:marLeft w:val="0"/>
          <w:marRight w:val="-150"/>
          <w:marTop w:val="0"/>
          <w:marBottom w:val="0"/>
          <w:divBdr>
            <w:top w:val="none" w:sz="0" w:space="0" w:color="auto"/>
            <w:left w:val="none" w:sz="0" w:space="0" w:color="auto"/>
            <w:bottom w:val="none" w:sz="0" w:space="0" w:color="auto"/>
            <w:right w:val="none" w:sz="0" w:space="0" w:color="auto"/>
          </w:divBdr>
        </w:div>
      </w:divsChild>
    </w:div>
    <w:div w:id="1507556294">
      <w:bodyDiv w:val="1"/>
      <w:marLeft w:val="0"/>
      <w:marRight w:val="0"/>
      <w:marTop w:val="0"/>
      <w:marBottom w:val="0"/>
      <w:divBdr>
        <w:top w:val="none" w:sz="0" w:space="0" w:color="auto"/>
        <w:left w:val="none" w:sz="0" w:space="0" w:color="auto"/>
        <w:bottom w:val="none" w:sz="0" w:space="0" w:color="auto"/>
        <w:right w:val="none" w:sz="0" w:space="0" w:color="auto"/>
      </w:divBdr>
    </w:div>
    <w:div w:id="1518888916">
      <w:marLeft w:val="0"/>
      <w:marRight w:val="0"/>
      <w:marTop w:val="0"/>
      <w:marBottom w:val="0"/>
      <w:divBdr>
        <w:top w:val="none" w:sz="0" w:space="0" w:color="auto"/>
        <w:left w:val="none" w:sz="0" w:space="0" w:color="auto"/>
        <w:bottom w:val="none" w:sz="0" w:space="0" w:color="auto"/>
        <w:right w:val="none" w:sz="0" w:space="0" w:color="auto"/>
      </w:divBdr>
    </w:div>
    <w:div w:id="1520313806">
      <w:bodyDiv w:val="1"/>
      <w:marLeft w:val="0"/>
      <w:marRight w:val="0"/>
      <w:marTop w:val="0"/>
      <w:marBottom w:val="0"/>
      <w:divBdr>
        <w:top w:val="none" w:sz="0" w:space="0" w:color="auto"/>
        <w:left w:val="none" w:sz="0" w:space="0" w:color="auto"/>
        <w:bottom w:val="none" w:sz="0" w:space="0" w:color="auto"/>
        <w:right w:val="none" w:sz="0" w:space="0" w:color="auto"/>
      </w:divBdr>
    </w:div>
    <w:div w:id="1526018746">
      <w:bodyDiv w:val="1"/>
      <w:marLeft w:val="0"/>
      <w:marRight w:val="0"/>
      <w:marTop w:val="0"/>
      <w:marBottom w:val="0"/>
      <w:divBdr>
        <w:top w:val="none" w:sz="0" w:space="0" w:color="auto"/>
        <w:left w:val="none" w:sz="0" w:space="0" w:color="auto"/>
        <w:bottom w:val="none" w:sz="0" w:space="0" w:color="auto"/>
        <w:right w:val="none" w:sz="0" w:space="0" w:color="auto"/>
      </w:divBdr>
    </w:div>
    <w:div w:id="1526139241">
      <w:marLeft w:val="0"/>
      <w:marRight w:val="0"/>
      <w:marTop w:val="0"/>
      <w:marBottom w:val="0"/>
      <w:divBdr>
        <w:top w:val="none" w:sz="0" w:space="0" w:color="auto"/>
        <w:left w:val="none" w:sz="0" w:space="0" w:color="auto"/>
        <w:bottom w:val="none" w:sz="0" w:space="0" w:color="auto"/>
        <w:right w:val="none" w:sz="0" w:space="0" w:color="auto"/>
      </w:divBdr>
      <w:divsChild>
        <w:div w:id="1696693226">
          <w:marLeft w:val="0"/>
          <w:marRight w:val="-150"/>
          <w:marTop w:val="0"/>
          <w:marBottom w:val="0"/>
          <w:divBdr>
            <w:top w:val="none" w:sz="0" w:space="0" w:color="auto"/>
            <w:left w:val="none" w:sz="0" w:space="0" w:color="auto"/>
            <w:bottom w:val="none" w:sz="0" w:space="0" w:color="auto"/>
            <w:right w:val="none" w:sz="0" w:space="0" w:color="auto"/>
          </w:divBdr>
        </w:div>
      </w:divsChild>
    </w:div>
    <w:div w:id="1531335836">
      <w:marLeft w:val="0"/>
      <w:marRight w:val="0"/>
      <w:marTop w:val="0"/>
      <w:marBottom w:val="0"/>
      <w:divBdr>
        <w:top w:val="none" w:sz="0" w:space="0" w:color="auto"/>
        <w:left w:val="none" w:sz="0" w:space="0" w:color="auto"/>
        <w:bottom w:val="none" w:sz="0" w:space="0" w:color="auto"/>
        <w:right w:val="none" w:sz="0" w:space="0" w:color="auto"/>
      </w:divBdr>
      <w:divsChild>
        <w:div w:id="819006664">
          <w:marLeft w:val="0"/>
          <w:marRight w:val="-150"/>
          <w:marTop w:val="0"/>
          <w:marBottom w:val="0"/>
          <w:divBdr>
            <w:top w:val="none" w:sz="0" w:space="0" w:color="auto"/>
            <w:left w:val="none" w:sz="0" w:space="0" w:color="auto"/>
            <w:bottom w:val="none" w:sz="0" w:space="0" w:color="auto"/>
            <w:right w:val="none" w:sz="0" w:space="0" w:color="auto"/>
          </w:divBdr>
        </w:div>
      </w:divsChild>
    </w:div>
    <w:div w:id="1532644698">
      <w:marLeft w:val="0"/>
      <w:marRight w:val="0"/>
      <w:marTop w:val="0"/>
      <w:marBottom w:val="0"/>
      <w:divBdr>
        <w:top w:val="none" w:sz="0" w:space="0" w:color="auto"/>
        <w:left w:val="none" w:sz="0" w:space="0" w:color="auto"/>
        <w:bottom w:val="none" w:sz="0" w:space="0" w:color="auto"/>
        <w:right w:val="none" w:sz="0" w:space="0" w:color="auto"/>
      </w:divBdr>
      <w:divsChild>
        <w:div w:id="233204399">
          <w:marLeft w:val="0"/>
          <w:marRight w:val="-150"/>
          <w:marTop w:val="0"/>
          <w:marBottom w:val="0"/>
          <w:divBdr>
            <w:top w:val="none" w:sz="0" w:space="0" w:color="auto"/>
            <w:left w:val="none" w:sz="0" w:space="0" w:color="auto"/>
            <w:bottom w:val="none" w:sz="0" w:space="0" w:color="auto"/>
            <w:right w:val="none" w:sz="0" w:space="0" w:color="auto"/>
          </w:divBdr>
        </w:div>
      </w:divsChild>
    </w:div>
    <w:div w:id="1533565966">
      <w:marLeft w:val="0"/>
      <w:marRight w:val="0"/>
      <w:marTop w:val="0"/>
      <w:marBottom w:val="0"/>
      <w:divBdr>
        <w:top w:val="none" w:sz="0" w:space="0" w:color="auto"/>
        <w:left w:val="none" w:sz="0" w:space="0" w:color="auto"/>
        <w:bottom w:val="none" w:sz="0" w:space="0" w:color="auto"/>
        <w:right w:val="none" w:sz="0" w:space="0" w:color="auto"/>
      </w:divBdr>
    </w:div>
    <w:div w:id="1535268453">
      <w:bodyDiv w:val="1"/>
      <w:marLeft w:val="0"/>
      <w:marRight w:val="0"/>
      <w:marTop w:val="0"/>
      <w:marBottom w:val="0"/>
      <w:divBdr>
        <w:top w:val="none" w:sz="0" w:space="0" w:color="auto"/>
        <w:left w:val="none" w:sz="0" w:space="0" w:color="auto"/>
        <w:bottom w:val="none" w:sz="0" w:space="0" w:color="auto"/>
        <w:right w:val="none" w:sz="0" w:space="0" w:color="auto"/>
      </w:divBdr>
    </w:div>
    <w:div w:id="1544563224">
      <w:bodyDiv w:val="1"/>
      <w:marLeft w:val="0"/>
      <w:marRight w:val="0"/>
      <w:marTop w:val="0"/>
      <w:marBottom w:val="0"/>
      <w:divBdr>
        <w:top w:val="none" w:sz="0" w:space="0" w:color="auto"/>
        <w:left w:val="none" w:sz="0" w:space="0" w:color="auto"/>
        <w:bottom w:val="none" w:sz="0" w:space="0" w:color="auto"/>
        <w:right w:val="none" w:sz="0" w:space="0" w:color="auto"/>
      </w:divBdr>
    </w:div>
    <w:div w:id="1545020871">
      <w:marLeft w:val="0"/>
      <w:marRight w:val="0"/>
      <w:marTop w:val="0"/>
      <w:marBottom w:val="0"/>
      <w:divBdr>
        <w:top w:val="none" w:sz="0" w:space="0" w:color="auto"/>
        <w:left w:val="none" w:sz="0" w:space="0" w:color="auto"/>
        <w:bottom w:val="none" w:sz="0" w:space="0" w:color="auto"/>
        <w:right w:val="none" w:sz="0" w:space="0" w:color="auto"/>
      </w:divBdr>
    </w:div>
    <w:div w:id="1548838321">
      <w:marLeft w:val="0"/>
      <w:marRight w:val="0"/>
      <w:marTop w:val="0"/>
      <w:marBottom w:val="0"/>
      <w:divBdr>
        <w:top w:val="none" w:sz="0" w:space="0" w:color="auto"/>
        <w:left w:val="none" w:sz="0" w:space="0" w:color="auto"/>
        <w:bottom w:val="none" w:sz="0" w:space="0" w:color="auto"/>
        <w:right w:val="none" w:sz="0" w:space="0" w:color="auto"/>
      </w:divBdr>
    </w:div>
    <w:div w:id="1551771823">
      <w:marLeft w:val="0"/>
      <w:marRight w:val="0"/>
      <w:marTop w:val="0"/>
      <w:marBottom w:val="0"/>
      <w:divBdr>
        <w:top w:val="none" w:sz="0" w:space="0" w:color="auto"/>
        <w:left w:val="none" w:sz="0" w:space="0" w:color="auto"/>
        <w:bottom w:val="none" w:sz="0" w:space="0" w:color="auto"/>
        <w:right w:val="none" w:sz="0" w:space="0" w:color="auto"/>
      </w:divBdr>
      <w:divsChild>
        <w:div w:id="1190072967">
          <w:marLeft w:val="0"/>
          <w:marRight w:val="-150"/>
          <w:marTop w:val="0"/>
          <w:marBottom w:val="0"/>
          <w:divBdr>
            <w:top w:val="none" w:sz="0" w:space="0" w:color="auto"/>
            <w:left w:val="none" w:sz="0" w:space="0" w:color="auto"/>
            <w:bottom w:val="none" w:sz="0" w:space="0" w:color="auto"/>
            <w:right w:val="none" w:sz="0" w:space="0" w:color="auto"/>
          </w:divBdr>
        </w:div>
      </w:divsChild>
    </w:div>
    <w:div w:id="1553610907">
      <w:bodyDiv w:val="1"/>
      <w:marLeft w:val="0"/>
      <w:marRight w:val="0"/>
      <w:marTop w:val="0"/>
      <w:marBottom w:val="0"/>
      <w:divBdr>
        <w:top w:val="none" w:sz="0" w:space="0" w:color="auto"/>
        <w:left w:val="none" w:sz="0" w:space="0" w:color="auto"/>
        <w:bottom w:val="none" w:sz="0" w:space="0" w:color="auto"/>
        <w:right w:val="none" w:sz="0" w:space="0" w:color="auto"/>
      </w:divBdr>
    </w:div>
    <w:div w:id="1562596221">
      <w:marLeft w:val="0"/>
      <w:marRight w:val="0"/>
      <w:marTop w:val="0"/>
      <w:marBottom w:val="0"/>
      <w:divBdr>
        <w:top w:val="none" w:sz="0" w:space="0" w:color="auto"/>
        <w:left w:val="none" w:sz="0" w:space="0" w:color="auto"/>
        <w:bottom w:val="none" w:sz="0" w:space="0" w:color="auto"/>
        <w:right w:val="none" w:sz="0" w:space="0" w:color="auto"/>
      </w:divBdr>
      <w:divsChild>
        <w:div w:id="308020981">
          <w:marLeft w:val="0"/>
          <w:marRight w:val="-150"/>
          <w:marTop w:val="0"/>
          <w:marBottom w:val="0"/>
          <w:divBdr>
            <w:top w:val="none" w:sz="0" w:space="0" w:color="auto"/>
            <w:left w:val="none" w:sz="0" w:space="0" w:color="auto"/>
            <w:bottom w:val="none" w:sz="0" w:space="0" w:color="auto"/>
            <w:right w:val="none" w:sz="0" w:space="0" w:color="auto"/>
          </w:divBdr>
        </w:div>
      </w:divsChild>
    </w:div>
    <w:div w:id="1565530584">
      <w:bodyDiv w:val="1"/>
      <w:marLeft w:val="0"/>
      <w:marRight w:val="0"/>
      <w:marTop w:val="0"/>
      <w:marBottom w:val="0"/>
      <w:divBdr>
        <w:top w:val="none" w:sz="0" w:space="0" w:color="auto"/>
        <w:left w:val="none" w:sz="0" w:space="0" w:color="auto"/>
        <w:bottom w:val="none" w:sz="0" w:space="0" w:color="auto"/>
        <w:right w:val="none" w:sz="0" w:space="0" w:color="auto"/>
      </w:divBdr>
    </w:div>
    <w:div w:id="1580866588">
      <w:marLeft w:val="0"/>
      <w:marRight w:val="0"/>
      <w:marTop w:val="0"/>
      <w:marBottom w:val="0"/>
      <w:divBdr>
        <w:top w:val="none" w:sz="0" w:space="0" w:color="auto"/>
        <w:left w:val="none" w:sz="0" w:space="0" w:color="auto"/>
        <w:bottom w:val="none" w:sz="0" w:space="0" w:color="auto"/>
        <w:right w:val="none" w:sz="0" w:space="0" w:color="auto"/>
      </w:divBdr>
    </w:div>
    <w:div w:id="1586495540">
      <w:bodyDiv w:val="1"/>
      <w:marLeft w:val="0"/>
      <w:marRight w:val="0"/>
      <w:marTop w:val="0"/>
      <w:marBottom w:val="0"/>
      <w:divBdr>
        <w:top w:val="none" w:sz="0" w:space="0" w:color="auto"/>
        <w:left w:val="none" w:sz="0" w:space="0" w:color="auto"/>
        <w:bottom w:val="none" w:sz="0" w:space="0" w:color="auto"/>
        <w:right w:val="none" w:sz="0" w:space="0" w:color="auto"/>
      </w:divBdr>
    </w:div>
    <w:div w:id="1588689834">
      <w:marLeft w:val="0"/>
      <w:marRight w:val="0"/>
      <w:marTop w:val="0"/>
      <w:marBottom w:val="0"/>
      <w:divBdr>
        <w:top w:val="none" w:sz="0" w:space="0" w:color="auto"/>
        <w:left w:val="none" w:sz="0" w:space="0" w:color="auto"/>
        <w:bottom w:val="none" w:sz="0" w:space="0" w:color="auto"/>
        <w:right w:val="none" w:sz="0" w:space="0" w:color="auto"/>
      </w:divBdr>
      <w:divsChild>
        <w:div w:id="1200900781">
          <w:marLeft w:val="0"/>
          <w:marRight w:val="-150"/>
          <w:marTop w:val="0"/>
          <w:marBottom w:val="0"/>
          <w:divBdr>
            <w:top w:val="none" w:sz="0" w:space="0" w:color="auto"/>
            <w:left w:val="none" w:sz="0" w:space="0" w:color="auto"/>
            <w:bottom w:val="none" w:sz="0" w:space="0" w:color="auto"/>
            <w:right w:val="none" w:sz="0" w:space="0" w:color="auto"/>
          </w:divBdr>
        </w:div>
      </w:divsChild>
    </w:div>
    <w:div w:id="1590845555">
      <w:marLeft w:val="0"/>
      <w:marRight w:val="0"/>
      <w:marTop w:val="0"/>
      <w:marBottom w:val="0"/>
      <w:divBdr>
        <w:top w:val="none" w:sz="0" w:space="0" w:color="auto"/>
        <w:left w:val="none" w:sz="0" w:space="0" w:color="auto"/>
        <w:bottom w:val="none" w:sz="0" w:space="0" w:color="auto"/>
        <w:right w:val="none" w:sz="0" w:space="0" w:color="auto"/>
      </w:divBdr>
      <w:divsChild>
        <w:div w:id="885677045">
          <w:marLeft w:val="0"/>
          <w:marRight w:val="-150"/>
          <w:marTop w:val="0"/>
          <w:marBottom w:val="0"/>
          <w:divBdr>
            <w:top w:val="none" w:sz="0" w:space="0" w:color="auto"/>
            <w:left w:val="none" w:sz="0" w:space="0" w:color="auto"/>
            <w:bottom w:val="none" w:sz="0" w:space="0" w:color="auto"/>
            <w:right w:val="none" w:sz="0" w:space="0" w:color="auto"/>
          </w:divBdr>
        </w:div>
      </w:divsChild>
    </w:div>
    <w:div w:id="1591113794">
      <w:bodyDiv w:val="1"/>
      <w:marLeft w:val="0"/>
      <w:marRight w:val="0"/>
      <w:marTop w:val="0"/>
      <w:marBottom w:val="0"/>
      <w:divBdr>
        <w:top w:val="none" w:sz="0" w:space="0" w:color="auto"/>
        <w:left w:val="none" w:sz="0" w:space="0" w:color="auto"/>
        <w:bottom w:val="none" w:sz="0" w:space="0" w:color="auto"/>
        <w:right w:val="none" w:sz="0" w:space="0" w:color="auto"/>
      </w:divBdr>
    </w:div>
    <w:div w:id="1594047059">
      <w:marLeft w:val="0"/>
      <w:marRight w:val="0"/>
      <w:marTop w:val="0"/>
      <w:marBottom w:val="0"/>
      <w:divBdr>
        <w:top w:val="none" w:sz="0" w:space="0" w:color="auto"/>
        <w:left w:val="none" w:sz="0" w:space="0" w:color="auto"/>
        <w:bottom w:val="none" w:sz="0" w:space="0" w:color="auto"/>
        <w:right w:val="none" w:sz="0" w:space="0" w:color="auto"/>
      </w:divBdr>
    </w:div>
    <w:div w:id="1609317578">
      <w:marLeft w:val="0"/>
      <w:marRight w:val="0"/>
      <w:marTop w:val="0"/>
      <w:marBottom w:val="0"/>
      <w:divBdr>
        <w:top w:val="none" w:sz="0" w:space="0" w:color="auto"/>
        <w:left w:val="none" w:sz="0" w:space="0" w:color="auto"/>
        <w:bottom w:val="none" w:sz="0" w:space="0" w:color="auto"/>
        <w:right w:val="none" w:sz="0" w:space="0" w:color="auto"/>
      </w:divBdr>
      <w:divsChild>
        <w:div w:id="1841389727">
          <w:marLeft w:val="0"/>
          <w:marRight w:val="-150"/>
          <w:marTop w:val="0"/>
          <w:marBottom w:val="0"/>
          <w:divBdr>
            <w:top w:val="none" w:sz="0" w:space="0" w:color="auto"/>
            <w:left w:val="none" w:sz="0" w:space="0" w:color="auto"/>
            <w:bottom w:val="none" w:sz="0" w:space="0" w:color="auto"/>
            <w:right w:val="none" w:sz="0" w:space="0" w:color="auto"/>
          </w:divBdr>
        </w:div>
      </w:divsChild>
    </w:div>
    <w:div w:id="1615480848">
      <w:bodyDiv w:val="1"/>
      <w:marLeft w:val="0"/>
      <w:marRight w:val="0"/>
      <w:marTop w:val="0"/>
      <w:marBottom w:val="0"/>
      <w:divBdr>
        <w:top w:val="none" w:sz="0" w:space="0" w:color="auto"/>
        <w:left w:val="none" w:sz="0" w:space="0" w:color="auto"/>
        <w:bottom w:val="none" w:sz="0" w:space="0" w:color="auto"/>
        <w:right w:val="none" w:sz="0" w:space="0" w:color="auto"/>
      </w:divBdr>
    </w:div>
    <w:div w:id="1616213329">
      <w:marLeft w:val="0"/>
      <w:marRight w:val="0"/>
      <w:marTop w:val="0"/>
      <w:marBottom w:val="0"/>
      <w:divBdr>
        <w:top w:val="none" w:sz="0" w:space="0" w:color="auto"/>
        <w:left w:val="none" w:sz="0" w:space="0" w:color="auto"/>
        <w:bottom w:val="none" w:sz="0" w:space="0" w:color="auto"/>
        <w:right w:val="none" w:sz="0" w:space="0" w:color="auto"/>
      </w:divBdr>
    </w:div>
    <w:div w:id="1617905169">
      <w:marLeft w:val="0"/>
      <w:marRight w:val="0"/>
      <w:marTop w:val="0"/>
      <w:marBottom w:val="0"/>
      <w:divBdr>
        <w:top w:val="none" w:sz="0" w:space="0" w:color="auto"/>
        <w:left w:val="none" w:sz="0" w:space="0" w:color="auto"/>
        <w:bottom w:val="none" w:sz="0" w:space="0" w:color="auto"/>
        <w:right w:val="none" w:sz="0" w:space="0" w:color="auto"/>
      </w:divBdr>
      <w:divsChild>
        <w:div w:id="426926623">
          <w:marLeft w:val="0"/>
          <w:marRight w:val="-150"/>
          <w:marTop w:val="0"/>
          <w:marBottom w:val="0"/>
          <w:divBdr>
            <w:top w:val="none" w:sz="0" w:space="0" w:color="auto"/>
            <w:left w:val="none" w:sz="0" w:space="0" w:color="auto"/>
            <w:bottom w:val="none" w:sz="0" w:space="0" w:color="auto"/>
            <w:right w:val="none" w:sz="0" w:space="0" w:color="auto"/>
          </w:divBdr>
        </w:div>
      </w:divsChild>
    </w:div>
    <w:div w:id="1618639705">
      <w:bodyDiv w:val="1"/>
      <w:marLeft w:val="0"/>
      <w:marRight w:val="0"/>
      <w:marTop w:val="0"/>
      <w:marBottom w:val="0"/>
      <w:divBdr>
        <w:top w:val="none" w:sz="0" w:space="0" w:color="auto"/>
        <w:left w:val="none" w:sz="0" w:space="0" w:color="auto"/>
        <w:bottom w:val="none" w:sz="0" w:space="0" w:color="auto"/>
        <w:right w:val="none" w:sz="0" w:space="0" w:color="auto"/>
      </w:divBdr>
    </w:div>
    <w:div w:id="1622877938">
      <w:bodyDiv w:val="1"/>
      <w:marLeft w:val="0"/>
      <w:marRight w:val="0"/>
      <w:marTop w:val="0"/>
      <w:marBottom w:val="0"/>
      <w:divBdr>
        <w:top w:val="none" w:sz="0" w:space="0" w:color="auto"/>
        <w:left w:val="none" w:sz="0" w:space="0" w:color="auto"/>
        <w:bottom w:val="none" w:sz="0" w:space="0" w:color="auto"/>
        <w:right w:val="none" w:sz="0" w:space="0" w:color="auto"/>
      </w:divBdr>
    </w:div>
    <w:div w:id="1631479202">
      <w:marLeft w:val="0"/>
      <w:marRight w:val="0"/>
      <w:marTop w:val="0"/>
      <w:marBottom w:val="0"/>
      <w:divBdr>
        <w:top w:val="none" w:sz="0" w:space="0" w:color="auto"/>
        <w:left w:val="none" w:sz="0" w:space="0" w:color="auto"/>
        <w:bottom w:val="none" w:sz="0" w:space="0" w:color="auto"/>
        <w:right w:val="none" w:sz="0" w:space="0" w:color="auto"/>
      </w:divBdr>
      <w:divsChild>
        <w:div w:id="1576820595">
          <w:marLeft w:val="0"/>
          <w:marRight w:val="-150"/>
          <w:marTop w:val="0"/>
          <w:marBottom w:val="0"/>
          <w:divBdr>
            <w:top w:val="none" w:sz="0" w:space="0" w:color="auto"/>
            <w:left w:val="none" w:sz="0" w:space="0" w:color="auto"/>
            <w:bottom w:val="none" w:sz="0" w:space="0" w:color="auto"/>
            <w:right w:val="none" w:sz="0" w:space="0" w:color="auto"/>
          </w:divBdr>
        </w:div>
      </w:divsChild>
    </w:div>
    <w:div w:id="1635595089">
      <w:marLeft w:val="0"/>
      <w:marRight w:val="0"/>
      <w:marTop w:val="0"/>
      <w:marBottom w:val="0"/>
      <w:divBdr>
        <w:top w:val="none" w:sz="0" w:space="0" w:color="auto"/>
        <w:left w:val="none" w:sz="0" w:space="0" w:color="auto"/>
        <w:bottom w:val="none" w:sz="0" w:space="0" w:color="auto"/>
        <w:right w:val="none" w:sz="0" w:space="0" w:color="auto"/>
      </w:divBdr>
      <w:divsChild>
        <w:div w:id="919287946">
          <w:marLeft w:val="0"/>
          <w:marRight w:val="0"/>
          <w:marTop w:val="0"/>
          <w:marBottom w:val="0"/>
          <w:divBdr>
            <w:top w:val="none" w:sz="0" w:space="0" w:color="auto"/>
            <w:left w:val="none" w:sz="0" w:space="0" w:color="auto"/>
            <w:bottom w:val="none" w:sz="0" w:space="0" w:color="auto"/>
            <w:right w:val="none" w:sz="0" w:space="0" w:color="auto"/>
          </w:divBdr>
        </w:div>
        <w:div w:id="608775621">
          <w:marLeft w:val="0"/>
          <w:marRight w:val="0"/>
          <w:marTop w:val="0"/>
          <w:marBottom w:val="0"/>
          <w:divBdr>
            <w:top w:val="none" w:sz="0" w:space="0" w:color="auto"/>
            <w:left w:val="none" w:sz="0" w:space="0" w:color="auto"/>
            <w:bottom w:val="none" w:sz="0" w:space="0" w:color="auto"/>
            <w:right w:val="none" w:sz="0" w:space="0" w:color="auto"/>
          </w:divBdr>
          <w:divsChild>
            <w:div w:id="257449731">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1636325446">
      <w:marLeft w:val="0"/>
      <w:marRight w:val="0"/>
      <w:marTop w:val="0"/>
      <w:marBottom w:val="0"/>
      <w:divBdr>
        <w:top w:val="none" w:sz="0" w:space="0" w:color="auto"/>
        <w:left w:val="none" w:sz="0" w:space="0" w:color="auto"/>
        <w:bottom w:val="none" w:sz="0" w:space="0" w:color="auto"/>
        <w:right w:val="none" w:sz="0" w:space="0" w:color="auto"/>
      </w:divBdr>
    </w:div>
    <w:div w:id="1637837522">
      <w:marLeft w:val="0"/>
      <w:marRight w:val="0"/>
      <w:marTop w:val="0"/>
      <w:marBottom w:val="0"/>
      <w:divBdr>
        <w:top w:val="none" w:sz="0" w:space="0" w:color="auto"/>
        <w:left w:val="none" w:sz="0" w:space="0" w:color="auto"/>
        <w:bottom w:val="none" w:sz="0" w:space="0" w:color="auto"/>
        <w:right w:val="none" w:sz="0" w:space="0" w:color="auto"/>
      </w:divBdr>
      <w:divsChild>
        <w:div w:id="1549801076">
          <w:marLeft w:val="0"/>
          <w:marRight w:val="-150"/>
          <w:marTop w:val="0"/>
          <w:marBottom w:val="0"/>
          <w:divBdr>
            <w:top w:val="none" w:sz="0" w:space="0" w:color="auto"/>
            <w:left w:val="none" w:sz="0" w:space="0" w:color="auto"/>
            <w:bottom w:val="none" w:sz="0" w:space="0" w:color="auto"/>
            <w:right w:val="none" w:sz="0" w:space="0" w:color="auto"/>
          </w:divBdr>
        </w:div>
      </w:divsChild>
    </w:div>
    <w:div w:id="1640765170">
      <w:marLeft w:val="0"/>
      <w:marRight w:val="0"/>
      <w:marTop w:val="0"/>
      <w:marBottom w:val="0"/>
      <w:divBdr>
        <w:top w:val="none" w:sz="0" w:space="0" w:color="auto"/>
        <w:left w:val="none" w:sz="0" w:space="0" w:color="auto"/>
        <w:bottom w:val="none" w:sz="0" w:space="0" w:color="auto"/>
        <w:right w:val="none" w:sz="0" w:space="0" w:color="auto"/>
      </w:divBdr>
      <w:divsChild>
        <w:div w:id="391390887">
          <w:marLeft w:val="0"/>
          <w:marRight w:val="-150"/>
          <w:marTop w:val="0"/>
          <w:marBottom w:val="0"/>
          <w:divBdr>
            <w:top w:val="none" w:sz="0" w:space="0" w:color="auto"/>
            <w:left w:val="none" w:sz="0" w:space="0" w:color="auto"/>
            <w:bottom w:val="none" w:sz="0" w:space="0" w:color="auto"/>
            <w:right w:val="none" w:sz="0" w:space="0" w:color="auto"/>
          </w:divBdr>
        </w:div>
      </w:divsChild>
    </w:div>
    <w:div w:id="1641111988">
      <w:marLeft w:val="0"/>
      <w:marRight w:val="0"/>
      <w:marTop w:val="0"/>
      <w:marBottom w:val="0"/>
      <w:divBdr>
        <w:top w:val="none" w:sz="0" w:space="0" w:color="auto"/>
        <w:left w:val="none" w:sz="0" w:space="0" w:color="auto"/>
        <w:bottom w:val="none" w:sz="0" w:space="0" w:color="auto"/>
        <w:right w:val="none" w:sz="0" w:space="0" w:color="auto"/>
      </w:divBdr>
    </w:div>
    <w:div w:id="1643390811">
      <w:marLeft w:val="0"/>
      <w:marRight w:val="0"/>
      <w:marTop w:val="0"/>
      <w:marBottom w:val="0"/>
      <w:divBdr>
        <w:top w:val="none" w:sz="0" w:space="0" w:color="auto"/>
        <w:left w:val="none" w:sz="0" w:space="0" w:color="auto"/>
        <w:bottom w:val="none" w:sz="0" w:space="0" w:color="auto"/>
        <w:right w:val="none" w:sz="0" w:space="0" w:color="auto"/>
      </w:divBdr>
    </w:div>
    <w:div w:id="1645116660">
      <w:bodyDiv w:val="1"/>
      <w:marLeft w:val="0"/>
      <w:marRight w:val="0"/>
      <w:marTop w:val="0"/>
      <w:marBottom w:val="0"/>
      <w:divBdr>
        <w:top w:val="none" w:sz="0" w:space="0" w:color="auto"/>
        <w:left w:val="none" w:sz="0" w:space="0" w:color="auto"/>
        <w:bottom w:val="none" w:sz="0" w:space="0" w:color="auto"/>
        <w:right w:val="none" w:sz="0" w:space="0" w:color="auto"/>
      </w:divBdr>
    </w:div>
    <w:div w:id="1654404276">
      <w:marLeft w:val="0"/>
      <w:marRight w:val="0"/>
      <w:marTop w:val="0"/>
      <w:marBottom w:val="0"/>
      <w:divBdr>
        <w:top w:val="none" w:sz="0" w:space="0" w:color="auto"/>
        <w:left w:val="none" w:sz="0" w:space="0" w:color="auto"/>
        <w:bottom w:val="none" w:sz="0" w:space="0" w:color="auto"/>
        <w:right w:val="none" w:sz="0" w:space="0" w:color="auto"/>
      </w:divBdr>
      <w:divsChild>
        <w:div w:id="125709064">
          <w:marLeft w:val="0"/>
          <w:marRight w:val="-150"/>
          <w:marTop w:val="0"/>
          <w:marBottom w:val="0"/>
          <w:divBdr>
            <w:top w:val="none" w:sz="0" w:space="0" w:color="auto"/>
            <w:left w:val="none" w:sz="0" w:space="0" w:color="auto"/>
            <w:bottom w:val="none" w:sz="0" w:space="0" w:color="auto"/>
            <w:right w:val="none" w:sz="0" w:space="0" w:color="auto"/>
          </w:divBdr>
        </w:div>
      </w:divsChild>
    </w:div>
    <w:div w:id="1655795006">
      <w:marLeft w:val="0"/>
      <w:marRight w:val="0"/>
      <w:marTop w:val="0"/>
      <w:marBottom w:val="0"/>
      <w:divBdr>
        <w:top w:val="none" w:sz="0" w:space="0" w:color="auto"/>
        <w:left w:val="none" w:sz="0" w:space="0" w:color="auto"/>
        <w:bottom w:val="none" w:sz="0" w:space="0" w:color="auto"/>
        <w:right w:val="none" w:sz="0" w:space="0" w:color="auto"/>
      </w:divBdr>
    </w:div>
    <w:div w:id="1656563297">
      <w:marLeft w:val="0"/>
      <w:marRight w:val="0"/>
      <w:marTop w:val="0"/>
      <w:marBottom w:val="0"/>
      <w:divBdr>
        <w:top w:val="none" w:sz="0" w:space="0" w:color="auto"/>
        <w:left w:val="none" w:sz="0" w:space="0" w:color="auto"/>
        <w:bottom w:val="none" w:sz="0" w:space="0" w:color="auto"/>
        <w:right w:val="none" w:sz="0" w:space="0" w:color="auto"/>
      </w:divBdr>
      <w:divsChild>
        <w:div w:id="1002392857">
          <w:marLeft w:val="0"/>
          <w:marRight w:val="-150"/>
          <w:marTop w:val="0"/>
          <w:marBottom w:val="0"/>
          <w:divBdr>
            <w:top w:val="none" w:sz="0" w:space="0" w:color="auto"/>
            <w:left w:val="none" w:sz="0" w:space="0" w:color="auto"/>
            <w:bottom w:val="none" w:sz="0" w:space="0" w:color="auto"/>
            <w:right w:val="none" w:sz="0" w:space="0" w:color="auto"/>
          </w:divBdr>
        </w:div>
      </w:divsChild>
    </w:div>
    <w:div w:id="1658878329">
      <w:bodyDiv w:val="1"/>
      <w:marLeft w:val="0"/>
      <w:marRight w:val="0"/>
      <w:marTop w:val="0"/>
      <w:marBottom w:val="0"/>
      <w:divBdr>
        <w:top w:val="none" w:sz="0" w:space="0" w:color="auto"/>
        <w:left w:val="none" w:sz="0" w:space="0" w:color="auto"/>
        <w:bottom w:val="none" w:sz="0" w:space="0" w:color="auto"/>
        <w:right w:val="none" w:sz="0" w:space="0" w:color="auto"/>
      </w:divBdr>
    </w:div>
    <w:div w:id="1661882135">
      <w:bodyDiv w:val="1"/>
      <w:marLeft w:val="0"/>
      <w:marRight w:val="0"/>
      <w:marTop w:val="0"/>
      <w:marBottom w:val="0"/>
      <w:divBdr>
        <w:top w:val="none" w:sz="0" w:space="0" w:color="auto"/>
        <w:left w:val="none" w:sz="0" w:space="0" w:color="auto"/>
        <w:bottom w:val="none" w:sz="0" w:space="0" w:color="auto"/>
        <w:right w:val="none" w:sz="0" w:space="0" w:color="auto"/>
      </w:divBdr>
    </w:div>
    <w:div w:id="1663460324">
      <w:bodyDiv w:val="1"/>
      <w:marLeft w:val="0"/>
      <w:marRight w:val="0"/>
      <w:marTop w:val="0"/>
      <w:marBottom w:val="0"/>
      <w:divBdr>
        <w:top w:val="none" w:sz="0" w:space="0" w:color="auto"/>
        <w:left w:val="none" w:sz="0" w:space="0" w:color="auto"/>
        <w:bottom w:val="none" w:sz="0" w:space="0" w:color="auto"/>
        <w:right w:val="none" w:sz="0" w:space="0" w:color="auto"/>
      </w:divBdr>
    </w:div>
    <w:div w:id="1673415801">
      <w:marLeft w:val="0"/>
      <w:marRight w:val="0"/>
      <w:marTop w:val="0"/>
      <w:marBottom w:val="0"/>
      <w:divBdr>
        <w:top w:val="none" w:sz="0" w:space="0" w:color="auto"/>
        <w:left w:val="none" w:sz="0" w:space="0" w:color="auto"/>
        <w:bottom w:val="none" w:sz="0" w:space="0" w:color="auto"/>
        <w:right w:val="none" w:sz="0" w:space="0" w:color="auto"/>
      </w:divBdr>
    </w:div>
    <w:div w:id="1674995589">
      <w:marLeft w:val="0"/>
      <w:marRight w:val="0"/>
      <w:marTop w:val="0"/>
      <w:marBottom w:val="0"/>
      <w:divBdr>
        <w:top w:val="none" w:sz="0" w:space="0" w:color="auto"/>
        <w:left w:val="none" w:sz="0" w:space="0" w:color="auto"/>
        <w:bottom w:val="none" w:sz="0" w:space="0" w:color="auto"/>
        <w:right w:val="none" w:sz="0" w:space="0" w:color="auto"/>
      </w:divBdr>
      <w:divsChild>
        <w:div w:id="1106120528">
          <w:marLeft w:val="0"/>
          <w:marRight w:val="0"/>
          <w:marTop w:val="0"/>
          <w:marBottom w:val="0"/>
          <w:divBdr>
            <w:top w:val="none" w:sz="0" w:space="0" w:color="auto"/>
            <w:left w:val="none" w:sz="0" w:space="0" w:color="auto"/>
            <w:bottom w:val="none" w:sz="0" w:space="0" w:color="auto"/>
            <w:right w:val="none" w:sz="0" w:space="0" w:color="auto"/>
          </w:divBdr>
        </w:div>
        <w:div w:id="1888490580">
          <w:marLeft w:val="0"/>
          <w:marRight w:val="0"/>
          <w:marTop w:val="0"/>
          <w:marBottom w:val="0"/>
          <w:divBdr>
            <w:top w:val="none" w:sz="0" w:space="0" w:color="auto"/>
            <w:left w:val="none" w:sz="0" w:space="0" w:color="auto"/>
            <w:bottom w:val="none" w:sz="0" w:space="0" w:color="auto"/>
            <w:right w:val="none" w:sz="0" w:space="0" w:color="auto"/>
          </w:divBdr>
          <w:divsChild>
            <w:div w:id="1826044835">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1679457496">
      <w:marLeft w:val="0"/>
      <w:marRight w:val="0"/>
      <w:marTop w:val="0"/>
      <w:marBottom w:val="0"/>
      <w:divBdr>
        <w:top w:val="none" w:sz="0" w:space="0" w:color="auto"/>
        <w:left w:val="none" w:sz="0" w:space="0" w:color="auto"/>
        <w:bottom w:val="none" w:sz="0" w:space="0" w:color="auto"/>
        <w:right w:val="none" w:sz="0" w:space="0" w:color="auto"/>
      </w:divBdr>
      <w:divsChild>
        <w:div w:id="213927283">
          <w:marLeft w:val="0"/>
          <w:marRight w:val="-150"/>
          <w:marTop w:val="0"/>
          <w:marBottom w:val="0"/>
          <w:divBdr>
            <w:top w:val="none" w:sz="0" w:space="0" w:color="auto"/>
            <w:left w:val="none" w:sz="0" w:space="0" w:color="auto"/>
            <w:bottom w:val="none" w:sz="0" w:space="0" w:color="auto"/>
            <w:right w:val="none" w:sz="0" w:space="0" w:color="auto"/>
          </w:divBdr>
        </w:div>
      </w:divsChild>
    </w:div>
    <w:div w:id="1686007586">
      <w:marLeft w:val="0"/>
      <w:marRight w:val="0"/>
      <w:marTop w:val="0"/>
      <w:marBottom w:val="0"/>
      <w:divBdr>
        <w:top w:val="none" w:sz="0" w:space="0" w:color="auto"/>
        <w:left w:val="none" w:sz="0" w:space="0" w:color="auto"/>
        <w:bottom w:val="none" w:sz="0" w:space="0" w:color="auto"/>
        <w:right w:val="none" w:sz="0" w:space="0" w:color="auto"/>
      </w:divBdr>
    </w:div>
    <w:div w:id="1691292962">
      <w:marLeft w:val="0"/>
      <w:marRight w:val="0"/>
      <w:marTop w:val="0"/>
      <w:marBottom w:val="0"/>
      <w:divBdr>
        <w:top w:val="none" w:sz="0" w:space="0" w:color="auto"/>
        <w:left w:val="none" w:sz="0" w:space="0" w:color="auto"/>
        <w:bottom w:val="none" w:sz="0" w:space="0" w:color="auto"/>
        <w:right w:val="none" w:sz="0" w:space="0" w:color="auto"/>
      </w:divBdr>
      <w:divsChild>
        <w:div w:id="1128820169">
          <w:marLeft w:val="0"/>
          <w:marRight w:val="-150"/>
          <w:marTop w:val="0"/>
          <w:marBottom w:val="0"/>
          <w:divBdr>
            <w:top w:val="none" w:sz="0" w:space="0" w:color="auto"/>
            <w:left w:val="none" w:sz="0" w:space="0" w:color="auto"/>
            <w:bottom w:val="none" w:sz="0" w:space="0" w:color="auto"/>
            <w:right w:val="none" w:sz="0" w:space="0" w:color="auto"/>
          </w:divBdr>
        </w:div>
      </w:divsChild>
    </w:div>
    <w:div w:id="1694068110">
      <w:marLeft w:val="0"/>
      <w:marRight w:val="0"/>
      <w:marTop w:val="0"/>
      <w:marBottom w:val="0"/>
      <w:divBdr>
        <w:top w:val="none" w:sz="0" w:space="0" w:color="auto"/>
        <w:left w:val="none" w:sz="0" w:space="0" w:color="auto"/>
        <w:bottom w:val="none" w:sz="0" w:space="0" w:color="auto"/>
        <w:right w:val="none" w:sz="0" w:space="0" w:color="auto"/>
      </w:divBdr>
    </w:div>
    <w:div w:id="1706633923">
      <w:marLeft w:val="0"/>
      <w:marRight w:val="0"/>
      <w:marTop w:val="0"/>
      <w:marBottom w:val="0"/>
      <w:divBdr>
        <w:top w:val="none" w:sz="0" w:space="0" w:color="auto"/>
        <w:left w:val="none" w:sz="0" w:space="0" w:color="auto"/>
        <w:bottom w:val="none" w:sz="0" w:space="0" w:color="auto"/>
        <w:right w:val="none" w:sz="0" w:space="0" w:color="auto"/>
      </w:divBdr>
      <w:divsChild>
        <w:div w:id="1453747794">
          <w:marLeft w:val="0"/>
          <w:marRight w:val="-150"/>
          <w:marTop w:val="0"/>
          <w:marBottom w:val="0"/>
          <w:divBdr>
            <w:top w:val="none" w:sz="0" w:space="0" w:color="auto"/>
            <w:left w:val="none" w:sz="0" w:space="0" w:color="auto"/>
            <w:bottom w:val="none" w:sz="0" w:space="0" w:color="auto"/>
            <w:right w:val="none" w:sz="0" w:space="0" w:color="auto"/>
          </w:divBdr>
        </w:div>
      </w:divsChild>
    </w:div>
    <w:div w:id="1734767171">
      <w:marLeft w:val="0"/>
      <w:marRight w:val="0"/>
      <w:marTop w:val="0"/>
      <w:marBottom w:val="0"/>
      <w:divBdr>
        <w:top w:val="none" w:sz="0" w:space="0" w:color="auto"/>
        <w:left w:val="none" w:sz="0" w:space="0" w:color="auto"/>
        <w:bottom w:val="none" w:sz="0" w:space="0" w:color="auto"/>
        <w:right w:val="none" w:sz="0" w:space="0" w:color="auto"/>
      </w:divBdr>
    </w:div>
    <w:div w:id="1735733736">
      <w:bodyDiv w:val="1"/>
      <w:marLeft w:val="0"/>
      <w:marRight w:val="0"/>
      <w:marTop w:val="0"/>
      <w:marBottom w:val="0"/>
      <w:divBdr>
        <w:top w:val="none" w:sz="0" w:space="0" w:color="auto"/>
        <w:left w:val="none" w:sz="0" w:space="0" w:color="auto"/>
        <w:bottom w:val="none" w:sz="0" w:space="0" w:color="auto"/>
        <w:right w:val="none" w:sz="0" w:space="0" w:color="auto"/>
      </w:divBdr>
    </w:div>
    <w:div w:id="1736470678">
      <w:bodyDiv w:val="1"/>
      <w:marLeft w:val="0"/>
      <w:marRight w:val="0"/>
      <w:marTop w:val="0"/>
      <w:marBottom w:val="0"/>
      <w:divBdr>
        <w:top w:val="none" w:sz="0" w:space="0" w:color="auto"/>
        <w:left w:val="none" w:sz="0" w:space="0" w:color="auto"/>
        <w:bottom w:val="none" w:sz="0" w:space="0" w:color="auto"/>
        <w:right w:val="none" w:sz="0" w:space="0" w:color="auto"/>
      </w:divBdr>
    </w:div>
    <w:div w:id="1739357970">
      <w:marLeft w:val="0"/>
      <w:marRight w:val="0"/>
      <w:marTop w:val="0"/>
      <w:marBottom w:val="0"/>
      <w:divBdr>
        <w:top w:val="none" w:sz="0" w:space="0" w:color="auto"/>
        <w:left w:val="none" w:sz="0" w:space="0" w:color="auto"/>
        <w:bottom w:val="none" w:sz="0" w:space="0" w:color="auto"/>
        <w:right w:val="none" w:sz="0" w:space="0" w:color="auto"/>
      </w:divBdr>
      <w:divsChild>
        <w:div w:id="2126659081">
          <w:marLeft w:val="0"/>
          <w:marRight w:val="-150"/>
          <w:marTop w:val="0"/>
          <w:marBottom w:val="0"/>
          <w:divBdr>
            <w:top w:val="none" w:sz="0" w:space="0" w:color="auto"/>
            <w:left w:val="none" w:sz="0" w:space="0" w:color="auto"/>
            <w:bottom w:val="none" w:sz="0" w:space="0" w:color="auto"/>
            <w:right w:val="none" w:sz="0" w:space="0" w:color="auto"/>
          </w:divBdr>
        </w:div>
      </w:divsChild>
    </w:div>
    <w:div w:id="1740205880">
      <w:marLeft w:val="0"/>
      <w:marRight w:val="0"/>
      <w:marTop w:val="0"/>
      <w:marBottom w:val="0"/>
      <w:divBdr>
        <w:top w:val="none" w:sz="0" w:space="0" w:color="auto"/>
        <w:left w:val="none" w:sz="0" w:space="0" w:color="auto"/>
        <w:bottom w:val="none" w:sz="0" w:space="0" w:color="auto"/>
        <w:right w:val="none" w:sz="0" w:space="0" w:color="auto"/>
      </w:divBdr>
      <w:divsChild>
        <w:div w:id="912739856">
          <w:marLeft w:val="0"/>
          <w:marRight w:val="-150"/>
          <w:marTop w:val="0"/>
          <w:marBottom w:val="0"/>
          <w:divBdr>
            <w:top w:val="none" w:sz="0" w:space="0" w:color="auto"/>
            <w:left w:val="none" w:sz="0" w:space="0" w:color="auto"/>
            <w:bottom w:val="none" w:sz="0" w:space="0" w:color="auto"/>
            <w:right w:val="none" w:sz="0" w:space="0" w:color="auto"/>
          </w:divBdr>
        </w:div>
      </w:divsChild>
    </w:div>
    <w:div w:id="1742211832">
      <w:marLeft w:val="0"/>
      <w:marRight w:val="0"/>
      <w:marTop w:val="0"/>
      <w:marBottom w:val="0"/>
      <w:divBdr>
        <w:top w:val="none" w:sz="0" w:space="0" w:color="auto"/>
        <w:left w:val="none" w:sz="0" w:space="0" w:color="auto"/>
        <w:bottom w:val="none" w:sz="0" w:space="0" w:color="auto"/>
        <w:right w:val="none" w:sz="0" w:space="0" w:color="auto"/>
      </w:divBdr>
    </w:div>
    <w:div w:id="1742410698">
      <w:marLeft w:val="0"/>
      <w:marRight w:val="0"/>
      <w:marTop w:val="0"/>
      <w:marBottom w:val="0"/>
      <w:divBdr>
        <w:top w:val="none" w:sz="0" w:space="0" w:color="auto"/>
        <w:left w:val="none" w:sz="0" w:space="0" w:color="auto"/>
        <w:bottom w:val="none" w:sz="0" w:space="0" w:color="auto"/>
        <w:right w:val="none" w:sz="0" w:space="0" w:color="auto"/>
      </w:divBdr>
      <w:divsChild>
        <w:div w:id="196820836">
          <w:marLeft w:val="0"/>
          <w:marRight w:val="-150"/>
          <w:marTop w:val="0"/>
          <w:marBottom w:val="0"/>
          <w:divBdr>
            <w:top w:val="none" w:sz="0" w:space="0" w:color="auto"/>
            <w:left w:val="none" w:sz="0" w:space="0" w:color="auto"/>
            <w:bottom w:val="none" w:sz="0" w:space="0" w:color="auto"/>
            <w:right w:val="none" w:sz="0" w:space="0" w:color="auto"/>
          </w:divBdr>
        </w:div>
      </w:divsChild>
    </w:div>
    <w:div w:id="1748844007">
      <w:bodyDiv w:val="1"/>
      <w:marLeft w:val="0"/>
      <w:marRight w:val="0"/>
      <w:marTop w:val="0"/>
      <w:marBottom w:val="0"/>
      <w:divBdr>
        <w:top w:val="none" w:sz="0" w:space="0" w:color="auto"/>
        <w:left w:val="none" w:sz="0" w:space="0" w:color="auto"/>
        <w:bottom w:val="none" w:sz="0" w:space="0" w:color="auto"/>
        <w:right w:val="none" w:sz="0" w:space="0" w:color="auto"/>
      </w:divBdr>
    </w:div>
    <w:div w:id="1752191156">
      <w:marLeft w:val="0"/>
      <w:marRight w:val="0"/>
      <w:marTop w:val="0"/>
      <w:marBottom w:val="0"/>
      <w:divBdr>
        <w:top w:val="none" w:sz="0" w:space="0" w:color="auto"/>
        <w:left w:val="none" w:sz="0" w:space="0" w:color="auto"/>
        <w:bottom w:val="none" w:sz="0" w:space="0" w:color="auto"/>
        <w:right w:val="none" w:sz="0" w:space="0" w:color="auto"/>
      </w:divBdr>
    </w:div>
    <w:div w:id="1758165226">
      <w:marLeft w:val="0"/>
      <w:marRight w:val="0"/>
      <w:marTop w:val="0"/>
      <w:marBottom w:val="0"/>
      <w:divBdr>
        <w:top w:val="none" w:sz="0" w:space="0" w:color="auto"/>
        <w:left w:val="none" w:sz="0" w:space="0" w:color="auto"/>
        <w:bottom w:val="none" w:sz="0" w:space="0" w:color="auto"/>
        <w:right w:val="none" w:sz="0" w:space="0" w:color="auto"/>
      </w:divBdr>
      <w:divsChild>
        <w:div w:id="707070923">
          <w:marLeft w:val="0"/>
          <w:marRight w:val="-150"/>
          <w:marTop w:val="0"/>
          <w:marBottom w:val="0"/>
          <w:divBdr>
            <w:top w:val="none" w:sz="0" w:space="0" w:color="auto"/>
            <w:left w:val="none" w:sz="0" w:space="0" w:color="auto"/>
            <w:bottom w:val="none" w:sz="0" w:space="0" w:color="auto"/>
            <w:right w:val="none" w:sz="0" w:space="0" w:color="auto"/>
          </w:divBdr>
        </w:div>
      </w:divsChild>
    </w:div>
    <w:div w:id="1761368140">
      <w:marLeft w:val="0"/>
      <w:marRight w:val="0"/>
      <w:marTop w:val="0"/>
      <w:marBottom w:val="0"/>
      <w:divBdr>
        <w:top w:val="none" w:sz="0" w:space="0" w:color="auto"/>
        <w:left w:val="none" w:sz="0" w:space="0" w:color="auto"/>
        <w:bottom w:val="none" w:sz="0" w:space="0" w:color="auto"/>
        <w:right w:val="none" w:sz="0" w:space="0" w:color="auto"/>
      </w:divBdr>
    </w:div>
    <w:div w:id="1761752988">
      <w:marLeft w:val="0"/>
      <w:marRight w:val="0"/>
      <w:marTop w:val="0"/>
      <w:marBottom w:val="0"/>
      <w:divBdr>
        <w:top w:val="none" w:sz="0" w:space="0" w:color="auto"/>
        <w:left w:val="none" w:sz="0" w:space="0" w:color="auto"/>
        <w:bottom w:val="none" w:sz="0" w:space="0" w:color="auto"/>
        <w:right w:val="none" w:sz="0" w:space="0" w:color="auto"/>
      </w:divBdr>
      <w:divsChild>
        <w:div w:id="1371957635">
          <w:marLeft w:val="0"/>
          <w:marRight w:val="-150"/>
          <w:marTop w:val="0"/>
          <w:marBottom w:val="0"/>
          <w:divBdr>
            <w:top w:val="none" w:sz="0" w:space="0" w:color="auto"/>
            <w:left w:val="none" w:sz="0" w:space="0" w:color="auto"/>
            <w:bottom w:val="none" w:sz="0" w:space="0" w:color="auto"/>
            <w:right w:val="none" w:sz="0" w:space="0" w:color="auto"/>
          </w:divBdr>
        </w:div>
      </w:divsChild>
    </w:div>
    <w:div w:id="1765146839">
      <w:marLeft w:val="0"/>
      <w:marRight w:val="0"/>
      <w:marTop w:val="0"/>
      <w:marBottom w:val="0"/>
      <w:divBdr>
        <w:top w:val="none" w:sz="0" w:space="0" w:color="auto"/>
        <w:left w:val="none" w:sz="0" w:space="0" w:color="auto"/>
        <w:bottom w:val="none" w:sz="0" w:space="0" w:color="auto"/>
        <w:right w:val="none" w:sz="0" w:space="0" w:color="auto"/>
      </w:divBdr>
    </w:div>
    <w:div w:id="1771004101">
      <w:marLeft w:val="0"/>
      <w:marRight w:val="0"/>
      <w:marTop w:val="0"/>
      <w:marBottom w:val="0"/>
      <w:divBdr>
        <w:top w:val="none" w:sz="0" w:space="0" w:color="auto"/>
        <w:left w:val="none" w:sz="0" w:space="0" w:color="auto"/>
        <w:bottom w:val="none" w:sz="0" w:space="0" w:color="auto"/>
        <w:right w:val="none" w:sz="0" w:space="0" w:color="auto"/>
      </w:divBdr>
    </w:div>
    <w:div w:id="1772041928">
      <w:marLeft w:val="0"/>
      <w:marRight w:val="0"/>
      <w:marTop w:val="0"/>
      <w:marBottom w:val="0"/>
      <w:divBdr>
        <w:top w:val="none" w:sz="0" w:space="0" w:color="auto"/>
        <w:left w:val="none" w:sz="0" w:space="0" w:color="auto"/>
        <w:bottom w:val="none" w:sz="0" w:space="0" w:color="auto"/>
        <w:right w:val="none" w:sz="0" w:space="0" w:color="auto"/>
      </w:divBdr>
      <w:divsChild>
        <w:div w:id="1456216816">
          <w:marLeft w:val="0"/>
          <w:marRight w:val="-150"/>
          <w:marTop w:val="0"/>
          <w:marBottom w:val="0"/>
          <w:divBdr>
            <w:top w:val="none" w:sz="0" w:space="0" w:color="auto"/>
            <w:left w:val="none" w:sz="0" w:space="0" w:color="auto"/>
            <w:bottom w:val="none" w:sz="0" w:space="0" w:color="auto"/>
            <w:right w:val="none" w:sz="0" w:space="0" w:color="auto"/>
          </w:divBdr>
        </w:div>
      </w:divsChild>
    </w:div>
    <w:div w:id="1772966320">
      <w:bodyDiv w:val="1"/>
      <w:marLeft w:val="0"/>
      <w:marRight w:val="0"/>
      <w:marTop w:val="0"/>
      <w:marBottom w:val="0"/>
      <w:divBdr>
        <w:top w:val="none" w:sz="0" w:space="0" w:color="auto"/>
        <w:left w:val="none" w:sz="0" w:space="0" w:color="auto"/>
        <w:bottom w:val="none" w:sz="0" w:space="0" w:color="auto"/>
        <w:right w:val="none" w:sz="0" w:space="0" w:color="auto"/>
      </w:divBdr>
    </w:div>
    <w:div w:id="1773427822">
      <w:bodyDiv w:val="1"/>
      <w:marLeft w:val="0"/>
      <w:marRight w:val="0"/>
      <w:marTop w:val="0"/>
      <w:marBottom w:val="0"/>
      <w:divBdr>
        <w:top w:val="none" w:sz="0" w:space="0" w:color="auto"/>
        <w:left w:val="none" w:sz="0" w:space="0" w:color="auto"/>
        <w:bottom w:val="none" w:sz="0" w:space="0" w:color="auto"/>
        <w:right w:val="none" w:sz="0" w:space="0" w:color="auto"/>
      </w:divBdr>
    </w:div>
    <w:div w:id="1776436842">
      <w:marLeft w:val="0"/>
      <w:marRight w:val="0"/>
      <w:marTop w:val="0"/>
      <w:marBottom w:val="0"/>
      <w:divBdr>
        <w:top w:val="none" w:sz="0" w:space="0" w:color="auto"/>
        <w:left w:val="none" w:sz="0" w:space="0" w:color="auto"/>
        <w:bottom w:val="none" w:sz="0" w:space="0" w:color="auto"/>
        <w:right w:val="none" w:sz="0" w:space="0" w:color="auto"/>
      </w:divBdr>
    </w:div>
    <w:div w:id="1776704687">
      <w:marLeft w:val="0"/>
      <w:marRight w:val="0"/>
      <w:marTop w:val="0"/>
      <w:marBottom w:val="0"/>
      <w:divBdr>
        <w:top w:val="none" w:sz="0" w:space="0" w:color="auto"/>
        <w:left w:val="none" w:sz="0" w:space="0" w:color="auto"/>
        <w:bottom w:val="none" w:sz="0" w:space="0" w:color="auto"/>
        <w:right w:val="none" w:sz="0" w:space="0" w:color="auto"/>
      </w:divBdr>
      <w:divsChild>
        <w:div w:id="644239372">
          <w:marLeft w:val="0"/>
          <w:marRight w:val="-150"/>
          <w:marTop w:val="0"/>
          <w:marBottom w:val="0"/>
          <w:divBdr>
            <w:top w:val="none" w:sz="0" w:space="0" w:color="auto"/>
            <w:left w:val="none" w:sz="0" w:space="0" w:color="auto"/>
            <w:bottom w:val="none" w:sz="0" w:space="0" w:color="auto"/>
            <w:right w:val="none" w:sz="0" w:space="0" w:color="auto"/>
          </w:divBdr>
        </w:div>
      </w:divsChild>
    </w:div>
    <w:div w:id="1776826662">
      <w:marLeft w:val="0"/>
      <w:marRight w:val="0"/>
      <w:marTop w:val="0"/>
      <w:marBottom w:val="0"/>
      <w:divBdr>
        <w:top w:val="none" w:sz="0" w:space="0" w:color="auto"/>
        <w:left w:val="none" w:sz="0" w:space="0" w:color="auto"/>
        <w:bottom w:val="none" w:sz="0" w:space="0" w:color="auto"/>
        <w:right w:val="none" w:sz="0" w:space="0" w:color="auto"/>
      </w:divBdr>
    </w:div>
    <w:div w:id="1777629716">
      <w:marLeft w:val="0"/>
      <w:marRight w:val="0"/>
      <w:marTop w:val="0"/>
      <w:marBottom w:val="0"/>
      <w:divBdr>
        <w:top w:val="none" w:sz="0" w:space="0" w:color="auto"/>
        <w:left w:val="none" w:sz="0" w:space="0" w:color="auto"/>
        <w:bottom w:val="none" w:sz="0" w:space="0" w:color="auto"/>
        <w:right w:val="none" w:sz="0" w:space="0" w:color="auto"/>
      </w:divBdr>
      <w:divsChild>
        <w:div w:id="1365523723">
          <w:marLeft w:val="0"/>
          <w:marRight w:val="-150"/>
          <w:marTop w:val="0"/>
          <w:marBottom w:val="0"/>
          <w:divBdr>
            <w:top w:val="none" w:sz="0" w:space="0" w:color="auto"/>
            <w:left w:val="none" w:sz="0" w:space="0" w:color="auto"/>
            <w:bottom w:val="none" w:sz="0" w:space="0" w:color="auto"/>
            <w:right w:val="none" w:sz="0" w:space="0" w:color="auto"/>
          </w:divBdr>
        </w:div>
      </w:divsChild>
    </w:div>
    <w:div w:id="1782916178">
      <w:marLeft w:val="0"/>
      <w:marRight w:val="0"/>
      <w:marTop w:val="0"/>
      <w:marBottom w:val="0"/>
      <w:divBdr>
        <w:top w:val="none" w:sz="0" w:space="0" w:color="auto"/>
        <w:left w:val="none" w:sz="0" w:space="0" w:color="auto"/>
        <w:bottom w:val="none" w:sz="0" w:space="0" w:color="auto"/>
        <w:right w:val="none" w:sz="0" w:space="0" w:color="auto"/>
      </w:divBdr>
    </w:div>
    <w:div w:id="1783063988">
      <w:marLeft w:val="0"/>
      <w:marRight w:val="0"/>
      <w:marTop w:val="0"/>
      <w:marBottom w:val="0"/>
      <w:divBdr>
        <w:top w:val="none" w:sz="0" w:space="0" w:color="auto"/>
        <w:left w:val="none" w:sz="0" w:space="0" w:color="auto"/>
        <w:bottom w:val="none" w:sz="0" w:space="0" w:color="auto"/>
        <w:right w:val="none" w:sz="0" w:space="0" w:color="auto"/>
      </w:divBdr>
    </w:div>
    <w:div w:id="1783451270">
      <w:marLeft w:val="0"/>
      <w:marRight w:val="0"/>
      <w:marTop w:val="0"/>
      <w:marBottom w:val="0"/>
      <w:divBdr>
        <w:top w:val="none" w:sz="0" w:space="0" w:color="auto"/>
        <w:left w:val="none" w:sz="0" w:space="0" w:color="auto"/>
        <w:bottom w:val="none" w:sz="0" w:space="0" w:color="auto"/>
        <w:right w:val="none" w:sz="0" w:space="0" w:color="auto"/>
      </w:divBdr>
      <w:divsChild>
        <w:div w:id="202325459">
          <w:marLeft w:val="0"/>
          <w:marRight w:val="-150"/>
          <w:marTop w:val="0"/>
          <w:marBottom w:val="0"/>
          <w:divBdr>
            <w:top w:val="none" w:sz="0" w:space="0" w:color="auto"/>
            <w:left w:val="none" w:sz="0" w:space="0" w:color="auto"/>
            <w:bottom w:val="none" w:sz="0" w:space="0" w:color="auto"/>
            <w:right w:val="none" w:sz="0" w:space="0" w:color="auto"/>
          </w:divBdr>
        </w:div>
      </w:divsChild>
    </w:div>
    <w:div w:id="1792357095">
      <w:marLeft w:val="0"/>
      <w:marRight w:val="0"/>
      <w:marTop w:val="0"/>
      <w:marBottom w:val="0"/>
      <w:divBdr>
        <w:top w:val="none" w:sz="0" w:space="0" w:color="auto"/>
        <w:left w:val="none" w:sz="0" w:space="0" w:color="auto"/>
        <w:bottom w:val="none" w:sz="0" w:space="0" w:color="auto"/>
        <w:right w:val="none" w:sz="0" w:space="0" w:color="auto"/>
      </w:divBdr>
      <w:divsChild>
        <w:div w:id="309948456">
          <w:marLeft w:val="0"/>
          <w:marRight w:val="-150"/>
          <w:marTop w:val="0"/>
          <w:marBottom w:val="0"/>
          <w:divBdr>
            <w:top w:val="none" w:sz="0" w:space="0" w:color="auto"/>
            <w:left w:val="none" w:sz="0" w:space="0" w:color="auto"/>
            <w:bottom w:val="none" w:sz="0" w:space="0" w:color="auto"/>
            <w:right w:val="none" w:sz="0" w:space="0" w:color="auto"/>
          </w:divBdr>
        </w:div>
      </w:divsChild>
    </w:div>
    <w:div w:id="1805851485">
      <w:marLeft w:val="0"/>
      <w:marRight w:val="0"/>
      <w:marTop w:val="0"/>
      <w:marBottom w:val="0"/>
      <w:divBdr>
        <w:top w:val="none" w:sz="0" w:space="0" w:color="auto"/>
        <w:left w:val="none" w:sz="0" w:space="0" w:color="auto"/>
        <w:bottom w:val="none" w:sz="0" w:space="0" w:color="auto"/>
        <w:right w:val="none" w:sz="0" w:space="0" w:color="auto"/>
      </w:divBdr>
    </w:div>
    <w:div w:id="1806121292">
      <w:marLeft w:val="0"/>
      <w:marRight w:val="0"/>
      <w:marTop w:val="0"/>
      <w:marBottom w:val="0"/>
      <w:divBdr>
        <w:top w:val="none" w:sz="0" w:space="0" w:color="auto"/>
        <w:left w:val="none" w:sz="0" w:space="0" w:color="auto"/>
        <w:bottom w:val="none" w:sz="0" w:space="0" w:color="auto"/>
        <w:right w:val="none" w:sz="0" w:space="0" w:color="auto"/>
      </w:divBdr>
    </w:div>
    <w:div w:id="1807039707">
      <w:bodyDiv w:val="1"/>
      <w:marLeft w:val="0"/>
      <w:marRight w:val="0"/>
      <w:marTop w:val="0"/>
      <w:marBottom w:val="0"/>
      <w:divBdr>
        <w:top w:val="none" w:sz="0" w:space="0" w:color="auto"/>
        <w:left w:val="none" w:sz="0" w:space="0" w:color="auto"/>
        <w:bottom w:val="none" w:sz="0" w:space="0" w:color="auto"/>
        <w:right w:val="none" w:sz="0" w:space="0" w:color="auto"/>
      </w:divBdr>
    </w:div>
    <w:div w:id="1821995114">
      <w:bodyDiv w:val="1"/>
      <w:marLeft w:val="0"/>
      <w:marRight w:val="0"/>
      <w:marTop w:val="0"/>
      <w:marBottom w:val="0"/>
      <w:divBdr>
        <w:top w:val="none" w:sz="0" w:space="0" w:color="auto"/>
        <w:left w:val="none" w:sz="0" w:space="0" w:color="auto"/>
        <w:bottom w:val="none" w:sz="0" w:space="0" w:color="auto"/>
        <w:right w:val="none" w:sz="0" w:space="0" w:color="auto"/>
      </w:divBdr>
    </w:div>
    <w:div w:id="1824353477">
      <w:bodyDiv w:val="1"/>
      <w:marLeft w:val="0"/>
      <w:marRight w:val="0"/>
      <w:marTop w:val="0"/>
      <w:marBottom w:val="0"/>
      <w:divBdr>
        <w:top w:val="none" w:sz="0" w:space="0" w:color="auto"/>
        <w:left w:val="none" w:sz="0" w:space="0" w:color="auto"/>
        <w:bottom w:val="none" w:sz="0" w:space="0" w:color="auto"/>
        <w:right w:val="none" w:sz="0" w:space="0" w:color="auto"/>
      </w:divBdr>
    </w:div>
    <w:div w:id="1825047605">
      <w:marLeft w:val="0"/>
      <w:marRight w:val="0"/>
      <w:marTop w:val="0"/>
      <w:marBottom w:val="0"/>
      <w:divBdr>
        <w:top w:val="none" w:sz="0" w:space="0" w:color="auto"/>
        <w:left w:val="none" w:sz="0" w:space="0" w:color="auto"/>
        <w:bottom w:val="none" w:sz="0" w:space="0" w:color="auto"/>
        <w:right w:val="none" w:sz="0" w:space="0" w:color="auto"/>
      </w:divBdr>
    </w:div>
    <w:div w:id="1825317924">
      <w:marLeft w:val="0"/>
      <w:marRight w:val="0"/>
      <w:marTop w:val="0"/>
      <w:marBottom w:val="0"/>
      <w:divBdr>
        <w:top w:val="none" w:sz="0" w:space="0" w:color="auto"/>
        <w:left w:val="none" w:sz="0" w:space="0" w:color="auto"/>
        <w:bottom w:val="none" w:sz="0" w:space="0" w:color="auto"/>
        <w:right w:val="none" w:sz="0" w:space="0" w:color="auto"/>
      </w:divBdr>
    </w:div>
    <w:div w:id="1828085753">
      <w:marLeft w:val="0"/>
      <w:marRight w:val="0"/>
      <w:marTop w:val="0"/>
      <w:marBottom w:val="0"/>
      <w:divBdr>
        <w:top w:val="none" w:sz="0" w:space="0" w:color="auto"/>
        <w:left w:val="none" w:sz="0" w:space="0" w:color="auto"/>
        <w:bottom w:val="none" w:sz="0" w:space="0" w:color="auto"/>
        <w:right w:val="none" w:sz="0" w:space="0" w:color="auto"/>
      </w:divBdr>
    </w:div>
    <w:div w:id="1837768385">
      <w:bodyDiv w:val="1"/>
      <w:marLeft w:val="0"/>
      <w:marRight w:val="0"/>
      <w:marTop w:val="0"/>
      <w:marBottom w:val="0"/>
      <w:divBdr>
        <w:top w:val="none" w:sz="0" w:space="0" w:color="auto"/>
        <w:left w:val="none" w:sz="0" w:space="0" w:color="auto"/>
        <w:bottom w:val="none" w:sz="0" w:space="0" w:color="auto"/>
        <w:right w:val="none" w:sz="0" w:space="0" w:color="auto"/>
      </w:divBdr>
    </w:div>
    <w:div w:id="1841310840">
      <w:marLeft w:val="0"/>
      <w:marRight w:val="0"/>
      <w:marTop w:val="0"/>
      <w:marBottom w:val="0"/>
      <w:divBdr>
        <w:top w:val="none" w:sz="0" w:space="0" w:color="auto"/>
        <w:left w:val="none" w:sz="0" w:space="0" w:color="auto"/>
        <w:bottom w:val="none" w:sz="0" w:space="0" w:color="auto"/>
        <w:right w:val="none" w:sz="0" w:space="0" w:color="auto"/>
      </w:divBdr>
    </w:div>
    <w:div w:id="1841654307">
      <w:marLeft w:val="0"/>
      <w:marRight w:val="0"/>
      <w:marTop w:val="0"/>
      <w:marBottom w:val="0"/>
      <w:divBdr>
        <w:top w:val="none" w:sz="0" w:space="0" w:color="auto"/>
        <w:left w:val="none" w:sz="0" w:space="0" w:color="auto"/>
        <w:bottom w:val="none" w:sz="0" w:space="0" w:color="auto"/>
        <w:right w:val="none" w:sz="0" w:space="0" w:color="auto"/>
      </w:divBdr>
    </w:div>
    <w:div w:id="1844397246">
      <w:bodyDiv w:val="1"/>
      <w:marLeft w:val="0"/>
      <w:marRight w:val="0"/>
      <w:marTop w:val="0"/>
      <w:marBottom w:val="0"/>
      <w:divBdr>
        <w:top w:val="none" w:sz="0" w:space="0" w:color="auto"/>
        <w:left w:val="none" w:sz="0" w:space="0" w:color="auto"/>
        <w:bottom w:val="none" w:sz="0" w:space="0" w:color="auto"/>
        <w:right w:val="none" w:sz="0" w:space="0" w:color="auto"/>
      </w:divBdr>
    </w:div>
    <w:div w:id="1850943925">
      <w:marLeft w:val="0"/>
      <w:marRight w:val="0"/>
      <w:marTop w:val="0"/>
      <w:marBottom w:val="0"/>
      <w:divBdr>
        <w:top w:val="none" w:sz="0" w:space="0" w:color="auto"/>
        <w:left w:val="none" w:sz="0" w:space="0" w:color="auto"/>
        <w:bottom w:val="none" w:sz="0" w:space="0" w:color="auto"/>
        <w:right w:val="none" w:sz="0" w:space="0" w:color="auto"/>
      </w:divBdr>
    </w:div>
    <w:div w:id="1852917602">
      <w:bodyDiv w:val="1"/>
      <w:marLeft w:val="0"/>
      <w:marRight w:val="0"/>
      <w:marTop w:val="0"/>
      <w:marBottom w:val="0"/>
      <w:divBdr>
        <w:top w:val="none" w:sz="0" w:space="0" w:color="auto"/>
        <w:left w:val="none" w:sz="0" w:space="0" w:color="auto"/>
        <w:bottom w:val="none" w:sz="0" w:space="0" w:color="auto"/>
        <w:right w:val="none" w:sz="0" w:space="0" w:color="auto"/>
      </w:divBdr>
    </w:div>
    <w:div w:id="1855880522">
      <w:marLeft w:val="0"/>
      <w:marRight w:val="0"/>
      <w:marTop w:val="0"/>
      <w:marBottom w:val="0"/>
      <w:divBdr>
        <w:top w:val="none" w:sz="0" w:space="0" w:color="auto"/>
        <w:left w:val="none" w:sz="0" w:space="0" w:color="auto"/>
        <w:bottom w:val="none" w:sz="0" w:space="0" w:color="auto"/>
        <w:right w:val="none" w:sz="0" w:space="0" w:color="auto"/>
      </w:divBdr>
    </w:div>
    <w:div w:id="1861236051">
      <w:marLeft w:val="0"/>
      <w:marRight w:val="0"/>
      <w:marTop w:val="0"/>
      <w:marBottom w:val="0"/>
      <w:divBdr>
        <w:top w:val="none" w:sz="0" w:space="0" w:color="auto"/>
        <w:left w:val="none" w:sz="0" w:space="0" w:color="auto"/>
        <w:bottom w:val="none" w:sz="0" w:space="0" w:color="auto"/>
        <w:right w:val="none" w:sz="0" w:space="0" w:color="auto"/>
      </w:divBdr>
    </w:div>
    <w:div w:id="1861895466">
      <w:marLeft w:val="0"/>
      <w:marRight w:val="0"/>
      <w:marTop w:val="0"/>
      <w:marBottom w:val="0"/>
      <w:divBdr>
        <w:top w:val="none" w:sz="0" w:space="0" w:color="auto"/>
        <w:left w:val="none" w:sz="0" w:space="0" w:color="auto"/>
        <w:bottom w:val="none" w:sz="0" w:space="0" w:color="auto"/>
        <w:right w:val="none" w:sz="0" w:space="0" w:color="auto"/>
      </w:divBdr>
    </w:div>
    <w:div w:id="1861967093">
      <w:marLeft w:val="0"/>
      <w:marRight w:val="0"/>
      <w:marTop w:val="0"/>
      <w:marBottom w:val="0"/>
      <w:divBdr>
        <w:top w:val="none" w:sz="0" w:space="0" w:color="auto"/>
        <w:left w:val="none" w:sz="0" w:space="0" w:color="auto"/>
        <w:bottom w:val="none" w:sz="0" w:space="0" w:color="auto"/>
        <w:right w:val="none" w:sz="0" w:space="0" w:color="auto"/>
      </w:divBdr>
      <w:divsChild>
        <w:div w:id="1834494231">
          <w:marLeft w:val="0"/>
          <w:marRight w:val="-150"/>
          <w:marTop w:val="0"/>
          <w:marBottom w:val="0"/>
          <w:divBdr>
            <w:top w:val="none" w:sz="0" w:space="0" w:color="auto"/>
            <w:left w:val="none" w:sz="0" w:space="0" w:color="auto"/>
            <w:bottom w:val="none" w:sz="0" w:space="0" w:color="auto"/>
            <w:right w:val="none" w:sz="0" w:space="0" w:color="auto"/>
          </w:divBdr>
        </w:div>
      </w:divsChild>
    </w:div>
    <w:div w:id="1862163525">
      <w:marLeft w:val="0"/>
      <w:marRight w:val="0"/>
      <w:marTop w:val="0"/>
      <w:marBottom w:val="0"/>
      <w:divBdr>
        <w:top w:val="none" w:sz="0" w:space="0" w:color="auto"/>
        <w:left w:val="none" w:sz="0" w:space="0" w:color="auto"/>
        <w:bottom w:val="none" w:sz="0" w:space="0" w:color="auto"/>
        <w:right w:val="none" w:sz="0" w:space="0" w:color="auto"/>
      </w:divBdr>
      <w:divsChild>
        <w:div w:id="2029133318">
          <w:marLeft w:val="0"/>
          <w:marRight w:val="-150"/>
          <w:marTop w:val="0"/>
          <w:marBottom w:val="0"/>
          <w:divBdr>
            <w:top w:val="none" w:sz="0" w:space="0" w:color="auto"/>
            <w:left w:val="none" w:sz="0" w:space="0" w:color="auto"/>
            <w:bottom w:val="none" w:sz="0" w:space="0" w:color="auto"/>
            <w:right w:val="none" w:sz="0" w:space="0" w:color="auto"/>
          </w:divBdr>
        </w:div>
      </w:divsChild>
    </w:div>
    <w:div w:id="1863202688">
      <w:marLeft w:val="0"/>
      <w:marRight w:val="0"/>
      <w:marTop w:val="0"/>
      <w:marBottom w:val="0"/>
      <w:divBdr>
        <w:top w:val="none" w:sz="0" w:space="0" w:color="auto"/>
        <w:left w:val="none" w:sz="0" w:space="0" w:color="auto"/>
        <w:bottom w:val="none" w:sz="0" w:space="0" w:color="auto"/>
        <w:right w:val="none" w:sz="0" w:space="0" w:color="auto"/>
      </w:divBdr>
    </w:div>
    <w:div w:id="1865436588">
      <w:marLeft w:val="0"/>
      <w:marRight w:val="0"/>
      <w:marTop w:val="0"/>
      <w:marBottom w:val="0"/>
      <w:divBdr>
        <w:top w:val="none" w:sz="0" w:space="0" w:color="auto"/>
        <w:left w:val="none" w:sz="0" w:space="0" w:color="auto"/>
        <w:bottom w:val="none" w:sz="0" w:space="0" w:color="auto"/>
        <w:right w:val="none" w:sz="0" w:space="0" w:color="auto"/>
      </w:divBdr>
    </w:div>
    <w:div w:id="1865440440">
      <w:marLeft w:val="0"/>
      <w:marRight w:val="0"/>
      <w:marTop w:val="0"/>
      <w:marBottom w:val="0"/>
      <w:divBdr>
        <w:top w:val="none" w:sz="0" w:space="0" w:color="auto"/>
        <w:left w:val="none" w:sz="0" w:space="0" w:color="auto"/>
        <w:bottom w:val="none" w:sz="0" w:space="0" w:color="auto"/>
        <w:right w:val="none" w:sz="0" w:space="0" w:color="auto"/>
      </w:divBdr>
    </w:div>
    <w:div w:id="1868904452">
      <w:bodyDiv w:val="1"/>
      <w:marLeft w:val="0"/>
      <w:marRight w:val="0"/>
      <w:marTop w:val="0"/>
      <w:marBottom w:val="0"/>
      <w:divBdr>
        <w:top w:val="none" w:sz="0" w:space="0" w:color="auto"/>
        <w:left w:val="none" w:sz="0" w:space="0" w:color="auto"/>
        <w:bottom w:val="none" w:sz="0" w:space="0" w:color="auto"/>
        <w:right w:val="none" w:sz="0" w:space="0" w:color="auto"/>
      </w:divBdr>
    </w:div>
    <w:div w:id="1869639511">
      <w:bodyDiv w:val="1"/>
      <w:marLeft w:val="0"/>
      <w:marRight w:val="0"/>
      <w:marTop w:val="0"/>
      <w:marBottom w:val="0"/>
      <w:divBdr>
        <w:top w:val="none" w:sz="0" w:space="0" w:color="auto"/>
        <w:left w:val="none" w:sz="0" w:space="0" w:color="auto"/>
        <w:bottom w:val="none" w:sz="0" w:space="0" w:color="auto"/>
        <w:right w:val="none" w:sz="0" w:space="0" w:color="auto"/>
      </w:divBdr>
    </w:div>
    <w:div w:id="1892419292">
      <w:marLeft w:val="0"/>
      <w:marRight w:val="0"/>
      <w:marTop w:val="0"/>
      <w:marBottom w:val="0"/>
      <w:divBdr>
        <w:top w:val="none" w:sz="0" w:space="0" w:color="auto"/>
        <w:left w:val="none" w:sz="0" w:space="0" w:color="auto"/>
        <w:bottom w:val="none" w:sz="0" w:space="0" w:color="auto"/>
        <w:right w:val="none" w:sz="0" w:space="0" w:color="auto"/>
      </w:divBdr>
      <w:divsChild>
        <w:div w:id="2130929581">
          <w:marLeft w:val="0"/>
          <w:marRight w:val="-150"/>
          <w:marTop w:val="0"/>
          <w:marBottom w:val="0"/>
          <w:divBdr>
            <w:top w:val="none" w:sz="0" w:space="0" w:color="auto"/>
            <w:left w:val="none" w:sz="0" w:space="0" w:color="auto"/>
            <w:bottom w:val="none" w:sz="0" w:space="0" w:color="auto"/>
            <w:right w:val="none" w:sz="0" w:space="0" w:color="auto"/>
          </w:divBdr>
        </w:div>
      </w:divsChild>
    </w:div>
    <w:div w:id="1896114733">
      <w:bodyDiv w:val="1"/>
      <w:marLeft w:val="0"/>
      <w:marRight w:val="0"/>
      <w:marTop w:val="0"/>
      <w:marBottom w:val="0"/>
      <w:divBdr>
        <w:top w:val="none" w:sz="0" w:space="0" w:color="auto"/>
        <w:left w:val="none" w:sz="0" w:space="0" w:color="auto"/>
        <w:bottom w:val="none" w:sz="0" w:space="0" w:color="auto"/>
        <w:right w:val="none" w:sz="0" w:space="0" w:color="auto"/>
      </w:divBdr>
    </w:div>
    <w:div w:id="1897551249">
      <w:marLeft w:val="0"/>
      <w:marRight w:val="0"/>
      <w:marTop w:val="0"/>
      <w:marBottom w:val="0"/>
      <w:divBdr>
        <w:top w:val="none" w:sz="0" w:space="0" w:color="auto"/>
        <w:left w:val="none" w:sz="0" w:space="0" w:color="auto"/>
        <w:bottom w:val="none" w:sz="0" w:space="0" w:color="auto"/>
        <w:right w:val="none" w:sz="0" w:space="0" w:color="auto"/>
      </w:divBdr>
      <w:divsChild>
        <w:div w:id="979533525">
          <w:marLeft w:val="0"/>
          <w:marRight w:val="0"/>
          <w:marTop w:val="0"/>
          <w:marBottom w:val="0"/>
          <w:divBdr>
            <w:top w:val="none" w:sz="0" w:space="0" w:color="auto"/>
            <w:left w:val="none" w:sz="0" w:space="0" w:color="auto"/>
            <w:bottom w:val="none" w:sz="0" w:space="0" w:color="auto"/>
            <w:right w:val="none" w:sz="0" w:space="0" w:color="auto"/>
          </w:divBdr>
          <w:divsChild>
            <w:div w:id="1741172504">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1901162057">
      <w:marLeft w:val="0"/>
      <w:marRight w:val="0"/>
      <w:marTop w:val="0"/>
      <w:marBottom w:val="0"/>
      <w:divBdr>
        <w:top w:val="none" w:sz="0" w:space="0" w:color="auto"/>
        <w:left w:val="none" w:sz="0" w:space="0" w:color="auto"/>
        <w:bottom w:val="none" w:sz="0" w:space="0" w:color="auto"/>
        <w:right w:val="none" w:sz="0" w:space="0" w:color="auto"/>
      </w:divBdr>
      <w:divsChild>
        <w:div w:id="1073969016">
          <w:marLeft w:val="0"/>
          <w:marRight w:val="-150"/>
          <w:marTop w:val="0"/>
          <w:marBottom w:val="0"/>
          <w:divBdr>
            <w:top w:val="none" w:sz="0" w:space="0" w:color="auto"/>
            <w:left w:val="none" w:sz="0" w:space="0" w:color="auto"/>
            <w:bottom w:val="none" w:sz="0" w:space="0" w:color="auto"/>
            <w:right w:val="none" w:sz="0" w:space="0" w:color="auto"/>
          </w:divBdr>
        </w:div>
      </w:divsChild>
    </w:div>
    <w:div w:id="1901205026">
      <w:bodyDiv w:val="1"/>
      <w:marLeft w:val="0"/>
      <w:marRight w:val="0"/>
      <w:marTop w:val="0"/>
      <w:marBottom w:val="0"/>
      <w:divBdr>
        <w:top w:val="none" w:sz="0" w:space="0" w:color="auto"/>
        <w:left w:val="none" w:sz="0" w:space="0" w:color="auto"/>
        <w:bottom w:val="none" w:sz="0" w:space="0" w:color="auto"/>
        <w:right w:val="none" w:sz="0" w:space="0" w:color="auto"/>
      </w:divBdr>
    </w:div>
    <w:div w:id="1902250332">
      <w:marLeft w:val="0"/>
      <w:marRight w:val="0"/>
      <w:marTop w:val="0"/>
      <w:marBottom w:val="0"/>
      <w:divBdr>
        <w:top w:val="none" w:sz="0" w:space="0" w:color="auto"/>
        <w:left w:val="none" w:sz="0" w:space="0" w:color="auto"/>
        <w:bottom w:val="none" w:sz="0" w:space="0" w:color="auto"/>
        <w:right w:val="none" w:sz="0" w:space="0" w:color="auto"/>
      </w:divBdr>
    </w:div>
    <w:div w:id="1903176286">
      <w:marLeft w:val="0"/>
      <w:marRight w:val="0"/>
      <w:marTop w:val="0"/>
      <w:marBottom w:val="0"/>
      <w:divBdr>
        <w:top w:val="none" w:sz="0" w:space="0" w:color="auto"/>
        <w:left w:val="none" w:sz="0" w:space="0" w:color="auto"/>
        <w:bottom w:val="none" w:sz="0" w:space="0" w:color="auto"/>
        <w:right w:val="none" w:sz="0" w:space="0" w:color="auto"/>
      </w:divBdr>
    </w:div>
    <w:div w:id="1921325442">
      <w:marLeft w:val="0"/>
      <w:marRight w:val="0"/>
      <w:marTop w:val="0"/>
      <w:marBottom w:val="0"/>
      <w:divBdr>
        <w:top w:val="none" w:sz="0" w:space="0" w:color="auto"/>
        <w:left w:val="none" w:sz="0" w:space="0" w:color="auto"/>
        <w:bottom w:val="none" w:sz="0" w:space="0" w:color="auto"/>
        <w:right w:val="none" w:sz="0" w:space="0" w:color="auto"/>
      </w:divBdr>
    </w:div>
    <w:div w:id="1924798269">
      <w:bodyDiv w:val="1"/>
      <w:marLeft w:val="0"/>
      <w:marRight w:val="0"/>
      <w:marTop w:val="0"/>
      <w:marBottom w:val="0"/>
      <w:divBdr>
        <w:top w:val="none" w:sz="0" w:space="0" w:color="auto"/>
        <w:left w:val="none" w:sz="0" w:space="0" w:color="auto"/>
        <w:bottom w:val="none" w:sz="0" w:space="0" w:color="auto"/>
        <w:right w:val="none" w:sz="0" w:space="0" w:color="auto"/>
      </w:divBdr>
    </w:div>
    <w:div w:id="1938058678">
      <w:marLeft w:val="0"/>
      <w:marRight w:val="0"/>
      <w:marTop w:val="0"/>
      <w:marBottom w:val="0"/>
      <w:divBdr>
        <w:top w:val="none" w:sz="0" w:space="0" w:color="auto"/>
        <w:left w:val="none" w:sz="0" w:space="0" w:color="auto"/>
        <w:bottom w:val="none" w:sz="0" w:space="0" w:color="auto"/>
        <w:right w:val="none" w:sz="0" w:space="0" w:color="auto"/>
      </w:divBdr>
    </w:div>
    <w:div w:id="1941520392">
      <w:marLeft w:val="0"/>
      <w:marRight w:val="0"/>
      <w:marTop w:val="0"/>
      <w:marBottom w:val="0"/>
      <w:divBdr>
        <w:top w:val="none" w:sz="0" w:space="0" w:color="auto"/>
        <w:left w:val="none" w:sz="0" w:space="0" w:color="auto"/>
        <w:bottom w:val="none" w:sz="0" w:space="0" w:color="auto"/>
        <w:right w:val="none" w:sz="0" w:space="0" w:color="auto"/>
      </w:divBdr>
      <w:divsChild>
        <w:div w:id="711417622">
          <w:marLeft w:val="0"/>
          <w:marRight w:val="-150"/>
          <w:marTop w:val="0"/>
          <w:marBottom w:val="0"/>
          <w:divBdr>
            <w:top w:val="none" w:sz="0" w:space="0" w:color="auto"/>
            <w:left w:val="none" w:sz="0" w:space="0" w:color="auto"/>
            <w:bottom w:val="none" w:sz="0" w:space="0" w:color="auto"/>
            <w:right w:val="none" w:sz="0" w:space="0" w:color="auto"/>
          </w:divBdr>
        </w:div>
      </w:divsChild>
    </w:div>
    <w:div w:id="1944528472">
      <w:marLeft w:val="0"/>
      <w:marRight w:val="0"/>
      <w:marTop w:val="0"/>
      <w:marBottom w:val="0"/>
      <w:divBdr>
        <w:top w:val="none" w:sz="0" w:space="0" w:color="auto"/>
        <w:left w:val="none" w:sz="0" w:space="0" w:color="auto"/>
        <w:bottom w:val="none" w:sz="0" w:space="0" w:color="auto"/>
        <w:right w:val="none" w:sz="0" w:space="0" w:color="auto"/>
      </w:divBdr>
    </w:div>
    <w:div w:id="1954553730">
      <w:marLeft w:val="0"/>
      <w:marRight w:val="0"/>
      <w:marTop w:val="0"/>
      <w:marBottom w:val="0"/>
      <w:divBdr>
        <w:top w:val="none" w:sz="0" w:space="0" w:color="auto"/>
        <w:left w:val="none" w:sz="0" w:space="0" w:color="auto"/>
        <w:bottom w:val="none" w:sz="0" w:space="0" w:color="auto"/>
        <w:right w:val="none" w:sz="0" w:space="0" w:color="auto"/>
      </w:divBdr>
      <w:divsChild>
        <w:div w:id="326787315">
          <w:marLeft w:val="0"/>
          <w:marRight w:val="-150"/>
          <w:marTop w:val="0"/>
          <w:marBottom w:val="0"/>
          <w:divBdr>
            <w:top w:val="none" w:sz="0" w:space="0" w:color="auto"/>
            <w:left w:val="none" w:sz="0" w:space="0" w:color="auto"/>
            <w:bottom w:val="none" w:sz="0" w:space="0" w:color="auto"/>
            <w:right w:val="none" w:sz="0" w:space="0" w:color="auto"/>
          </w:divBdr>
        </w:div>
      </w:divsChild>
    </w:div>
    <w:div w:id="1959799518">
      <w:marLeft w:val="0"/>
      <w:marRight w:val="0"/>
      <w:marTop w:val="0"/>
      <w:marBottom w:val="0"/>
      <w:divBdr>
        <w:top w:val="none" w:sz="0" w:space="0" w:color="auto"/>
        <w:left w:val="none" w:sz="0" w:space="0" w:color="auto"/>
        <w:bottom w:val="none" w:sz="0" w:space="0" w:color="auto"/>
        <w:right w:val="none" w:sz="0" w:space="0" w:color="auto"/>
      </w:divBdr>
      <w:divsChild>
        <w:div w:id="364140606">
          <w:marLeft w:val="0"/>
          <w:marRight w:val="-150"/>
          <w:marTop w:val="0"/>
          <w:marBottom w:val="0"/>
          <w:divBdr>
            <w:top w:val="none" w:sz="0" w:space="0" w:color="auto"/>
            <w:left w:val="none" w:sz="0" w:space="0" w:color="auto"/>
            <w:bottom w:val="none" w:sz="0" w:space="0" w:color="auto"/>
            <w:right w:val="none" w:sz="0" w:space="0" w:color="auto"/>
          </w:divBdr>
        </w:div>
      </w:divsChild>
    </w:div>
    <w:div w:id="1960795825">
      <w:marLeft w:val="0"/>
      <w:marRight w:val="0"/>
      <w:marTop w:val="0"/>
      <w:marBottom w:val="0"/>
      <w:divBdr>
        <w:top w:val="none" w:sz="0" w:space="0" w:color="auto"/>
        <w:left w:val="none" w:sz="0" w:space="0" w:color="auto"/>
        <w:bottom w:val="none" w:sz="0" w:space="0" w:color="auto"/>
        <w:right w:val="none" w:sz="0" w:space="0" w:color="auto"/>
      </w:divBdr>
      <w:divsChild>
        <w:div w:id="838230439">
          <w:marLeft w:val="0"/>
          <w:marRight w:val="-150"/>
          <w:marTop w:val="0"/>
          <w:marBottom w:val="0"/>
          <w:divBdr>
            <w:top w:val="none" w:sz="0" w:space="0" w:color="auto"/>
            <w:left w:val="none" w:sz="0" w:space="0" w:color="auto"/>
            <w:bottom w:val="none" w:sz="0" w:space="0" w:color="auto"/>
            <w:right w:val="none" w:sz="0" w:space="0" w:color="auto"/>
          </w:divBdr>
        </w:div>
      </w:divsChild>
    </w:div>
    <w:div w:id="1971813214">
      <w:marLeft w:val="0"/>
      <w:marRight w:val="0"/>
      <w:marTop w:val="0"/>
      <w:marBottom w:val="0"/>
      <w:divBdr>
        <w:top w:val="none" w:sz="0" w:space="0" w:color="auto"/>
        <w:left w:val="none" w:sz="0" w:space="0" w:color="auto"/>
        <w:bottom w:val="none" w:sz="0" w:space="0" w:color="auto"/>
        <w:right w:val="none" w:sz="0" w:space="0" w:color="auto"/>
      </w:divBdr>
      <w:divsChild>
        <w:div w:id="855191338">
          <w:marLeft w:val="0"/>
          <w:marRight w:val="-150"/>
          <w:marTop w:val="0"/>
          <w:marBottom w:val="0"/>
          <w:divBdr>
            <w:top w:val="none" w:sz="0" w:space="0" w:color="auto"/>
            <w:left w:val="none" w:sz="0" w:space="0" w:color="auto"/>
            <w:bottom w:val="none" w:sz="0" w:space="0" w:color="auto"/>
            <w:right w:val="none" w:sz="0" w:space="0" w:color="auto"/>
          </w:divBdr>
        </w:div>
      </w:divsChild>
    </w:div>
    <w:div w:id="1971934345">
      <w:marLeft w:val="0"/>
      <w:marRight w:val="0"/>
      <w:marTop w:val="0"/>
      <w:marBottom w:val="0"/>
      <w:divBdr>
        <w:top w:val="none" w:sz="0" w:space="0" w:color="auto"/>
        <w:left w:val="none" w:sz="0" w:space="0" w:color="auto"/>
        <w:bottom w:val="none" w:sz="0" w:space="0" w:color="auto"/>
        <w:right w:val="none" w:sz="0" w:space="0" w:color="auto"/>
      </w:divBdr>
    </w:div>
    <w:div w:id="1972710236">
      <w:marLeft w:val="0"/>
      <w:marRight w:val="0"/>
      <w:marTop w:val="0"/>
      <w:marBottom w:val="0"/>
      <w:divBdr>
        <w:top w:val="none" w:sz="0" w:space="0" w:color="auto"/>
        <w:left w:val="none" w:sz="0" w:space="0" w:color="auto"/>
        <w:bottom w:val="none" w:sz="0" w:space="0" w:color="auto"/>
        <w:right w:val="none" w:sz="0" w:space="0" w:color="auto"/>
      </w:divBdr>
    </w:div>
    <w:div w:id="1982495407">
      <w:bodyDiv w:val="1"/>
      <w:marLeft w:val="0"/>
      <w:marRight w:val="0"/>
      <w:marTop w:val="0"/>
      <w:marBottom w:val="0"/>
      <w:divBdr>
        <w:top w:val="none" w:sz="0" w:space="0" w:color="auto"/>
        <w:left w:val="none" w:sz="0" w:space="0" w:color="auto"/>
        <w:bottom w:val="none" w:sz="0" w:space="0" w:color="auto"/>
        <w:right w:val="none" w:sz="0" w:space="0" w:color="auto"/>
      </w:divBdr>
    </w:div>
    <w:div w:id="1982810694">
      <w:marLeft w:val="0"/>
      <w:marRight w:val="0"/>
      <w:marTop w:val="0"/>
      <w:marBottom w:val="0"/>
      <w:divBdr>
        <w:top w:val="none" w:sz="0" w:space="0" w:color="auto"/>
        <w:left w:val="none" w:sz="0" w:space="0" w:color="auto"/>
        <w:bottom w:val="none" w:sz="0" w:space="0" w:color="auto"/>
        <w:right w:val="none" w:sz="0" w:space="0" w:color="auto"/>
      </w:divBdr>
      <w:divsChild>
        <w:div w:id="1175343623">
          <w:marLeft w:val="0"/>
          <w:marRight w:val="-150"/>
          <w:marTop w:val="0"/>
          <w:marBottom w:val="0"/>
          <w:divBdr>
            <w:top w:val="none" w:sz="0" w:space="0" w:color="auto"/>
            <w:left w:val="none" w:sz="0" w:space="0" w:color="auto"/>
            <w:bottom w:val="none" w:sz="0" w:space="0" w:color="auto"/>
            <w:right w:val="none" w:sz="0" w:space="0" w:color="auto"/>
          </w:divBdr>
        </w:div>
      </w:divsChild>
    </w:div>
    <w:div w:id="1986280359">
      <w:marLeft w:val="0"/>
      <w:marRight w:val="0"/>
      <w:marTop w:val="0"/>
      <w:marBottom w:val="0"/>
      <w:divBdr>
        <w:top w:val="none" w:sz="0" w:space="0" w:color="auto"/>
        <w:left w:val="none" w:sz="0" w:space="0" w:color="auto"/>
        <w:bottom w:val="none" w:sz="0" w:space="0" w:color="auto"/>
        <w:right w:val="none" w:sz="0" w:space="0" w:color="auto"/>
      </w:divBdr>
    </w:div>
    <w:div w:id="1992251885">
      <w:marLeft w:val="0"/>
      <w:marRight w:val="0"/>
      <w:marTop w:val="0"/>
      <w:marBottom w:val="0"/>
      <w:divBdr>
        <w:top w:val="none" w:sz="0" w:space="0" w:color="auto"/>
        <w:left w:val="none" w:sz="0" w:space="0" w:color="auto"/>
        <w:bottom w:val="none" w:sz="0" w:space="0" w:color="auto"/>
        <w:right w:val="none" w:sz="0" w:space="0" w:color="auto"/>
      </w:divBdr>
      <w:divsChild>
        <w:div w:id="698966866">
          <w:marLeft w:val="0"/>
          <w:marRight w:val="-150"/>
          <w:marTop w:val="0"/>
          <w:marBottom w:val="0"/>
          <w:divBdr>
            <w:top w:val="none" w:sz="0" w:space="0" w:color="auto"/>
            <w:left w:val="none" w:sz="0" w:space="0" w:color="auto"/>
            <w:bottom w:val="none" w:sz="0" w:space="0" w:color="auto"/>
            <w:right w:val="none" w:sz="0" w:space="0" w:color="auto"/>
          </w:divBdr>
        </w:div>
      </w:divsChild>
    </w:div>
    <w:div w:id="1995646170">
      <w:bodyDiv w:val="1"/>
      <w:marLeft w:val="0"/>
      <w:marRight w:val="0"/>
      <w:marTop w:val="0"/>
      <w:marBottom w:val="0"/>
      <w:divBdr>
        <w:top w:val="none" w:sz="0" w:space="0" w:color="auto"/>
        <w:left w:val="none" w:sz="0" w:space="0" w:color="auto"/>
        <w:bottom w:val="none" w:sz="0" w:space="0" w:color="auto"/>
        <w:right w:val="none" w:sz="0" w:space="0" w:color="auto"/>
      </w:divBdr>
    </w:div>
    <w:div w:id="2002193368">
      <w:bodyDiv w:val="1"/>
      <w:marLeft w:val="0"/>
      <w:marRight w:val="0"/>
      <w:marTop w:val="0"/>
      <w:marBottom w:val="0"/>
      <w:divBdr>
        <w:top w:val="none" w:sz="0" w:space="0" w:color="auto"/>
        <w:left w:val="none" w:sz="0" w:space="0" w:color="auto"/>
        <w:bottom w:val="none" w:sz="0" w:space="0" w:color="auto"/>
        <w:right w:val="none" w:sz="0" w:space="0" w:color="auto"/>
      </w:divBdr>
    </w:div>
    <w:div w:id="2003704741">
      <w:marLeft w:val="0"/>
      <w:marRight w:val="0"/>
      <w:marTop w:val="0"/>
      <w:marBottom w:val="0"/>
      <w:divBdr>
        <w:top w:val="none" w:sz="0" w:space="0" w:color="auto"/>
        <w:left w:val="none" w:sz="0" w:space="0" w:color="auto"/>
        <w:bottom w:val="none" w:sz="0" w:space="0" w:color="auto"/>
        <w:right w:val="none" w:sz="0" w:space="0" w:color="auto"/>
      </w:divBdr>
    </w:div>
    <w:div w:id="2010983316">
      <w:marLeft w:val="0"/>
      <w:marRight w:val="0"/>
      <w:marTop w:val="0"/>
      <w:marBottom w:val="0"/>
      <w:divBdr>
        <w:top w:val="none" w:sz="0" w:space="0" w:color="auto"/>
        <w:left w:val="none" w:sz="0" w:space="0" w:color="auto"/>
        <w:bottom w:val="none" w:sz="0" w:space="0" w:color="auto"/>
        <w:right w:val="none" w:sz="0" w:space="0" w:color="auto"/>
      </w:divBdr>
      <w:divsChild>
        <w:div w:id="436104653">
          <w:marLeft w:val="0"/>
          <w:marRight w:val="-150"/>
          <w:marTop w:val="0"/>
          <w:marBottom w:val="0"/>
          <w:divBdr>
            <w:top w:val="none" w:sz="0" w:space="0" w:color="auto"/>
            <w:left w:val="none" w:sz="0" w:space="0" w:color="auto"/>
            <w:bottom w:val="none" w:sz="0" w:space="0" w:color="auto"/>
            <w:right w:val="none" w:sz="0" w:space="0" w:color="auto"/>
          </w:divBdr>
        </w:div>
      </w:divsChild>
    </w:div>
    <w:div w:id="2021352482">
      <w:bodyDiv w:val="1"/>
      <w:marLeft w:val="0"/>
      <w:marRight w:val="0"/>
      <w:marTop w:val="0"/>
      <w:marBottom w:val="0"/>
      <w:divBdr>
        <w:top w:val="none" w:sz="0" w:space="0" w:color="auto"/>
        <w:left w:val="none" w:sz="0" w:space="0" w:color="auto"/>
        <w:bottom w:val="none" w:sz="0" w:space="0" w:color="auto"/>
        <w:right w:val="none" w:sz="0" w:space="0" w:color="auto"/>
      </w:divBdr>
    </w:div>
    <w:div w:id="2022969043">
      <w:marLeft w:val="0"/>
      <w:marRight w:val="0"/>
      <w:marTop w:val="0"/>
      <w:marBottom w:val="0"/>
      <w:divBdr>
        <w:top w:val="none" w:sz="0" w:space="0" w:color="auto"/>
        <w:left w:val="none" w:sz="0" w:space="0" w:color="auto"/>
        <w:bottom w:val="none" w:sz="0" w:space="0" w:color="auto"/>
        <w:right w:val="none" w:sz="0" w:space="0" w:color="auto"/>
      </w:divBdr>
      <w:divsChild>
        <w:div w:id="1517422846">
          <w:marLeft w:val="0"/>
          <w:marRight w:val="-150"/>
          <w:marTop w:val="0"/>
          <w:marBottom w:val="0"/>
          <w:divBdr>
            <w:top w:val="none" w:sz="0" w:space="0" w:color="auto"/>
            <w:left w:val="none" w:sz="0" w:space="0" w:color="auto"/>
            <w:bottom w:val="none" w:sz="0" w:space="0" w:color="auto"/>
            <w:right w:val="none" w:sz="0" w:space="0" w:color="auto"/>
          </w:divBdr>
        </w:div>
      </w:divsChild>
    </w:div>
    <w:div w:id="2025590006">
      <w:marLeft w:val="0"/>
      <w:marRight w:val="0"/>
      <w:marTop w:val="0"/>
      <w:marBottom w:val="0"/>
      <w:divBdr>
        <w:top w:val="none" w:sz="0" w:space="0" w:color="auto"/>
        <w:left w:val="none" w:sz="0" w:space="0" w:color="auto"/>
        <w:bottom w:val="none" w:sz="0" w:space="0" w:color="auto"/>
        <w:right w:val="none" w:sz="0" w:space="0" w:color="auto"/>
      </w:divBdr>
      <w:divsChild>
        <w:div w:id="1348873696">
          <w:marLeft w:val="0"/>
          <w:marRight w:val="-150"/>
          <w:marTop w:val="0"/>
          <w:marBottom w:val="0"/>
          <w:divBdr>
            <w:top w:val="none" w:sz="0" w:space="0" w:color="auto"/>
            <w:left w:val="none" w:sz="0" w:space="0" w:color="auto"/>
            <w:bottom w:val="none" w:sz="0" w:space="0" w:color="auto"/>
            <w:right w:val="none" w:sz="0" w:space="0" w:color="auto"/>
          </w:divBdr>
        </w:div>
      </w:divsChild>
    </w:div>
    <w:div w:id="2026906767">
      <w:marLeft w:val="0"/>
      <w:marRight w:val="0"/>
      <w:marTop w:val="0"/>
      <w:marBottom w:val="0"/>
      <w:divBdr>
        <w:top w:val="none" w:sz="0" w:space="0" w:color="auto"/>
        <w:left w:val="none" w:sz="0" w:space="0" w:color="auto"/>
        <w:bottom w:val="none" w:sz="0" w:space="0" w:color="auto"/>
        <w:right w:val="none" w:sz="0" w:space="0" w:color="auto"/>
      </w:divBdr>
      <w:divsChild>
        <w:div w:id="553546480">
          <w:marLeft w:val="0"/>
          <w:marRight w:val="0"/>
          <w:marTop w:val="0"/>
          <w:marBottom w:val="0"/>
          <w:divBdr>
            <w:top w:val="none" w:sz="0" w:space="0" w:color="auto"/>
            <w:left w:val="none" w:sz="0" w:space="0" w:color="auto"/>
            <w:bottom w:val="none" w:sz="0" w:space="0" w:color="auto"/>
            <w:right w:val="none" w:sz="0" w:space="0" w:color="auto"/>
          </w:divBdr>
          <w:divsChild>
            <w:div w:id="1386488401">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2033219062">
      <w:bodyDiv w:val="1"/>
      <w:marLeft w:val="0"/>
      <w:marRight w:val="0"/>
      <w:marTop w:val="0"/>
      <w:marBottom w:val="0"/>
      <w:divBdr>
        <w:top w:val="none" w:sz="0" w:space="0" w:color="auto"/>
        <w:left w:val="none" w:sz="0" w:space="0" w:color="auto"/>
        <w:bottom w:val="none" w:sz="0" w:space="0" w:color="auto"/>
        <w:right w:val="none" w:sz="0" w:space="0" w:color="auto"/>
      </w:divBdr>
    </w:div>
    <w:div w:id="2042589438">
      <w:marLeft w:val="0"/>
      <w:marRight w:val="0"/>
      <w:marTop w:val="0"/>
      <w:marBottom w:val="0"/>
      <w:divBdr>
        <w:top w:val="none" w:sz="0" w:space="0" w:color="auto"/>
        <w:left w:val="none" w:sz="0" w:space="0" w:color="auto"/>
        <w:bottom w:val="none" w:sz="0" w:space="0" w:color="auto"/>
        <w:right w:val="none" w:sz="0" w:space="0" w:color="auto"/>
      </w:divBdr>
    </w:div>
    <w:div w:id="2043899105">
      <w:marLeft w:val="0"/>
      <w:marRight w:val="0"/>
      <w:marTop w:val="0"/>
      <w:marBottom w:val="0"/>
      <w:divBdr>
        <w:top w:val="none" w:sz="0" w:space="0" w:color="auto"/>
        <w:left w:val="none" w:sz="0" w:space="0" w:color="auto"/>
        <w:bottom w:val="none" w:sz="0" w:space="0" w:color="auto"/>
        <w:right w:val="none" w:sz="0" w:space="0" w:color="auto"/>
      </w:divBdr>
    </w:div>
    <w:div w:id="2048140085">
      <w:marLeft w:val="0"/>
      <w:marRight w:val="0"/>
      <w:marTop w:val="0"/>
      <w:marBottom w:val="0"/>
      <w:divBdr>
        <w:top w:val="none" w:sz="0" w:space="0" w:color="auto"/>
        <w:left w:val="none" w:sz="0" w:space="0" w:color="auto"/>
        <w:bottom w:val="none" w:sz="0" w:space="0" w:color="auto"/>
        <w:right w:val="none" w:sz="0" w:space="0" w:color="auto"/>
      </w:divBdr>
      <w:divsChild>
        <w:div w:id="1699355393">
          <w:marLeft w:val="0"/>
          <w:marRight w:val="-150"/>
          <w:marTop w:val="0"/>
          <w:marBottom w:val="0"/>
          <w:divBdr>
            <w:top w:val="none" w:sz="0" w:space="0" w:color="auto"/>
            <w:left w:val="none" w:sz="0" w:space="0" w:color="auto"/>
            <w:bottom w:val="none" w:sz="0" w:space="0" w:color="auto"/>
            <w:right w:val="none" w:sz="0" w:space="0" w:color="auto"/>
          </w:divBdr>
        </w:div>
      </w:divsChild>
    </w:div>
    <w:div w:id="2052682045">
      <w:marLeft w:val="0"/>
      <w:marRight w:val="0"/>
      <w:marTop w:val="0"/>
      <w:marBottom w:val="0"/>
      <w:divBdr>
        <w:top w:val="none" w:sz="0" w:space="0" w:color="auto"/>
        <w:left w:val="none" w:sz="0" w:space="0" w:color="auto"/>
        <w:bottom w:val="none" w:sz="0" w:space="0" w:color="auto"/>
        <w:right w:val="none" w:sz="0" w:space="0" w:color="auto"/>
      </w:divBdr>
    </w:div>
    <w:div w:id="2066492158">
      <w:marLeft w:val="0"/>
      <w:marRight w:val="0"/>
      <w:marTop w:val="0"/>
      <w:marBottom w:val="0"/>
      <w:divBdr>
        <w:top w:val="none" w:sz="0" w:space="0" w:color="auto"/>
        <w:left w:val="none" w:sz="0" w:space="0" w:color="auto"/>
        <w:bottom w:val="none" w:sz="0" w:space="0" w:color="auto"/>
        <w:right w:val="none" w:sz="0" w:space="0" w:color="auto"/>
      </w:divBdr>
      <w:divsChild>
        <w:div w:id="2035960920">
          <w:marLeft w:val="0"/>
          <w:marRight w:val="0"/>
          <w:marTop w:val="0"/>
          <w:marBottom w:val="0"/>
          <w:divBdr>
            <w:top w:val="none" w:sz="0" w:space="0" w:color="auto"/>
            <w:left w:val="none" w:sz="0" w:space="0" w:color="auto"/>
            <w:bottom w:val="none" w:sz="0" w:space="0" w:color="auto"/>
            <w:right w:val="none" w:sz="0" w:space="0" w:color="auto"/>
          </w:divBdr>
          <w:divsChild>
            <w:div w:id="1921788070">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2076778439">
      <w:bodyDiv w:val="1"/>
      <w:marLeft w:val="0"/>
      <w:marRight w:val="0"/>
      <w:marTop w:val="0"/>
      <w:marBottom w:val="0"/>
      <w:divBdr>
        <w:top w:val="none" w:sz="0" w:space="0" w:color="auto"/>
        <w:left w:val="none" w:sz="0" w:space="0" w:color="auto"/>
        <w:bottom w:val="none" w:sz="0" w:space="0" w:color="auto"/>
        <w:right w:val="none" w:sz="0" w:space="0" w:color="auto"/>
      </w:divBdr>
    </w:div>
    <w:div w:id="2081517944">
      <w:marLeft w:val="0"/>
      <w:marRight w:val="0"/>
      <w:marTop w:val="0"/>
      <w:marBottom w:val="0"/>
      <w:divBdr>
        <w:top w:val="none" w:sz="0" w:space="0" w:color="auto"/>
        <w:left w:val="none" w:sz="0" w:space="0" w:color="auto"/>
        <w:bottom w:val="none" w:sz="0" w:space="0" w:color="auto"/>
        <w:right w:val="none" w:sz="0" w:space="0" w:color="auto"/>
      </w:divBdr>
    </w:div>
    <w:div w:id="2089500062">
      <w:marLeft w:val="0"/>
      <w:marRight w:val="0"/>
      <w:marTop w:val="0"/>
      <w:marBottom w:val="0"/>
      <w:divBdr>
        <w:top w:val="none" w:sz="0" w:space="0" w:color="auto"/>
        <w:left w:val="none" w:sz="0" w:space="0" w:color="auto"/>
        <w:bottom w:val="none" w:sz="0" w:space="0" w:color="auto"/>
        <w:right w:val="none" w:sz="0" w:space="0" w:color="auto"/>
      </w:divBdr>
    </w:div>
    <w:div w:id="2091349352">
      <w:marLeft w:val="0"/>
      <w:marRight w:val="0"/>
      <w:marTop w:val="0"/>
      <w:marBottom w:val="0"/>
      <w:divBdr>
        <w:top w:val="none" w:sz="0" w:space="0" w:color="auto"/>
        <w:left w:val="none" w:sz="0" w:space="0" w:color="auto"/>
        <w:bottom w:val="none" w:sz="0" w:space="0" w:color="auto"/>
        <w:right w:val="none" w:sz="0" w:space="0" w:color="auto"/>
      </w:divBdr>
      <w:divsChild>
        <w:div w:id="770854167">
          <w:marLeft w:val="0"/>
          <w:marRight w:val="-150"/>
          <w:marTop w:val="0"/>
          <w:marBottom w:val="0"/>
          <w:divBdr>
            <w:top w:val="none" w:sz="0" w:space="0" w:color="auto"/>
            <w:left w:val="none" w:sz="0" w:space="0" w:color="auto"/>
            <w:bottom w:val="none" w:sz="0" w:space="0" w:color="auto"/>
            <w:right w:val="none" w:sz="0" w:space="0" w:color="auto"/>
          </w:divBdr>
        </w:div>
      </w:divsChild>
    </w:div>
    <w:div w:id="2092773295">
      <w:marLeft w:val="0"/>
      <w:marRight w:val="0"/>
      <w:marTop w:val="0"/>
      <w:marBottom w:val="0"/>
      <w:divBdr>
        <w:top w:val="none" w:sz="0" w:space="0" w:color="auto"/>
        <w:left w:val="none" w:sz="0" w:space="0" w:color="auto"/>
        <w:bottom w:val="none" w:sz="0" w:space="0" w:color="auto"/>
        <w:right w:val="none" w:sz="0" w:space="0" w:color="auto"/>
      </w:divBdr>
      <w:divsChild>
        <w:div w:id="130097211">
          <w:marLeft w:val="0"/>
          <w:marRight w:val="-150"/>
          <w:marTop w:val="0"/>
          <w:marBottom w:val="0"/>
          <w:divBdr>
            <w:top w:val="none" w:sz="0" w:space="0" w:color="auto"/>
            <w:left w:val="none" w:sz="0" w:space="0" w:color="auto"/>
            <w:bottom w:val="none" w:sz="0" w:space="0" w:color="auto"/>
            <w:right w:val="none" w:sz="0" w:space="0" w:color="auto"/>
          </w:divBdr>
        </w:div>
      </w:divsChild>
    </w:div>
    <w:div w:id="2094666339">
      <w:bodyDiv w:val="1"/>
      <w:marLeft w:val="0"/>
      <w:marRight w:val="0"/>
      <w:marTop w:val="0"/>
      <w:marBottom w:val="0"/>
      <w:divBdr>
        <w:top w:val="none" w:sz="0" w:space="0" w:color="auto"/>
        <w:left w:val="none" w:sz="0" w:space="0" w:color="auto"/>
        <w:bottom w:val="none" w:sz="0" w:space="0" w:color="auto"/>
        <w:right w:val="none" w:sz="0" w:space="0" w:color="auto"/>
      </w:divBdr>
    </w:div>
    <w:div w:id="2104496193">
      <w:marLeft w:val="0"/>
      <w:marRight w:val="0"/>
      <w:marTop w:val="0"/>
      <w:marBottom w:val="0"/>
      <w:divBdr>
        <w:top w:val="none" w:sz="0" w:space="0" w:color="auto"/>
        <w:left w:val="none" w:sz="0" w:space="0" w:color="auto"/>
        <w:bottom w:val="none" w:sz="0" w:space="0" w:color="auto"/>
        <w:right w:val="none" w:sz="0" w:space="0" w:color="auto"/>
      </w:divBdr>
    </w:div>
    <w:div w:id="2104717507">
      <w:bodyDiv w:val="1"/>
      <w:marLeft w:val="0"/>
      <w:marRight w:val="0"/>
      <w:marTop w:val="0"/>
      <w:marBottom w:val="0"/>
      <w:divBdr>
        <w:top w:val="none" w:sz="0" w:space="0" w:color="auto"/>
        <w:left w:val="none" w:sz="0" w:space="0" w:color="auto"/>
        <w:bottom w:val="none" w:sz="0" w:space="0" w:color="auto"/>
        <w:right w:val="none" w:sz="0" w:space="0" w:color="auto"/>
      </w:divBdr>
    </w:div>
    <w:div w:id="2109738169">
      <w:marLeft w:val="0"/>
      <w:marRight w:val="0"/>
      <w:marTop w:val="0"/>
      <w:marBottom w:val="0"/>
      <w:divBdr>
        <w:top w:val="none" w:sz="0" w:space="0" w:color="auto"/>
        <w:left w:val="none" w:sz="0" w:space="0" w:color="auto"/>
        <w:bottom w:val="none" w:sz="0" w:space="0" w:color="auto"/>
        <w:right w:val="none" w:sz="0" w:space="0" w:color="auto"/>
      </w:divBdr>
    </w:div>
    <w:div w:id="2114980411">
      <w:marLeft w:val="0"/>
      <w:marRight w:val="0"/>
      <w:marTop w:val="0"/>
      <w:marBottom w:val="0"/>
      <w:divBdr>
        <w:top w:val="none" w:sz="0" w:space="0" w:color="auto"/>
        <w:left w:val="none" w:sz="0" w:space="0" w:color="auto"/>
        <w:bottom w:val="none" w:sz="0" w:space="0" w:color="auto"/>
        <w:right w:val="none" w:sz="0" w:space="0" w:color="auto"/>
      </w:divBdr>
      <w:divsChild>
        <w:div w:id="2005282245">
          <w:marLeft w:val="0"/>
          <w:marRight w:val="-150"/>
          <w:marTop w:val="0"/>
          <w:marBottom w:val="0"/>
          <w:divBdr>
            <w:top w:val="none" w:sz="0" w:space="0" w:color="auto"/>
            <w:left w:val="none" w:sz="0" w:space="0" w:color="auto"/>
            <w:bottom w:val="none" w:sz="0" w:space="0" w:color="auto"/>
            <w:right w:val="none" w:sz="0" w:space="0" w:color="auto"/>
          </w:divBdr>
        </w:div>
      </w:divsChild>
    </w:div>
    <w:div w:id="2128423586">
      <w:marLeft w:val="0"/>
      <w:marRight w:val="0"/>
      <w:marTop w:val="0"/>
      <w:marBottom w:val="0"/>
      <w:divBdr>
        <w:top w:val="none" w:sz="0" w:space="0" w:color="auto"/>
        <w:left w:val="none" w:sz="0" w:space="0" w:color="auto"/>
        <w:bottom w:val="none" w:sz="0" w:space="0" w:color="auto"/>
        <w:right w:val="none" w:sz="0" w:space="0" w:color="auto"/>
      </w:divBdr>
      <w:divsChild>
        <w:div w:id="194198972">
          <w:marLeft w:val="0"/>
          <w:marRight w:val="0"/>
          <w:marTop w:val="0"/>
          <w:marBottom w:val="0"/>
          <w:divBdr>
            <w:top w:val="none" w:sz="0" w:space="0" w:color="auto"/>
            <w:left w:val="none" w:sz="0" w:space="0" w:color="auto"/>
            <w:bottom w:val="none" w:sz="0" w:space="0" w:color="auto"/>
            <w:right w:val="none" w:sz="0" w:space="0" w:color="auto"/>
          </w:divBdr>
          <w:divsChild>
            <w:div w:id="1837913438">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 w:id="2136094696">
      <w:marLeft w:val="0"/>
      <w:marRight w:val="0"/>
      <w:marTop w:val="0"/>
      <w:marBottom w:val="0"/>
      <w:divBdr>
        <w:top w:val="none" w:sz="0" w:space="0" w:color="auto"/>
        <w:left w:val="none" w:sz="0" w:space="0" w:color="auto"/>
        <w:bottom w:val="none" w:sz="0" w:space="0" w:color="auto"/>
        <w:right w:val="none" w:sz="0" w:space="0" w:color="auto"/>
      </w:divBdr>
      <w:divsChild>
        <w:div w:id="297539475">
          <w:marLeft w:val="0"/>
          <w:marRight w:val="-150"/>
          <w:marTop w:val="0"/>
          <w:marBottom w:val="0"/>
          <w:divBdr>
            <w:top w:val="none" w:sz="0" w:space="0" w:color="auto"/>
            <w:left w:val="none" w:sz="0" w:space="0" w:color="auto"/>
            <w:bottom w:val="none" w:sz="0" w:space="0" w:color="auto"/>
            <w:right w:val="none" w:sz="0" w:space="0" w:color="auto"/>
          </w:divBdr>
        </w:div>
      </w:divsChild>
    </w:div>
    <w:div w:id="2138252063">
      <w:marLeft w:val="0"/>
      <w:marRight w:val="0"/>
      <w:marTop w:val="0"/>
      <w:marBottom w:val="0"/>
      <w:divBdr>
        <w:top w:val="none" w:sz="0" w:space="0" w:color="auto"/>
        <w:left w:val="none" w:sz="0" w:space="0" w:color="auto"/>
        <w:bottom w:val="none" w:sz="0" w:space="0" w:color="auto"/>
        <w:right w:val="none" w:sz="0" w:space="0" w:color="auto"/>
      </w:divBdr>
      <w:divsChild>
        <w:div w:id="151994602">
          <w:marLeft w:val="0"/>
          <w:marRight w:val="-150"/>
          <w:marTop w:val="0"/>
          <w:marBottom w:val="0"/>
          <w:divBdr>
            <w:top w:val="none" w:sz="0" w:space="0" w:color="auto"/>
            <w:left w:val="none" w:sz="0" w:space="0" w:color="auto"/>
            <w:bottom w:val="none" w:sz="0" w:space="0" w:color="auto"/>
            <w:right w:val="none" w:sz="0" w:space="0" w:color="auto"/>
          </w:divBdr>
        </w:div>
      </w:divsChild>
    </w:div>
    <w:div w:id="2139175548">
      <w:bodyDiv w:val="1"/>
      <w:marLeft w:val="0"/>
      <w:marRight w:val="0"/>
      <w:marTop w:val="0"/>
      <w:marBottom w:val="0"/>
      <w:divBdr>
        <w:top w:val="none" w:sz="0" w:space="0" w:color="auto"/>
        <w:left w:val="none" w:sz="0" w:space="0" w:color="auto"/>
        <w:bottom w:val="none" w:sz="0" w:space="0" w:color="auto"/>
        <w:right w:val="none" w:sz="0" w:space="0" w:color="auto"/>
      </w:divBdr>
    </w:div>
    <w:div w:id="2139562352">
      <w:marLeft w:val="0"/>
      <w:marRight w:val="0"/>
      <w:marTop w:val="0"/>
      <w:marBottom w:val="0"/>
      <w:divBdr>
        <w:top w:val="none" w:sz="0" w:space="0" w:color="auto"/>
        <w:left w:val="none" w:sz="0" w:space="0" w:color="auto"/>
        <w:bottom w:val="none" w:sz="0" w:space="0" w:color="auto"/>
        <w:right w:val="none" w:sz="0" w:space="0" w:color="auto"/>
      </w:divBdr>
      <w:divsChild>
        <w:div w:id="1544294581">
          <w:marLeft w:val="0"/>
          <w:marRight w:val="-150"/>
          <w:marTop w:val="0"/>
          <w:marBottom w:val="0"/>
          <w:divBdr>
            <w:top w:val="none" w:sz="0" w:space="0" w:color="auto"/>
            <w:left w:val="none" w:sz="0" w:space="0" w:color="auto"/>
            <w:bottom w:val="none" w:sz="0" w:space="0" w:color="auto"/>
            <w:right w:val="none" w:sz="0" w:space="0" w:color="auto"/>
          </w:divBdr>
        </w:div>
      </w:divsChild>
    </w:div>
    <w:div w:id="2142572552">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toropovo.ru/" TargetMode="External"/><Relationship Id="rId18" Type="http://schemas.openxmlformats.org/officeDocument/2006/relationships/image" Target="media/image4.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oleObject" Target="embeddings/oleObject1.bin"/><Relationship Id="rId7" Type="http://schemas.openxmlformats.org/officeDocument/2006/relationships/footnotes" Target="footnotes.xml"/><Relationship Id="rId12" Type="http://schemas.openxmlformats.org/officeDocument/2006/relationships/hyperlink" Target="http://www.babaevo-adm.ru/" TargetMode="External"/><Relationship Id="rId17" Type="http://schemas.openxmlformats.org/officeDocument/2006/relationships/image" Target="media/image3.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newsvo.ru/" TargetMode="External"/><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oleObject" Target="embeddings/oleObject2.bin"/><Relationship Id="rId5" Type="http://schemas.openxmlformats.org/officeDocument/2006/relationships/settings" Target="settings.xml"/><Relationship Id="rId15" Type="http://schemas.openxmlformats.org/officeDocument/2006/relationships/hyperlink" Target="http://vologdaregion.ru/" TargetMode="External"/><Relationship Id="rId23" Type="http://schemas.openxmlformats.org/officeDocument/2006/relationships/image" Target="media/image8.png"/><Relationship Id="rId10" Type="http://schemas.openxmlformats.org/officeDocument/2006/relationships/image" Target="media/image1.png"/><Relationship Id="rId19" Type="http://schemas.openxmlformats.org/officeDocument/2006/relationships/image" Target="media/image5.pn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hyperlink" Target="https://vepsskoe.ru/" TargetMode="External"/><Relationship Id="rId22" Type="http://schemas.openxmlformats.org/officeDocument/2006/relationships/image" Target="media/image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415415-7A2D-4AB2-A8C6-8EC09EAC98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208</TotalTime>
  <Pages>93</Pages>
  <Words>30442</Words>
  <Characters>173523</Characters>
  <Application>Microsoft Office Word</Application>
  <DocSecurity>0</DocSecurity>
  <Lines>1446</Lines>
  <Paragraphs>407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203558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Tanya</dc:creator>
  <cp:keywords/>
  <dc:description/>
  <cp:lastModifiedBy>Пользователь</cp:lastModifiedBy>
  <cp:revision>11</cp:revision>
  <cp:lastPrinted>2021-02-18T08:40:00Z</cp:lastPrinted>
  <dcterms:created xsi:type="dcterms:W3CDTF">2020-06-27T15:03:00Z</dcterms:created>
  <dcterms:modified xsi:type="dcterms:W3CDTF">2021-02-18T12:12:00Z</dcterms:modified>
</cp:coreProperties>
</file>