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30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КОНТРОЛЬНО-РЕВИЗИОННАЯ КОМИССИЯ (КОНТРОЛЬНО-СЧЕТНЫЙ ОРГАН)</w:t>
      </w:r>
    </w:p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БАБАЕВСКОГО МУНИЦИПАЛЬНОГО </w:t>
      </w:r>
      <w:r w:rsidR="007B6604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ОКРУГА</w:t>
      </w:r>
      <w:bookmarkStart w:id="0" w:name="_GoBack"/>
      <w:bookmarkEnd w:id="0"/>
    </w:p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sz w:val="48"/>
          <w:szCs w:val="48"/>
          <w:lang w:eastAsia="ru-RU"/>
        </w:rPr>
        <w:t>СТАНДАРТ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sz w:val="48"/>
          <w:szCs w:val="48"/>
          <w:lang w:eastAsia="ru-RU"/>
        </w:rPr>
        <w:t>ВНЕШНЕГО МУНИЦИПАЛЬНОГО ФИНАНСОВОГО КОНТРОЛЯ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ОБЩИЕ ПРАВИЛА ПРОВЕДЕНИЯ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КОНТРОЛЬНОГО МЕРОПРИЯТИЯ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B2625B">
        <w:rPr>
          <w:rFonts w:ascii="Times New Roman" w:eastAsia="Times New Roman" w:hAnsi="Times New Roman" w:cs="Times New Roman"/>
          <w:sz w:val="40"/>
          <w:szCs w:val="40"/>
          <w:lang w:eastAsia="ru-RU"/>
        </w:rPr>
        <w:t>(утвержден приказом председателя Контрольно-ревизионной комиссии (контрольно-счетного органа) Бабаевского муниципального округа от</w:t>
      </w:r>
      <w:r w:rsidR="00B2625B" w:rsidRPr="00B2625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25.05.2023 №27</w:t>
      </w:r>
      <w:proofErr w:type="gramEnd"/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Pr="00B2625B" w:rsidRDefault="00B2625B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sz w:val="48"/>
          <w:szCs w:val="48"/>
          <w:lang w:eastAsia="ru-RU"/>
        </w:rPr>
        <w:t>2023 год</w:t>
      </w: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2D" w:rsidRDefault="0069582D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5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proofErr w:type="gramEnd"/>
      <w:r w:rsidRPr="006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69582D" w:rsidRDefault="0069582D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</w:p>
    <w:p w:rsidR="0069582D" w:rsidRDefault="0069582D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(контрольно-счетного органа) </w:t>
      </w:r>
    </w:p>
    <w:p w:rsidR="0069582D" w:rsidRPr="0069582D" w:rsidRDefault="0069582D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Бабаевского муниципального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82D" w:rsidRDefault="0069582D" w:rsidP="0069582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625B"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625B"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2625B"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625B" w:rsidRPr="00B2625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AF4002" w:rsidRPr="00AF4002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40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Стандарт </w:t>
      </w:r>
      <w:r w:rsidRPr="00AF400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внешнего муниципального финансового контроля</w:t>
      </w:r>
    </w:p>
    <w:p w:rsidR="00AF4002" w:rsidRPr="00AF4002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4002" w:rsidRPr="00AF4002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ПРАВИЛА ПРОВЕДЕНИЯ </w:t>
      </w:r>
    </w:p>
    <w:p w:rsidR="00AF4002" w:rsidRPr="00AF4002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КОНТРОЛЬНОГО МЕРОПРИЯТИЯ</w:t>
      </w:r>
    </w:p>
    <w:p w:rsidR="00AF4002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822" w:rsidRDefault="00A40822" w:rsidP="008E30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01AF4" w:rsidRDefault="00A40822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внешнего муниципального финансового контроля Контрольн</w:t>
      </w:r>
      <w:r w:rsidR="00394C63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о-ревизионной комиссии (контрольно-счетного органа) Бабаевского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"Общие правила проведения контрольного мероприятия" (далее - Стандарт) разработан в соответствии со </w:t>
      </w:r>
      <w:hyperlink r:id="rId7" w:history="1">
        <w:r w:rsidRPr="006572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статьей 1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Представительного Собрания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Задачами Стандарта являются:</w:t>
      </w:r>
    </w:p>
    <w:p w:rsidR="00A40822" w:rsidRDefault="00A40822" w:rsidP="00A4082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понятия, характеристик, предмета и объектов контрольного мероприятия;</w:t>
      </w:r>
    </w:p>
    <w:p w:rsidR="00A40822" w:rsidRDefault="00A40822" w:rsidP="00A4082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проведения контрольного мероприятия.</w:t>
      </w:r>
    </w:p>
    <w:p w:rsidR="00A40822" w:rsidRDefault="00A40822" w:rsidP="008E3049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Понятие, характеристики, предмет и объекты контрольного мероприятия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Контрольное мероприятие является организационной формой контрольной деятельности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Контрольно-ревизионная 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посредством которой обеспечивается реализация полномочий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внешнего муниципального  финансового контроля.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мероприятием является мероприятие, которое характеризуется соблюдением следующих требований:</w:t>
      </w:r>
    </w:p>
    <w:p w:rsidR="00A40822" w:rsidRDefault="00A40822" w:rsidP="00A4082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на основании плана работы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мероприятия оформляется соответствующим </w:t>
      </w:r>
      <w:r w:rsidR="00F01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в соответствии с программой его проведения, утвержденной председателем </w:t>
      </w:r>
      <w:r w:rsidR="00831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мероприятия на объекте составляется соответствующий акт (акты), которы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доводится до сведения руководителей проверяемых органов и организаций; на основании акта (актов) составляется отчет.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контрольного мероприятия являются процессы, связанные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формированием, исполнением и использованием средств бюджета</w:t>
      </w:r>
      <w:r w:rsidR="0083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3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средств, получаемых бюджетом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3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иных источников,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0822" w:rsidRDefault="00A40822" w:rsidP="00A408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и распоряжением имуществом, находящимся в муниципальной собственности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охраняемыми результатами интеллектуальной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и средствами индивидуализации, принадлежащими 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0822" w:rsidRDefault="00A40822" w:rsidP="00A408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и использованием межбюджетных трансфертов из бюджета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бюджетам муниципальных образований,  расположенных на территории 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проверкой местного бюджета в случаях, установленных Бюджетным кодексом Российской Федерации; </w:t>
      </w:r>
    </w:p>
    <w:p w:rsidR="00A40822" w:rsidRDefault="00A40822" w:rsidP="00A408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налоговых и иных льгот и преимуществ, бюджетных кредитов за счет средств бюджета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предоставлением муниципальных гарантий и поручительств или обеспечением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способами по сделкам, совершаемым юридическими лицами и индивидуальными предпринимателями за счет средств бюджета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имущества, находящегося в муниципальной собственности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0822" w:rsidRDefault="00A40822" w:rsidP="00A408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других 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установленных федеральными и областными нормативными правовыми актами;</w:t>
      </w:r>
    </w:p>
    <w:p w:rsidR="00A40822" w:rsidRDefault="00A40822" w:rsidP="00A408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осуществлением главными администраторами средств бюджета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 и внутреннего финансового аудита. 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контрольного мероприятия может быть анализ бюджетного процесса в 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контрольного мероприятия отражается в его наименовании.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Объектами контрольного мероприятия являются следующие органы и организации (далее - объекты контроля):</w:t>
      </w:r>
    </w:p>
    <w:p w:rsidR="00A40822" w:rsidRDefault="00A40822" w:rsidP="00A4082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</w:t>
      </w:r>
      <w:r w:rsidR="008E3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учреждения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унитарные предприятия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если они используют имущество, находящееся в муниципальной  собственности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822" w:rsidRDefault="00A40822" w:rsidP="00A4082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- получатели субсидий, кредитов, гарантий за счет средств  бюджета </w:t>
      </w:r>
      <w:r w:rsidR="009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правила проведения контрольного мероприятия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Контрольное мероприятие проводится на основании плана работы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A40822" w:rsidRDefault="00A40822" w:rsidP="00A4082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этап;</w:t>
      </w:r>
    </w:p>
    <w:p w:rsidR="00A40822" w:rsidRDefault="00A40822" w:rsidP="00A4082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этап;</w:t>
      </w:r>
    </w:p>
    <w:p w:rsidR="00A40822" w:rsidRDefault="00A40822" w:rsidP="00A4082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является утвержденная программа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Основной этап контрольного мероприятия состоит в проведении контрольных действий непосредственно на объектах контроля,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являются оформленные акты проверок и рабочая документация.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На заключительном этапе контрольного мероприятия составляется отчет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результатах контрольного мероприятия, осуществляется подготовка представлений, предписаний, информационных писем и обращений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правоохранительные органы.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контрольного мероприятия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Сроки проведения контрольного мероприятия определяются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год.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считается оконченным со дня утверждения председателем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отчета о результатах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Решение о проведении контрольного мероприятия оформляется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90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</w:t>
      </w:r>
      <w:r w:rsidR="00D00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председателем </w:t>
      </w:r>
      <w:r w:rsidR="00D00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распоряжении о проведении контрольного мероприятия указывается пункт плана работы </w:t>
      </w:r>
      <w:r w:rsidR="00D00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проводится контрольное мероприятие, наименование контрольного мероприятия, сроки его проведения (дата начала и окончания контрольного мероприятия), состав контрольной группы, с указанием исполнителей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  <w:r w:rsidR="00D0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 в </w:t>
      </w:r>
      <w:r w:rsidRPr="00CA2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D00E0F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может содержать положения, регулирующие особенности его проведения.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Исполнителями контрольного мероприятия назначаются должностные лица </w:t>
      </w:r>
      <w:r w:rsidR="00C22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контрольном мероприятии не имеют права принимать участие должностные лица </w:t>
      </w:r>
      <w:r w:rsidR="00B94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состоящие в близком родстве или свойстве с руководством объекта контроля. Запрещается привлекать к участию в контрольном мероприятии сотрудника </w:t>
      </w:r>
      <w:r w:rsidR="00B94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в проверяемом периоде был штатным сотрудником объекта контроля.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Участники контрольного мероприятия обязаны соблюдать конфиденциальность в отношении полученной от объекта контроля информации,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 проведению контрольного мероприятия могут привлекаться независимые эксперты на возмездной или безвозмездной основе. Условия привлечения экспертов определяются договором оказания услуг, заключаемым в порядке, определенном гражданским законодательством.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Подготовительный этап контрольного мероприятия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Получение информации о предмете и объектах контроля для их предварительного изучения может осуществляться путем направления запросов в соответствии со статьей </w:t>
      </w:r>
      <w:r w:rsidR="00CA25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5E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CA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запроса приведен в </w:t>
      </w:r>
      <w:hyperlink r:id="rId8" w:anchor="Par304" w:history="1">
        <w:r w:rsidRPr="00CA25B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приложении 2</w:t>
        </w:r>
      </w:hyperlink>
      <w:r w:rsidRPr="00CA2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процессе предварительного изучения предмета и объектов контроля необходимо определить цел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контрольного мероприятия. Для осуществления конкретного контрольного мероприятия необходимо выбирать цел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и), направленную на такие аспекты предмета или деятельности объектов контроля, которые по результатам предварительного изучения характеризуются высокой степенью рисков.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Соответственно цел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ей).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предварительного изучения предмета и объектов контроля исполнитель контрольного мероприятия готовит программу проведения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контрольного мероприятия утверждается председателем </w:t>
      </w:r>
      <w:r w:rsidR="00CA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9" w:anchor="Par348" w:history="1">
        <w:r w:rsidRPr="00CA25B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программы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контрольного мероприятия приведен в </w:t>
      </w:r>
      <w:r w:rsidRPr="00CA25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приложении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период проведения контрольного мероприятия выявлена необходимость изменения перечня объектов контрольного мероприятия, перечня вопросов, сроков проведения контрольного мероприятия и срока представления проекта отчета на рассмотрение председателя </w:t>
      </w:r>
      <w:r w:rsidR="00CA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контрольного мероприятия могут быть внесены изменения.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Основной этап контрольного мероприятия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Проведение основного этапа  контрольного мероприятия заключается в осуществлении проверок, ревизий на объектах контроля,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Проверки объектов контроля могут быть выездные и камеральные (далее - проверки). Выездные проверки проводятся по месту нахождения объекта контроля или месту фактического осуществления его деятельности, камеральные - по месту нахождения </w:t>
      </w:r>
      <w:r w:rsidR="008E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документов, имеющихся в распоряжении </w:t>
      </w:r>
      <w:r w:rsidR="008E7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документов, представленных объектом контроля и (или) иными лицами по запросу </w:t>
      </w:r>
      <w:r w:rsidR="008E7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До начала проведения проверк</w:t>
      </w:r>
      <w:r w:rsidR="00B312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 участники контрольного мероприятия обязаны предъявить руководителю объекта контроля удостоверение на право проведения проверки, ревизии, копию распоряжения о проведении контрольного мероприятия, свои служебные удостоверения.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удостоверении на право проведения проверки, ревизии указываются наименование объекта контроля, основания проведения проверки, ревизии, должность, фамилия, имя, отчество должностных лиц Контрольной комиссии и независимых экспертов (в случае привлечения), дата начала и дата окончания проверки, ревизии.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проведения проверки, ревизии не может превышать сорока пяти рабочих дней.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встречных проверок, сложных и специальных экспертиз на основании мотивированного обращения инспектора, ответственного за проведение проверки, ревизии,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приостановление проверки, ревизии и (или) продление срока ее проведения, но не более чем на тридцать дней.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удостоверения на право проведения проверки, ревизии готовит </w:t>
      </w:r>
      <w:r w:rsidR="00B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 право проведения проверки, ревизии подписывается председателем </w:t>
      </w:r>
      <w:r w:rsidR="00B3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заверяется гербовой печатью </w:t>
      </w:r>
      <w:r w:rsidR="00B31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0" w:anchor="Par388" w:history="1">
        <w:r w:rsidRPr="00B312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удостоверения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проведения проверки, ревизии приведен в </w:t>
      </w:r>
      <w:r w:rsidRPr="00B31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удостоверении на право проведения проверки, ревизии ставятся отметки об ознакомлении с ним руководителя объекта контроля, а также приостановлении, возобновлении и продлении срока проведения проверки, ревизии.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проведении проверки, ревизии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фактических данных и информации для формирования доказательств в соответствии с целями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фактов нарушения требований законов и иных нормативных правовых актов следует сообщить руководителю объекта контроля о выявленных нарушениях и необходимости принятия мер по их устранению.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Процесс получения доказатель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следующие этапы:</w:t>
      </w:r>
    </w:p>
    <w:p w:rsidR="00A40822" w:rsidRDefault="00A40822" w:rsidP="00A4082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A40822" w:rsidRDefault="00A40822" w:rsidP="00A4082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A40822" w:rsidRDefault="00A40822" w:rsidP="00A4082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дополнительного сбора фактических данных и информации в случае недостаточности имеющейся информации для формирования доказательств.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данные и информацию участник контрольного мероприятия собирает на основании письменных и устных запросов в форме:</w:t>
      </w:r>
    </w:p>
    <w:p w:rsidR="00A40822" w:rsidRDefault="00A40822" w:rsidP="00A4082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документов, представленных объектом контроля;</w:t>
      </w:r>
    </w:p>
    <w:p w:rsidR="00A40822" w:rsidRDefault="00A40822" w:rsidP="00A4082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документов, представленных третьей стороной;</w:t>
      </w:r>
    </w:p>
    <w:p w:rsidR="00A40822" w:rsidRDefault="00A40822" w:rsidP="00A4082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статистических данных, сравнений, результатов анализа, расчетов и других материалов.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Доказательства получают путем проведения:</w:t>
      </w:r>
    </w:p>
    <w:p w:rsidR="00A40822" w:rsidRDefault="00A40822" w:rsidP="00A40822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инспектирования, которое заключается в проверке документов, полученных от объекта контроля;</w:t>
      </w:r>
    </w:p>
    <w:p w:rsidR="00A40822" w:rsidRDefault="00A40822" w:rsidP="00A40822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A40822" w:rsidRDefault="00A40822" w:rsidP="00A40822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точности арифметических расчетов в первичных документах и бухгалтерских записях либо выполнения самостоятельных расчетов;</w:t>
      </w:r>
    </w:p>
    <w:p w:rsidR="00A40822" w:rsidRDefault="00A40822" w:rsidP="00A40822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подтверждения, представляющего собой процедуру запроса и получения письменного подтверждения необходимой информации от проверяемого объекта, независимой (третьей) стороны.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исходить из того, что более надежными являются доказательства, собранные непосредственно должностными лицами</w:t>
      </w:r>
      <w:r w:rsidR="00E1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внешних источников и представленные в форме документов.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используемые для подтверждения выводов, считаются относящимися к делу, если они имеют логическую связь с такими выводами.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Доказательства, получаемые на основе проверки и анализа фактических данных о предмете и деятельности объектов контроля, используются в виде документальных, материальных и аналитических доказательств.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 контроля.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оформляются в виде документов (актов, объяснений, пояснений, справок, информации и др.) или могут быть представлены в фотографиях, схемах, картах или иных графических изображениях.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контроля, которые получают как от самого объекта контроля, так и из других источников.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После завершения контрольных действий на объекте контроля участниками контрольного мероприятия составляется </w:t>
      </w:r>
      <w:hyperlink r:id="rId11" w:anchor="Par482" w:history="1">
        <w:r w:rsidRPr="00E103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ревизии по форме согласно </w:t>
      </w:r>
      <w:r w:rsidRPr="00E10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составлении акта проверки, ревизии должны соблюдаться следующие требования:</w:t>
      </w:r>
    </w:p>
    <w:p w:rsidR="00A40822" w:rsidRDefault="00A40822" w:rsidP="00A408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объективность, краткость и ясность при изложении результатов контрольного мероприятия на объекте контроля;</w:t>
      </w:r>
    </w:p>
    <w:p w:rsidR="00A40822" w:rsidRDefault="00A40822" w:rsidP="00A408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четкость формулировок содержания выявленных нарушений и недостатков;</w:t>
      </w:r>
    </w:p>
    <w:p w:rsidR="00A40822" w:rsidRDefault="00A40822" w:rsidP="00A408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и хронологическая последовательность излагаемого материала;</w:t>
      </w:r>
    </w:p>
    <w:p w:rsidR="00A40822" w:rsidRDefault="00A40822" w:rsidP="00A408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фактических данных только на основе соответствующих документов при наличии исчерпывающих ссылок на них.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в акт различного рода предположений и сведений, не подтвержденных документами.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"халатность", "хищение", "растрата", "присвоение".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Акт проверки, ревизии оформляется на бумажном носителе не менее чем в двух экземплярах, должен иметь сквозную нумерацию страниц, завизированных исполнителем контрольного мероприятия. Акт проверки, ревизии должен содержать указание на количество листов приложений к нему.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участниками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При отражении выявленных в ходе проверки нарушений в акте проверки, ревизии следует указывать:</w:t>
      </w:r>
    </w:p>
    <w:p w:rsidR="00A40822" w:rsidRDefault="00A40822" w:rsidP="00A408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статьи, пункты нормативных правовых актов, требования которых нарушены;</w:t>
      </w:r>
    </w:p>
    <w:p w:rsidR="00A40822" w:rsidRDefault="00A40822" w:rsidP="00A408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подтверждающие факты выявленных нарушений;</w:t>
      </w:r>
    </w:p>
    <w:p w:rsidR="00A40822" w:rsidRDefault="00A40822" w:rsidP="00A408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суммы выявленных нарушений (в разрезе проверяемых периодов, видов средств, объектов государственной собственности области, форм их использования и других оснований);</w:t>
      </w:r>
    </w:p>
    <w:p w:rsidR="00A40822" w:rsidRDefault="00A40822" w:rsidP="00A408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суммы устраненных в ходе проверки нарушений;</w:t>
      </w:r>
    </w:p>
    <w:p w:rsidR="00A40822" w:rsidRDefault="00A40822" w:rsidP="00A408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период проведения проверки меры по устранению выявленных нарушений и их результаты.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По итогам проведения встречной проверки участниками контрольного мероприятия составляется </w:t>
      </w:r>
      <w:hyperlink r:id="rId12" w:anchor="Par555" w:history="1">
        <w:r w:rsidRPr="00D7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proofErr w:type="gramStart"/>
        <w:r w:rsidRPr="00D7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кт</w:t>
        </w:r>
      </w:hyperlink>
      <w:r w:rsidRP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ечной проверки по форме согласно </w:t>
      </w:r>
      <w:r w:rsidRPr="00D77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При осуществлении в ходе проведения проверки, ревизии контрольного обмера (обследования) составляется </w:t>
      </w:r>
      <w:hyperlink r:id="rId13" w:anchor="Par625" w:history="1">
        <w:r w:rsidRPr="00D7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</w:t>
        </w:r>
      </w:hyperlink>
      <w:r w:rsidRP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обмера (обследования) по форме согласно </w:t>
      </w:r>
      <w:r w:rsidRPr="00D77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фактически выполненных работ и (или) суммы завышений оформляется в виде приложения к акту проверки, ревизии.</w:t>
      </w:r>
    </w:p>
    <w:p w:rsidR="00A40822" w:rsidRDefault="00A40822" w:rsidP="00A40822">
      <w:pPr>
        <w:pStyle w:val="a5"/>
        <w:spacing w:before="120" w:beforeAutospacing="0" w:after="120" w:afterAutospacing="0"/>
        <w:jc w:val="both"/>
      </w:pPr>
      <w:r>
        <w:t xml:space="preserve">5.18. Акт проверки, ревизии доводится до сведения руководителей объектов контроля. Акт проверки, ревизии передается для ознакомления под расписку руководителю, в случае его отсутствия - его заместителю, либо иному уполномоченному лицу проверяемого органа или организации.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должностных лиц проверяемого органа или организации от принятия акта проверки, ревизии в нем делается соответствующая запись в присутствии двух свидетелей. В этом случае один экземпляр акта проверки, ревизии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ко второму экземпляру акта проверки.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проверки, ревизии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проверки, ревизии и направляет в </w:t>
      </w:r>
      <w:r w:rsid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Контрольно-ревизионную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подписанных экземпляров.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фактами, изложенными в акте проверки, ревизии,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проверки, ревизии с указанием на наличие пояснений и замечаний.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пояснения и замечания уполномоченных должностных лиц объекта контроля прилагаются к акту проверки, ревизии, и в дальнейшем являются его неотъемлемой частью.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и замечания по акту проверки, ревизии должны быть рассмотрены исполнителем контрольного мероприятия на предмет их обоснованности.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пояснений и замечаний исполнителем контрольного мероприятия в обязательном порядке проверяются факты, замечания, подтвержденные дополнительно представленными документами.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рассмотрения представленных по акту проверки, ревизии пояснений и возражений учитываются исполнителем контрольного мероприятия при подготовке проекта отчета о результатах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При проведении контрольного мероприятия его участниками могут быть оформлены следующие виды актов:</w:t>
      </w:r>
    </w:p>
    <w:p w:rsidR="00A40822" w:rsidRDefault="00A40822" w:rsidP="00A40822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фактам создания препятствий в проведении контрольного мероприятия;</w:t>
      </w:r>
    </w:p>
    <w:p w:rsidR="00A40822" w:rsidRDefault="00A40822" w:rsidP="00A40822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факту непредставления информации, документов и материалов;</w:t>
      </w:r>
    </w:p>
    <w:p w:rsidR="00A40822" w:rsidRDefault="00A40822" w:rsidP="00A40822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A40822" w:rsidRDefault="00A40822" w:rsidP="00A40822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факту опечатывания касс, кассовых и служебных помещений, складов и архивов;</w:t>
      </w:r>
    </w:p>
    <w:p w:rsidR="00A40822" w:rsidRDefault="00A40822" w:rsidP="00A40822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изъятия документов и материалов.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исполнителю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5.20. Акт по фактам создания препятствий в проведении контрольного мероприятия составляется в случаях:</w:t>
      </w:r>
    </w:p>
    <w:p w:rsidR="00A40822" w:rsidRDefault="00A40822" w:rsidP="00A40822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должностных лиц объекта контроля в допуске участников контрольного мероприятия на объект контроля;</w:t>
      </w:r>
    </w:p>
    <w:p w:rsidR="00A40822" w:rsidRDefault="00A40822" w:rsidP="00A40822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в какой-либо форме на должностных лиц </w:t>
      </w:r>
      <w:r w:rsid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4" w:anchor="Par673" w:history="1">
        <w:r w:rsidRPr="00D77A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</w:t>
      </w:r>
      <w:r w:rsidRPr="00D77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по фактам создания препятствий в проведении контрольного мероприятия доводится до сведения председателя </w:t>
      </w:r>
      <w:r w:rsid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направлении в соответствии со статьей </w:t>
      </w:r>
      <w:r w:rsid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D7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объекта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предписания.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5.21. Акт по факту непредставления информации, документов и материалов составляется 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5" w:anchor="Par725" w:history="1">
        <w:r w:rsidRPr="00966A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</w:t>
      </w:r>
      <w:r w:rsidRPr="00966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5.22. 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незамедлительно при выявлении в ходе проведения контрольного мероприятия нарушений, наносящих </w:t>
      </w:r>
      <w:r w:rsidR="009C06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непосредственный ущерб и содержащих признаки состава преступления.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6" w:anchor="Par777" w:history="1">
        <w:r w:rsidRPr="009C06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</w:t>
      </w:r>
      <w:r w:rsidRPr="009C0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контрольного мероприятия обязан получить от должностных лиц объекта контроля письменные объяснения по выявленным нарушениям. В случаях отказа должностных лиц объекта контроля от дачи объяснений в нем делаются соответствующие записи.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руководитель объекта контроля отказывается от принятия мер по устранению выявленных нарушений, участник контрольного мероприятия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О принимаемых по указанным фактам мерах исполнитель контрольного мероприятия незамедлительно информирует председателя </w:t>
      </w:r>
      <w:r w:rsidR="00966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9C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направлении в соответствии со статьей 1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 о </w:t>
      </w:r>
      <w:r w:rsidR="009C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объекта контроля предписания.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5.23. В случае обнаружения при проведении проверки, ревизии подделок, подлогов, хищений, злоупотреблений и при необходимости пресечения данных противоправных действий должностные лица </w:t>
      </w:r>
      <w:r w:rsidR="009C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7" w:anchor="Par841" w:history="1">
        <w:r w:rsidRPr="009C06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изъятия документов и материалов приведен в </w:t>
      </w:r>
      <w:r w:rsidRPr="009C0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8" w:anchor="Par892" w:history="1">
        <w:r w:rsidRPr="009C06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опечатывания касс, кассовых или служебных помещений, складов, архивов приведен в </w:t>
      </w:r>
      <w:r w:rsidRPr="009C0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5.24. Должностные лица </w:t>
      </w:r>
      <w:r w:rsidR="009C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</w:t>
      </w:r>
      <w:r w:rsidR="009C0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форма </w:t>
      </w:r>
      <w:hyperlink r:id="rId19" w:anchor="Par945" w:history="1">
        <w:r w:rsidRPr="009C06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</w:t>
      </w:r>
      <w:r w:rsidRPr="009C0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5.25.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 ходе проверки, ревизии бюджетных нарушений, за совершение которых предусмотрено применение бюджетных мер принуждения, должностные лица </w:t>
      </w:r>
      <w:r w:rsidR="004E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проект уведомления о применении бюджетных мер принуждения и в срок не позднее 30 календарных дней со дня окончания проверки, ревизии направляют его за подписью председателя </w:t>
      </w:r>
      <w:r w:rsidR="004E50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финансовому органу. </w:t>
      </w:r>
      <w:proofErr w:type="gramEnd"/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Образец оформления уведомления о применении бюджетных мер принуждения приведен в </w:t>
      </w:r>
      <w:hyperlink r:id="rId20" w:history="1">
        <w:r w:rsidRPr="004E50D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приложении 14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рассмотрении уведомлений </w:t>
      </w:r>
      <w:r w:rsidR="004E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принятии бюджетных мер принуждения предоставляется финансовым органом в </w:t>
      </w:r>
      <w:r w:rsidR="004E50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не позднее 10 числа месяца следующего за отчетным кварталом.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5.26. В случае выявления правонарушений, предусмотренных статьями 5.21, 15.1, 15.11, 15.14-15.15.16, частью 20 статьи 19.5, статьей 19.6 Кодекса Российской Федерации об административных правонарушениях, совершенных в отношении средств бюджета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протоколы об административных правонарушениях.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Заключительный этап контрольного мероприятия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Контрольное мероприятие завершается подготовкой отчета о результатах контрольного мероприятия.  Отчет о результатах контрольного мероприятия (далее – отчет) представляет собой документ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содержит основные результаты контрольного мероприятия, выводы и предложения (рекомендации).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отчета приведен в </w:t>
      </w:r>
      <w:hyperlink r:id="rId21" w:history="1">
        <w:r w:rsidRPr="0010607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приложении 1</w:t>
        </w:r>
      </w:hyperlink>
      <w:r w:rsidRPr="001060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Отчет о результатах контрольного мероприятия готовит исполнитель контрольного мероприятия.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проверок, ревизий и рабочей документации.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 Выводы формируются по каждой цели контрольного мероприятия, в выводах также указываются: </w:t>
      </w:r>
    </w:p>
    <w:p w:rsidR="00A40822" w:rsidRDefault="00A40822" w:rsidP="00A40822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и средств, использованных с нарушениями; </w:t>
      </w:r>
    </w:p>
    <w:p w:rsidR="00A40822" w:rsidRDefault="00A40822" w:rsidP="00A40822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деятельности объектов контроля, относящиеся к предмету контрольного мероприятия (при необходимости); </w:t>
      </w:r>
    </w:p>
    <w:p w:rsidR="00A40822" w:rsidRDefault="00A40822" w:rsidP="00A40822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выявленных нарушений со ссылкой на нормативные правовые акты и недостатков;</w:t>
      </w:r>
    </w:p>
    <w:p w:rsidR="00A40822" w:rsidRDefault="00A40822" w:rsidP="00A40822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ущерба (при его наличии), нанесенного бюджету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муниципальной собственности района; </w:t>
      </w:r>
    </w:p>
    <w:p w:rsidR="00A40822" w:rsidRDefault="00A40822" w:rsidP="00A40822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меры, принятые объектами контроля по устранению выявленных контрольным мероприятием нарушений и недостатков.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 основе выводов подготавливаются предложения (рекомендации) по устранению и выявленных нарушений и недостатков.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(рекомендации) должны быть: </w:t>
      </w:r>
    </w:p>
    <w:p w:rsidR="00A40822" w:rsidRDefault="00A40822" w:rsidP="00A40822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устранение причин выявленных нарушений и недостатков и при их наличии - на возмещение ущерба, причиненного бюджету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муниципальной собственности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0822" w:rsidRDefault="00A40822" w:rsidP="00A40822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A40822" w:rsidRDefault="00A40822" w:rsidP="00A40822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сжатыми и простыми по форме и по содержанию.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(рекомендации) могут быть направлены на недопущение аналогичных нарушений и недостатков в будущем.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составлении отчета должны соблюдаться следующие требования: </w:t>
      </w:r>
    </w:p>
    <w:p w:rsidR="00A40822" w:rsidRDefault="00A40822" w:rsidP="00A4082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контрольного мероприятия должны излагаться последовательно с выделением основных проблем; </w:t>
      </w:r>
    </w:p>
    <w:p w:rsidR="00A40822" w:rsidRDefault="00A40822" w:rsidP="00A4082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излагается обобщенная характеристика  выявленных нарушений и недостатков, с иллюстрацией наиболее значимых фактов и примеров; </w:t>
      </w:r>
    </w:p>
    <w:p w:rsidR="00A40822" w:rsidRDefault="00A40822" w:rsidP="00A4082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выводы должны быть аргументированными, а предложения (рекомендации) логически следовать из них; </w:t>
      </w:r>
    </w:p>
    <w:p w:rsidR="00A40822" w:rsidRDefault="00A40822" w:rsidP="00A4082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проверок, ревизий и рабочей документации; </w:t>
      </w:r>
    </w:p>
    <w:p w:rsidR="00A40822" w:rsidRDefault="00A40822" w:rsidP="00A4082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отчета должен быть понятным и лаконичным; </w:t>
      </w:r>
    </w:p>
    <w:p w:rsidR="00A40822" w:rsidRDefault="00A40822" w:rsidP="00A4082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контрольного мероприятия на объектах составлялись акты по фактам создания препятствий в проведении проверки, ревизии, по фактам несвоевременного и (или) неполного предоставления документов и материалов, по фактам выявленных нарушений, требующих принятия незамедлительных мер по их устранению и безотлагательного пресечения противоправных действий, и при этом руководству объектов контроля направлялись соответствующие предписания, то эту информацию следует отразить в отчете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мер, принятых по устранению препятствий и нарушений, а также результатов их выполнения.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объектах контроля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проводились контрольные мероприятия, относящиеся к предмету проводимого контрольного мероприятия и по результатам которых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 </w:t>
      </w:r>
      <w:proofErr w:type="gramEnd"/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  По результатам контрольных мероприятий председатель Контрольно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-ревизионной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 наличии соответствующих оснований готовит следующие документы: </w:t>
      </w:r>
    </w:p>
    <w:p w:rsidR="00A40822" w:rsidRDefault="00A40822" w:rsidP="00A40822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представление; </w:t>
      </w:r>
    </w:p>
    <w:p w:rsidR="00A40822" w:rsidRDefault="00A40822" w:rsidP="00A40822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предписание; </w:t>
      </w:r>
    </w:p>
    <w:p w:rsidR="00A40822" w:rsidRDefault="00A40822" w:rsidP="00A40822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письмо; </w:t>
      </w:r>
    </w:p>
    <w:p w:rsidR="00A40822" w:rsidRDefault="00A40822" w:rsidP="00A40822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правоохранительные органы.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Представление оформляется в двух экземплярах по форме согласно </w:t>
      </w:r>
      <w:hyperlink r:id="rId22" w:history="1">
        <w:r w:rsidRPr="00CD77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приложению 1</w:t>
        </w:r>
      </w:hyperlink>
      <w:r w:rsidRPr="00CD7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и подписывается председателем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представлении должен быть указан срок (в течение одного месяца со дня получения), в течение которого проверяемые органы и организации обязаны уведомить в письменной форме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по результатам рассмотрения представления решениях и мерах.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6.10. Предписание оформляется в двух экземплярах по форме согласно </w:t>
      </w:r>
      <w:hyperlink r:id="rId23" w:history="1">
        <w:r w:rsidRPr="0010607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приложению 1</w:t>
        </w:r>
      </w:hyperlink>
      <w:r w:rsidR="0010607A" w:rsidRPr="001060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Стандарту и подписывается председателем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предписании отражаются: </w:t>
      </w:r>
    </w:p>
    <w:p w:rsidR="00A40822" w:rsidRDefault="00A40822" w:rsidP="00A40822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нарушения, выявленные в результате проведения контрольного мероприятия; </w:t>
      </w:r>
    </w:p>
    <w:p w:rsidR="00A40822" w:rsidRDefault="00A40822" w:rsidP="00A40822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вынесения предписания; </w:t>
      </w:r>
    </w:p>
    <w:p w:rsidR="00A40822" w:rsidRDefault="00A40822" w:rsidP="00A40822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устранению выявленных нарушений; </w:t>
      </w:r>
    </w:p>
    <w:p w:rsidR="00A40822" w:rsidRDefault="00A40822" w:rsidP="00A40822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исполнения предписания.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создания препятствий в проведении контрольного мероприятия председателем </w:t>
      </w:r>
      <w:r w:rsidR="000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предписание по форме согласно </w:t>
      </w:r>
      <w:hyperlink r:id="rId24" w:history="1">
        <w:r w:rsidRPr="0010607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приложению 1</w:t>
        </w:r>
      </w:hyperlink>
      <w:r w:rsidRPr="001060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В случае необходимости доведения основных итогов контрольного мероприятия до сведения </w:t>
      </w:r>
      <w:r w:rsidR="001060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руководителей органов местного самоуправления, а также иных органов и организаций председатель </w:t>
      </w:r>
      <w:r w:rsidR="000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информационное письмо.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информационного письма приведен в </w:t>
      </w:r>
      <w:hyperlink r:id="rId25" w:history="1">
        <w:r w:rsidRPr="000159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приложении 1</w:t>
        </w:r>
      </w:hyperlink>
      <w:r w:rsidRPr="00015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A40822" w:rsidRDefault="00A40822" w:rsidP="00A40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Обращение </w:t>
      </w:r>
      <w:r w:rsidR="000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правоохранительные органы подготавливается в случаях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незаконного использования средств бюджета</w:t>
      </w:r>
      <w:proofErr w:type="gramEnd"/>
      <w:r w:rsidR="000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усматриваются признаки преступления или коррупционного правонарушения.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Образец оформления обращения в правоохранительные органы приведен в </w:t>
      </w:r>
      <w:hyperlink r:id="rId26" w:history="1">
        <w:r w:rsidRPr="000159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приложении </w:t>
        </w:r>
      </w:hyperlink>
      <w:r w:rsidRPr="00015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1B4" w:rsidRPr="00F861B4" w:rsidRDefault="00A40822" w:rsidP="00F861B4">
      <w:pPr>
        <w:pStyle w:val="3"/>
        <w:ind w:right="89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A40822" w:rsidRDefault="00A40822" w:rsidP="00A4082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Приложение № 1</w:t>
      </w:r>
    </w:p>
    <w:p w:rsidR="00A40822" w:rsidRDefault="00A40822" w:rsidP="00A4082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</w:t>
      </w:r>
    </w:p>
    <w:p w:rsidR="00A40822" w:rsidRDefault="00A40822" w:rsidP="00A408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F861B4" w:rsidP="00A4082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A40822" w:rsidRDefault="00A40822" w:rsidP="00A40822">
      <w:pPr>
        <w:spacing w:after="0" w:line="264" w:lineRule="auto"/>
        <w:ind w:firstLine="851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«___»__________20__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№__</w:t>
      </w:r>
    </w:p>
    <w:p w:rsidR="00A40822" w:rsidRDefault="00A40822" w:rsidP="00A40822">
      <w:pPr>
        <w:spacing w:after="0" w:line="264" w:lineRule="auto"/>
        <w:ind w:left="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A40822" w:rsidTr="00A40822">
        <w:trPr>
          <w:trHeight w:val="870"/>
          <w:tblCellSpacing w:w="0" w:type="dxa"/>
        </w:trPr>
        <w:tc>
          <w:tcPr>
            <w:tcW w:w="4380" w:type="dxa"/>
            <w:shd w:val="clear" w:color="auto" w:fill="FFFFFF"/>
          </w:tcPr>
          <w:p w:rsidR="00A40822" w:rsidRPr="00F861B4" w:rsidRDefault="00A40822">
            <w:pPr>
              <w:spacing w:after="0" w:line="264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822" w:rsidRDefault="00A40822">
            <w:pPr>
              <w:spacing w:after="0" w:line="264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</w:p>
          <w:p w:rsidR="00A40822" w:rsidRDefault="00A40822">
            <w:pPr>
              <w:spacing w:after="0" w:line="264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мероприятия</w:t>
            </w:r>
          </w:p>
          <w:p w:rsidR="00A40822" w:rsidRDefault="00A40822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mallCaps/>
          <w:sz w:val="24"/>
          <w:szCs w:val="24"/>
          <w:bdr w:val="single" w:sz="4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</w:t>
      </w:r>
    </w:p>
    <w:p w:rsidR="00A40822" w:rsidRDefault="00A40822" w:rsidP="00A40822">
      <w:pPr>
        <w:spacing w:after="0" w:line="264" w:lineRule="auto"/>
        <w:ind w:left="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ind w:right="-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A40822" w:rsidRDefault="00F861B4" w:rsidP="00A40822">
      <w:pPr>
        <w:spacing w:after="0" w:line="264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="00A408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(пункт плана работы Контрольно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-ревизионной комиссии</w:t>
      </w:r>
      <w:r w:rsidR="00A40822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)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______ год провести контрольное мероприятие «________________________________»           </w:t>
      </w:r>
    </w:p>
    <w:p w:rsidR="00A40822" w:rsidRDefault="00A40822" w:rsidP="00A40822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</w:t>
      </w:r>
      <w:r w:rsidR="00640F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(наименование контрольного мероприятия)  </w:t>
      </w: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_________ по _________ 20__года</w:t>
      </w:r>
      <w:r w:rsidR="00F86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spacing w:after="0" w:line="264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B4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 Назначить:</w:t>
      </w:r>
    </w:p>
    <w:p w:rsidR="00F861B4" w:rsidRDefault="00F861B4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контрольного мероприятия</w:t>
      </w:r>
    </w:p>
    <w:p w:rsidR="00F861B4" w:rsidRDefault="00F861B4" w:rsidP="00F861B4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F861B4" w:rsidRPr="00F861B4" w:rsidRDefault="00F861B4" w:rsidP="00F861B4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1B4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инициалы и фамилия руководителя контрольного мероприятия)</w:t>
      </w:r>
    </w:p>
    <w:p w:rsidR="00F861B4" w:rsidRDefault="00F861B4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исполнителями контрольного мероприятия</w:t>
      </w: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A40822" w:rsidRPr="00F861B4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1B4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инициалы и фамилия исполнителей контрольного мероприятия)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Бабаевского муниципального </w:t>
      </w:r>
      <w:r w:rsidR="00423B1A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   </w:t>
      </w:r>
    </w:p>
    <w:p w:rsidR="00A41109" w:rsidRDefault="00A41109" w:rsidP="00A411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(инициалы, фамилия)          </w:t>
      </w:r>
    </w:p>
    <w:p w:rsidR="00A40822" w:rsidRDefault="00A40822" w:rsidP="00A40822">
      <w:pPr>
        <w:spacing w:after="0" w:line="264" w:lineRule="auto"/>
        <w:ind w:firstLine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spacing w:after="0" w:line="264" w:lineRule="auto"/>
        <w:ind w:right="8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40822" w:rsidRDefault="00A40822" w:rsidP="00A40822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</w:t>
      </w:r>
    </w:p>
    <w:p w:rsidR="00A40822" w:rsidRDefault="00A40822" w:rsidP="00A40822">
      <w:pPr>
        <w:spacing w:after="0" w:line="264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0822" w:rsidRPr="00503F59" w:rsidRDefault="00503F59" w:rsidP="00A40822">
      <w:pPr>
        <w:spacing w:after="0" w:line="264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</w:t>
      </w:r>
      <w:r w:rsidR="00A40822" w:rsidRPr="00503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бланке письма Контрольн</w:t>
      </w:r>
      <w:r w:rsidR="00F861B4" w:rsidRPr="00503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о-ревизионной</w:t>
      </w:r>
      <w:r w:rsidR="00A40822" w:rsidRPr="00503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комиссии</w:t>
      </w:r>
      <w:r w:rsidRPr="00503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4"/>
        <w:gridCol w:w="4267"/>
      </w:tblGrid>
      <w:tr w:rsidR="00A40822" w:rsidTr="00A40822">
        <w:tc>
          <w:tcPr>
            <w:tcW w:w="2771" w:type="pct"/>
          </w:tcPr>
          <w:p w:rsidR="00A40822" w:rsidRDefault="00A40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представлении</w:t>
            </w:r>
          </w:p>
          <w:p w:rsidR="00A40822" w:rsidRDefault="00A40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A40822" w:rsidRDefault="00A40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pct"/>
          </w:tcPr>
          <w:p w:rsidR="00A40822" w:rsidRDefault="00A4082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22" w:rsidRDefault="00A40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(должность, инициалы и фамилия должностного лица органа или организации) </w:t>
            </w:r>
          </w:p>
          <w:p w:rsidR="00A40822" w:rsidRDefault="00A40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40822" w:rsidRDefault="00A40822" w:rsidP="00A408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планом работы Контрольн</w:t>
      </w:r>
      <w:r w:rsidR="001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о-ревизионной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1C1B2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(контрольно-счетного органа) Бабаевского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</w:t>
      </w:r>
      <w:r w:rsidR="0042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 проводится контрольное мероприятие «______________________________________________________________________________» 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(наименование контрольного мероприятия)</w:t>
      </w: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 _____________.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объекта контрольного мероприятия – указывается при необходимости)</w:t>
      </w:r>
    </w:p>
    <w:p w:rsidR="00A40822" w:rsidRDefault="00A40822" w:rsidP="00A40822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статьей 1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1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Представительного Собрания </w:t>
      </w:r>
      <w:r w:rsidR="001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9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56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5608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60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560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проведения (подготовки к проведению) контрольного мероприятия прошу в срок до «___»______________20___ года представить (поручить представить) </w:t>
      </w:r>
    </w:p>
    <w:p w:rsidR="00A40822" w:rsidRDefault="00A40822" w:rsidP="00A40822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40822" w:rsidRPr="00A56087" w:rsidRDefault="00A40822" w:rsidP="00A4082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608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A56087">
        <w:rPr>
          <w:rFonts w:ascii="Times New Roman" w:hAnsi="Times New Roman" w:cs="Times New Roman"/>
          <w:sz w:val="16"/>
          <w:szCs w:val="16"/>
        </w:rPr>
        <w:t>должность, инициалы, фамилия участника контрольного мероприятия, которому должны быть представлены информация, документы и материалы</w:t>
      </w:r>
      <w:r w:rsidRPr="00A5608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информацию, документы и материалы: </w:t>
      </w: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______________________________________________________________________________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(указываются наименования конкретных документов, материалов или формулируются вопросы, по которым </w:t>
      </w:r>
      <w:proofErr w:type="gramEnd"/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A40822" w:rsidRDefault="00A40822" w:rsidP="00A40822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2.______________________________________________________________________________.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необходимо представить соответствующую информацию).</w:t>
      </w: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822" w:rsidRDefault="00A40822" w:rsidP="00A40822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822" w:rsidRDefault="00A40822" w:rsidP="00A40822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Должность</w:t>
      </w:r>
      <w:r>
        <w:rPr>
          <w:i/>
          <w:sz w:val="24"/>
          <w:szCs w:val="24"/>
        </w:rPr>
        <w:t xml:space="preserve">                                   личная подпись</w:t>
      </w:r>
      <w:r>
        <w:rPr>
          <w:sz w:val="24"/>
          <w:szCs w:val="24"/>
        </w:rPr>
        <w:t xml:space="preserve">                    инициалы, фамилия</w:t>
      </w:r>
    </w:p>
    <w:p w:rsidR="00A40822" w:rsidRDefault="00A40822" w:rsidP="00A40822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A40822" w:rsidRDefault="00A40822" w:rsidP="00A4082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</w:t>
      </w:r>
      <w:r w:rsidR="00455CF2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о-ревизионной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455C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(контрольно-счетного органа) Бабаевского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822" w:rsidRPr="00455CF2" w:rsidRDefault="00A40822" w:rsidP="00A4082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________________ </w:t>
      </w:r>
    </w:p>
    <w:p w:rsidR="00A40822" w:rsidRPr="00E54EC6" w:rsidRDefault="00E54EC6" w:rsidP="00E54EC6">
      <w:pPr>
        <w:tabs>
          <w:tab w:val="left" w:pos="6237"/>
          <w:tab w:val="left" w:pos="6521"/>
          <w:tab w:val="left" w:pos="7088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E54E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(подпись) (инициалы, фамилия)</w:t>
      </w:r>
    </w:p>
    <w:p w:rsidR="00A40822" w:rsidRDefault="00A40822" w:rsidP="00A4082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 20__  г.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контрольного мероприятия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«_________________________________________________________________»</w:t>
      </w:r>
    </w:p>
    <w:p w:rsidR="00A40822" w:rsidRPr="00E54EC6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4EC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для проведения контрольного мероприятия: _____________________________________________________________________________</w:t>
      </w:r>
    </w:p>
    <w:p w:rsidR="00A40822" w:rsidRPr="00E54EC6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C6"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плана работы Контрольной комиссии района на 20__год)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предмет контрольного мероприятия:______________________________________</w:t>
      </w:r>
    </w:p>
    <w:p w:rsidR="00A40822" w:rsidRPr="00E54EC6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54EC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что именно проверяется)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охватывающие содержание мероприятия: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Объекты контрольного мероприятия: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       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Проверяемый период деятельности:_____________________________________________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EC6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проведения контрольного мероприятия с «__»______20_г. по «__»_______20_г.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</w:t>
      </w:r>
      <w:r w:rsidR="00E54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проведении контрольного мероприятия)</w:t>
      </w:r>
    </w:p>
    <w:p w:rsidR="00E54EC6" w:rsidRDefault="00E54EC6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C6" w:rsidRDefault="00E54EC6" w:rsidP="00E54EC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ответственных исполнителей контрольного мероприятия:</w:t>
      </w:r>
    </w:p>
    <w:p w:rsidR="00E54EC6" w:rsidRDefault="00E54EC6" w:rsidP="00E54EC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контрольного мероприятия  ________________________________________</w:t>
      </w:r>
    </w:p>
    <w:p w:rsidR="00E54EC6" w:rsidRDefault="00E54EC6" w:rsidP="00E54EC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фамилия)</w:t>
      </w:r>
    </w:p>
    <w:p w:rsidR="00A40822" w:rsidRDefault="00E54EC6" w:rsidP="00A40822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________________________________________</w:t>
      </w:r>
    </w:p>
    <w:p w:rsidR="00A40822" w:rsidRDefault="00A40822" w:rsidP="00A40822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фамилия)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Необходимая документация: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A40822" w:rsidRDefault="00A41109" w:rsidP="00A41109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Бабаевского муниципального </w:t>
      </w:r>
      <w:r w:rsidR="004D226B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0822">
        <w:rPr>
          <w:sz w:val="28"/>
          <w:szCs w:val="28"/>
        </w:rPr>
        <w:t>__________        ____________________</w:t>
      </w:r>
    </w:p>
    <w:p w:rsidR="00A40822" w:rsidRDefault="00A40822" w:rsidP="00A4082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sz w:val="20"/>
        </w:rPr>
        <w:t xml:space="preserve">                                                        </w:t>
      </w:r>
      <w:r w:rsidR="00E54EC6">
        <w:rPr>
          <w:sz w:val="20"/>
        </w:rPr>
        <w:t xml:space="preserve">                   </w:t>
      </w:r>
      <w:r w:rsidR="00EE58C6">
        <w:rPr>
          <w:sz w:val="20"/>
        </w:rPr>
        <w:t xml:space="preserve">                </w:t>
      </w:r>
      <w:r w:rsidR="00A41109">
        <w:rPr>
          <w:sz w:val="20"/>
        </w:rPr>
        <w:t xml:space="preserve">         </w:t>
      </w:r>
      <w:r w:rsidR="00EE58C6">
        <w:rPr>
          <w:sz w:val="20"/>
        </w:rPr>
        <w:t xml:space="preserve">  </w:t>
      </w:r>
      <w:r>
        <w:rPr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(подпись)                           (инициалы, фамилия)</w:t>
      </w:r>
    </w:p>
    <w:p w:rsidR="00A40822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502C" w:rsidRDefault="005F502C" w:rsidP="00A4082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УДОСТОВЕРЕНИЕ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право проведения проверки/ревизии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115570</wp:posOffset>
                </wp:positionV>
                <wp:extent cx="1443355" cy="270510"/>
                <wp:effectExtent l="0" t="0" r="23495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7CB" w:rsidRDefault="009147CB" w:rsidP="00A40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4.7pt;margin-top:9.1pt;width:113.6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" o:allowincell="f">
                <v:textbox inset="1pt,1pt,1pt,1pt">
                  <w:txbxContent>
                    <w:p w:rsidR="001308D4" w:rsidRDefault="001308D4" w:rsidP="00A408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15240</wp:posOffset>
                </wp:positionV>
                <wp:extent cx="1574165" cy="271145"/>
                <wp:effectExtent l="0" t="0" r="2603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7CB" w:rsidRDefault="009147CB" w:rsidP="00A40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2.4pt;margin-top:1.2pt;width:123.9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" o:allowincell="f">
                <v:textbox inset="1pt,1pt,1pt,1pt">
                  <w:txbxContent>
                    <w:p w:rsidR="001308D4" w:rsidRDefault="001308D4" w:rsidP="00A408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  <w:t xml:space="preserve">                                                                    дата:     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-ревизионной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(контрольно-счетного органа) Бабаевского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 год, утвержденным 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_______20__ года №__, на основании 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 (контрольно-счетного органа) Бабаевского муниципального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A40822" w:rsidRDefault="00A40822" w:rsidP="00A40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(реквизиты распоряжения)</w:t>
      </w:r>
    </w:p>
    <w:p w:rsidR="00A40822" w:rsidRDefault="00A40822" w:rsidP="00A40822">
      <w:pPr>
        <w:framePr w:w="8791" w:h="1124" w:hRule="exact" w:hSpace="180" w:wrap="around" w:vAnchor="text" w:hAnchor="page" w:x="1953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framePr w:w="8791" w:h="1124" w:hRule="exact" w:hSpace="180" w:wrap="around" w:vAnchor="text" w:hAnchor="page" w:x="1953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должность, инициалы, фамилия должностных лиц, которым поручено проведение проверки/ревизии на объекте контроля</w:t>
      </w:r>
    </w:p>
    <w:p w:rsidR="00A40822" w:rsidRDefault="00A40822" w:rsidP="00A40822">
      <w:pPr>
        <w:spacing w:after="0" w:line="240" w:lineRule="auto"/>
        <w:ind w:right="-341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framePr w:w="8806" w:h="1079" w:hRule="exact" w:hSpace="180" w:wrap="around" w:vAnchor="text" w:hAnchor="page" w:x="1933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framePr w:w="8806" w:h="1079" w:hRule="exact" w:hSpace="180" w:wrap="around" w:vAnchor="text" w:hAnchor="page" w:x="1933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 контроля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поручается провести в: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проверку/ревизию по теме:</w:t>
      </w:r>
    </w:p>
    <w:p w:rsidR="00A40822" w:rsidRDefault="00A40822" w:rsidP="00A40822">
      <w:pPr>
        <w:framePr w:w="8806" w:h="1064" w:hSpace="180" w:wrap="around" w:vAnchor="text" w:hAnchor="page" w:x="1933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framePr w:w="8806" w:h="1064" w:hSpace="180" w:wrap="around" w:vAnchor="text" w:hAnchor="page" w:x="1933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проверки/ревизии</w:t>
      </w:r>
    </w:p>
    <w:p w:rsidR="00A40822" w:rsidRDefault="00A40822" w:rsidP="00A40822">
      <w:pPr>
        <w:spacing w:after="0" w:line="240" w:lineRule="auto"/>
        <w:ind w:right="-341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проведения:</w:t>
      </w:r>
    </w:p>
    <w:p w:rsidR="00A40822" w:rsidRDefault="00A40822" w:rsidP="00A40822">
      <w:pPr>
        <w:framePr w:w="6181" w:h="433" w:hSpace="180" w:wrap="around" w:vAnchor="text" w:hAnchor="page" w:x="2761" w:y="1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начала и дата окончания проверки/ревизии</w:t>
      </w:r>
    </w:p>
    <w:p w:rsidR="00A40822" w:rsidRDefault="00A40822" w:rsidP="00A40822">
      <w:pPr>
        <w:spacing w:after="0" w:line="240" w:lineRule="auto"/>
        <w:ind w:right="-341"/>
        <w:rPr>
          <w:rFonts w:ascii="Arial" w:eastAsia="Times New Roman" w:hAnsi="Arial" w:cs="Times New Roman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Arial" w:eastAsia="Times New Roman" w:hAnsi="Arial" w:cs="Times New Roman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2C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r w:rsidR="005F502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-ревизионной</w:t>
      </w:r>
      <w:proofErr w:type="gramEnd"/>
    </w:p>
    <w:p w:rsidR="00503F59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0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(контрольно-счетного органа) </w:t>
      </w:r>
    </w:p>
    <w:p w:rsidR="00A40822" w:rsidRDefault="005F502C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_______________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(подпись)                    (инициалы, фамилия)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объекта контроля 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_______________   __________________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(должность)</w:t>
      </w:r>
      <w:r w:rsidRPr="005F5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подпись     </w:t>
      </w:r>
      <w:r w:rsidRPr="005F5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фамилия)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«____»___________20__г.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1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проверки/ревизии  приостановлен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возобновлен с / продлен до:</w:t>
      </w:r>
    </w:p>
    <w:p w:rsidR="00A40822" w:rsidRDefault="00A40822" w:rsidP="00A40822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«____»__________20__года</w:t>
      </w:r>
    </w:p>
    <w:p w:rsidR="00A40822" w:rsidRDefault="00A40822" w:rsidP="00A40822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приостановления/возобновления/продления проверки/ревизии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0822" w:rsidRDefault="00A40822" w:rsidP="00A40822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F59" w:rsidRDefault="00503F59" w:rsidP="00503F5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</w:t>
      </w:r>
      <w:proofErr w:type="gramEnd"/>
    </w:p>
    <w:p w:rsidR="00503F59" w:rsidRDefault="00503F59" w:rsidP="00503F5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(контрольно-счетного органа) </w:t>
      </w:r>
    </w:p>
    <w:p w:rsidR="00A40822" w:rsidRDefault="00503F59" w:rsidP="00503F5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Бабаевского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(подпись)                    (инициалы, фамилия)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объекта контроля 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_______________      __________________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(инициалы, фамилия)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«____»___________20__г.</w:t>
      </w: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503F59" w:rsidRDefault="00A40822" w:rsidP="00A40822">
      <w:pPr>
        <w:pStyle w:val="2"/>
        <w:jc w:val="center"/>
        <w:rPr>
          <w:bCs w:val="0"/>
          <w:smallCaps/>
          <w:sz w:val="24"/>
          <w:szCs w:val="24"/>
        </w:rPr>
      </w:pPr>
      <w:r w:rsidRPr="00503F59">
        <w:rPr>
          <w:bCs w:val="0"/>
          <w:smallCaps/>
          <w:sz w:val="24"/>
          <w:szCs w:val="24"/>
        </w:rPr>
        <w:t>Акт проверки/ревизии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(полное наименование объекта контроля)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«___» ____________ 20__г.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(место составления)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0822" w:rsidRDefault="00F5760A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Наименование/т</w:t>
      </w:r>
      <w:r w:rsidR="00A40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контрольного мероприятия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для проведения </w:t>
      </w:r>
      <w:r w:rsidR="00F5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проводившие  проверку/ревизию</w:t>
      </w:r>
      <w:r w:rsidR="00F5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должность)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Привлечённые эксперты</w:t>
      </w:r>
      <w:r w:rsidR="00F5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должность, место работы)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проверки/ревизии</w:t>
      </w:r>
      <w:r w:rsidR="00F5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D73" w:rsidRDefault="00F23D73" w:rsidP="00F23D73">
      <w:pPr>
        <w:spacing w:after="0" w:line="240" w:lineRule="auto"/>
        <w:jc w:val="both"/>
        <w:rPr>
          <w:b/>
        </w:rPr>
      </w:pPr>
    </w:p>
    <w:p w:rsidR="00A40822" w:rsidRPr="00F23D73" w:rsidRDefault="00F23D73" w:rsidP="00F2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73">
        <w:rPr>
          <w:rFonts w:ascii="Times New Roman" w:hAnsi="Times New Roman" w:cs="Times New Roman"/>
          <w:b/>
          <w:sz w:val="24"/>
          <w:szCs w:val="24"/>
        </w:rPr>
        <w:t>Полное и сокращенное наименование объекта проверки:</w:t>
      </w:r>
    </w:p>
    <w:p w:rsidR="00F23D73" w:rsidRDefault="00F23D73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 проверяемого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A" w:rsidRPr="00F5760A" w:rsidRDefault="00F5760A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0A">
        <w:rPr>
          <w:rFonts w:ascii="Times New Roman" w:hAnsi="Times New Roman" w:cs="Times New Roman"/>
          <w:b/>
          <w:sz w:val="24"/>
          <w:szCs w:val="24"/>
        </w:rPr>
        <w:t xml:space="preserve">Сведения о регистрации в органах государственной власти: </w:t>
      </w:r>
      <w:r w:rsidRPr="00F5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0A" w:rsidRDefault="00F5760A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60A" w:rsidRPr="00F5760A" w:rsidRDefault="00F5760A" w:rsidP="00A40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0A">
        <w:rPr>
          <w:rFonts w:ascii="Times New Roman" w:hAnsi="Times New Roman" w:cs="Times New Roman"/>
          <w:b/>
          <w:sz w:val="24"/>
          <w:szCs w:val="24"/>
        </w:rPr>
        <w:t xml:space="preserve">Идентификационный номер </w:t>
      </w:r>
      <w:proofErr w:type="spellStart"/>
      <w:r w:rsidRPr="00F5760A">
        <w:rPr>
          <w:rFonts w:ascii="Times New Roman" w:hAnsi="Times New Roman" w:cs="Times New Roman"/>
          <w:b/>
          <w:sz w:val="24"/>
          <w:szCs w:val="24"/>
        </w:rPr>
        <w:t>налогоплательшика</w:t>
      </w:r>
      <w:proofErr w:type="spellEnd"/>
      <w:r w:rsidRPr="00F5760A">
        <w:rPr>
          <w:rFonts w:ascii="Times New Roman" w:hAnsi="Times New Roman" w:cs="Times New Roman"/>
          <w:b/>
          <w:sz w:val="24"/>
          <w:szCs w:val="24"/>
        </w:rPr>
        <w:t>:</w:t>
      </w:r>
    </w:p>
    <w:p w:rsidR="00F5760A" w:rsidRPr="00F5760A" w:rsidRDefault="00F5760A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замещении должностей руководителя и главного бухгалтера за проверяемый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A" w:rsidRDefault="00F5760A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2D5">
        <w:rPr>
          <w:rFonts w:ascii="Times New Roman" w:hAnsi="Times New Roman" w:cs="Times New Roman"/>
          <w:b/>
          <w:sz w:val="24"/>
          <w:szCs w:val="24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проверки:</w:t>
      </w:r>
    </w:p>
    <w:p w:rsidR="00F5760A" w:rsidRDefault="00F5760A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использованных /изученных/ нормативных правовых актов, учетных и отчетных 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Подробное изложение результатов проверки/ревизии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приложений к акту проверки/ревизии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проверку/ревизию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(должность)                                         (дата)                          (подпись)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(должность)                                         (дата)                          (подпись)          (инициалы,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Подписи руководителя и главного бухгалтера проверяемого объекта с указанием на наличие пояснений и замечаний*: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____________     ___________   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(должность)                                        (дата)                            (подпись)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____________     ___________   ________________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(должность)                                        (дата)                             (подпись)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пояснения и замечания:____________________________________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на_____листах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течение пяти рабочих дней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акта проверки/ревизии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проверки/ревизии и направляет в Контрольную комиссию Вологодского муниципального района один из подписанных экземпляров. В случае несогласия с фактами, изложенными в акте проверки/ревизии,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проверки/ревизии с указанием на наличие пояснений и замечаний.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Письменные пояснения и замечания по указанному акту проверки/ревизии в целом или по его отдельным положениям проверяемый орган или организация направляют в Контрольную комиссию Вологодского муниципального района одновременно с подписанным актом проверки/ревизии.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Заполняется в случае отказа должностных лиц объекта контроля от получения акта проверки/ревизии</w:t>
      </w:r>
    </w:p>
    <w:p w:rsidR="00A40822" w:rsidRDefault="00A40822" w:rsidP="00A4082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получения акта проверки/ревизии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отказался.</w:t>
      </w:r>
    </w:p>
    <w:p w:rsidR="00A40822" w:rsidRDefault="00A40822" w:rsidP="00A40822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проверку/ревизию: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Свидетели: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экземпляр акта проверки/ревизии направлен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40822" w:rsidRDefault="00A40822" w:rsidP="00A408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6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503F59" w:rsidRDefault="00A40822" w:rsidP="00A4082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03F59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Акт </w:t>
      </w:r>
    </w:p>
    <w:p w:rsidR="00A40822" w:rsidRPr="00503F59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503F59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встречной проверки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контроля)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_______________________             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«___» ____________ 20__г.</w:t>
      </w: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место составления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проверки: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проверки: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проводившие  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должность):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Привлечённые эксперты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должность, место работы):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замещении должностей руководителя и главного бухгалтера за проверяемый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Подробное изложение результатов проверки: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приложений к данному 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(должность)                                            (дата)                            (подпись)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(должность)                                            (дата)                            (подпись)         (инициалы,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руководителя и главного бухгалтера проверяемого объекта с указанием на наличие пояснений и замечаний*: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пояснения и замечания:____________________________________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на_____листах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течение пяти рабочих дней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Контрольную комиссию Вологодского муниципального района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Контрольную комиссию Вологодского муниципального района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Заполняется в случае отказа должностных лиц проверяемого органа или организации от принятия акта встречной проверки</w:t>
      </w:r>
    </w:p>
    <w:p w:rsidR="00A40822" w:rsidRDefault="00A40822" w:rsidP="00A4082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принятия акта встречной проверки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отказался.</w:t>
      </w:r>
    </w:p>
    <w:p w:rsidR="00A40822" w:rsidRDefault="00A40822" w:rsidP="00A40822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Свидетели: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экземпляр акта встречной проверки направлен по адресу: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Приложение № 7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503F59" w:rsidRDefault="00A40822" w:rsidP="00A408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F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A40822" w:rsidRPr="00503F59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контрольного обмера (обследования)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20__года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место составления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4D2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91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1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удостоверением на право проведения проверки/ревизии от «___»________20__года №___,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 объекта контроля)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проверка/ревизия по теме «__________________________________________».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(тема проверки/ревизии)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проверки/ревизии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(должность, фамилия и инициалы должностного лица Контрольно</w:t>
      </w:r>
      <w:r w:rsidR="002071B7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-ревизионной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 инициалы)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настоящий акт контрольного обмера (обследования)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_________________________________________________________________.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обмера (обследования) установлено: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-ревизионной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2071B7" w:rsidRDefault="002071B7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(контрольно-счетного органа)</w:t>
      </w:r>
    </w:p>
    <w:p w:rsidR="00A40822" w:rsidRDefault="002071B7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91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4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8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___________________________________________________________________________________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425" w:rsidRDefault="00A40822" w:rsidP="005964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8</w:t>
      </w:r>
    </w:p>
    <w:p w:rsidR="00A40822" w:rsidRDefault="00A40822" w:rsidP="005964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503F59" w:rsidRDefault="00A40822" w:rsidP="00A408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фактам создания препятствий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проведении контрольного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«___» _______ 20__года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20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проводится контрольное мероприятие  по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(тема контрольного мероприятия)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Должностными 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ind w:left="2832" w:right="-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(должность, инициалы, фамилия)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созданы препятствия должностным лицам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40822" w:rsidRDefault="00A40822" w:rsidP="00A4082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инициалы и фамилия участников контрольного мероприятия)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проведении контрольного мероприятия, выразившиеся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(указываются конкретные факты создания препятствий для проведения контрольного мероприятия)</w:t>
      </w:r>
    </w:p>
    <w:p w:rsidR="00A40822" w:rsidRDefault="00A40822" w:rsidP="00A4082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является нарушением статьи 1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Положения о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 (контрольно-счетном органе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Бабаевского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влечет за собой ответственность в соответствии с действующим законодательством.</w:t>
      </w:r>
    </w:p>
    <w:p w:rsidR="00A40822" w:rsidRDefault="00A40822" w:rsidP="00A4082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Настоящий акт составлен в двух экземплярах. 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0822" w:rsidRDefault="00A40822" w:rsidP="009F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       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направлен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9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непредставления информации, документов и материалов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«___» _______ 20__года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A40822" w:rsidRDefault="0046240A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408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Необходимые для проведения контрольного мероприятия информация, документы и материалы были запрошены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__________________________________________________________________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(должность, фамилия и инициалы должностного лица Контрольно</w:t>
      </w:r>
      <w:r w:rsidR="00462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-ревизионной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запросом от «____» ____________ 20__ года №____. </w:t>
      </w:r>
    </w:p>
    <w:p w:rsidR="00A40822" w:rsidRDefault="00A40822" w:rsidP="00A408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представления истек «____» ____________ 20__года.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настоящему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(наименование объекта контроля и (или) должность, фамилия и инициалы должностного лица)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(не представлена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полном объеме / представлена недостоверная), что является нарушением стат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комиссии (контрольно-счетном органе) Бабаевского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9F169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46240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влечет за собой ответственность в соответствии с действующим законодательством.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Настоящий акт составлен в двух экземплярах. 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9F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       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акта направлен по адресу: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в случае отказа от получения акта)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640F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10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A40822" w:rsidRDefault="00A40822" w:rsidP="00A40822">
      <w:pPr>
        <w:snapToGrid w:val="0"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фактам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выявленных нарушений, требующих принятия незамедлительных мер </w:t>
      </w:r>
    </w:p>
    <w:p w:rsidR="00A40822" w:rsidRDefault="00A40822" w:rsidP="00A40822">
      <w:pPr>
        <w:snapToGrid w:val="0"/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их устранению и безотлагательного пресечения противоправных действий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«___» _______ 20__года</w:t>
      </w:r>
    </w:p>
    <w:p w:rsidR="00A40822" w:rsidRDefault="00A40822" w:rsidP="00A4082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</w:t>
      </w: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удостоверением на право проведения проверки/ревизии от «___»________20__года №___,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 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проверки/ревизии выявлены следующие нарушения:</w:t>
      </w:r>
    </w:p>
    <w:p w:rsidR="00A40822" w:rsidRDefault="00A40822" w:rsidP="00A40822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</w:t>
      </w:r>
    </w:p>
    <w:p w:rsidR="00A40822" w:rsidRDefault="00A40822" w:rsidP="00A40822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</w:t>
      </w:r>
    </w:p>
    <w:p w:rsidR="00A40822" w:rsidRDefault="00A40822" w:rsidP="00A40822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(или иное уполномоченное должностное лицо)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A40822" w:rsidRDefault="00A40822" w:rsidP="00A408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фамилия)</w:t>
      </w:r>
    </w:p>
    <w:p w:rsidR="00A40822" w:rsidRDefault="00A40822" w:rsidP="00A4082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двух экземплярах.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A40822" w:rsidRDefault="00A40822" w:rsidP="00A4082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ПОДПИСИ:</w:t>
      </w:r>
    </w:p>
    <w:p w:rsidR="00A40822" w:rsidRDefault="00A40822" w:rsidP="0046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       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направлен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40822" w:rsidRDefault="00A40822" w:rsidP="00A4082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выявленным нарушениям на объекте контроля по состоянию на «___»__________20___года приняты следующие меры (или меры не приняты):</w:t>
      </w:r>
    </w:p>
    <w:p w:rsidR="00A40822" w:rsidRDefault="00A40822" w:rsidP="00A40822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</w:t>
      </w:r>
    </w:p>
    <w:p w:rsidR="00A40822" w:rsidRDefault="00A40822" w:rsidP="00A40822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_______________________________________________________________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 контрольного мероприятия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личная подпись, инициалы и фамилия)</w:t>
      </w:r>
    </w:p>
    <w:p w:rsidR="0046240A" w:rsidRDefault="0046240A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11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A40822" w:rsidRDefault="00A40822" w:rsidP="00A408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изъятия документов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материалов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«___» _______ 20__года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(место составления)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удостоверением на право проведения проверки/ревизии от «___»________20__года №___,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 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части 1 статьи 1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</w:t>
      </w:r>
      <w:r w:rsidR="000C1C58"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18</w:t>
      </w:r>
      <w:r w:rsidR="000C1C5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0C1C58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0C1C5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90C5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 для проверки следующие документы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 на ___ листах.</w:t>
      </w:r>
    </w:p>
    <w:p w:rsidR="00A40822" w:rsidRDefault="00A40822" w:rsidP="00A40822">
      <w:pPr>
        <w:spacing w:after="12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_____________________________________________________на ___ листах.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документов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в присутствии должностных лиц ______________________________________________________________________________</w:t>
      </w:r>
    </w:p>
    <w:p w:rsidR="00A40822" w:rsidRDefault="00A40822" w:rsidP="00A40822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инициалы и фамилия должностных лиц объекта контроля)</w:t>
      </w:r>
    </w:p>
    <w:p w:rsidR="00A40822" w:rsidRDefault="00A40822" w:rsidP="00A40822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двух экземплярах.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0C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D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экземпляр акта вместе с копиями изъятых документов 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       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личная подпись)                     (инициалы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экземпляр акта вместе с копиями изъятых документов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и материалов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</w:t>
      </w: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12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АКТ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опечатывания касс, кассовых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служебных помещений, складов и архивов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                                                    «___» _______ 20__года                    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(место составления)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0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удостоверением на право проведения проверки/ревизии от «___»________20__года №___,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 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пунктом 2 части 1 статьи 1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="0035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утвержденного решением Представительного Собра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Бабаевского муниципального округа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45</w:t>
      </w:r>
      <w:r w:rsidR="003526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присутствии ________________________________________________________________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(должность, инициалы и фамилия должностных лиц объекта контроля)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опечатаны ____________________________________________________________________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(перечень опечатанных объектов)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экземплярах.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35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5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(должность, личная подпись, инициалы и фамилия)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экземпляр акта вместе с копиями изъятых документов 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       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личная подпись)                     (инициалы и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направлен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</w:t>
      </w:r>
    </w:p>
    <w:p w:rsidR="00A40822" w:rsidRDefault="00A40822" w:rsidP="00A408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13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D423B5" w:rsidRDefault="00D423B5" w:rsidP="00A40822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0822" w:rsidRDefault="00A40822" w:rsidP="00A40822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Председателю </w:t>
      </w:r>
    </w:p>
    <w:p w:rsidR="00D423B5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</w:t>
      </w:r>
      <w:r w:rsidR="00D423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-ревизионной комиссии </w:t>
      </w:r>
    </w:p>
    <w:p w:rsidR="00A40822" w:rsidRDefault="00D423B5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(контрольно-счетного органа)</w:t>
      </w:r>
      <w:r w:rsidR="00A408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40822" w:rsidRDefault="00D423B5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</w:t>
      </w:r>
      <w:r w:rsidR="00A408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(инициалы, фамилия)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23B5" w:rsidRDefault="00D423B5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D4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1F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1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 w:rsidR="001F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удостоверением на право проведения проверки/ревизии от «___»________20__года №___,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 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A40822" w:rsidRDefault="00A40822" w:rsidP="00A40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2 части 1 статьи 1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Положения 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E415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4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40822" w:rsidRDefault="00A40822" w:rsidP="00A408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 должностных лиц Контрольной комиссии)</w:t>
      </w:r>
    </w:p>
    <w:p w:rsidR="00A40822" w:rsidRDefault="00A40822" w:rsidP="00A408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опечатаны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_______________________________________________________,</w:t>
      </w:r>
    </w:p>
    <w:p w:rsidR="00A40822" w:rsidRDefault="00A40822" w:rsidP="00A408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опечатанных объектов)</w:t>
      </w:r>
    </w:p>
    <w:p w:rsidR="00A40822" w:rsidRDefault="00A40822" w:rsidP="00A4082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napToGrid w:val="0"/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чем составлен акт по факту опечатывания </w:t>
      </w:r>
      <w:r>
        <w:rPr>
          <w:rFonts w:ascii="Times New Roman" w:eastAsia="Times New Roman" w:hAnsi="Times New Roman" w:cs="Times New Roman"/>
          <w:sz w:val="24"/>
          <w:szCs w:val="28"/>
        </w:rPr>
        <w:t>касс, кассовых или</w:t>
      </w:r>
      <w:r>
        <w:rPr>
          <w:rFonts w:ascii="Times New Roman" w:eastAsia="Times New Roman" w:hAnsi="Times New Roman" w:cs="Times New Roman"/>
          <w:sz w:val="24"/>
          <w:szCs w:val="28"/>
        </w:rPr>
        <w:br/>
        <w:t xml:space="preserve">служебных помещений, складов и архивов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«___»_________20__года.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 контрольного мероприятия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___________   ______________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(должность)                                                                                         (подпись)                   (инициалы, фамилия)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ОЗНАКОМЛЕН: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A41109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A40822" w:rsidRDefault="00A41109" w:rsidP="00A4110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 муниципального</w:t>
      </w:r>
      <w:r w:rsidR="00095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A408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(подпись)                   (инициалы, фамилия)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11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14</w:t>
      </w:r>
    </w:p>
    <w:p w:rsidR="00A40822" w:rsidRDefault="00A40822" w:rsidP="00A40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B04D09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4D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 общем бланке </w:t>
      </w:r>
      <w:r w:rsidR="001210F6" w:rsidRPr="00B04D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Контрольно-ревизионной комиссии</w:t>
      </w:r>
      <w:r w:rsidRPr="00B04D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применении бюджетных мер принуждения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21590</wp:posOffset>
                </wp:positionV>
                <wp:extent cx="992505" cy="342900"/>
                <wp:effectExtent l="0" t="0" r="1714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CB" w:rsidRDefault="009147CB" w:rsidP="00A4082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16.5pt;margin-top:1.7pt;width:78.1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" o:allowincell="f">
                <v:textbox inset="1pt,1pt,1pt,1pt">
                  <w:txbxContent>
                    <w:p w:rsidR="001308D4" w:rsidRDefault="001308D4" w:rsidP="00A4082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21590</wp:posOffset>
                </wp:positionV>
                <wp:extent cx="2530475" cy="1028700"/>
                <wp:effectExtent l="0" t="0" r="317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7CB" w:rsidRDefault="009147CB" w:rsidP="00A40822">
                            <w:pPr>
                              <w:jc w:val="both"/>
                            </w:pPr>
                          </w:p>
                          <w:p w:rsidR="009147CB" w:rsidRDefault="009147CB" w:rsidP="00A4082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:rsidR="009147CB" w:rsidRDefault="009147CB" w:rsidP="00A4082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(должность, инициалы и фамилия руководителя финансового органа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75.15pt;margin-top:1.7pt;width:199.2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" stroked="f">
                <v:textbox inset="1pt,1pt,1pt,1pt">
                  <w:txbxContent>
                    <w:p w:rsidR="00CD77EB" w:rsidRDefault="00CD77EB" w:rsidP="00A40822">
                      <w:pPr>
                        <w:jc w:val="both"/>
                      </w:pPr>
                    </w:p>
                    <w:p w:rsidR="00CD77EB" w:rsidRDefault="00CD77EB" w:rsidP="00A4082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:rsidR="00CD77EB" w:rsidRDefault="00CD77EB" w:rsidP="00A4082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(должность, инициалы и фамилия руководителя финансового органа</w:t>
                      </w:r>
                      <w: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</wp:posOffset>
                </wp:positionV>
                <wp:extent cx="1028700" cy="342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CB" w:rsidRDefault="009147CB" w:rsidP="00A40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26pt;margin-top:1.7pt;width:8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" o:allowincell="f">
                <v:textbox inset="1pt,1pt,1pt,1pt">
                  <w:txbxContent>
                    <w:p w:rsidR="001308D4" w:rsidRDefault="001308D4" w:rsidP="00A408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№                                      от                                      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</w:t>
      </w:r>
    </w:p>
    <w:p w:rsidR="00A40822" w:rsidRDefault="00A40822" w:rsidP="00A40822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86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20__год, утвержденным </w:t>
      </w:r>
      <w:r w:rsidR="00866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86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6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«___»________20__года №___, </w:t>
      </w:r>
      <w:r w:rsidR="0086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86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09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удостоверением на право проведения проверки/ревизии от «___»________20__года №___,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 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A40822" w:rsidRDefault="00A40822" w:rsidP="00A4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проведения проверки/ревизии установлено: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обнаруженные достаточные данные, свидетельствующие о совершении бюджетного нарушения) 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подтверждается следующими доказательствами: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приобщаемые к уведомлению о применении бюджетных мер принуждения доказательства)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______________________________________________________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объекта контроля)¹</w:t>
      </w:r>
    </w:p>
    <w:p w:rsidR="00A40822" w:rsidRPr="00806EAB" w:rsidRDefault="00A40822" w:rsidP="00A4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 бюджетное нарушение, предусмотренное статьей ______ Бюджетного кодекса  Российской Федерации.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на основании статьи 306.2 Бюджетного кодекса прошу рассмотреть настоящее уведомление и  принять решение о применении </w:t>
      </w:r>
      <w:proofErr w:type="gramStart"/>
      <w:r w:rsidRP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</w:t>
      </w:r>
    </w:p>
    <w:p w:rsidR="00A40822" w:rsidRDefault="00A40822" w:rsidP="00806EA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объекта контроля)¹ </w:t>
      </w:r>
    </w:p>
    <w:p w:rsidR="00A40822" w:rsidRPr="00806EAB" w:rsidRDefault="00A40822" w:rsidP="00A4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мер принуждения, предусмотренных </w:t>
      </w:r>
      <w:hyperlink r:id="rId27" w:history="1">
        <w:r w:rsidRPr="00806EAB">
          <w:rPr>
            <w:rStyle w:val="a3"/>
            <w:sz w:val="24"/>
            <w:szCs w:val="24"/>
          </w:rPr>
          <w:t>главой 30</w:t>
        </w:r>
      </w:hyperlink>
      <w:r w:rsidRPr="0080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Примечание 1. В соответствии с частью 2 статьи 306.2 Бюджетного кодекса Российской Федерации  бюджетные меры принуждения могут быть применены к финансовому органу, 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рассмотрении настоящего уведомления и принятии бюджетных мер принуждения необходимо </w:t>
      </w:r>
      <w:r w:rsidR="002706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проинформировать </w:t>
      </w:r>
      <w:r w:rsidR="0070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Контрольно-ревизионную комиссию (контрольно-счетный орган) Бабаевского муниципального </w:t>
      </w:r>
      <w:r w:rsidR="0084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270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на _____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</w:t>
      </w:r>
      <w:r w:rsidR="00806E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</w:t>
      </w:r>
      <w:r w:rsidR="00806E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________________________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                                 (инициалы, фамилия)</w:t>
      </w:r>
    </w:p>
    <w:p w:rsidR="00270662" w:rsidRDefault="0027066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15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tbl>
      <w:tblPr>
        <w:tblW w:w="5103" w:type="dxa"/>
        <w:tblInd w:w="4503" w:type="dxa"/>
        <w:tblLook w:val="01E0" w:firstRow="1" w:lastRow="1" w:firstColumn="1" w:lastColumn="1" w:noHBand="0" w:noVBand="0"/>
      </w:tblPr>
      <w:tblGrid>
        <w:gridCol w:w="5103"/>
      </w:tblGrid>
      <w:tr w:rsidR="00A40822" w:rsidTr="00A40822">
        <w:trPr>
          <w:trHeight w:val="1525"/>
        </w:trPr>
        <w:tc>
          <w:tcPr>
            <w:tcW w:w="5103" w:type="dxa"/>
          </w:tcPr>
          <w:p w:rsidR="00270662" w:rsidRDefault="0027066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40822" w:rsidRPr="00270662" w:rsidRDefault="00A4082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 УТВЕРЖДЕН</w:t>
            </w:r>
          </w:p>
          <w:p w:rsidR="00270662" w:rsidRDefault="00A4082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Председателем  </w:t>
            </w:r>
            <w:proofErr w:type="gramStart"/>
            <w:r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Контрольно</w:t>
            </w:r>
            <w:r w:rsid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-ревизионной</w:t>
            </w:r>
            <w:proofErr w:type="gramEnd"/>
          </w:p>
          <w:p w:rsidR="00A40822" w:rsidRPr="00270662" w:rsidRDefault="00A4082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комиссии</w:t>
            </w:r>
            <w:r w:rsid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(контрольно-сче</w:t>
            </w:r>
            <w:r w:rsidR="00E829C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тного) органа</w:t>
            </w:r>
            <w:r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A40822" w:rsidRPr="00270662" w:rsidRDefault="00CA393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Бабаевского</w:t>
            </w:r>
            <w:r w:rsidR="00A40822"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муниципального </w:t>
            </w:r>
            <w:r w:rsidR="0084673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округа</w:t>
            </w:r>
            <w:r w:rsidR="00A40822"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A40822" w:rsidRPr="00270662" w:rsidRDefault="00A4082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706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от «___»________20__года №__</w:t>
            </w:r>
          </w:p>
          <w:p w:rsidR="00A40822" w:rsidRDefault="00A40822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</w:tbl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Отчёт 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результатах контрольного мероприятия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CB" w:rsidRDefault="009147CB" w:rsidP="00A408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16.5pt;margin-top:15.6pt;width:116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" o:allowincell="f">
                <v:textbox inset="1pt,1pt,1pt,1pt">
                  <w:txbxContent>
                    <w:p w:rsidR="001308D4" w:rsidRDefault="001308D4" w:rsidP="00A408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CB" w:rsidRDefault="009147CB" w:rsidP="00A408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313.2pt;margin-top:1.6pt;width:99.4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" o:allowincell="f">
                <v:textbox inset="1pt,1pt,1pt,1pt">
                  <w:txbxContent>
                    <w:p w:rsidR="001308D4" w:rsidRDefault="001308D4" w:rsidP="00A408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                                                                         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(тема)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контрольного мероприятия: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Нормативные  документы, использованные в работе: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lang w:eastAsia="ru-RU"/>
        </w:rPr>
        <w:t>раткая характеристика проверяемой сферы и деятельности объектов контроля (при необходимости):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контрольного мероприятия  </w:t>
      </w:r>
      <w:r>
        <w:rPr>
          <w:rFonts w:ascii="Times New Roman" w:eastAsia="Times New Roman" w:hAnsi="Times New Roman" w:cs="Times New Roman"/>
          <w:b/>
          <w:lang w:eastAsia="ru-RU"/>
        </w:rPr>
        <w:t>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  <w:proofErr w:type="gramEnd"/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устранению выявленных нарушений и недостатков в управлении и ведомственном 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правом регулировании проверяемой 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Другие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Предлагаемые представления и/или 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E829C3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A40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                                      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16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AF6619" w:rsidRDefault="00A40822" w:rsidP="00A408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F66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 общем бланке Контрольно</w:t>
      </w:r>
      <w:r w:rsidR="0071007A" w:rsidRPr="00AF66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-ревизионной</w:t>
      </w:r>
      <w:r w:rsidRPr="00AF66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комиссии)</w:t>
      </w:r>
    </w:p>
    <w:p w:rsidR="00A40822" w:rsidRPr="006266AD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100965</wp:posOffset>
                </wp:positionV>
                <wp:extent cx="2530475" cy="942975"/>
                <wp:effectExtent l="0" t="0" r="317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7CB" w:rsidRDefault="009147CB" w:rsidP="00A408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________________________________________________</w:t>
                            </w:r>
                          </w:p>
                          <w:p w:rsidR="009147CB" w:rsidRDefault="009147CB" w:rsidP="00A4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(должность, инициалы и фамилия руководителя объекта контроля) или</w:t>
                            </w:r>
                          </w:p>
                          <w:p w:rsidR="009147CB" w:rsidRDefault="009147CB" w:rsidP="00A4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9147CB" w:rsidRDefault="009147CB" w:rsidP="00A4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(наименование объекта контроля)</w:t>
                            </w:r>
                          </w:p>
                          <w:p w:rsidR="009147CB" w:rsidRDefault="009147CB" w:rsidP="00A4082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147CB" w:rsidRDefault="009147CB" w:rsidP="00A4082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:rsidR="009147CB" w:rsidRDefault="009147CB" w:rsidP="00A40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(должность, инициалы и фамилия руководителя объекта контроля) </w:t>
                            </w:r>
                          </w:p>
                          <w:p w:rsidR="009147CB" w:rsidRDefault="009147CB" w:rsidP="00A4082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</w:t>
                            </w:r>
                          </w:p>
                          <w:p w:rsidR="009147CB" w:rsidRDefault="009147CB" w:rsidP="00A408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(наименование объекта контроля)</w:t>
                            </w:r>
                          </w:p>
                          <w:p w:rsidR="009147CB" w:rsidRDefault="009147CB" w:rsidP="00A4082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274.95pt;margin-top:7.95pt;width:199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" stroked="f">
                <v:textbox inset="1pt,1pt,1pt,1pt">
                  <w:txbxContent>
                    <w:p w:rsidR="001308D4" w:rsidRDefault="001308D4" w:rsidP="00A4082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________________________________________________</w:t>
                      </w:r>
                    </w:p>
                    <w:p w:rsidR="001308D4" w:rsidRDefault="001308D4" w:rsidP="00A408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(должность, инициалы и фамилия руководителя объекта контроля) или</w:t>
                      </w:r>
                    </w:p>
                    <w:p w:rsidR="001308D4" w:rsidRDefault="001308D4" w:rsidP="00A408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________________________________</w:t>
                      </w:r>
                    </w:p>
                    <w:p w:rsidR="001308D4" w:rsidRDefault="001308D4" w:rsidP="00A408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(наименование объекта контроля)</w:t>
                      </w:r>
                    </w:p>
                    <w:p w:rsidR="001308D4" w:rsidRDefault="001308D4" w:rsidP="00A40822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1308D4" w:rsidRDefault="001308D4" w:rsidP="00A4082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:rsidR="001308D4" w:rsidRDefault="001308D4" w:rsidP="00A4082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(должность, инициалы и фамилия руководителя объекта контроля) </w:t>
                      </w:r>
                    </w:p>
                    <w:p w:rsidR="001308D4" w:rsidRDefault="001308D4" w:rsidP="00A40822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</w:t>
                      </w:r>
                    </w:p>
                    <w:p w:rsidR="001308D4" w:rsidRDefault="001308D4" w:rsidP="00A40822">
                      <w:pPr>
                        <w:jc w:val="center"/>
                        <w:rPr>
                          <w:sz w:val="20"/>
                        </w:rPr>
                      </w:pPr>
                      <w:r>
                        <w:t>(наименование объекта контроля)</w:t>
                      </w:r>
                    </w:p>
                    <w:p w:rsidR="001308D4" w:rsidRDefault="001308D4" w:rsidP="00A4082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</w:t>
      </w:r>
    </w:p>
    <w:p w:rsidR="00A40822" w:rsidRDefault="00A40822" w:rsidP="00A40822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352435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8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40822" w:rsidRDefault="00A40822" w:rsidP="0063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524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 плана работы на 20__ год, реквизиты приказа о проведении контрольного мероприятия, удостоверения на право проведения </w:t>
      </w:r>
      <w:r w:rsidR="006356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проверки, ревизии)</w:t>
      </w:r>
    </w:p>
    <w:p w:rsidR="00352435" w:rsidRDefault="00352435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C7" w:rsidRPr="006356C7" w:rsidRDefault="006356C7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</w:t>
      </w:r>
    </w:p>
    <w:p w:rsid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56C7" w:rsidRDefault="006356C7" w:rsidP="0063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C7" w:rsidRP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объекте</w:t>
      </w:r>
    </w:p>
    <w:p w:rsid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6356C7" w:rsidRDefault="006356C7" w:rsidP="0063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6356C7" w:rsidRDefault="006356C7" w:rsidP="0063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6C7" w:rsidRP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 и недостатки:</w:t>
      </w:r>
    </w:p>
    <w:p w:rsid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356C7" w:rsidRDefault="006356C7" w:rsidP="0063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D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.</w:t>
      </w:r>
    </w:p>
    <w:p w:rsidR="006356C7" w:rsidRDefault="006356C7" w:rsidP="0063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конкретные факты нарушений и недостатков, выявленных </w:t>
      </w:r>
      <w:r w:rsidR="00737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контрольного мероприятия и зафиксированных в актах по результатам контрольного мероприятия, со ссылками </w:t>
      </w:r>
      <w:r w:rsidR="008242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соответствующие статьи законов и (или) пунктов нормативных правовых актов Российской Федерации, Вологодской области или муниципальных правовых актов муниципальных образований района, требования которых нарушены)</w:t>
      </w:r>
    </w:p>
    <w:p w:rsidR="0082429A" w:rsidRDefault="0082429A" w:rsidP="0063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Pr="006356C7" w:rsidRDefault="0082429A" w:rsidP="00B9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на основании </w:t>
      </w:r>
      <w:r w:rsidR="00B16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статьи 19 Положения о 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(контрольно-счетном органе) Бабаевского муниципального </w:t>
      </w:r>
      <w:r w:rsidR="0084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6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утвержденного решением Представительного Собрания Бабаевского муниципального </w:t>
      </w:r>
      <w:r w:rsidR="0084673E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84673E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84673E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84673E">
        <w:rPr>
          <w:rFonts w:ascii="Times New Roman" w:eastAsia="Times New Roman" w:hAnsi="Times New Roman" w:cs="Times New Roman"/>
          <w:sz w:val="24"/>
          <w:szCs w:val="28"/>
          <w:lang w:eastAsia="ru-RU"/>
        </w:rPr>
        <w:t>23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4</w:t>
      </w:r>
      <w:r w:rsidR="0084673E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Контрольно-ревизионная комиссия (контрольно-счетный орган) Бабаевского муниципального </w:t>
      </w:r>
      <w:r w:rsidR="0084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предлагает:</w:t>
      </w:r>
      <w:r w:rsidR="00A40822"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End"/>
    </w:p>
    <w:p w:rsidR="00B920F8" w:rsidRDefault="00B920F8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A40822" w:rsidRDefault="00A40822" w:rsidP="00A40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(предложения о принятии мер по устранению выявленных нарушений и недостатков, предотвращению нанесения материального ущерба </w:t>
      </w:r>
      <w:r w:rsidR="00B920F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Бабаевскому муниципальному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принятых </w:t>
      </w:r>
      <w:r w:rsidR="00B92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результатам рассмотрения настоящего представления решениях и мерах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необходимо </w:t>
      </w:r>
      <w:r w:rsidR="00B920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уведомить в письменной форме 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Контрольно-ревизионную комиссию (контрольно-счетный орган)</w:t>
      </w:r>
      <w:r w:rsidR="00F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Бабаевского муниципального </w:t>
      </w:r>
      <w:r w:rsidR="0084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D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приложением копий подтверждающих документов, не позднее одного месяца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 дня получения представления.</w:t>
      </w:r>
      <w:proofErr w:type="gramEnd"/>
    </w:p>
    <w:p w:rsidR="00FD4EB2" w:rsidRDefault="00FD4EB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4EB2" w:rsidRDefault="00FD4EB2" w:rsidP="00A4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Невыполнение в установленный срок представления влечет за собой ответственность в соответствии с частью 20 статьи 19.5 </w:t>
      </w:r>
      <w:r w:rsidR="007617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правонарушениях.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 w:rsidR="007617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A40822" w:rsidRDefault="00A40822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комиссии </w:t>
      </w:r>
      <w:r w:rsidR="007617F1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(контрольно-счетного органа)</w:t>
      </w:r>
    </w:p>
    <w:p w:rsidR="00A40822" w:rsidRDefault="007617F1" w:rsidP="00A408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</w:t>
      </w:r>
      <w:r w:rsidR="00A408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</w:t>
      </w:r>
      <w:r w:rsidR="00F432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округа</w:t>
      </w:r>
      <w:r w:rsidR="00A408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A63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="00A408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4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  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 w:rsidR="007617F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</w:t>
      </w:r>
      <w:r w:rsidR="00AA63A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(подпись)                 </w:t>
      </w:r>
      <w:r w:rsidR="007617F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(инициалы, фамилия)              </w:t>
      </w:r>
      <w:r w:rsidR="007617F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AD" w:rsidRDefault="00A40822" w:rsidP="006266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26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17</w:t>
      </w:r>
    </w:p>
    <w:p w:rsidR="006266AD" w:rsidRDefault="006266AD" w:rsidP="00626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6266AD" w:rsidRPr="00AF6619" w:rsidRDefault="006266AD" w:rsidP="006266A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F66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 общем бланке Контрольно-ревизионной комиссии)</w:t>
      </w:r>
    </w:p>
    <w:p w:rsidR="006266AD" w:rsidRP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</w:t>
      </w:r>
    </w:p>
    <w:p w:rsidR="006266AD" w:rsidRDefault="006266AD" w:rsidP="006266A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</w:p>
    <w:p w:rsidR="006266AD" w:rsidRDefault="006266AD" w:rsidP="006266AD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D972B" wp14:editId="6D7D1839">
                <wp:simplePos x="0" y="0"/>
                <wp:positionH relativeFrom="column">
                  <wp:posOffset>3491865</wp:posOffset>
                </wp:positionH>
                <wp:positionV relativeFrom="paragraph">
                  <wp:posOffset>100965</wp:posOffset>
                </wp:positionV>
                <wp:extent cx="2530475" cy="942975"/>
                <wp:effectExtent l="0" t="0" r="317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7CB" w:rsidRDefault="009147CB" w:rsidP="006266A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________________________________________________</w:t>
                            </w:r>
                          </w:p>
                          <w:p w:rsidR="009147CB" w:rsidRDefault="009147CB" w:rsidP="006266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(должность, инициалы и фамилия руководителя объекта контроля) или</w:t>
                            </w:r>
                          </w:p>
                          <w:p w:rsidR="009147CB" w:rsidRDefault="009147CB" w:rsidP="006266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9147CB" w:rsidRDefault="009147CB" w:rsidP="006266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(наименование объекта контроля)</w:t>
                            </w:r>
                          </w:p>
                          <w:p w:rsidR="009147CB" w:rsidRDefault="009147CB" w:rsidP="006266A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147CB" w:rsidRDefault="009147CB" w:rsidP="006266A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:rsidR="009147CB" w:rsidRDefault="009147CB" w:rsidP="00626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(должность, инициалы и фамилия руководителя объекта контроля) </w:t>
                            </w:r>
                          </w:p>
                          <w:p w:rsidR="009147CB" w:rsidRDefault="009147CB" w:rsidP="006266A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</w:t>
                            </w:r>
                          </w:p>
                          <w:p w:rsidR="009147CB" w:rsidRDefault="009147CB" w:rsidP="00626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(наименование объекта контроля)</w:t>
                            </w:r>
                          </w:p>
                          <w:p w:rsidR="009147CB" w:rsidRDefault="009147CB" w:rsidP="006266A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margin-left:274.95pt;margin-top:7.95pt;width:199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" stroked="f">
                <v:textbox inset="1pt,1pt,1pt,1pt">
                  <w:txbxContent>
                    <w:p w:rsidR="006266AD" w:rsidRDefault="006266AD" w:rsidP="006266A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________________________________________________</w:t>
                      </w:r>
                    </w:p>
                    <w:p w:rsidR="006266AD" w:rsidRDefault="006266AD" w:rsidP="006266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(должность, инициалы и фамилия руководителя объекта контроля) или</w:t>
                      </w:r>
                    </w:p>
                    <w:p w:rsidR="006266AD" w:rsidRDefault="006266AD" w:rsidP="006266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________________________________</w:t>
                      </w:r>
                    </w:p>
                    <w:p w:rsidR="006266AD" w:rsidRDefault="006266AD" w:rsidP="006266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(наименование объекта контроля)</w:t>
                      </w:r>
                    </w:p>
                    <w:p w:rsidR="006266AD" w:rsidRDefault="006266AD" w:rsidP="006266A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6266AD" w:rsidRDefault="006266AD" w:rsidP="006266A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:rsidR="006266AD" w:rsidRDefault="006266AD" w:rsidP="006266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(должность, инициалы и фамилия руководителя объекта контроля) </w:t>
                      </w:r>
                    </w:p>
                    <w:p w:rsidR="006266AD" w:rsidRDefault="006266AD" w:rsidP="006266AD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</w:t>
                      </w:r>
                    </w:p>
                    <w:p w:rsidR="006266AD" w:rsidRDefault="006266AD" w:rsidP="006266AD">
                      <w:pPr>
                        <w:jc w:val="center"/>
                        <w:rPr>
                          <w:sz w:val="20"/>
                        </w:rPr>
                      </w:pPr>
                      <w:r>
                        <w:t>(наименование объекта контроля)</w:t>
                      </w:r>
                    </w:p>
                    <w:p w:rsidR="006266AD" w:rsidRDefault="006266AD" w:rsidP="006266AD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</w:t>
      </w:r>
    </w:p>
    <w:p w:rsidR="006266AD" w:rsidRDefault="006266AD" w:rsidP="006266AD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AD" w:rsidRDefault="006266AD" w:rsidP="00626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AD" w:rsidRDefault="006266AD" w:rsidP="00626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AD" w:rsidRDefault="006266AD" w:rsidP="0062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плана работы на 20__ год, реквизиты приказа о проведении контрольного мероприятия, удостоверения на право проведения проверки/ревизии)</w:t>
      </w:r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2D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proofErr w:type="gramStart"/>
      <w:r w:rsidR="002D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6AD" w:rsidRP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контрольного мероприятия)</w:t>
      </w:r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7EB" w:rsidRDefault="00CD77EB" w:rsidP="00CD77E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проведения указанного контрольного мероприятия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D77EB" w:rsidRDefault="00CD77EB" w:rsidP="00CD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 должностных лиц объекта контроля)</w:t>
      </w:r>
    </w:p>
    <w:p w:rsidR="00CD77EB" w:rsidRDefault="00CD77EB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6AD" w:rsidRPr="006356C7" w:rsidRDefault="006266AD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выявлены:</w:t>
      </w:r>
    </w:p>
    <w:p w:rsidR="006266AD" w:rsidRDefault="006266AD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266AD" w:rsidRDefault="006266AD" w:rsidP="0062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D77EB" w:rsidRDefault="00CF02C7" w:rsidP="00CD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CD77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препятствия в проведении контрольного мероприятия, конкретные факты нарушений, требующие безотлагательных мер по их пресечению и предупреждению, выявленные в результате контрольного мероприятия со ссылками на соответствующие статьи законов и (или) пунктов федеральных и (или) областных нормативных правовых актов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муниципальных правовых актов муниципальных образований района</w:t>
      </w:r>
      <w:r w:rsidR="00CD77EB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требования которых нарушены, указывается оценка ущерба по вскрытым фактам нарушений)</w:t>
      </w:r>
      <w:proofErr w:type="gramEnd"/>
    </w:p>
    <w:p w:rsidR="006266AD" w:rsidRDefault="006266AD" w:rsidP="0062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2C7" w:rsidRDefault="006266AD" w:rsidP="00CF02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</w:t>
      </w:r>
      <w:r w:rsidR="00CF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статьи 1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Контрольно-ревизионной комиссии (контрольно-счетном органе)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6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утвержденного решением Представительного Собрания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№ 4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предписывается </w:t>
      </w:r>
      <w:r w:rsidR="00CF02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867A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F02C7" w:rsidRDefault="00CF02C7" w:rsidP="00CF02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867A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6266AD" w:rsidRPr="00CF02C7" w:rsidRDefault="00CF02C7" w:rsidP="00CF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</w:t>
      </w:r>
    </w:p>
    <w:p w:rsidR="00CF02C7" w:rsidRDefault="00867A4F" w:rsidP="0062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CF02C7">
        <w:rPr>
          <w:rFonts w:ascii="Times New Roman" w:eastAsia="Times New Roman" w:hAnsi="Times New Roman" w:cs="Times New Roman"/>
          <w:sz w:val="24"/>
          <w:szCs w:val="28"/>
          <w:lang w:eastAsia="ru-RU"/>
        </w:rPr>
        <w:t>езамедлительно устранить указанные нарушения, а также принять меры в отношении должностных лиц, допустивших нарушение законодательства.</w:t>
      </w:r>
    </w:p>
    <w:p w:rsidR="00CF02C7" w:rsidRDefault="00CF02C7" w:rsidP="0062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6AD" w:rsidRDefault="006266AD" w:rsidP="0062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="00CF0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выполнении настоящего предписания и принятых мерах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необходимо </w:t>
      </w:r>
      <w:r w:rsidR="00CF0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проинформировать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Контрольно-ревизионную комиссию (контрольно-счетный орган)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CF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«___»__________20__ </w:t>
      </w:r>
      <w:r w:rsidR="00C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(в течение ____ дней со дня его получения).</w:t>
      </w:r>
      <w:r w:rsidR="00CF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31F" w:rsidRDefault="00C1631F" w:rsidP="0062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6AD" w:rsidRDefault="006266AD" w:rsidP="0062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Невыполнение пред</w:t>
      </w:r>
      <w:r w:rsidR="00C1631F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влечет за собой ответственность в соответствии с частью 20 статьи 19.5 Кодекса Российской Федерации об административных правонарушениях.</w:t>
      </w:r>
    </w:p>
    <w:p w:rsidR="006266AD" w:rsidRDefault="006266AD" w:rsidP="00626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66AD" w:rsidRDefault="006266AD" w:rsidP="00626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6266AD" w:rsidRDefault="006266AD" w:rsidP="00626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6266AD" w:rsidRDefault="006266AD" w:rsidP="006266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   </w:t>
      </w:r>
    </w:p>
    <w:p w:rsidR="00A40822" w:rsidRDefault="006266AD" w:rsidP="00626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  <w:r w:rsidR="00C1631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(подпись)                 </w:t>
      </w:r>
      <w:r w:rsidR="00C1631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(инициалы, фамилия)          </w:t>
      </w: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1F" w:rsidRDefault="00C1631F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18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Default="00A40822" w:rsidP="00A408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общем бланке </w:t>
      </w:r>
      <w:r w:rsidR="00C16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Контрольно-ревизионной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</w:p>
    <w:p w:rsidR="00A40822" w:rsidRPr="002D091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247650</wp:posOffset>
                </wp:positionV>
                <wp:extent cx="2530475" cy="729615"/>
                <wp:effectExtent l="0" t="0" r="3175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7CB" w:rsidRDefault="009147CB" w:rsidP="00A408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________________________________________________</w:t>
                            </w:r>
                          </w:p>
                          <w:p w:rsidR="009147CB" w:rsidRDefault="009147CB" w:rsidP="00A4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(должность, инициалы и фамилия руководителя объекта контроля) или</w:t>
                            </w:r>
                          </w:p>
                          <w:p w:rsidR="009147CB" w:rsidRDefault="009147CB" w:rsidP="00A4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9147CB" w:rsidRDefault="009147CB" w:rsidP="00A4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(наименование объекта контроля)</w:t>
                            </w:r>
                          </w:p>
                          <w:p w:rsidR="009147CB" w:rsidRDefault="009147CB" w:rsidP="00A408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</w:t>
                            </w:r>
                          </w:p>
                          <w:p w:rsidR="009147CB" w:rsidRDefault="009147CB" w:rsidP="00A408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(наименование объекта контроля)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275.15pt;margin-top:19.5pt;width:199.2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JPpgIAACE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" stroked="f">
                <v:textbox inset="1pt,1pt,1pt,1pt">
                  <w:txbxContent>
                    <w:p w:rsidR="001308D4" w:rsidRDefault="001308D4" w:rsidP="00A4082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________________________________________________</w:t>
                      </w:r>
                    </w:p>
                    <w:p w:rsidR="001308D4" w:rsidRDefault="001308D4" w:rsidP="00A408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(должность, инициалы и фамилия руководителя объекта контроля) или</w:t>
                      </w:r>
                    </w:p>
                    <w:p w:rsidR="001308D4" w:rsidRDefault="001308D4" w:rsidP="00A408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________________________________</w:t>
                      </w:r>
                    </w:p>
                    <w:p w:rsidR="001308D4" w:rsidRDefault="001308D4" w:rsidP="00A408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(наименование объекта контроля)</w:t>
                      </w:r>
                    </w:p>
                    <w:p w:rsidR="001308D4" w:rsidRDefault="001308D4" w:rsidP="00A4082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</w:t>
                      </w:r>
                    </w:p>
                    <w:p w:rsidR="001308D4" w:rsidRDefault="001308D4" w:rsidP="00A40822">
                      <w:pPr>
                        <w:jc w:val="center"/>
                        <w:rPr>
                          <w:sz w:val="20"/>
                        </w:rPr>
                      </w:pPr>
                      <w:r>
                        <w:t>(наименование объекта контроля)</w:t>
                      </w:r>
                    </w:p>
                  </w:txbxContent>
                </v:textbox>
              </v:rect>
            </w:pict>
          </mc:Fallback>
        </mc:AlternateConten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</w:t>
      </w:r>
    </w:p>
    <w:p w:rsidR="00A40822" w:rsidRDefault="00A40822" w:rsidP="00A40822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A40822" w:rsidRDefault="00A40822" w:rsidP="00A408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73" w:rsidRDefault="00C02373" w:rsidP="00C0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373" w:rsidRDefault="00C02373" w:rsidP="00C02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02373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плана работы на 20__ год, реквизиты приказа о проведении контрольного мероприятия, удостоверения на право проведения проверки/ревизии)</w:t>
      </w:r>
    </w:p>
    <w:p w:rsidR="00C02373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73" w:rsidRDefault="00C02373" w:rsidP="00C0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73" w:rsidRDefault="00C02373" w:rsidP="00C0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6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 </w:t>
      </w:r>
    </w:p>
    <w:p w:rsidR="00C02373" w:rsidRPr="006266AD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контрольного мероприятия)</w:t>
      </w:r>
    </w:p>
    <w:p w:rsidR="00C02373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73" w:rsidRPr="00C02373" w:rsidRDefault="00C02373" w:rsidP="00C0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</w:t>
      </w:r>
      <w:r w:rsidRPr="00C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02373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C02373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73" w:rsidRDefault="00C02373" w:rsidP="00C0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проведения указанного контрольного мероприятия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A40822" w:rsidRDefault="00A40822" w:rsidP="00A4082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 должностных лиц объекта контроля)</w:t>
      </w:r>
    </w:p>
    <w:p w:rsidR="00A40822" w:rsidRDefault="00A40822" w:rsidP="00A408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были созданы препятствия для работы должностных лиц Контрольн</w:t>
      </w:r>
      <w:r w:rsidR="00C02373">
        <w:rPr>
          <w:rFonts w:ascii="Times New Roman" w:eastAsia="Times New Roman" w:hAnsi="Times New Roman" w:cs="Times New Roman"/>
          <w:sz w:val="24"/>
          <w:szCs w:val="28"/>
          <w:lang w:eastAsia="ru-RU"/>
        </w:rPr>
        <w:t>о-ревизионной комиссии (контрольно-счетного органа) Бабаевского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выразившиеся 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</w:t>
      </w:r>
      <w:r w:rsidR="00C02373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</w:t>
      </w:r>
    </w:p>
    <w:p w:rsidR="00A40822" w:rsidRDefault="00A40822" w:rsidP="00C023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конкретные факты создания препятствий для проведения контрольного мероприятия)</w:t>
      </w:r>
    </w:p>
    <w:p w:rsidR="00A40822" w:rsidRDefault="00A40822" w:rsidP="00A4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 и на основании статьи 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Контрольно-ревизионной комиссии (контрольно-счетном органе)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утвержденного решением Представительного Собрания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4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867A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A40822" w:rsidRDefault="00A40822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</w:t>
      </w:r>
      <w:r w:rsidR="007E653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867A4F" w:rsidRDefault="00867A4F" w:rsidP="00A40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устранить указанные нарушения (препятствия для проведения контрольного мероприятия), а также принять меры в отношении должностных лиц, допустивших нарушение законодательства. </w:t>
      </w:r>
    </w:p>
    <w:p w:rsidR="00867A4F" w:rsidRDefault="00867A4F" w:rsidP="00A4082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3E" w:rsidRDefault="00A40822" w:rsidP="007E65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выполнении настоящего предписания и принятых мерах необходимо проинформировать 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Контрольно-ревизионную комиссию (контрольно-счетный орган)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«___»__________20__ года (в течение ____ дней со дня его получения).              </w:t>
      </w:r>
    </w:p>
    <w:p w:rsidR="007E653E" w:rsidRDefault="007E653E" w:rsidP="007E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653E" w:rsidRDefault="007E653E" w:rsidP="007E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Невыполнение предписания влечет за собой ответственность в соответствии с частью 20 статьи 19.5 Кодекса Российской Федерации об административных правонарушениях.</w:t>
      </w:r>
    </w:p>
    <w:p w:rsidR="00A40822" w:rsidRDefault="00A40822" w:rsidP="00A40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3E" w:rsidRDefault="007E653E" w:rsidP="007E65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7E653E" w:rsidRDefault="007E653E" w:rsidP="007E65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7E653E" w:rsidRDefault="007E653E" w:rsidP="007E65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   </w:t>
      </w:r>
    </w:p>
    <w:p w:rsidR="007E653E" w:rsidRDefault="007E653E" w:rsidP="007E6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(инициалы, фамилия)          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19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AF6619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бланке письма Контрольно</w:t>
      </w:r>
      <w:r w:rsidR="001E4960"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-ревизионной</w:t>
      </w:r>
      <w:r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комиссии)</w:t>
      </w:r>
    </w:p>
    <w:p w:rsidR="00A40822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4"/>
        <w:gridCol w:w="4267"/>
      </w:tblGrid>
      <w:tr w:rsidR="00A40822" w:rsidTr="00A40822">
        <w:tc>
          <w:tcPr>
            <w:tcW w:w="2771" w:type="pct"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направлении материалов контрольного мероприятия</w:t>
            </w:r>
          </w:p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pct"/>
          </w:tcPr>
          <w:p w:rsidR="00A40822" w:rsidRDefault="00A4082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(должность, инициалы и фамилия руководителя государственного органа или органа местного самоуправления) </w:t>
            </w:r>
          </w:p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имя отчество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планом работы 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20__год проведено контрольное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</w:t>
      </w:r>
      <w:r w:rsidR="007E6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результатам контрольного мероприятия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установлено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(излагаются результаты контрольного мероприятия, касающиеся компетенции и</w:t>
      </w:r>
      <w:proofErr w:type="gramEnd"/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представляющие интерес для адресата письма)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Председателем </w:t>
      </w:r>
      <w:r w:rsidR="007E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(контрольно-счетного органа)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E6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«___»__________20__года утвержден отчет о результатах контрольного мероприятия и направлены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7E65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 .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Контрольно</w:t>
      </w:r>
      <w:r w:rsidR="007E653E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-ревизионной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комиссией)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результатах рассмотрения письма необходимо проинформировать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Контрольно-ревизионную комиссию (контрольно-счетный орган) Бабаевского муниципального </w:t>
      </w:r>
      <w:r w:rsidR="0095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091"/>
      </w:tblGrid>
      <w:tr w:rsidR="00A40822" w:rsidTr="00A40822">
        <w:trPr>
          <w:cantSplit/>
        </w:trPr>
        <w:tc>
          <w:tcPr>
            <w:tcW w:w="2552" w:type="dxa"/>
            <w:hideMark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087" w:type="dxa"/>
            <w:hideMark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контрольного мероприятия на ___ л. в 1 экз.</w:t>
            </w:r>
          </w:p>
        </w:tc>
      </w:tr>
    </w:tbl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E4960" w:rsidRDefault="001E4960" w:rsidP="001E496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1E4960" w:rsidRDefault="001E4960" w:rsidP="001E496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1E4960" w:rsidRDefault="001E4960" w:rsidP="001E496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Бабаевского муниципального</w:t>
      </w:r>
      <w:r w:rsidR="00953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   </w:t>
      </w:r>
    </w:p>
    <w:p w:rsidR="001E4960" w:rsidRDefault="001E4960" w:rsidP="001E4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(инициалы, фамилия)          </w:t>
      </w:r>
    </w:p>
    <w:p w:rsidR="00A40822" w:rsidRDefault="00A40822" w:rsidP="00A4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20</w:t>
      </w:r>
    </w:p>
    <w:p w:rsidR="00A40822" w:rsidRDefault="00A40822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A40822" w:rsidRPr="00AF6619" w:rsidRDefault="00A40822" w:rsidP="00A4082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(на бланке письма Контрольно</w:t>
      </w:r>
      <w:r w:rsidR="001E4960"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-ревизионной</w:t>
      </w:r>
      <w:r w:rsidRPr="00AF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комиссии)</w:t>
      </w:r>
    </w:p>
    <w:p w:rsidR="00A40822" w:rsidRDefault="00A40822" w:rsidP="00A4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4"/>
        <w:gridCol w:w="4267"/>
      </w:tblGrid>
      <w:tr w:rsidR="00A40822" w:rsidTr="00A40822">
        <w:tc>
          <w:tcPr>
            <w:tcW w:w="2771" w:type="pct"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направлении материалов контрольного мероприятия</w:t>
            </w:r>
          </w:p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pct"/>
          </w:tcPr>
          <w:p w:rsidR="00A40822" w:rsidRPr="00AF6619" w:rsidRDefault="00A4082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822" w:rsidRPr="00AF6619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F66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(должность, инициалы и фамилия руководителя правоохранительного органа) </w:t>
            </w:r>
          </w:p>
          <w:p w:rsidR="00A40822" w:rsidRPr="00AF6619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имя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соответствии с частью 9 статьи 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Контрольно-ревизионной комиссии (контрольно-счетном органе) 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утвержденного решением Представительного Собрания 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CD3309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D3309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CD3309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4</w:t>
      </w:r>
      <w:r w:rsidR="00CD330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Контрольно-ревизионная комиссия (контрольно-счетный орган) Бабаевского муницип</w:t>
      </w:r>
      <w:r w:rsidR="00CD3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округа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направляет Вам материалы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</w:t>
      </w:r>
      <w:r w:rsidR="001E4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(наименование контрольного мероприятия)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Выявленные в ходе проведения контрольного мероприятия нарушения законодательства требуют правовой оценки с точки зрения наличия признаков преступления или коррупционного правонарушения.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результатам контрольного мероприятия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адрес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 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проверяемого объекта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аправлено предписание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(представление)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комиссией (контрольно-счетным органом) 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1E4960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комиссия (контрольно-счетный орган) 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E49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просит Вас провести проверку и обеспечить принятие необходимых мер реагирования по фактам нарушений законодательства, выявленным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комиссией (контрольно-счетным органом) 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40822" w:rsidRDefault="00A40822" w:rsidP="00A4082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1E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Контрольно-ревизионную комиссию (контрольно-счетный орган) 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40822" w:rsidRDefault="00A40822" w:rsidP="00A4082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91"/>
        <w:gridCol w:w="7781"/>
      </w:tblGrid>
      <w:tr w:rsidR="00A40822" w:rsidTr="00A40822">
        <w:trPr>
          <w:cantSplit/>
        </w:trPr>
        <w:tc>
          <w:tcPr>
            <w:tcW w:w="1648" w:type="dxa"/>
            <w:hideMark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</w:t>
            </w:r>
          </w:p>
        </w:tc>
        <w:tc>
          <w:tcPr>
            <w:tcW w:w="291" w:type="dxa"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81" w:type="dxa"/>
            <w:hideMark/>
          </w:tcPr>
          <w:p w:rsidR="00A40822" w:rsidRDefault="00A40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A40822" w:rsidRDefault="00A40822" w:rsidP="00A40822">
      <w:pPr>
        <w:overflowPunct w:val="0"/>
        <w:autoSpaceDE w:val="0"/>
        <w:autoSpaceDN w:val="0"/>
        <w:adjustRightInd w:val="0"/>
        <w:spacing w:after="120" w:line="240" w:lineRule="auto"/>
        <w:ind w:left="284" w:right="-284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0822" w:rsidRDefault="00A40822" w:rsidP="00A40822">
      <w:pPr>
        <w:overflowPunct w:val="0"/>
        <w:autoSpaceDE w:val="0"/>
        <w:autoSpaceDN w:val="0"/>
        <w:adjustRightInd w:val="0"/>
        <w:spacing w:after="120" w:line="240" w:lineRule="auto"/>
        <w:ind w:left="284" w:right="-284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4960" w:rsidRDefault="001E4960" w:rsidP="001E496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Контрольно-ревизионной</w:t>
      </w:r>
      <w:proofErr w:type="gramEnd"/>
    </w:p>
    <w:p w:rsidR="001E4960" w:rsidRDefault="001E4960" w:rsidP="001E496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(контрольно-счетного органа)</w:t>
      </w:r>
    </w:p>
    <w:p w:rsidR="001E4960" w:rsidRDefault="001E4960" w:rsidP="001E496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Бабаевского муниципального </w:t>
      </w:r>
      <w:r w:rsidR="00CD3309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______________   </w:t>
      </w:r>
    </w:p>
    <w:p w:rsidR="001E4960" w:rsidRDefault="001E4960" w:rsidP="001E4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(инициалы, фамилия)          </w:t>
      </w:r>
    </w:p>
    <w:p w:rsidR="00A40822" w:rsidRDefault="00A40822" w:rsidP="00A40822"/>
    <w:p w:rsidR="00230E5A" w:rsidRDefault="00230E5A"/>
    <w:sectPr w:rsidR="00230E5A" w:rsidSect="0023575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7D1"/>
    <w:multiLevelType w:val="hybridMultilevel"/>
    <w:tmpl w:val="BD1C95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A24F0E"/>
    <w:multiLevelType w:val="hybridMultilevel"/>
    <w:tmpl w:val="18D0342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97D65C9"/>
    <w:multiLevelType w:val="multilevel"/>
    <w:tmpl w:val="2D0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7267A"/>
    <w:multiLevelType w:val="multilevel"/>
    <w:tmpl w:val="BF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244BA"/>
    <w:multiLevelType w:val="multilevel"/>
    <w:tmpl w:val="A70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E525D"/>
    <w:multiLevelType w:val="hybridMultilevel"/>
    <w:tmpl w:val="FC7CAE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5977877"/>
    <w:multiLevelType w:val="multilevel"/>
    <w:tmpl w:val="5C0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96E6A"/>
    <w:multiLevelType w:val="hybridMultilevel"/>
    <w:tmpl w:val="6E30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28D24E5"/>
    <w:multiLevelType w:val="hybridMultilevel"/>
    <w:tmpl w:val="1DB03C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851619B"/>
    <w:multiLevelType w:val="hybridMultilevel"/>
    <w:tmpl w:val="6F242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1F0D4E"/>
    <w:multiLevelType w:val="hybridMultilevel"/>
    <w:tmpl w:val="5C1C09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D1C32D2"/>
    <w:multiLevelType w:val="hybridMultilevel"/>
    <w:tmpl w:val="C5B666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08B100F"/>
    <w:multiLevelType w:val="hybridMultilevel"/>
    <w:tmpl w:val="3BA0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167BF"/>
    <w:multiLevelType w:val="hybridMultilevel"/>
    <w:tmpl w:val="B7FA984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D287343"/>
    <w:multiLevelType w:val="hybridMultilevel"/>
    <w:tmpl w:val="52A63D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DDD6AC7"/>
    <w:multiLevelType w:val="multilevel"/>
    <w:tmpl w:val="268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E30140"/>
    <w:multiLevelType w:val="multilevel"/>
    <w:tmpl w:val="225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2A"/>
    <w:rsid w:val="00004DFB"/>
    <w:rsid w:val="00015972"/>
    <w:rsid w:val="00095FB6"/>
    <w:rsid w:val="000C1C58"/>
    <w:rsid w:val="0010607A"/>
    <w:rsid w:val="001210F6"/>
    <w:rsid w:val="00123225"/>
    <w:rsid w:val="001308D4"/>
    <w:rsid w:val="001C1B22"/>
    <w:rsid w:val="001E4960"/>
    <w:rsid w:val="001F7575"/>
    <w:rsid w:val="002071B7"/>
    <w:rsid w:val="00230E5A"/>
    <w:rsid w:val="0023575F"/>
    <w:rsid w:val="00270662"/>
    <w:rsid w:val="002D0912"/>
    <w:rsid w:val="00305EA5"/>
    <w:rsid w:val="0034031B"/>
    <w:rsid w:val="00352435"/>
    <w:rsid w:val="0035265D"/>
    <w:rsid w:val="00394C63"/>
    <w:rsid w:val="00405181"/>
    <w:rsid w:val="00407D11"/>
    <w:rsid w:val="00423B1A"/>
    <w:rsid w:val="00455CF2"/>
    <w:rsid w:val="0046240A"/>
    <w:rsid w:val="004D226B"/>
    <w:rsid w:val="004E50DD"/>
    <w:rsid w:val="00503F59"/>
    <w:rsid w:val="00516CBC"/>
    <w:rsid w:val="00590837"/>
    <w:rsid w:val="00596425"/>
    <w:rsid w:val="005E1543"/>
    <w:rsid w:val="005E5FEC"/>
    <w:rsid w:val="005E7B92"/>
    <w:rsid w:val="005F502C"/>
    <w:rsid w:val="00603B8E"/>
    <w:rsid w:val="006266AD"/>
    <w:rsid w:val="006356C7"/>
    <w:rsid w:val="00640F9A"/>
    <w:rsid w:val="006572B2"/>
    <w:rsid w:val="0069582D"/>
    <w:rsid w:val="006E592A"/>
    <w:rsid w:val="00700E04"/>
    <w:rsid w:val="0071007A"/>
    <w:rsid w:val="00737195"/>
    <w:rsid w:val="007617F1"/>
    <w:rsid w:val="00775B06"/>
    <w:rsid w:val="007B6604"/>
    <w:rsid w:val="007E653E"/>
    <w:rsid w:val="00806EAB"/>
    <w:rsid w:val="0082429A"/>
    <w:rsid w:val="0083148C"/>
    <w:rsid w:val="0084673E"/>
    <w:rsid w:val="00866644"/>
    <w:rsid w:val="00867A4F"/>
    <w:rsid w:val="008E3049"/>
    <w:rsid w:val="008E725A"/>
    <w:rsid w:val="00907040"/>
    <w:rsid w:val="009147CB"/>
    <w:rsid w:val="00934C5C"/>
    <w:rsid w:val="00953120"/>
    <w:rsid w:val="00966AB1"/>
    <w:rsid w:val="00985154"/>
    <w:rsid w:val="009C0620"/>
    <w:rsid w:val="009F1690"/>
    <w:rsid w:val="00A40822"/>
    <w:rsid w:val="00A41109"/>
    <w:rsid w:val="00A56087"/>
    <w:rsid w:val="00AA63AE"/>
    <w:rsid w:val="00AF4002"/>
    <w:rsid w:val="00AF6619"/>
    <w:rsid w:val="00B04D09"/>
    <w:rsid w:val="00B16387"/>
    <w:rsid w:val="00B2625B"/>
    <w:rsid w:val="00B3123D"/>
    <w:rsid w:val="00B920F8"/>
    <w:rsid w:val="00B949D5"/>
    <w:rsid w:val="00C02373"/>
    <w:rsid w:val="00C1631F"/>
    <w:rsid w:val="00C22108"/>
    <w:rsid w:val="00CA25BE"/>
    <w:rsid w:val="00CA3935"/>
    <w:rsid w:val="00CD3309"/>
    <w:rsid w:val="00CD77EB"/>
    <w:rsid w:val="00CF02C7"/>
    <w:rsid w:val="00D00E0F"/>
    <w:rsid w:val="00D423B5"/>
    <w:rsid w:val="00D77AEE"/>
    <w:rsid w:val="00D90C5D"/>
    <w:rsid w:val="00E103B8"/>
    <w:rsid w:val="00E415A7"/>
    <w:rsid w:val="00E420A6"/>
    <w:rsid w:val="00E54EC6"/>
    <w:rsid w:val="00E829C3"/>
    <w:rsid w:val="00EE58C6"/>
    <w:rsid w:val="00F01AF4"/>
    <w:rsid w:val="00F23D73"/>
    <w:rsid w:val="00F43266"/>
    <w:rsid w:val="00F5760A"/>
    <w:rsid w:val="00F861B4"/>
    <w:rsid w:val="00FA3DDD"/>
    <w:rsid w:val="00FD4EB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22"/>
  </w:style>
  <w:style w:type="paragraph" w:styleId="1">
    <w:name w:val="heading 1"/>
    <w:basedOn w:val="a"/>
    <w:link w:val="10"/>
    <w:uiPriority w:val="9"/>
    <w:qFormat/>
    <w:rsid w:val="00A4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40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4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0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08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8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0822"/>
    <w:pPr>
      <w:ind w:left="720"/>
      <w:contextualSpacing/>
    </w:pPr>
  </w:style>
  <w:style w:type="paragraph" w:customStyle="1" w:styleId="consplusnormal">
    <w:name w:val="consplusnorma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"/>
    <w:basedOn w:val="a"/>
    <w:uiPriority w:val="99"/>
    <w:semiHidden/>
    <w:rsid w:val="00A4082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F86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22"/>
  </w:style>
  <w:style w:type="paragraph" w:styleId="1">
    <w:name w:val="heading 1"/>
    <w:basedOn w:val="a"/>
    <w:link w:val="10"/>
    <w:uiPriority w:val="9"/>
    <w:qFormat/>
    <w:rsid w:val="00A4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40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4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0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08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8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0822"/>
    <w:pPr>
      <w:ind w:left="720"/>
      <w:contextualSpacing/>
    </w:pPr>
  </w:style>
  <w:style w:type="paragraph" w:customStyle="1" w:styleId="consplusnormal">
    <w:name w:val="consplusnorma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"/>
    <w:basedOn w:val="a"/>
    <w:uiPriority w:val="99"/>
    <w:semiHidden/>
    <w:rsid w:val="00A4082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F86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pinbor.ru/article/a-280.html" TargetMode="External"/><Relationship Id="rId13" Type="http://schemas.openxmlformats.org/officeDocument/2006/relationships/hyperlink" Target="http://lipinbor.ru/article/a-280.html" TargetMode="External"/><Relationship Id="rId18" Type="http://schemas.openxmlformats.org/officeDocument/2006/relationships/hyperlink" Target="http://lipinbor.ru/article/a-280.html" TargetMode="External"/><Relationship Id="rId26" Type="http://schemas.openxmlformats.org/officeDocument/2006/relationships/hyperlink" Target="http://www.kspvo.ru/doc/sfk51/pril19_sfk5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pvo.ru/doc/sfk51/pril14_sfk51.doc" TargetMode="External"/><Relationship Id="rId7" Type="http://schemas.openxmlformats.org/officeDocument/2006/relationships/hyperlink" Target="consultantplus://offline/ref=31841BAE92F9F13F1AAB6BF71E0C005FA73C3E43156BB7041B402A790A2161D939851BD6B80F8D81MCR5F" TargetMode="External"/><Relationship Id="rId12" Type="http://schemas.openxmlformats.org/officeDocument/2006/relationships/hyperlink" Target="http://lipinbor.ru/article/a-280.html" TargetMode="External"/><Relationship Id="rId17" Type="http://schemas.openxmlformats.org/officeDocument/2006/relationships/hyperlink" Target="http://lipinbor.ru/article/a-280.html" TargetMode="External"/><Relationship Id="rId25" Type="http://schemas.openxmlformats.org/officeDocument/2006/relationships/hyperlink" Target="http://www.kspvo.ru/doc/sfk51/pril18_sfk5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pinbor.ru/article/a-280.html" TargetMode="External"/><Relationship Id="rId20" Type="http://schemas.openxmlformats.org/officeDocument/2006/relationships/hyperlink" Target="http://www.kspvo.ru/doc/sfk51/pril20_sfk51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pinbor.ru/article/a-280.html" TargetMode="External"/><Relationship Id="rId24" Type="http://schemas.openxmlformats.org/officeDocument/2006/relationships/hyperlink" Target="http://www.kspvo.ru/doc/sfk51/pril17_sfk5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pinbor.ru/article/a-280.html" TargetMode="External"/><Relationship Id="rId23" Type="http://schemas.openxmlformats.org/officeDocument/2006/relationships/hyperlink" Target="http://www.kspvo.ru/doc/sfk51/pril16_sfk51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pinbor.ru/article/a-280.html" TargetMode="External"/><Relationship Id="rId19" Type="http://schemas.openxmlformats.org/officeDocument/2006/relationships/hyperlink" Target="http://lipinbor.ru/article/a-28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pinbor.ru/article/a-280.html" TargetMode="External"/><Relationship Id="rId14" Type="http://schemas.openxmlformats.org/officeDocument/2006/relationships/hyperlink" Target="http://lipinbor.ru/article/a-280.html" TargetMode="External"/><Relationship Id="rId22" Type="http://schemas.openxmlformats.org/officeDocument/2006/relationships/hyperlink" Target="http://www.kspvo.ru/doc/sfk51/pril15_sfk51.doc" TargetMode="External"/><Relationship Id="rId27" Type="http://schemas.openxmlformats.org/officeDocument/2006/relationships/hyperlink" Target="consultantplus://offline/ref=F349F00182E9DB8B3288DC32CAFAB016598DF2297576876C99957609E577203A355DD0E651EBBB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7F18-117D-4BD1-BE29-71F55A7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39</Pages>
  <Words>13827</Words>
  <Characters>78814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2024-03-01T13:16:00Z</cp:lastPrinted>
  <dcterms:created xsi:type="dcterms:W3CDTF">2023-04-14T08:20:00Z</dcterms:created>
  <dcterms:modified xsi:type="dcterms:W3CDTF">2024-03-01T13:16:00Z</dcterms:modified>
</cp:coreProperties>
</file>