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47706E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7627E1">
        <w:rPr>
          <w:sz w:val="26"/>
          <w:szCs w:val="26"/>
        </w:rPr>
        <w:t xml:space="preserve">   </w:t>
      </w:r>
      <w:r w:rsidR="00C22B13"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580C7C">
        <w:rPr>
          <w:sz w:val="26"/>
          <w:szCs w:val="26"/>
        </w:rPr>
        <w:t>Развитие физической культуры и спорта в Бабаевском муниципальном округе на 2025-2030 го</w:t>
      </w:r>
      <w:r w:rsidR="00BF3A78">
        <w:rPr>
          <w:sz w:val="26"/>
          <w:szCs w:val="26"/>
        </w:rPr>
        <w:t>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84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C7C" w:rsidRDefault="00DF2757" w:rsidP="00580C7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47706E">
        <w:rPr>
          <w:sz w:val="26"/>
          <w:szCs w:val="26"/>
        </w:rPr>
        <w:t>25</w:t>
      </w:r>
      <w:r w:rsidR="007627E1">
        <w:rPr>
          <w:sz w:val="26"/>
          <w:szCs w:val="26"/>
        </w:rPr>
        <w:t xml:space="preserve"> </w:t>
      </w:r>
      <w:r w:rsidR="004C62CB">
        <w:rPr>
          <w:sz w:val="26"/>
          <w:szCs w:val="26"/>
        </w:rPr>
        <w:t xml:space="preserve">по </w:t>
      </w:r>
      <w:r w:rsidR="0047706E">
        <w:rPr>
          <w:sz w:val="26"/>
          <w:szCs w:val="26"/>
        </w:rPr>
        <w:t>2</w:t>
      </w:r>
      <w:r w:rsidR="00580C7C">
        <w:rPr>
          <w:sz w:val="26"/>
          <w:szCs w:val="26"/>
        </w:rPr>
        <w:t>7</w:t>
      </w:r>
      <w:r w:rsidR="00C1091A">
        <w:rPr>
          <w:sz w:val="26"/>
          <w:szCs w:val="26"/>
        </w:rPr>
        <w:t xml:space="preserve"> </w:t>
      </w:r>
      <w:r w:rsidR="00580C7C">
        <w:rPr>
          <w:sz w:val="26"/>
          <w:szCs w:val="26"/>
        </w:rPr>
        <w:t>ноября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580C7C">
        <w:rPr>
          <w:sz w:val="26"/>
          <w:szCs w:val="26"/>
        </w:rPr>
        <w:t>«Развитие физической культуры и спорта в Бабаевском муниципальном округе на 2025-2030 годы»</w:t>
      </w:r>
      <w:r w:rsidR="00580C7C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840455">
        <w:rPr>
          <w:sz w:val="26"/>
          <w:szCs w:val="26"/>
        </w:rPr>
        <w:t xml:space="preserve">ся Комитет </w:t>
      </w:r>
      <w:r w:rsidR="00580C7C">
        <w:rPr>
          <w:sz w:val="26"/>
          <w:szCs w:val="26"/>
        </w:rPr>
        <w:t>физической культуры и спорта а</w:t>
      </w:r>
      <w:r w:rsidR="00B71820">
        <w:rPr>
          <w:sz w:val="26"/>
          <w:szCs w:val="26"/>
        </w:rPr>
        <w:t>дминистрации Бабаевского муниципального округа.</w:t>
      </w:r>
    </w:p>
    <w:p w:rsidR="00C22B13" w:rsidRDefault="00C22B13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840455" w:rsidRPr="007627E1" w:rsidRDefault="00C22B13" w:rsidP="007627E1">
      <w:pPr>
        <w:pStyle w:val="a6"/>
        <w:keepNext/>
        <w:keepLines/>
        <w:ind w:left="709"/>
        <w:jc w:val="both"/>
        <w:rPr>
          <w:color w:val="000000"/>
          <w:sz w:val="26"/>
          <w:szCs w:val="26"/>
        </w:rPr>
      </w:pPr>
      <w:r w:rsidRPr="007627E1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7627E1">
        <w:rPr>
          <w:color w:val="000000"/>
          <w:sz w:val="26"/>
          <w:szCs w:val="26"/>
        </w:rPr>
        <w:t xml:space="preserve">соответствуют </w:t>
      </w:r>
    </w:p>
    <w:p w:rsidR="00840455" w:rsidRPr="007627E1" w:rsidRDefault="00450D4E" w:rsidP="007627E1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27E1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 в сфере</w:t>
      </w:r>
      <w:r w:rsidR="0047706E" w:rsidRPr="0096521F">
        <w:rPr>
          <w:sz w:val="28"/>
          <w:szCs w:val="28"/>
        </w:rPr>
        <w:t xml:space="preserve"> </w:t>
      </w:r>
      <w:r w:rsidR="00580C7C" w:rsidRPr="00580C7C">
        <w:rPr>
          <w:rFonts w:ascii="Times New Roman" w:hAnsi="Times New Roman" w:cs="Times New Roman"/>
          <w:sz w:val="26"/>
          <w:szCs w:val="26"/>
        </w:rPr>
        <w:t>развития физической культуры и спорта</w:t>
      </w:r>
      <w:r w:rsidRPr="00580C7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установленным «Стратегией социально-экономического развития Бабаевского муниципального округа</w:t>
      </w:r>
      <w:r w:rsidR="00373DDB" w:rsidRPr="007627E1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</w:t>
      </w:r>
      <w:r w:rsidR="00AA2C8C" w:rsidRPr="007627E1">
        <w:rPr>
          <w:rFonts w:ascii="Times New Roman" w:hAnsi="Times New Roman" w:cs="Times New Roman"/>
          <w:sz w:val="26"/>
          <w:szCs w:val="26"/>
        </w:rPr>
        <w:t>до 2030 года</w:t>
      </w:r>
      <w:r w:rsidR="00373DDB" w:rsidRPr="007627E1">
        <w:rPr>
          <w:rFonts w:ascii="Times New Roman" w:hAnsi="Times New Roman" w:cs="Times New Roman"/>
          <w:sz w:val="26"/>
          <w:szCs w:val="26"/>
        </w:rPr>
        <w:t>»</w:t>
      </w:r>
      <w:r w:rsidR="00C22B13" w:rsidRPr="007627E1">
        <w:rPr>
          <w:rFonts w:ascii="Times New Roman" w:hAnsi="Times New Roman" w:cs="Times New Roman"/>
          <w:sz w:val="26"/>
          <w:szCs w:val="26"/>
        </w:rPr>
        <w:t>.</w:t>
      </w:r>
    </w:p>
    <w:p w:rsidR="00320AB0" w:rsidRDefault="00992BEF" w:rsidP="007627E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580C7C" w:rsidRDefault="009804D7" w:rsidP="007627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580C7C">
        <w:rPr>
          <w:sz w:val="26"/>
          <w:szCs w:val="26"/>
        </w:rPr>
        <w:t>129 339,0</w:t>
      </w:r>
      <w:r w:rsidR="00373DDB">
        <w:rPr>
          <w:sz w:val="26"/>
          <w:szCs w:val="26"/>
        </w:rPr>
        <w:t xml:space="preserve"> тыс. рублей, </w:t>
      </w:r>
      <w:r w:rsidR="0047706E">
        <w:rPr>
          <w:sz w:val="26"/>
          <w:szCs w:val="26"/>
        </w:rPr>
        <w:t xml:space="preserve"> в том числе </w:t>
      </w:r>
      <w:r w:rsidR="00580C7C">
        <w:rPr>
          <w:sz w:val="26"/>
          <w:szCs w:val="26"/>
        </w:rPr>
        <w:t xml:space="preserve">21 556,5 тысяч </w:t>
      </w:r>
      <w:r w:rsidR="0047706E">
        <w:rPr>
          <w:sz w:val="26"/>
          <w:szCs w:val="26"/>
        </w:rPr>
        <w:t>рублей</w:t>
      </w:r>
      <w:r w:rsidR="00580C7C">
        <w:rPr>
          <w:sz w:val="26"/>
          <w:szCs w:val="26"/>
        </w:rPr>
        <w:t xml:space="preserve"> ежегодно.</w:t>
      </w:r>
    </w:p>
    <w:p w:rsidR="00C22B13" w:rsidRPr="000D201A" w:rsidRDefault="0063763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8404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7706E"/>
    <w:rsid w:val="004C62CB"/>
    <w:rsid w:val="004E0F56"/>
    <w:rsid w:val="00580C7C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627E1"/>
    <w:rsid w:val="007950C5"/>
    <w:rsid w:val="007F2358"/>
    <w:rsid w:val="008104D3"/>
    <w:rsid w:val="00840455"/>
    <w:rsid w:val="008C3E36"/>
    <w:rsid w:val="008D038D"/>
    <w:rsid w:val="008D2873"/>
    <w:rsid w:val="008E6682"/>
    <w:rsid w:val="00901D30"/>
    <w:rsid w:val="009562FC"/>
    <w:rsid w:val="0097027C"/>
    <w:rsid w:val="009804D7"/>
    <w:rsid w:val="00992BEF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9</cp:revision>
  <dcterms:created xsi:type="dcterms:W3CDTF">2024-12-23T10:55:00Z</dcterms:created>
  <dcterms:modified xsi:type="dcterms:W3CDTF">2024-12-25T12:05:00Z</dcterms:modified>
</cp:coreProperties>
</file>