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4C" w:rsidRPr="00B8181A" w:rsidRDefault="0030734C" w:rsidP="001C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4B5" w:rsidRPr="00B8181A" w:rsidRDefault="001C14B5" w:rsidP="001C1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81A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FD0B8F" w:rsidRPr="00B8181A" w:rsidRDefault="00FD0B8F" w:rsidP="001C1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81A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проведения экспертно-аналитического мероприятия по теме «Анализ налогового потенциала и резервов пополнения доходной базы бюджета Бабаевского муниципального округа в </w:t>
      </w:r>
      <w:r w:rsidR="00165DF3">
        <w:rPr>
          <w:rFonts w:ascii="Times New Roman" w:hAnsi="Times New Roman" w:cs="Times New Roman"/>
          <w:b/>
          <w:sz w:val="24"/>
          <w:szCs w:val="24"/>
        </w:rPr>
        <w:t>2023-</w:t>
      </w:r>
      <w:r w:rsidRPr="00B8181A">
        <w:rPr>
          <w:rFonts w:ascii="Times New Roman" w:hAnsi="Times New Roman" w:cs="Times New Roman"/>
          <w:b/>
          <w:sz w:val="24"/>
          <w:szCs w:val="24"/>
        </w:rPr>
        <w:t>2024</w:t>
      </w:r>
      <w:r w:rsidR="00165DF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B8181A">
        <w:rPr>
          <w:rFonts w:ascii="Times New Roman" w:hAnsi="Times New Roman" w:cs="Times New Roman"/>
          <w:b/>
          <w:sz w:val="24"/>
          <w:szCs w:val="24"/>
        </w:rPr>
        <w:t>»</w:t>
      </w:r>
    </w:p>
    <w:p w:rsidR="001C14B5" w:rsidRPr="00B8181A" w:rsidRDefault="001C14B5" w:rsidP="001C14B5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B818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076729C" wp14:editId="0B17AE1B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9525" t="7620" r="1270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2A6" w:rsidRDefault="00A332A6" w:rsidP="001C14B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6.5pt;margin-top:15.6pt;width:116.7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" o:allowincell="f">
                <v:textbox inset="1pt,1pt,1pt,1pt">
                  <w:txbxContent>
                    <w:p w:rsidR="00E56BD9" w:rsidRDefault="00E56BD9" w:rsidP="001C14B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C14B5" w:rsidRPr="00B8181A" w:rsidRDefault="001C14B5" w:rsidP="001C14B5">
      <w:pPr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67EF6C9" wp14:editId="6FCE409A">
                <wp:simplePos x="0" y="0"/>
                <wp:positionH relativeFrom="column">
                  <wp:posOffset>4434840</wp:posOffset>
                </wp:positionH>
                <wp:positionV relativeFrom="paragraph">
                  <wp:posOffset>16510</wp:posOffset>
                </wp:positionV>
                <wp:extent cx="1485900" cy="271145"/>
                <wp:effectExtent l="0" t="0" r="1905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2A6" w:rsidRDefault="00A332A6" w:rsidP="001C14B5">
                            <w:r>
                              <w:t xml:space="preserve">       </w:t>
                            </w:r>
                            <w:r w:rsidRPr="007C7DFA">
                              <w:t>04.03.2025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349.2pt;margin-top:1.3pt;width:117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" o:allowincell="f">
                <v:textbox inset="1pt,1pt,1pt,1pt">
                  <w:txbxContent>
                    <w:p w:rsidR="00E56BD9" w:rsidRDefault="00E56BD9" w:rsidP="001C14B5">
                      <w:r>
                        <w:t xml:space="preserve">       </w:t>
                      </w:r>
                      <w:r w:rsidR="007C7DFA" w:rsidRPr="007C7DFA">
                        <w:t>04</w:t>
                      </w:r>
                      <w:r w:rsidRPr="007C7DFA">
                        <w:t>.03.2025</w:t>
                      </w:r>
                    </w:p>
                  </w:txbxContent>
                </v:textbox>
              </v:rect>
            </w:pict>
          </mc:Fallback>
        </mc:AlternateContent>
      </w:r>
      <w:r w:rsidRPr="00B8181A">
        <w:rPr>
          <w:rFonts w:ascii="Times New Roman" w:hAnsi="Times New Roman" w:cs="Times New Roman"/>
          <w:b/>
          <w:sz w:val="24"/>
          <w:szCs w:val="24"/>
        </w:rPr>
        <w:t>№                                                                                                  дата:</w:t>
      </w:r>
      <w:r w:rsidRPr="00B8181A">
        <w:rPr>
          <w:rFonts w:ascii="Times New Roman" w:hAnsi="Times New Roman" w:cs="Times New Roman"/>
          <w:sz w:val="24"/>
          <w:szCs w:val="24"/>
        </w:rPr>
        <w:t xml:space="preserve"> </w:t>
      </w:r>
      <w:r w:rsidRPr="00B8181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8181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C14B5" w:rsidRPr="00B8181A" w:rsidRDefault="001C14B5" w:rsidP="001C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32" w:rsidRPr="00B8181A" w:rsidRDefault="00625D7A" w:rsidP="001C14B5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F5905" w:rsidRPr="00B8181A" w:rsidRDefault="00291C0E" w:rsidP="001C14B5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</w:t>
      </w:r>
      <w:r w:rsidR="001C14B5" w:rsidRPr="00B8181A">
        <w:rPr>
          <w:rFonts w:ascii="Times New Roman" w:hAnsi="Times New Roman" w:cs="Times New Roman"/>
          <w:sz w:val="24"/>
          <w:szCs w:val="24"/>
        </w:rPr>
        <w:t>1. Основание для проведения экспертизы:</w:t>
      </w:r>
    </w:p>
    <w:p w:rsidR="001C14B5" w:rsidRPr="00B8181A" w:rsidRDefault="00625D7A" w:rsidP="001C14B5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</w:t>
      </w:r>
      <w:r w:rsidR="001C14B5" w:rsidRPr="00B8181A">
        <w:rPr>
          <w:rFonts w:ascii="Times New Roman" w:hAnsi="Times New Roman" w:cs="Times New Roman"/>
          <w:sz w:val="24"/>
          <w:szCs w:val="24"/>
        </w:rPr>
        <w:t>- пункт 2 статьи 157 Бюджетного кодекса Российской Федерации;</w:t>
      </w:r>
    </w:p>
    <w:p w:rsidR="001C14B5" w:rsidRPr="00B8181A" w:rsidRDefault="00625D7A" w:rsidP="001C14B5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</w:t>
      </w:r>
      <w:r w:rsidR="001C14B5" w:rsidRPr="00B8181A">
        <w:rPr>
          <w:rFonts w:ascii="Times New Roman" w:hAnsi="Times New Roman" w:cs="Times New Roman"/>
          <w:sz w:val="24"/>
          <w:szCs w:val="24"/>
        </w:rPr>
        <w:t>- пункт 7 части 2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1C14B5" w:rsidRPr="00B8181A" w:rsidRDefault="00625D7A" w:rsidP="00090669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</w:t>
      </w:r>
      <w:r w:rsidR="001C14B5" w:rsidRPr="00B8181A">
        <w:rPr>
          <w:rFonts w:ascii="Times New Roman" w:hAnsi="Times New Roman" w:cs="Times New Roman"/>
          <w:sz w:val="24"/>
          <w:szCs w:val="24"/>
        </w:rPr>
        <w:t xml:space="preserve">- подпункт </w:t>
      </w:r>
      <w:r w:rsidR="00291C0E" w:rsidRPr="00B8181A">
        <w:rPr>
          <w:rFonts w:ascii="Times New Roman" w:hAnsi="Times New Roman" w:cs="Times New Roman"/>
          <w:sz w:val="24"/>
          <w:szCs w:val="24"/>
        </w:rPr>
        <w:t>8,12</w:t>
      </w:r>
      <w:r w:rsidR="001C14B5" w:rsidRPr="00B8181A">
        <w:rPr>
          <w:rFonts w:ascii="Times New Roman" w:hAnsi="Times New Roman" w:cs="Times New Roman"/>
          <w:sz w:val="24"/>
          <w:szCs w:val="24"/>
        </w:rPr>
        <w:t xml:space="preserve"> пункта 1 статьи </w:t>
      </w:r>
      <w:r w:rsidR="00B13D50" w:rsidRPr="00B8181A">
        <w:rPr>
          <w:rFonts w:ascii="Times New Roman" w:hAnsi="Times New Roman" w:cs="Times New Roman"/>
          <w:sz w:val="24"/>
          <w:szCs w:val="24"/>
        </w:rPr>
        <w:t>8 Положения о контрольно-ревизионной комиссии (контрольно-счетном органе) Бабаевского муниципального округа Вологодской области, утвержденного решением Представительного собрания Бабаевского муниципального округа от 18.10.2022 №45;</w:t>
      </w:r>
    </w:p>
    <w:p w:rsidR="00B13D50" w:rsidRPr="00B8181A" w:rsidRDefault="00625D7A" w:rsidP="001C14B5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</w:t>
      </w:r>
      <w:r w:rsidR="00DF5820" w:rsidRPr="00B8181A">
        <w:rPr>
          <w:rFonts w:ascii="Times New Roman" w:hAnsi="Times New Roman" w:cs="Times New Roman"/>
          <w:sz w:val="24"/>
          <w:szCs w:val="24"/>
        </w:rPr>
        <w:t xml:space="preserve">- стандарт внешнего муниципального контроля «Проведение экспертно-аналитического мероприятия», утвержденный приказом председателя Контрольно-ревизионной комиссии от  </w:t>
      </w:r>
      <w:r w:rsidR="00B13D50" w:rsidRPr="00B8181A">
        <w:rPr>
          <w:rFonts w:ascii="Times New Roman" w:hAnsi="Times New Roman" w:cs="Times New Roman"/>
          <w:sz w:val="24"/>
          <w:szCs w:val="24"/>
        </w:rPr>
        <w:t xml:space="preserve"> </w:t>
      </w:r>
      <w:r w:rsidR="00DF5820" w:rsidRPr="00B8181A">
        <w:rPr>
          <w:rFonts w:ascii="Times New Roman" w:hAnsi="Times New Roman" w:cs="Times New Roman"/>
          <w:sz w:val="24"/>
          <w:szCs w:val="24"/>
        </w:rPr>
        <w:t>25.05.2023 №28;</w:t>
      </w:r>
    </w:p>
    <w:p w:rsidR="00162355" w:rsidRPr="00B8181A" w:rsidRDefault="00625D7A" w:rsidP="00162355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</w:t>
      </w:r>
      <w:r w:rsidR="00162355" w:rsidRPr="00B8181A">
        <w:rPr>
          <w:rFonts w:ascii="Times New Roman" w:hAnsi="Times New Roman" w:cs="Times New Roman"/>
          <w:sz w:val="24"/>
          <w:szCs w:val="24"/>
        </w:rPr>
        <w:t>- пункт 1.</w:t>
      </w:r>
      <w:r w:rsidR="00FD0B8F" w:rsidRPr="00B8181A">
        <w:rPr>
          <w:rFonts w:ascii="Times New Roman" w:hAnsi="Times New Roman" w:cs="Times New Roman"/>
          <w:sz w:val="24"/>
          <w:szCs w:val="24"/>
        </w:rPr>
        <w:t>7</w:t>
      </w:r>
      <w:r w:rsidR="00162355" w:rsidRPr="00B8181A">
        <w:rPr>
          <w:rFonts w:ascii="Times New Roman" w:hAnsi="Times New Roman" w:cs="Times New Roman"/>
          <w:sz w:val="24"/>
          <w:szCs w:val="24"/>
        </w:rPr>
        <w:t xml:space="preserve"> раздела 1 плана работы Контрольно-ревизионной комиссии  (контрольно-счетного органа) Бабаевского муниципального округа на 202</w:t>
      </w:r>
      <w:r w:rsidR="00FD0B8F" w:rsidRPr="00B8181A">
        <w:rPr>
          <w:rFonts w:ascii="Times New Roman" w:hAnsi="Times New Roman" w:cs="Times New Roman"/>
          <w:sz w:val="24"/>
          <w:szCs w:val="24"/>
        </w:rPr>
        <w:t>5</w:t>
      </w:r>
      <w:r w:rsidR="00162355" w:rsidRPr="00B8181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162355" w:rsidRPr="00B8181A" w:rsidRDefault="00625D7A" w:rsidP="00162355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</w:t>
      </w:r>
      <w:r w:rsidR="00162355" w:rsidRPr="00B8181A">
        <w:rPr>
          <w:rFonts w:ascii="Times New Roman" w:hAnsi="Times New Roman" w:cs="Times New Roman"/>
          <w:sz w:val="24"/>
          <w:szCs w:val="24"/>
        </w:rPr>
        <w:t xml:space="preserve">- </w:t>
      </w:r>
      <w:r w:rsidR="0085633D" w:rsidRPr="00B8181A">
        <w:rPr>
          <w:rFonts w:ascii="Times New Roman" w:hAnsi="Times New Roman" w:cs="Times New Roman"/>
          <w:sz w:val="24"/>
          <w:szCs w:val="24"/>
        </w:rPr>
        <w:t xml:space="preserve">приказ председателя Контрольно-ревизионной комиссии от  </w:t>
      </w:r>
      <w:r w:rsidR="00FD0B8F" w:rsidRPr="00B8181A">
        <w:rPr>
          <w:rFonts w:ascii="Times New Roman" w:hAnsi="Times New Roman" w:cs="Times New Roman"/>
          <w:sz w:val="24"/>
          <w:szCs w:val="24"/>
        </w:rPr>
        <w:t>07</w:t>
      </w:r>
      <w:r w:rsidR="00E73B3E" w:rsidRPr="00B8181A">
        <w:rPr>
          <w:rFonts w:ascii="Times New Roman" w:hAnsi="Times New Roman" w:cs="Times New Roman"/>
          <w:sz w:val="24"/>
          <w:szCs w:val="24"/>
        </w:rPr>
        <w:t>.</w:t>
      </w:r>
      <w:r w:rsidR="00AB107A" w:rsidRPr="00B8181A">
        <w:rPr>
          <w:rFonts w:ascii="Times New Roman" w:hAnsi="Times New Roman" w:cs="Times New Roman"/>
          <w:sz w:val="24"/>
          <w:szCs w:val="24"/>
        </w:rPr>
        <w:t>0</w:t>
      </w:r>
      <w:r w:rsidR="00FD0B8F" w:rsidRPr="00B8181A">
        <w:rPr>
          <w:rFonts w:ascii="Times New Roman" w:hAnsi="Times New Roman" w:cs="Times New Roman"/>
          <w:sz w:val="24"/>
          <w:szCs w:val="24"/>
        </w:rPr>
        <w:t>2</w:t>
      </w:r>
      <w:r w:rsidR="00E73B3E" w:rsidRPr="00B8181A">
        <w:rPr>
          <w:rFonts w:ascii="Times New Roman" w:hAnsi="Times New Roman" w:cs="Times New Roman"/>
          <w:sz w:val="24"/>
          <w:szCs w:val="24"/>
        </w:rPr>
        <w:t>.202</w:t>
      </w:r>
      <w:r w:rsidR="00FD0B8F" w:rsidRPr="00B8181A">
        <w:rPr>
          <w:rFonts w:ascii="Times New Roman" w:hAnsi="Times New Roman" w:cs="Times New Roman"/>
          <w:sz w:val="24"/>
          <w:szCs w:val="24"/>
        </w:rPr>
        <w:t>5</w:t>
      </w:r>
      <w:r w:rsidR="0085633D" w:rsidRPr="00B8181A">
        <w:rPr>
          <w:rFonts w:ascii="Times New Roman" w:hAnsi="Times New Roman" w:cs="Times New Roman"/>
          <w:sz w:val="24"/>
          <w:szCs w:val="24"/>
        </w:rPr>
        <w:t xml:space="preserve">  №</w:t>
      </w:r>
      <w:r w:rsidR="0031231B" w:rsidRPr="00B8181A">
        <w:rPr>
          <w:rFonts w:ascii="Times New Roman" w:hAnsi="Times New Roman" w:cs="Times New Roman"/>
          <w:sz w:val="24"/>
          <w:szCs w:val="24"/>
        </w:rPr>
        <w:t>3</w:t>
      </w:r>
      <w:r w:rsidR="0085633D" w:rsidRPr="00B8181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A716A" w:rsidRPr="00B8181A" w:rsidRDefault="00625D7A" w:rsidP="00162355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5633D" w:rsidRPr="00B8181A" w:rsidRDefault="00EA716A" w:rsidP="00162355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</w:t>
      </w:r>
      <w:r w:rsidR="0085633D" w:rsidRPr="00B8181A">
        <w:rPr>
          <w:rFonts w:ascii="Times New Roman" w:hAnsi="Times New Roman" w:cs="Times New Roman"/>
          <w:sz w:val="24"/>
          <w:szCs w:val="24"/>
        </w:rPr>
        <w:t>2. Предмет экспертизы:</w:t>
      </w:r>
    </w:p>
    <w:p w:rsidR="00713797" w:rsidRPr="00713797" w:rsidRDefault="00625D7A" w:rsidP="00A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</w:t>
      </w:r>
      <w:r w:rsidR="00A1739B" w:rsidRPr="00B8181A">
        <w:rPr>
          <w:rFonts w:ascii="Times New Roman" w:hAnsi="Times New Roman" w:cs="Times New Roman"/>
          <w:sz w:val="24"/>
          <w:szCs w:val="24"/>
        </w:rPr>
        <w:t xml:space="preserve">    </w:t>
      </w:r>
      <w:r w:rsidR="0085633D" w:rsidRPr="00713797">
        <w:rPr>
          <w:rFonts w:ascii="Times New Roman" w:hAnsi="Times New Roman" w:cs="Times New Roman"/>
          <w:sz w:val="24"/>
          <w:szCs w:val="24"/>
        </w:rPr>
        <w:t xml:space="preserve">- </w:t>
      </w:r>
      <w:r w:rsidR="00713797" w:rsidRPr="00713797">
        <w:rPr>
          <w:rFonts w:ascii="Times New Roman" w:hAnsi="Times New Roman" w:cs="Times New Roman"/>
          <w:sz w:val="24"/>
          <w:szCs w:val="24"/>
        </w:rPr>
        <w:t xml:space="preserve">отчет об исполнении бюджета Бабаевского муниципального округа </w:t>
      </w:r>
      <w:proofErr w:type="spellStart"/>
      <w:r w:rsidR="00713797" w:rsidRPr="00713797">
        <w:rPr>
          <w:rFonts w:ascii="Times New Roman" w:hAnsi="Times New Roman" w:cs="Times New Roman"/>
          <w:sz w:val="24"/>
          <w:szCs w:val="24"/>
        </w:rPr>
        <w:t>Вологолской</w:t>
      </w:r>
      <w:proofErr w:type="spellEnd"/>
      <w:r w:rsidR="00713797" w:rsidRPr="00713797">
        <w:rPr>
          <w:rFonts w:ascii="Times New Roman" w:hAnsi="Times New Roman" w:cs="Times New Roman"/>
          <w:sz w:val="24"/>
          <w:szCs w:val="24"/>
        </w:rPr>
        <w:t xml:space="preserve"> области за 2023, 2024 годы.</w:t>
      </w:r>
    </w:p>
    <w:p w:rsidR="00291C0E" w:rsidRPr="00B8181A" w:rsidRDefault="00291C0E" w:rsidP="001623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33D" w:rsidRPr="00B8181A" w:rsidRDefault="00625D7A" w:rsidP="00162355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</w:t>
      </w:r>
      <w:r w:rsidR="0066022D" w:rsidRPr="00B8181A">
        <w:rPr>
          <w:rFonts w:ascii="Times New Roman" w:hAnsi="Times New Roman" w:cs="Times New Roman"/>
          <w:sz w:val="24"/>
          <w:szCs w:val="24"/>
        </w:rPr>
        <w:t xml:space="preserve"> </w:t>
      </w:r>
      <w:r w:rsidR="0085633D" w:rsidRPr="00B8181A">
        <w:rPr>
          <w:rFonts w:ascii="Times New Roman" w:hAnsi="Times New Roman" w:cs="Times New Roman"/>
          <w:sz w:val="24"/>
          <w:szCs w:val="24"/>
        </w:rPr>
        <w:t xml:space="preserve">3. </w:t>
      </w:r>
      <w:r w:rsidR="003A0457" w:rsidRPr="00B8181A">
        <w:rPr>
          <w:rFonts w:ascii="Times New Roman" w:hAnsi="Times New Roman" w:cs="Times New Roman"/>
          <w:sz w:val="24"/>
          <w:szCs w:val="24"/>
        </w:rPr>
        <w:t>Цель экспертизы:</w:t>
      </w:r>
    </w:p>
    <w:p w:rsidR="001425C0" w:rsidRPr="00B8181A" w:rsidRDefault="00291C0E" w:rsidP="00162355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</w:t>
      </w:r>
      <w:r w:rsidR="001425C0" w:rsidRPr="00B8181A">
        <w:rPr>
          <w:rFonts w:ascii="Times New Roman" w:hAnsi="Times New Roman" w:cs="Times New Roman"/>
          <w:sz w:val="24"/>
          <w:szCs w:val="24"/>
        </w:rPr>
        <w:t>- характеристика доходной части местного бюджета;</w:t>
      </w:r>
    </w:p>
    <w:p w:rsidR="001425C0" w:rsidRPr="00B8181A" w:rsidRDefault="00291C0E" w:rsidP="00162355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</w:t>
      </w:r>
      <w:r w:rsidR="001425C0" w:rsidRPr="00B8181A">
        <w:rPr>
          <w:rFonts w:ascii="Times New Roman" w:hAnsi="Times New Roman" w:cs="Times New Roman"/>
          <w:sz w:val="24"/>
          <w:szCs w:val="24"/>
        </w:rPr>
        <w:t>- анализ  поступлений по налоговым и неналоговым доходам; безвозмездны</w:t>
      </w:r>
      <w:r w:rsidR="000B7AFE" w:rsidRPr="00B8181A">
        <w:rPr>
          <w:rFonts w:ascii="Times New Roman" w:hAnsi="Times New Roman" w:cs="Times New Roman"/>
          <w:sz w:val="24"/>
          <w:szCs w:val="24"/>
        </w:rPr>
        <w:t>м</w:t>
      </w:r>
      <w:r w:rsidR="001425C0" w:rsidRPr="00B8181A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0B7AFE" w:rsidRPr="00B8181A">
        <w:rPr>
          <w:rFonts w:ascii="Times New Roman" w:hAnsi="Times New Roman" w:cs="Times New Roman"/>
          <w:sz w:val="24"/>
          <w:szCs w:val="24"/>
        </w:rPr>
        <w:t>ям</w:t>
      </w:r>
      <w:r w:rsidR="001425C0" w:rsidRPr="00B8181A">
        <w:rPr>
          <w:rFonts w:ascii="Times New Roman" w:hAnsi="Times New Roman" w:cs="Times New Roman"/>
          <w:sz w:val="24"/>
          <w:szCs w:val="24"/>
        </w:rPr>
        <w:t>;</w:t>
      </w:r>
    </w:p>
    <w:p w:rsidR="001425C0" w:rsidRPr="00B8181A" w:rsidRDefault="00291C0E" w:rsidP="00162355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</w:t>
      </w:r>
      <w:r w:rsidR="001425C0" w:rsidRPr="00B8181A">
        <w:rPr>
          <w:rFonts w:ascii="Times New Roman" w:hAnsi="Times New Roman" w:cs="Times New Roman"/>
          <w:sz w:val="24"/>
          <w:szCs w:val="24"/>
        </w:rPr>
        <w:t>- установить причины увеличения (снижения) поступлений от доходных источников;</w:t>
      </w:r>
    </w:p>
    <w:p w:rsidR="001425C0" w:rsidRPr="00B8181A" w:rsidRDefault="00291C0E" w:rsidP="00162355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</w:t>
      </w:r>
      <w:r w:rsidR="001425C0" w:rsidRPr="00B8181A">
        <w:rPr>
          <w:rFonts w:ascii="Times New Roman" w:hAnsi="Times New Roman" w:cs="Times New Roman"/>
          <w:sz w:val="24"/>
          <w:szCs w:val="24"/>
        </w:rPr>
        <w:t>- анализ данных о деятельности межведомственной рабочей группы по платежам в бюджет, выполнение плана по увеличению доходной базы местного бюджета;</w:t>
      </w:r>
    </w:p>
    <w:p w:rsidR="001425C0" w:rsidRPr="00B8181A" w:rsidRDefault="00291C0E" w:rsidP="00162355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</w:t>
      </w:r>
      <w:r w:rsidR="00A837FE" w:rsidRPr="00B8181A">
        <w:rPr>
          <w:rFonts w:ascii="Times New Roman" w:hAnsi="Times New Roman" w:cs="Times New Roman"/>
          <w:sz w:val="24"/>
          <w:szCs w:val="24"/>
        </w:rPr>
        <w:t xml:space="preserve">- </w:t>
      </w:r>
      <w:r w:rsidR="001425C0" w:rsidRPr="00B8181A">
        <w:rPr>
          <w:rFonts w:ascii="Times New Roman" w:hAnsi="Times New Roman" w:cs="Times New Roman"/>
          <w:sz w:val="24"/>
          <w:szCs w:val="24"/>
        </w:rPr>
        <w:t>оценка работы органов местного самоуправления по реализации планов по увеличению доходной базы местных бюджетов;</w:t>
      </w:r>
    </w:p>
    <w:p w:rsidR="001425C0" w:rsidRPr="00B8181A" w:rsidRDefault="00291C0E" w:rsidP="00162355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</w:t>
      </w:r>
      <w:r w:rsidR="001425C0" w:rsidRPr="00B8181A">
        <w:rPr>
          <w:rFonts w:ascii="Times New Roman" w:hAnsi="Times New Roman" w:cs="Times New Roman"/>
          <w:sz w:val="24"/>
          <w:szCs w:val="24"/>
        </w:rPr>
        <w:t>- определить резервы пополнения доходной базы местного бюджета.</w:t>
      </w:r>
    </w:p>
    <w:p w:rsidR="00EA716A" w:rsidRPr="00B8181A" w:rsidRDefault="00EA716A" w:rsidP="001623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B65" w:rsidRPr="00B8181A" w:rsidRDefault="00625D7A" w:rsidP="00162355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</w:t>
      </w:r>
      <w:r w:rsidR="00A837FE" w:rsidRPr="00B8181A">
        <w:rPr>
          <w:rFonts w:ascii="Times New Roman" w:hAnsi="Times New Roman" w:cs="Times New Roman"/>
          <w:sz w:val="24"/>
          <w:szCs w:val="24"/>
        </w:rPr>
        <w:t xml:space="preserve">4. Срок проведения экспертизы: с </w:t>
      </w:r>
      <w:r w:rsidR="001425C0" w:rsidRPr="00B8181A">
        <w:rPr>
          <w:rFonts w:ascii="Times New Roman" w:hAnsi="Times New Roman" w:cs="Times New Roman"/>
          <w:sz w:val="24"/>
          <w:szCs w:val="24"/>
        </w:rPr>
        <w:t>1</w:t>
      </w:r>
      <w:r w:rsidR="00C30CC6" w:rsidRPr="00B8181A">
        <w:rPr>
          <w:rFonts w:ascii="Times New Roman" w:hAnsi="Times New Roman" w:cs="Times New Roman"/>
          <w:sz w:val="24"/>
          <w:szCs w:val="24"/>
        </w:rPr>
        <w:t xml:space="preserve">3 </w:t>
      </w:r>
      <w:r w:rsidR="001425C0" w:rsidRPr="00B8181A">
        <w:rPr>
          <w:rFonts w:ascii="Times New Roman" w:hAnsi="Times New Roman" w:cs="Times New Roman"/>
          <w:sz w:val="24"/>
          <w:szCs w:val="24"/>
        </w:rPr>
        <w:t>февраля</w:t>
      </w:r>
      <w:r w:rsidR="00A837FE" w:rsidRPr="00B8181A">
        <w:rPr>
          <w:rFonts w:ascii="Times New Roman" w:hAnsi="Times New Roman" w:cs="Times New Roman"/>
          <w:sz w:val="24"/>
          <w:szCs w:val="24"/>
        </w:rPr>
        <w:t xml:space="preserve"> по </w:t>
      </w:r>
      <w:r w:rsidR="00C30CC6" w:rsidRPr="00B8181A">
        <w:rPr>
          <w:rFonts w:ascii="Times New Roman" w:hAnsi="Times New Roman" w:cs="Times New Roman"/>
          <w:sz w:val="24"/>
          <w:szCs w:val="24"/>
        </w:rPr>
        <w:t>13</w:t>
      </w:r>
      <w:r w:rsidR="00A1739B" w:rsidRPr="00B8181A">
        <w:rPr>
          <w:rFonts w:ascii="Times New Roman" w:hAnsi="Times New Roman" w:cs="Times New Roman"/>
          <w:sz w:val="24"/>
          <w:szCs w:val="24"/>
        </w:rPr>
        <w:t xml:space="preserve"> </w:t>
      </w:r>
      <w:r w:rsidR="00C30CC6" w:rsidRPr="00B8181A">
        <w:rPr>
          <w:rFonts w:ascii="Times New Roman" w:hAnsi="Times New Roman" w:cs="Times New Roman"/>
          <w:sz w:val="24"/>
          <w:szCs w:val="24"/>
        </w:rPr>
        <w:t>марта</w:t>
      </w:r>
      <w:r w:rsidR="00A1739B" w:rsidRPr="00B8181A">
        <w:rPr>
          <w:rFonts w:ascii="Times New Roman" w:hAnsi="Times New Roman" w:cs="Times New Roman"/>
          <w:sz w:val="24"/>
          <w:szCs w:val="24"/>
        </w:rPr>
        <w:t xml:space="preserve"> </w:t>
      </w:r>
      <w:r w:rsidR="00A837FE" w:rsidRPr="00B8181A">
        <w:rPr>
          <w:rFonts w:ascii="Times New Roman" w:hAnsi="Times New Roman" w:cs="Times New Roman"/>
          <w:sz w:val="24"/>
          <w:szCs w:val="24"/>
        </w:rPr>
        <w:t xml:space="preserve"> 202</w:t>
      </w:r>
      <w:r w:rsidR="00C30CC6" w:rsidRPr="00B8181A">
        <w:rPr>
          <w:rFonts w:ascii="Times New Roman" w:hAnsi="Times New Roman" w:cs="Times New Roman"/>
          <w:sz w:val="24"/>
          <w:szCs w:val="24"/>
        </w:rPr>
        <w:t>5</w:t>
      </w:r>
      <w:r w:rsidR="00A837FE" w:rsidRPr="00B8181A">
        <w:rPr>
          <w:rFonts w:ascii="Times New Roman" w:hAnsi="Times New Roman" w:cs="Times New Roman"/>
          <w:sz w:val="24"/>
          <w:szCs w:val="24"/>
        </w:rPr>
        <w:t xml:space="preserve"> года.</w:t>
      </w:r>
      <w:r w:rsidR="003A0457" w:rsidRPr="00B818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633D" w:rsidRPr="00B8181A" w:rsidRDefault="00625D7A" w:rsidP="00162355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</w:t>
      </w:r>
      <w:r w:rsidR="00A837FE" w:rsidRPr="00B8181A">
        <w:rPr>
          <w:rFonts w:ascii="Times New Roman" w:hAnsi="Times New Roman" w:cs="Times New Roman"/>
          <w:sz w:val="24"/>
          <w:szCs w:val="24"/>
        </w:rPr>
        <w:t>При подготовке заключения Контрольно-ревизионной комиссией (контрольно-счетным органом) Бабаевского муниципального округа (далее – КРК округа) использованы следующие документы:</w:t>
      </w:r>
    </w:p>
    <w:p w:rsidR="00A837FE" w:rsidRPr="00B8181A" w:rsidRDefault="00625D7A" w:rsidP="00162355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</w:t>
      </w:r>
      <w:r w:rsidR="00A837FE" w:rsidRPr="00A54EBD">
        <w:rPr>
          <w:rFonts w:ascii="Times New Roman" w:hAnsi="Times New Roman" w:cs="Times New Roman"/>
          <w:sz w:val="24"/>
          <w:szCs w:val="24"/>
        </w:rPr>
        <w:t>- Бюджетный кодекс Российской Федерации;</w:t>
      </w:r>
    </w:p>
    <w:p w:rsidR="008A1C1A" w:rsidRPr="00126B74" w:rsidRDefault="00090669" w:rsidP="008A1C1A">
      <w:pPr>
        <w:pStyle w:val="1"/>
        <w:shd w:val="clear" w:color="auto" w:fill="F8F8F8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</w:pPr>
      <w:r w:rsidRPr="00126B7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      </w:t>
      </w:r>
      <w:r w:rsidRPr="00126B74">
        <w:rPr>
          <w:rFonts w:ascii="Times New Roman" w:hAnsi="Times New Roman" w:cs="Times New Roman"/>
          <w:bCs w:val="0"/>
          <w:color w:val="auto"/>
          <w:sz w:val="24"/>
          <w:szCs w:val="24"/>
          <w:shd w:val="clear" w:color="auto" w:fill="FFFFFF"/>
        </w:rPr>
        <w:t xml:space="preserve">- </w:t>
      </w:r>
      <w:r w:rsidR="008A1C1A" w:rsidRPr="00126B7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Письмо Минфина России от 31.10.2018 № 06-04-11/01/78417 «О размещении на официальном сайте Минфина России Методических рекомендаций органам исполнительной власти субъектов Российской Федерации и органам местного самоуправления, способствующих увеличению доходной базы бюджетов субъектов Российской Федерации и муниципальных образований»;</w:t>
      </w:r>
    </w:p>
    <w:p w:rsidR="00126B74" w:rsidRPr="00126B74" w:rsidRDefault="00126B74" w:rsidP="00126B74">
      <w:pPr>
        <w:rPr>
          <w:lang w:eastAsia="ru-RU"/>
        </w:rPr>
      </w:pPr>
      <w:r>
        <w:rPr>
          <w:lang w:eastAsia="ru-RU"/>
        </w:rPr>
        <w:t xml:space="preserve">          -  </w:t>
      </w:r>
      <w:r>
        <w:rPr>
          <w:rFonts w:ascii="Times New Roman" w:hAnsi="Times New Roman" w:cs="Times New Roman"/>
          <w:sz w:val="24"/>
          <w:szCs w:val="24"/>
        </w:rPr>
        <w:t>Постановления Правительства области от 28.09.2018 №</w:t>
      </w:r>
      <w:r w:rsidRPr="006A3B09">
        <w:rPr>
          <w:rFonts w:ascii="Times New Roman" w:hAnsi="Times New Roman" w:cs="Times New Roman"/>
          <w:sz w:val="24"/>
          <w:szCs w:val="24"/>
        </w:rPr>
        <w:t xml:space="preserve">846 </w:t>
      </w:r>
      <w:r w:rsidRPr="006A3B09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Плана мероприятий по повышению финансовой устойчивости </w:t>
      </w:r>
      <w:r w:rsidRPr="006A3B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Pr="006A3B09">
        <w:rPr>
          <w:rFonts w:ascii="Times New Roman" w:hAnsi="Times New Roman" w:cs="Times New Roman"/>
          <w:sz w:val="24"/>
          <w:szCs w:val="24"/>
          <w:shd w:val="clear" w:color="auto" w:fill="FFFFFF"/>
        </w:rPr>
        <w:t> на 2018-2025 годы»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F4F77" w:rsidRPr="002B75D7" w:rsidRDefault="00DE08F9" w:rsidP="00AF4F77">
      <w:pPr>
        <w:jc w:val="both"/>
        <w:rPr>
          <w:rFonts w:ascii="Times New Roman" w:hAnsi="Times New Roman" w:cs="Times New Roman"/>
          <w:sz w:val="24"/>
          <w:szCs w:val="24"/>
        </w:rPr>
      </w:pPr>
      <w:r w:rsidRPr="00773344">
        <w:rPr>
          <w:rFonts w:ascii="Times New Roman" w:hAnsi="Times New Roman" w:cs="Times New Roman"/>
          <w:sz w:val="24"/>
          <w:szCs w:val="24"/>
        </w:rPr>
        <w:lastRenderedPageBreak/>
        <w:t xml:space="preserve">        - </w:t>
      </w:r>
      <w:r w:rsidR="00AF4F77" w:rsidRPr="00773344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Вологодской области  от 23.04.2012 № 387 «О создании </w:t>
      </w:r>
      <w:r w:rsidR="00773344" w:rsidRPr="00773344">
        <w:rPr>
          <w:rFonts w:ascii="Times New Roman" w:hAnsi="Times New Roman" w:cs="Times New Roman"/>
          <w:sz w:val="24"/>
          <w:szCs w:val="24"/>
        </w:rPr>
        <w:t>межведомственной</w:t>
      </w:r>
      <w:r w:rsidR="00773344">
        <w:rPr>
          <w:rFonts w:ascii="Times New Roman" w:hAnsi="Times New Roman" w:cs="Times New Roman"/>
          <w:sz w:val="24"/>
          <w:szCs w:val="24"/>
        </w:rPr>
        <w:t xml:space="preserve"> рабочей </w:t>
      </w:r>
      <w:r w:rsidR="00AF4F77" w:rsidRPr="002B75D7">
        <w:rPr>
          <w:rFonts w:ascii="Times New Roman" w:hAnsi="Times New Roman" w:cs="Times New Roman"/>
          <w:sz w:val="24"/>
          <w:szCs w:val="24"/>
        </w:rPr>
        <w:t>группы»;</w:t>
      </w:r>
    </w:p>
    <w:p w:rsidR="00550DE2" w:rsidRPr="002B75D7" w:rsidRDefault="00DE08F9" w:rsidP="00DE08F9">
      <w:pPr>
        <w:jc w:val="both"/>
        <w:rPr>
          <w:rFonts w:ascii="Times New Roman" w:hAnsi="Times New Roman" w:cs="Times New Roman"/>
          <w:sz w:val="24"/>
          <w:szCs w:val="24"/>
        </w:rPr>
      </w:pPr>
      <w:r w:rsidRPr="002B75D7">
        <w:rPr>
          <w:rFonts w:ascii="Times New Roman" w:hAnsi="Times New Roman" w:cs="Times New Roman"/>
          <w:sz w:val="24"/>
          <w:szCs w:val="24"/>
        </w:rPr>
        <w:t xml:space="preserve"> </w:t>
      </w:r>
      <w:r w:rsidR="00550DE2" w:rsidRPr="002B75D7">
        <w:rPr>
          <w:rFonts w:ascii="Times New Roman" w:hAnsi="Times New Roman" w:cs="Times New Roman"/>
          <w:sz w:val="24"/>
          <w:szCs w:val="24"/>
        </w:rPr>
        <w:t xml:space="preserve">       - постановление Правительства Вологодской области  от </w:t>
      </w:r>
      <w:r w:rsidR="002B75D7" w:rsidRPr="002B75D7">
        <w:rPr>
          <w:rFonts w:ascii="Times New Roman" w:hAnsi="Times New Roman" w:cs="Times New Roman"/>
          <w:sz w:val="24"/>
          <w:szCs w:val="24"/>
        </w:rPr>
        <w:t>07</w:t>
      </w:r>
      <w:r w:rsidR="00550DE2" w:rsidRPr="002B75D7">
        <w:rPr>
          <w:rFonts w:ascii="Times New Roman" w:hAnsi="Times New Roman" w:cs="Times New Roman"/>
          <w:sz w:val="24"/>
          <w:szCs w:val="24"/>
        </w:rPr>
        <w:t>.0</w:t>
      </w:r>
      <w:r w:rsidR="002B75D7" w:rsidRPr="002B75D7">
        <w:rPr>
          <w:rFonts w:ascii="Times New Roman" w:hAnsi="Times New Roman" w:cs="Times New Roman"/>
          <w:sz w:val="24"/>
          <w:szCs w:val="24"/>
        </w:rPr>
        <w:t>2</w:t>
      </w:r>
      <w:r w:rsidR="00550DE2" w:rsidRPr="002B75D7">
        <w:rPr>
          <w:rFonts w:ascii="Times New Roman" w:hAnsi="Times New Roman" w:cs="Times New Roman"/>
          <w:sz w:val="24"/>
          <w:szCs w:val="24"/>
        </w:rPr>
        <w:t>.202</w:t>
      </w:r>
      <w:r w:rsidR="002B75D7" w:rsidRPr="002B75D7">
        <w:rPr>
          <w:rFonts w:ascii="Times New Roman" w:hAnsi="Times New Roman" w:cs="Times New Roman"/>
          <w:sz w:val="24"/>
          <w:szCs w:val="24"/>
        </w:rPr>
        <w:t>5</w:t>
      </w:r>
      <w:r w:rsidR="00550DE2" w:rsidRPr="002B75D7">
        <w:rPr>
          <w:rFonts w:ascii="Times New Roman" w:hAnsi="Times New Roman" w:cs="Times New Roman"/>
          <w:sz w:val="24"/>
          <w:szCs w:val="24"/>
        </w:rPr>
        <w:t xml:space="preserve"> № </w:t>
      </w:r>
      <w:r w:rsidR="002B75D7" w:rsidRPr="002B75D7">
        <w:rPr>
          <w:rFonts w:ascii="Times New Roman" w:hAnsi="Times New Roman" w:cs="Times New Roman"/>
          <w:sz w:val="24"/>
          <w:szCs w:val="24"/>
        </w:rPr>
        <w:t>142</w:t>
      </w:r>
      <w:r w:rsidR="00550DE2" w:rsidRPr="002B75D7">
        <w:rPr>
          <w:rFonts w:ascii="Times New Roman" w:hAnsi="Times New Roman" w:cs="Times New Roman"/>
          <w:sz w:val="24"/>
          <w:szCs w:val="24"/>
        </w:rPr>
        <w:t xml:space="preserve"> «О</w:t>
      </w:r>
      <w:r w:rsidR="002B75D7" w:rsidRPr="002B75D7">
        <w:rPr>
          <w:rFonts w:ascii="Times New Roman" w:hAnsi="Times New Roman" w:cs="Times New Roman"/>
          <w:sz w:val="24"/>
          <w:szCs w:val="24"/>
        </w:rPr>
        <w:t xml:space="preserve"> создании </w:t>
      </w:r>
      <w:r w:rsidR="00AF4F77">
        <w:rPr>
          <w:rFonts w:ascii="Times New Roman" w:hAnsi="Times New Roman" w:cs="Times New Roman"/>
          <w:sz w:val="24"/>
          <w:szCs w:val="24"/>
        </w:rPr>
        <w:t xml:space="preserve"> рабочей группы</w:t>
      </w:r>
      <w:r w:rsidR="00773344">
        <w:rPr>
          <w:rFonts w:ascii="Times New Roman" w:hAnsi="Times New Roman" w:cs="Times New Roman"/>
          <w:sz w:val="24"/>
          <w:szCs w:val="24"/>
        </w:rPr>
        <w:t xml:space="preserve"> по увеличению наполняемости </w:t>
      </w:r>
      <w:r w:rsidR="002B75D7" w:rsidRPr="002B75D7">
        <w:rPr>
          <w:rFonts w:ascii="Times New Roman" w:hAnsi="Times New Roman" w:cs="Times New Roman"/>
          <w:sz w:val="24"/>
          <w:szCs w:val="24"/>
        </w:rPr>
        <w:t xml:space="preserve">бюджетов </w:t>
      </w:r>
      <w:r w:rsidR="00550DE2" w:rsidRPr="002B75D7">
        <w:rPr>
          <w:rFonts w:ascii="Times New Roman" w:hAnsi="Times New Roman" w:cs="Times New Roman"/>
          <w:sz w:val="24"/>
          <w:szCs w:val="24"/>
        </w:rPr>
        <w:t>б</w:t>
      </w:r>
      <w:r w:rsidR="002B75D7" w:rsidRPr="002B75D7">
        <w:rPr>
          <w:rFonts w:ascii="Times New Roman" w:hAnsi="Times New Roman" w:cs="Times New Roman"/>
          <w:sz w:val="24"/>
          <w:szCs w:val="24"/>
        </w:rPr>
        <w:t>юджетной системы Российской Федерации»</w:t>
      </w:r>
      <w:r w:rsidR="00550DE2" w:rsidRPr="002B75D7">
        <w:rPr>
          <w:rFonts w:ascii="Times New Roman" w:hAnsi="Times New Roman" w:cs="Times New Roman"/>
          <w:sz w:val="24"/>
          <w:szCs w:val="24"/>
        </w:rPr>
        <w:t>;</w:t>
      </w:r>
    </w:p>
    <w:p w:rsidR="001D43B6" w:rsidRPr="00B8181A" w:rsidRDefault="00625D7A" w:rsidP="00261E32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 </w:t>
      </w:r>
      <w:r w:rsidR="00026012" w:rsidRPr="00B8181A">
        <w:rPr>
          <w:rFonts w:ascii="Times New Roman" w:hAnsi="Times New Roman" w:cs="Times New Roman"/>
          <w:sz w:val="24"/>
          <w:szCs w:val="24"/>
        </w:rPr>
        <w:t>- решение Представительного собрания Бабаевского муниципального района от 1</w:t>
      </w:r>
      <w:r w:rsidR="001D43B6" w:rsidRPr="00B8181A">
        <w:rPr>
          <w:rFonts w:ascii="Times New Roman" w:hAnsi="Times New Roman" w:cs="Times New Roman"/>
          <w:sz w:val="24"/>
          <w:szCs w:val="24"/>
        </w:rPr>
        <w:t>6</w:t>
      </w:r>
      <w:r w:rsidR="00026012" w:rsidRPr="00B8181A">
        <w:rPr>
          <w:rFonts w:ascii="Times New Roman" w:hAnsi="Times New Roman" w:cs="Times New Roman"/>
          <w:sz w:val="24"/>
          <w:szCs w:val="24"/>
        </w:rPr>
        <w:t>.</w:t>
      </w:r>
      <w:r w:rsidR="001D43B6" w:rsidRPr="00B8181A">
        <w:rPr>
          <w:rFonts w:ascii="Times New Roman" w:hAnsi="Times New Roman" w:cs="Times New Roman"/>
          <w:sz w:val="24"/>
          <w:szCs w:val="24"/>
        </w:rPr>
        <w:t>09</w:t>
      </w:r>
      <w:r w:rsidR="00026012" w:rsidRPr="00B8181A">
        <w:rPr>
          <w:rFonts w:ascii="Times New Roman" w:hAnsi="Times New Roman" w:cs="Times New Roman"/>
          <w:sz w:val="24"/>
          <w:szCs w:val="24"/>
        </w:rPr>
        <w:t>.20</w:t>
      </w:r>
      <w:r w:rsidR="001D43B6" w:rsidRPr="00B8181A">
        <w:rPr>
          <w:rFonts w:ascii="Times New Roman" w:hAnsi="Times New Roman" w:cs="Times New Roman"/>
          <w:sz w:val="24"/>
          <w:szCs w:val="24"/>
        </w:rPr>
        <w:t>22</w:t>
      </w:r>
      <w:r w:rsidR="00026012" w:rsidRPr="00B8181A">
        <w:rPr>
          <w:rFonts w:ascii="Times New Roman" w:hAnsi="Times New Roman" w:cs="Times New Roman"/>
          <w:sz w:val="24"/>
          <w:szCs w:val="24"/>
        </w:rPr>
        <w:t xml:space="preserve"> №2</w:t>
      </w:r>
      <w:r w:rsidR="001D43B6" w:rsidRPr="00B8181A">
        <w:rPr>
          <w:rFonts w:ascii="Times New Roman" w:hAnsi="Times New Roman" w:cs="Times New Roman"/>
          <w:sz w:val="24"/>
          <w:szCs w:val="24"/>
        </w:rPr>
        <w:t>9</w:t>
      </w:r>
      <w:r w:rsidR="00026012" w:rsidRPr="00B8181A">
        <w:rPr>
          <w:rFonts w:ascii="Times New Roman" w:hAnsi="Times New Roman" w:cs="Times New Roman"/>
          <w:sz w:val="24"/>
          <w:szCs w:val="24"/>
        </w:rPr>
        <w:t xml:space="preserve"> «О</w:t>
      </w:r>
      <w:r w:rsidR="001D43B6" w:rsidRPr="00B8181A">
        <w:rPr>
          <w:rFonts w:ascii="Times New Roman" w:hAnsi="Times New Roman" w:cs="Times New Roman"/>
          <w:sz w:val="24"/>
          <w:szCs w:val="24"/>
        </w:rPr>
        <w:t xml:space="preserve"> </w:t>
      </w:r>
      <w:r w:rsidR="00026012" w:rsidRPr="00B8181A">
        <w:rPr>
          <w:rFonts w:ascii="Times New Roman" w:hAnsi="Times New Roman" w:cs="Times New Roman"/>
          <w:sz w:val="24"/>
          <w:szCs w:val="24"/>
        </w:rPr>
        <w:t>б</w:t>
      </w:r>
      <w:r w:rsidR="001D43B6" w:rsidRPr="00B8181A">
        <w:rPr>
          <w:rFonts w:ascii="Times New Roman" w:hAnsi="Times New Roman" w:cs="Times New Roman"/>
          <w:sz w:val="24"/>
          <w:szCs w:val="24"/>
        </w:rPr>
        <w:t>юджетном процессе в Бабаевском муниципальном округе»;</w:t>
      </w:r>
    </w:p>
    <w:p w:rsidR="00A97D78" w:rsidRPr="00B8181A" w:rsidRDefault="00026012" w:rsidP="00EA716A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</w:t>
      </w:r>
      <w:r w:rsidR="00EA716A" w:rsidRPr="00B8181A">
        <w:rPr>
          <w:rFonts w:ascii="Times New Roman" w:hAnsi="Times New Roman" w:cs="Times New Roman"/>
          <w:sz w:val="24"/>
          <w:szCs w:val="24"/>
        </w:rPr>
        <w:t xml:space="preserve">       - решение Представительного собрания Бабаевского муниципального округа от </w:t>
      </w:r>
      <w:r w:rsidR="001560E7" w:rsidRPr="00B8181A">
        <w:rPr>
          <w:rFonts w:ascii="Times New Roman" w:hAnsi="Times New Roman" w:cs="Times New Roman"/>
          <w:sz w:val="24"/>
          <w:szCs w:val="24"/>
        </w:rPr>
        <w:t>03</w:t>
      </w:r>
      <w:r w:rsidR="00EA716A" w:rsidRPr="00B8181A">
        <w:rPr>
          <w:rFonts w:ascii="Times New Roman" w:hAnsi="Times New Roman" w:cs="Times New Roman"/>
          <w:sz w:val="24"/>
          <w:szCs w:val="24"/>
        </w:rPr>
        <w:t>.0</w:t>
      </w:r>
      <w:r w:rsidR="001560E7" w:rsidRPr="00B8181A">
        <w:rPr>
          <w:rFonts w:ascii="Times New Roman" w:hAnsi="Times New Roman" w:cs="Times New Roman"/>
          <w:sz w:val="24"/>
          <w:szCs w:val="24"/>
        </w:rPr>
        <w:t>6</w:t>
      </w:r>
      <w:r w:rsidR="00EA716A" w:rsidRPr="00B8181A">
        <w:rPr>
          <w:rFonts w:ascii="Times New Roman" w:hAnsi="Times New Roman" w:cs="Times New Roman"/>
          <w:sz w:val="24"/>
          <w:szCs w:val="24"/>
        </w:rPr>
        <w:t>.2024 №4</w:t>
      </w:r>
      <w:r w:rsidR="001560E7" w:rsidRPr="00B8181A">
        <w:rPr>
          <w:rFonts w:ascii="Times New Roman" w:hAnsi="Times New Roman" w:cs="Times New Roman"/>
          <w:sz w:val="24"/>
          <w:szCs w:val="24"/>
        </w:rPr>
        <w:t>03</w:t>
      </w:r>
      <w:r w:rsidR="00EA716A" w:rsidRPr="00B8181A">
        <w:rPr>
          <w:rFonts w:ascii="Times New Roman" w:hAnsi="Times New Roman" w:cs="Times New Roman"/>
          <w:sz w:val="24"/>
          <w:szCs w:val="24"/>
        </w:rPr>
        <w:t xml:space="preserve"> «О</w:t>
      </w:r>
      <w:r w:rsidR="00A97D78" w:rsidRPr="00B8181A">
        <w:rPr>
          <w:rFonts w:ascii="Times New Roman" w:hAnsi="Times New Roman" w:cs="Times New Roman"/>
          <w:sz w:val="24"/>
          <w:szCs w:val="24"/>
        </w:rPr>
        <w:t>б утверждении отчета об исполнении бюджета Бабаевского муниципального округа за 2023 год»;</w:t>
      </w:r>
    </w:p>
    <w:p w:rsidR="00BB4DEA" w:rsidRPr="00BB4DEA" w:rsidRDefault="00625D7A" w:rsidP="00162355">
      <w:pPr>
        <w:jc w:val="both"/>
        <w:rPr>
          <w:rFonts w:ascii="Times New Roman" w:hAnsi="Times New Roman" w:cs="Times New Roman"/>
          <w:sz w:val="24"/>
          <w:szCs w:val="24"/>
        </w:rPr>
      </w:pPr>
      <w:r w:rsidRPr="00BB4DEA">
        <w:rPr>
          <w:rFonts w:ascii="Times New Roman" w:hAnsi="Times New Roman" w:cs="Times New Roman"/>
          <w:sz w:val="24"/>
          <w:szCs w:val="24"/>
        </w:rPr>
        <w:t xml:space="preserve">        </w:t>
      </w:r>
      <w:r w:rsidR="00E87600" w:rsidRPr="00BB4DEA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Бабаевского муниципального округа от </w:t>
      </w:r>
      <w:r w:rsidR="00BB4DEA" w:rsidRPr="00BB4DEA">
        <w:rPr>
          <w:rFonts w:ascii="Times New Roman" w:hAnsi="Times New Roman" w:cs="Times New Roman"/>
          <w:sz w:val="24"/>
          <w:szCs w:val="24"/>
        </w:rPr>
        <w:t>21</w:t>
      </w:r>
      <w:r w:rsidR="00E87600" w:rsidRPr="00BB4DEA">
        <w:rPr>
          <w:rFonts w:ascii="Times New Roman" w:hAnsi="Times New Roman" w:cs="Times New Roman"/>
          <w:sz w:val="24"/>
          <w:szCs w:val="24"/>
        </w:rPr>
        <w:t>.</w:t>
      </w:r>
      <w:r w:rsidR="00BB4DEA" w:rsidRPr="00BB4DEA">
        <w:rPr>
          <w:rFonts w:ascii="Times New Roman" w:hAnsi="Times New Roman" w:cs="Times New Roman"/>
          <w:sz w:val="24"/>
          <w:szCs w:val="24"/>
        </w:rPr>
        <w:t>08</w:t>
      </w:r>
      <w:r w:rsidR="00E87600" w:rsidRPr="00BB4DEA">
        <w:rPr>
          <w:rFonts w:ascii="Times New Roman" w:hAnsi="Times New Roman" w:cs="Times New Roman"/>
          <w:sz w:val="24"/>
          <w:szCs w:val="24"/>
        </w:rPr>
        <w:t>.20</w:t>
      </w:r>
      <w:r w:rsidR="00BB4DEA" w:rsidRPr="00BB4DEA">
        <w:rPr>
          <w:rFonts w:ascii="Times New Roman" w:hAnsi="Times New Roman" w:cs="Times New Roman"/>
          <w:sz w:val="24"/>
          <w:szCs w:val="24"/>
        </w:rPr>
        <w:t>23</w:t>
      </w:r>
      <w:r w:rsidR="00E87600" w:rsidRPr="00BB4DEA">
        <w:rPr>
          <w:rFonts w:ascii="Times New Roman" w:hAnsi="Times New Roman" w:cs="Times New Roman"/>
          <w:sz w:val="24"/>
          <w:szCs w:val="24"/>
        </w:rPr>
        <w:t xml:space="preserve"> №</w:t>
      </w:r>
      <w:r w:rsidR="00BB4DEA" w:rsidRPr="00BB4DEA">
        <w:rPr>
          <w:rFonts w:ascii="Times New Roman" w:hAnsi="Times New Roman" w:cs="Times New Roman"/>
          <w:sz w:val="24"/>
          <w:szCs w:val="24"/>
        </w:rPr>
        <w:t>554</w:t>
      </w:r>
      <w:r w:rsidR="00E87600" w:rsidRPr="00BB4DEA">
        <w:rPr>
          <w:rFonts w:ascii="Times New Roman" w:hAnsi="Times New Roman" w:cs="Times New Roman"/>
          <w:sz w:val="24"/>
          <w:szCs w:val="24"/>
        </w:rPr>
        <w:t xml:space="preserve"> «Об утверждении  плана мероприятий по </w:t>
      </w:r>
      <w:r w:rsidR="00BB4DEA" w:rsidRPr="00BB4DEA">
        <w:rPr>
          <w:rFonts w:ascii="Times New Roman" w:hAnsi="Times New Roman" w:cs="Times New Roman"/>
          <w:sz w:val="24"/>
          <w:szCs w:val="24"/>
        </w:rPr>
        <w:t>росту доходного потенциала Бабаевского муниципального округа Вологодской области на 2023-2025 годы»;</w:t>
      </w:r>
    </w:p>
    <w:p w:rsidR="00BB4DEA" w:rsidRDefault="00BB4DEA" w:rsidP="000F055D">
      <w:pPr>
        <w:jc w:val="both"/>
        <w:rPr>
          <w:rFonts w:ascii="Times New Roman" w:hAnsi="Times New Roman" w:cs="Times New Roman"/>
          <w:sz w:val="24"/>
          <w:szCs w:val="24"/>
        </w:rPr>
      </w:pPr>
      <w:r w:rsidRPr="00BB4DEA">
        <w:rPr>
          <w:rFonts w:ascii="Times New Roman" w:hAnsi="Times New Roman" w:cs="Times New Roman"/>
          <w:sz w:val="24"/>
          <w:szCs w:val="24"/>
        </w:rPr>
        <w:t xml:space="preserve">  </w:t>
      </w:r>
      <w:r w:rsidR="00625D7A" w:rsidRPr="00BB4DEA">
        <w:rPr>
          <w:rFonts w:ascii="Times New Roman" w:hAnsi="Times New Roman" w:cs="Times New Roman"/>
          <w:sz w:val="24"/>
          <w:szCs w:val="24"/>
        </w:rPr>
        <w:t xml:space="preserve">      </w:t>
      </w:r>
      <w:r w:rsidR="000F055D" w:rsidRPr="00BB4DEA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Бабаевского муниципального округа от </w:t>
      </w:r>
      <w:r w:rsidRPr="00BB4DEA">
        <w:rPr>
          <w:rFonts w:ascii="Times New Roman" w:hAnsi="Times New Roman" w:cs="Times New Roman"/>
          <w:sz w:val="24"/>
          <w:szCs w:val="24"/>
        </w:rPr>
        <w:t>14</w:t>
      </w:r>
      <w:r w:rsidR="000F055D" w:rsidRPr="00BB4DEA">
        <w:rPr>
          <w:rFonts w:ascii="Times New Roman" w:hAnsi="Times New Roman" w:cs="Times New Roman"/>
          <w:sz w:val="24"/>
          <w:szCs w:val="24"/>
        </w:rPr>
        <w:t>.0</w:t>
      </w:r>
      <w:r w:rsidRPr="00BB4DEA">
        <w:rPr>
          <w:rFonts w:ascii="Times New Roman" w:hAnsi="Times New Roman" w:cs="Times New Roman"/>
          <w:sz w:val="24"/>
          <w:szCs w:val="24"/>
        </w:rPr>
        <w:t>8</w:t>
      </w:r>
      <w:r w:rsidR="000F055D" w:rsidRPr="00BB4DEA">
        <w:rPr>
          <w:rFonts w:ascii="Times New Roman" w:hAnsi="Times New Roman" w:cs="Times New Roman"/>
          <w:sz w:val="24"/>
          <w:szCs w:val="24"/>
        </w:rPr>
        <w:t>.2024 №</w:t>
      </w:r>
      <w:r w:rsidRPr="00BB4DEA">
        <w:rPr>
          <w:rFonts w:ascii="Times New Roman" w:hAnsi="Times New Roman" w:cs="Times New Roman"/>
          <w:sz w:val="24"/>
          <w:szCs w:val="24"/>
        </w:rPr>
        <w:t>365</w:t>
      </w:r>
      <w:r w:rsidR="000F055D" w:rsidRPr="00BB4DEA">
        <w:rPr>
          <w:rFonts w:ascii="Times New Roman" w:hAnsi="Times New Roman" w:cs="Times New Roman"/>
          <w:sz w:val="24"/>
          <w:szCs w:val="24"/>
        </w:rPr>
        <w:t xml:space="preserve"> «О</w:t>
      </w:r>
      <w:r w:rsidRPr="00BB4DEA">
        <w:rPr>
          <w:rFonts w:ascii="Times New Roman" w:hAnsi="Times New Roman" w:cs="Times New Roman"/>
          <w:sz w:val="24"/>
          <w:szCs w:val="24"/>
        </w:rPr>
        <w:t xml:space="preserve"> внесении изменения в постановление администрации Бабаевского муниципального округа от 21.08.2023 №554»;</w:t>
      </w:r>
    </w:p>
    <w:p w:rsidR="00DD3F0A" w:rsidRDefault="00DD3F0A" w:rsidP="00DD3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BB4DE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Бабаевского муниципального округа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B4DE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B4DEA">
        <w:rPr>
          <w:rFonts w:ascii="Times New Roman" w:hAnsi="Times New Roman" w:cs="Times New Roman"/>
          <w:sz w:val="24"/>
          <w:szCs w:val="24"/>
        </w:rPr>
        <w:t>.2023 №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BB4DEA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создании межведомственной рабочей группы»;</w:t>
      </w:r>
    </w:p>
    <w:p w:rsidR="00DD3F0A" w:rsidRDefault="00DD3F0A" w:rsidP="00DD3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BB4DE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Бабаевского муниципального округа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BB4DEA">
        <w:rPr>
          <w:rFonts w:ascii="Times New Roman" w:hAnsi="Times New Roman" w:cs="Times New Roman"/>
          <w:sz w:val="24"/>
          <w:szCs w:val="24"/>
        </w:rPr>
        <w:t>.08.2023 №5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BB4DEA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Бабаевского муниципального округа от 23.01.2023 №62»</w:t>
      </w:r>
      <w:r w:rsidR="00FF59FD">
        <w:rPr>
          <w:rFonts w:ascii="Times New Roman" w:hAnsi="Times New Roman" w:cs="Times New Roman"/>
          <w:sz w:val="24"/>
          <w:szCs w:val="24"/>
        </w:rPr>
        <w:t>.</w:t>
      </w:r>
    </w:p>
    <w:p w:rsidR="005A5ACE" w:rsidRDefault="005A5ACE" w:rsidP="005A5ACE">
      <w:pPr>
        <w:jc w:val="both"/>
        <w:rPr>
          <w:rFonts w:ascii="Times New Roman" w:hAnsi="Times New Roman" w:cs="Times New Roman"/>
          <w:sz w:val="24"/>
          <w:szCs w:val="24"/>
        </w:rPr>
      </w:pPr>
      <w:r w:rsidRPr="00B8181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C6386" w:rsidRDefault="00EC6386" w:rsidP="001C14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386" w:rsidRDefault="00EC6386" w:rsidP="001C14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820" w:rsidRPr="00165DF3" w:rsidRDefault="00A477D5" w:rsidP="001C14B5">
      <w:pPr>
        <w:jc w:val="both"/>
        <w:rPr>
          <w:rFonts w:ascii="Times New Roman" w:hAnsi="Times New Roman" w:cs="Times New Roman"/>
          <w:sz w:val="24"/>
          <w:szCs w:val="24"/>
        </w:rPr>
      </w:pPr>
      <w:r w:rsidRPr="00165DF3">
        <w:rPr>
          <w:rFonts w:ascii="Times New Roman" w:hAnsi="Times New Roman" w:cs="Times New Roman"/>
          <w:sz w:val="24"/>
          <w:szCs w:val="24"/>
        </w:rPr>
        <w:t xml:space="preserve">    </w:t>
      </w:r>
      <w:r w:rsidR="0066022D" w:rsidRPr="00165DF3">
        <w:rPr>
          <w:rFonts w:ascii="Times New Roman" w:hAnsi="Times New Roman" w:cs="Times New Roman"/>
          <w:sz w:val="24"/>
          <w:szCs w:val="24"/>
        </w:rPr>
        <w:t xml:space="preserve"> </w:t>
      </w:r>
      <w:r w:rsidR="00E87600" w:rsidRPr="00165DF3">
        <w:rPr>
          <w:rFonts w:ascii="Times New Roman" w:hAnsi="Times New Roman" w:cs="Times New Roman"/>
          <w:sz w:val="24"/>
          <w:szCs w:val="24"/>
        </w:rPr>
        <w:t xml:space="preserve">В результате проведенного анализа </w:t>
      </w:r>
      <w:r w:rsidR="00165DF3" w:rsidRPr="00165DF3">
        <w:rPr>
          <w:rFonts w:ascii="Times New Roman" w:hAnsi="Times New Roman" w:cs="Times New Roman"/>
          <w:sz w:val="24"/>
          <w:szCs w:val="24"/>
        </w:rPr>
        <w:t>налогового потенциала и резервов пополнения доходной базы бюджета Бабаевского муниципального округа в 2023-2024 году у</w:t>
      </w:r>
      <w:r w:rsidR="00E87600" w:rsidRPr="00165DF3">
        <w:rPr>
          <w:rFonts w:ascii="Times New Roman" w:hAnsi="Times New Roman" w:cs="Times New Roman"/>
          <w:sz w:val="24"/>
          <w:szCs w:val="24"/>
        </w:rPr>
        <w:t>становлено:</w:t>
      </w:r>
    </w:p>
    <w:p w:rsidR="00C86438" w:rsidRDefault="00C86438" w:rsidP="00C8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181A">
        <w:rPr>
          <w:rFonts w:ascii="Times New Roman" w:hAnsi="Times New Roman" w:cs="Times New Roman"/>
          <w:sz w:val="24"/>
          <w:szCs w:val="24"/>
        </w:rPr>
        <w:t>В сравнении  с 2023 годом</w:t>
      </w:r>
      <w:r>
        <w:rPr>
          <w:rFonts w:ascii="Times New Roman" w:hAnsi="Times New Roman" w:cs="Times New Roman"/>
          <w:sz w:val="24"/>
          <w:szCs w:val="24"/>
        </w:rPr>
        <w:t xml:space="preserve"> общий объем налоговых доходов в 2024 году увеличился на 215 373,5 тыс. рублей или на 20,5%, в том числе:</w:t>
      </w:r>
    </w:p>
    <w:p w:rsidR="00C86438" w:rsidRDefault="00C86438" w:rsidP="00C8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поступление налоговых доходов увеличилось на 43 520,7 тыс. рублей (12,5%);</w:t>
      </w:r>
    </w:p>
    <w:p w:rsidR="00C86438" w:rsidRDefault="00C86438" w:rsidP="00C8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поступление неналоговых доходов увеличилось на 36,1% или 8 36,2 тыс. рублей;</w:t>
      </w:r>
    </w:p>
    <w:p w:rsidR="00C86438" w:rsidRPr="00B8181A" w:rsidRDefault="00C86438" w:rsidP="00C8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безвозмездные поступления  составили в 2024 года 854 431,1 тыс. рублей, что выше уровня 2023 года на 163 116,6 тыс. рублей или 23,6%.</w:t>
      </w:r>
    </w:p>
    <w:p w:rsidR="003529C6" w:rsidRDefault="00C86438" w:rsidP="001C1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77FA">
        <w:rPr>
          <w:rFonts w:ascii="Times New Roman" w:hAnsi="Times New Roman" w:cs="Times New Roman"/>
          <w:sz w:val="24"/>
          <w:szCs w:val="24"/>
        </w:rPr>
        <w:t>Общий объем налоговых доходов округа в 2024 году</w:t>
      </w:r>
      <w:r>
        <w:rPr>
          <w:rFonts w:ascii="Times New Roman" w:hAnsi="Times New Roman" w:cs="Times New Roman"/>
          <w:sz w:val="24"/>
          <w:szCs w:val="24"/>
        </w:rPr>
        <w:t xml:space="preserve"> составил 391 395,0 тыс. рублей. На</w:t>
      </w:r>
      <w:r w:rsidRPr="00C477FA">
        <w:rPr>
          <w:rFonts w:ascii="Times New Roman" w:hAnsi="Times New Roman" w:cs="Times New Roman"/>
          <w:sz w:val="24"/>
          <w:szCs w:val="24"/>
        </w:rPr>
        <w:t>ибольшую долю занимают поступления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7FA">
        <w:rPr>
          <w:rFonts w:ascii="Times New Roman" w:hAnsi="Times New Roman" w:cs="Times New Roman"/>
          <w:sz w:val="24"/>
          <w:szCs w:val="24"/>
        </w:rPr>
        <w:t>налога на доходы физических лиц (НДФЛ)</w:t>
      </w:r>
      <w:r>
        <w:rPr>
          <w:rFonts w:ascii="Times New Roman" w:hAnsi="Times New Roman" w:cs="Times New Roman"/>
          <w:sz w:val="24"/>
          <w:szCs w:val="24"/>
        </w:rPr>
        <w:t xml:space="preserve"> – 72,8%</w:t>
      </w:r>
      <w:r w:rsidRPr="00C477FA">
        <w:rPr>
          <w:rFonts w:ascii="Times New Roman" w:hAnsi="Times New Roman" w:cs="Times New Roman"/>
          <w:sz w:val="24"/>
          <w:szCs w:val="24"/>
        </w:rPr>
        <w:t xml:space="preserve">. Затем,  по </w:t>
      </w:r>
      <w:proofErr w:type="gramStart"/>
      <w:r w:rsidRPr="00C477FA">
        <w:rPr>
          <w:rFonts w:ascii="Times New Roman" w:hAnsi="Times New Roman" w:cs="Times New Roman"/>
          <w:sz w:val="24"/>
          <w:szCs w:val="24"/>
        </w:rPr>
        <w:t>убывающей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77FA">
        <w:rPr>
          <w:rFonts w:ascii="Times New Roman" w:hAnsi="Times New Roman" w:cs="Times New Roman"/>
          <w:sz w:val="24"/>
          <w:szCs w:val="24"/>
        </w:rPr>
        <w:t xml:space="preserve"> в объеме   поступлений:</w:t>
      </w:r>
      <w:r>
        <w:rPr>
          <w:rFonts w:ascii="Times New Roman" w:hAnsi="Times New Roman" w:cs="Times New Roman"/>
          <w:sz w:val="24"/>
          <w:szCs w:val="24"/>
        </w:rPr>
        <w:t xml:space="preserve"> налоги на совокупный доход – 13,1%,  налоги на товары – 8,3%, налоги на имущество – 4,3%, госпошлина – 1,5%.</w:t>
      </w:r>
    </w:p>
    <w:p w:rsidR="00C86438" w:rsidRDefault="002B7892" w:rsidP="002B7892">
      <w:pPr>
        <w:jc w:val="both"/>
        <w:rPr>
          <w:rFonts w:ascii="Times New Roman" w:hAnsi="Times New Roman" w:cs="Times New Roman"/>
          <w:sz w:val="24"/>
          <w:szCs w:val="24"/>
        </w:rPr>
      </w:pPr>
      <w:r w:rsidRPr="002B7892">
        <w:rPr>
          <w:rFonts w:ascii="Times New Roman" w:hAnsi="Times New Roman" w:cs="Times New Roman"/>
          <w:color w:val="1A1A1A"/>
          <w:sz w:val="24"/>
          <w:szCs w:val="24"/>
        </w:rPr>
        <w:t xml:space="preserve">      З</w:t>
      </w:r>
      <w:r w:rsidR="00C86438" w:rsidRPr="002B7892">
        <w:rPr>
          <w:rFonts w:ascii="Times New Roman" w:hAnsi="Times New Roman" w:cs="Times New Roman"/>
          <w:sz w:val="24"/>
          <w:szCs w:val="24"/>
        </w:rPr>
        <w:t>адолженность</w:t>
      </w:r>
      <w:r w:rsidR="00C86438">
        <w:rPr>
          <w:rFonts w:ascii="Times New Roman" w:hAnsi="Times New Roman" w:cs="Times New Roman"/>
          <w:sz w:val="24"/>
          <w:szCs w:val="24"/>
        </w:rPr>
        <w:t xml:space="preserve"> на 01.01.2025 по сравнению с задолженностью на 01.01.2024  по налогу на доходы  физических лиц возросла на 61,2% или 708,8 тыс. рублей. Остальные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86438">
        <w:rPr>
          <w:rFonts w:ascii="Times New Roman" w:hAnsi="Times New Roman" w:cs="Times New Roman"/>
          <w:sz w:val="24"/>
          <w:szCs w:val="24"/>
        </w:rPr>
        <w:t>оказатели указывают на положительную  динамику задолженности путем ее уменьшения по земельному налогу, налогу на имущество и налогам по упрощенной системе налогообложения на  28,1%;  25,3% и 62,1% соответственно.</w:t>
      </w:r>
    </w:p>
    <w:p w:rsidR="00C86438" w:rsidRDefault="00C86438" w:rsidP="00C8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общем объеме задолженность по налогам на 01.01.2025 года по сравнению с 01.01.2024 года уменьшилась на 2 206,0 тыс. рублей или 27,2%.</w:t>
      </w:r>
    </w:p>
    <w:p w:rsidR="00CC7CFB" w:rsidRPr="002B7892" w:rsidRDefault="002B7892" w:rsidP="002B78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92">
        <w:rPr>
          <w:rFonts w:ascii="Times New Roman" w:hAnsi="Times New Roman" w:cs="Times New Roman"/>
          <w:sz w:val="24"/>
          <w:szCs w:val="24"/>
        </w:rPr>
        <w:t xml:space="preserve">     Налоговый потенциал реализованный демонстрирует уверенный рост, </w:t>
      </w:r>
      <w:r w:rsidR="00CC7CFB" w:rsidRPr="002B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увеличившись с 347 874,3 до 391 395,0, что свидетельствует об укреплении налоговой базы. </w:t>
      </w:r>
    </w:p>
    <w:p w:rsidR="00CC7CFB" w:rsidRDefault="00CC7CFB" w:rsidP="002917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4F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налогов</w:t>
      </w:r>
      <w:r w:rsidR="002B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потенциала реализованного </w:t>
      </w:r>
      <w:r w:rsidRPr="00F54F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общей сумме начисленных налогов (</w:t>
      </w:r>
      <w:r w:rsidR="002B78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потенциал номинальный)</w:t>
      </w:r>
      <w:r w:rsidRPr="00F5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</w:t>
      </w:r>
      <w:r w:rsidRPr="00F54F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улучшилось, достигнув 98,0%, что указывает на повышение эффективности собираемости налогов.</w:t>
      </w:r>
    </w:p>
    <w:p w:rsidR="00291796" w:rsidRDefault="002B7892" w:rsidP="00291796">
      <w:pPr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9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налоговых потенциалов </w:t>
      </w:r>
      <w:r w:rsidR="007137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реализованного и номинального</w:t>
      </w:r>
      <w:r w:rsidR="007137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7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  незначительный резерв поступлений в бюджет за счет задолженности по налогам.</w:t>
      </w:r>
    </w:p>
    <w:p w:rsidR="00D33AF5" w:rsidRDefault="00291796" w:rsidP="00783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В </w:t>
      </w:r>
      <w:r w:rsidR="00D33AF5">
        <w:rPr>
          <w:rFonts w:ascii="Times New Roman" w:hAnsi="Times New Roman" w:cs="Times New Roman"/>
          <w:sz w:val="24"/>
          <w:szCs w:val="24"/>
        </w:rPr>
        <w:t>2023 году по ряду направлений удалось значительно превысить плановые показатели, особенно в части урегулирования налоговой задолженности и поступлений от «</w:t>
      </w:r>
      <w:proofErr w:type="spellStart"/>
      <w:r w:rsidR="00D33AF5">
        <w:rPr>
          <w:rFonts w:ascii="Times New Roman" w:hAnsi="Times New Roman" w:cs="Times New Roman"/>
          <w:sz w:val="24"/>
          <w:szCs w:val="24"/>
        </w:rPr>
        <w:t>обеленения</w:t>
      </w:r>
      <w:proofErr w:type="spellEnd"/>
      <w:r w:rsidR="00D33AF5">
        <w:rPr>
          <w:rFonts w:ascii="Times New Roman" w:hAnsi="Times New Roman" w:cs="Times New Roman"/>
          <w:sz w:val="24"/>
          <w:szCs w:val="24"/>
        </w:rPr>
        <w:t>» доходов. Это свидетельствует об эффективности применяемых мер.</w:t>
      </w:r>
    </w:p>
    <w:p w:rsidR="00D33AF5" w:rsidRDefault="00291796" w:rsidP="00783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3AF5">
        <w:rPr>
          <w:rFonts w:ascii="Times New Roman" w:hAnsi="Times New Roman" w:cs="Times New Roman"/>
          <w:sz w:val="24"/>
          <w:szCs w:val="24"/>
        </w:rPr>
        <w:t>Вместе с тем, в связи со снижением в 2024 году динамики по выявлению и легализации доходов, необходимо усилить работу в данном направлении, а также повысить эффективность мероприятий, направленных на привлечение инвестиций и создание новых рабочих мест.</w:t>
      </w:r>
    </w:p>
    <w:p w:rsidR="00671FAD" w:rsidRDefault="00291796" w:rsidP="00291796">
      <w:pPr>
        <w:jc w:val="both"/>
        <w:rPr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3959" w:rsidRPr="00E907B4">
        <w:rPr>
          <w:rFonts w:ascii="Times New Roman" w:hAnsi="Times New Roman" w:cs="Times New Roman"/>
          <w:sz w:val="24"/>
          <w:szCs w:val="24"/>
        </w:rPr>
        <w:t xml:space="preserve">Проведенный анализ показал, что применяемые </w:t>
      </w:r>
      <w:r w:rsidR="00783959">
        <w:rPr>
          <w:rFonts w:ascii="Times New Roman" w:hAnsi="Times New Roman" w:cs="Times New Roman"/>
          <w:sz w:val="24"/>
          <w:szCs w:val="24"/>
        </w:rPr>
        <w:t xml:space="preserve">Бабаевским муниципальным округом </w:t>
      </w:r>
      <w:r w:rsidR="00783959" w:rsidRPr="00E907B4">
        <w:rPr>
          <w:rFonts w:ascii="Times New Roman" w:hAnsi="Times New Roman" w:cs="Times New Roman"/>
          <w:sz w:val="24"/>
          <w:szCs w:val="24"/>
        </w:rPr>
        <w:t xml:space="preserve">меры </w:t>
      </w:r>
      <w:r w:rsidRPr="001A7386">
        <w:rPr>
          <w:rFonts w:ascii="Times New Roman" w:hAnsi="Times New Roman" w:cs="Times New Roman"/>
          <w:sz w:val="24"/>
          <w:szCs w:val="24"/>
        </w:rPr>
        <w:t>по легализации «теневой» заработной платы, неформальной занятости</w:t>
      </w:r>
      <w:r>
        <w:rPr>
          <w:rFonts w:ascii="Times New Roman" w:hAnsi="Times New Roman" w:cs="Times New Roman"/>
          <w:sz w:val="24"/>
          <w:szCs w:val="24"/>
        </w:rPr>
        <w:t xml:space="preserve"> в 2024 году  ниже аналогичных показателей 2023 года в связи с уменьшением запланированных объемов на 2 194,61 тыс. рублей или 70%</w:t>
      </w:r>
      <w:r w:rsidR="00F20C58">
        <w:rPr>
          <w:rFonts w:ascii="Times New Roman" w:hAnsi="Times New Roman" w:cs="Times New Roman"/>
          <w:sz w:val="24"/>
          <w:szCs w:val="24"/>
        </w:rPr>
        <w:t>.</w:t>
      </w:r>
    </w:p>
    <w:p w:rsidR="00415CB2" w:rsidRDefault="00291796" w:rsidP="00415C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6438" w:rsidRPr="008809D6">
        <w:rPr>
          <w:rFonts w:ascii="Times New Roman" w:hAnsi="Times New Roman" w:cs="Times New Roman"/>
          <w:sz w:val="24"/>
          <w:szCs w:val="24"/>
        </w:rPr>
        <w:t xml:space="preserve">  </w:t>
      </w:r>
      <w:r w:rsidR="00BE7B4F">
        <w:rPr>
          <w:rFonts w:ascii="Times New Roman" w:hAnsi="Times New Roman" w:cs="Times New Roman"/>
          <w:sz w:val="24"/>
          <w:szCs w:val="24"/>
        </w:rPr>
        <w:t xml:space="preserve">Существенное падение сбора налогов </w:t>
      </w:r>
      <w:r w:rsidR="00415CB2" w:rsidRPr="008809D6">
        <w:rPr>
          <w:rFonts w:ascii="Times New Roman" w:hAnsi="Times New Roman" w:cs="Times New Roman"/>
          <w:sz w:val="24"/>
          <w:szCs w:val="24"/>
        </w:rPr>
        <w:t>межведомственной групп</w:t>
      </w:r>
      <w:r w:rsidR="00415CB2">
        <w:rPr>
          <w:rFonts w:ascii="Times New Roman" w:hAnsi="Times New Roman" w:cs="Times New Roman"/>
          <w:sz w:val="24"/>
          <w:szCs w:val="24"/>
        </w:rPr>
        <w:t>ой в 2024 году связано с уменьшением общей суммы задолженности по налоговым платежам.</w:t>
      </w:r>
    </w:p>
    <w:p w:rsidR="002B7892" w:rsidRPr="00F54FFB" w:rsidRDefault="00C94341" w:rsidP="002B78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6438" w:rsidRPr="008809D6">
        <w:rPr>
          <w:rFonts w:ascii="Times New Roman" w:hAnsi="Times New Roman" w:cs="Times New Roman"/>
          <w:sz w:val="24"/>
          <w:szCs w:val="24"/>
        </w:rPr>
        <w:t xml:space="preserve">   </w:t>
      </w:r>
      <w:r w:rsidR="002B7892" w:rsidRPr="00F5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анализ данных позволяет сделать вывод об устойчивом росте налоговых поступлений и улучшении налоговой дисциплины. Эти позитивные тенденции создают благоприятные условия для дальнейшего развития экономики </w:t>
      </w:r>
      <w:r w:rsidR="002B7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2B7892" w:rsidRPr="00F54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CB2" w:rsidRDefault="00415CB2" w:rsidP="002B7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892" w:rsidRDefault="00C94341" w:rsidP="002B7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B7892">
        <w:rPr>
          <w:rFonts w:ascii="Times New Roman" w:hAnsi="Times New Roman" w:cs="Times New Roman"/>
          <w:sz w:val="24"/>
          <w:szCs w:val="24"/>
        </w:rPr>
        <w:t xml:space="preserve">Общие результаты работы за два года демонстрируют положительную динамику в части увеличения поступлений в бюджет. Важно сохранить набранный темп и продолжить совершенствование методов работы для обеспечения устойчивого экономического развития. </w:t>
      </w:r>
    </w:p>
    <w:p w:rsidR="00671FAD" w:rsidRDefault="00671FAD" w:rsidP="003D11CB">
      <w:pPr>
        <w:jc w:val="both"/>
        <w:rPr>
          <w:highlight w:val="yellow"/>
        </w:rPr>
      </w:pPr>
    </w:p>
    <w:p w:rsidR="007B02DF" w:rsidRPr="00352543" w:rsidRDefault="007B02DF" w:rsidP="001C14B5">
      <w:pPr>
        <w:jc w:val="both"/>
        <w:rPr>
          <w:highlight w:val="yellow"/>
        </w:rPr>
      </w:pPr>
    </w:p>
    <w:p w:rsidR="007B02DF" w:rsidRPr="00C94341" w:rsidRDefault="000B77B4" w:rsidP="001C14B5">
      <w:pPr>
        <w:jc w:val="both"/>
        <w:rPr>
          <w:rFonts w:ascii="Times New Roman" w:hAnsi="Times New Roman" w:cs="Times New Roman"/>
          <w:sz w:val="24"/>
          <w:szCs w:val="24"/>
        </w:rPr>
      </w:pPr>
      <w:r w:rsidRPr="00C94341">
        <w:rPr>
          <w:rFonts w:ascii="Times New Roman" w:hAnsi="Times New Roman" w:cs="Times New Roman"/>
          <w:sz w:val="24"/>
          <w:szCs w:val="24"/>
        </w:rPr>
        <w:t xml:space="preserve">      </w:t>
      </w:r>
      <w:r w:rsidR="00C837E3" w:rsidRPr="00C94341">
        <w:rPr>
          <w:rFonts w:ascii="Times New Roman" w:hAnsi="Times New Roman" w:cs="Times New Roman"/>
          <w:sz w:val="24"/>
          <w:szCs w:val="24"/>
        </w:rPr>
        <w:t xml:space="preserve"> С учетом </w:t>
      </w:r>
      <w:proofErr w:type="gramStart"/>
      <w:r w:rsidR="00C837E3" w:rsidRPr="00C94341">
        <w:rPr>
          <w:rFonts w:ascii="Times New Roman" w:hAnsi="Times New Roman" w:cs="Times New Roman"/>
          <w:sz w:val="24"/>
          <w:szCs w:val="24"/>
        </w:rPr>
        <w:t>вышеизложенного</w:t>
      </w:r>
      <w:bookmarkStart w:id="0" w:name="_GoBack"/>
      <w:bookmarkEnd w:id="0"/>
      <w:proofErr w:type="gramEnd"/>
      <w:r w:rsidR="00F20C58">
        <w:rPr>
          <w:rFonts w:ascii="Times New Roman" w:hAnsi="Times New Roman" w:cs="Times New Roman"/>
          <w:sz w:val="24"/>
          <w:szCs w:val="24"/>
        </w:rPr>
        <w:t xml:space="preserve"> </w:t>
      </w:r>
      <w:r w:rsidR="00C837E3" w:rsidRPr="00C94341">
        <w:rPr>
          <w:rFonts w:ascii="Times New Roman" w:hAnsi="Times New Roman" w:cs="Times New Roman"/>
          <w:sz w:val="24"/>
          <w:szCs w:val="24"/>
        </w:rPr>
        <w:t xml:space="preserve">  Контрольно-ревизионная комиссия предлагает:</w:t>
      </w:r>
    </w:p>
    <w:p w:rsidR="00415CB2" w:rsidRDefault="000B77B4" w:rsidP="00C94341">
      <w:pPr>
        <w:jc w:val="both"/>
        <w:rPr>
          <w:rFonts w:ascii="Times New Roman" w:hAnsi="Times New Roman" w:cs="Times New Roman"/>
          <w:sz w:val="24"/>
          <w:szCs w:val="24"/>
        </w:rPr>
      </w:pPr>
      <w:r w:rsidRPr="00C9434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0C58" w:rsidRDefault="00415CB2" w:rsidP="00C94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="00C837E3" w:rsidRPr="00C94341">
        <w:rPr>
          <w:rFonts w:ascii="Times New Roman" w:hAnsi="Times New Roman" w:cs="Times New Roman"/>
          <w:sz w:val="24"/>
          <w:szCs w:val="24"/>
        </w:rPr>
        <w:t>.</w:t>
      </w:r>
      <w:r w:rsidR="00A1027A" w:rsidRPr="00C94341">
        <w:rPr>
          <w:rFonts w:ascii="Times New Roman" w:hAnsi="Times New Roman" w:cs="Times New Roman"/>
          <w:sz w:val="24"/>
          <w:szCs w:val="24"/>
        </w:rPr>
        <w:t xml:space="preserve"> </w:t>
      </w:r>
      <w:r w:rsidR="00C94341" w:rsidRPr="00C94341">
        <w:rPr>
          <w:rFonts w:ascii="Times New Roman" w:hAnsi="Times New Roman" w:cs="Times New Roman"/>
          <w:sz w:val="24"/>
          <w:szCs w:val="24"/>
        </w:rPr>
        <w:t xml:space="preserve">Для выполнения плановых показателей по укреплению доходного потенциала, </w:t>
      </w:r>
      <w:r w:rsidR="00207CF1">
        <w:rPr>
          <w:rFonts w:ascii="Times New Roman" w:hAnsi="Times New Roman" w:cs="Times New Roman"/>
          <w:sz w:val="24"/>
          <w:szCs w:val="24"/>
        </w:rPr>
        <w:t>активизировать меры по поступлению налогов от сдачи в наем жилых помещений, деятельности вновь зарегистрированных предпринимателей.</w:t>
      </w:r>
    </w:p>
    <w:p w:rsidR="00C94341" w:rsidRPr="00C94341" w:rsidRDefault="00C94341" w:rsidP="00C94341">
      <w:pPr>
        <w:jc w:val="both"/>
        <w:rPr>
          <w:rFonts w:ascii="Times New Roman" w:hAnsi="Times New Roman" w:cs="Times New Roman"/>
          <w:sz w:val="24"/>
          <w:szCs w:val="24"/>
        </w:rPr>
      </w:pPr>
      <w:r w:rsidRPr="00C94341">
        <w:rPr>
          <w:rFonts w:ascii="Times New Roman" w:hAnsi="Times New Roman" w:cs="Times New Roman"/>
          <w:sz w:val="24"/>
          <w:szCs w:val="24"/>
        </w:rPr>
        <w:t xml:space="preserve">   </w:t>
      </w:r>
      <w:r w:rsidR="00415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434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797">
        <w:rPr>
          <w:rFonts w:ascii="Times New Roman" w:hAnsi="Times New Roman" w:cs="Times New Roman"/>
          <w:sz w:val="24"/>
          <w:szCs w:val="24"/>
        </w:rPr>
        <w:t>Повысить эффективность работы межведомственной рабочей группы для устранения падения сбора налоговых платежей в результате проводимых межведомственной группой мероприятий.</w:t>
      </w:r>
      <w:r w:rsidRPr="00C94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7E3" w:rsidRDefault="00C94341" w:rsidP="001C14B5">
      <w:pPr>
        <w:jc w:val="both"/>
        <w:rPr>
          <w:highlight w:val="yellow"/>
        </w:rPr>
      </w:pPr>
      <w:r>
        <w:rPr>
          <w:highlight w:val="yellow"/>
        </w:rPr>
        <w:t xml:space="preserve">     </w:t>
      </w:r>
    </w:p>
    <w:p w:rsidR="00C94341" w:rsidRDefault="00C94341" w:rsidP="001C14B5">
      <w:pPr>
        <w:jc w:val="both"/>
        <w:rPr>
          <w:highlight w:val="yellow"/>
        </w:rPr>
      </w:pPr>
    </w:p>
    <w:p w:rsidR="00C94341" w:rsidRDefault="00C94341" w:rsidP="001C14B5">
      <w:pPr>
        <w:jc w:val="both"/>
        <w:rPr>
          <w:highlight w:val="yellow"/>
        </w:rPr>
      </w:pPr>
    </w:p>
    <w:p w:rsidR="00C94341" w:rsidRPr="00352543" w:rsidRDefault="00C94341" w:rsidP="001C14B5">
      <w:pPr>
        <w:jc w:val="both"/>
        <w:rPr>
          <w:highlight w:val="yellow"/>
        </w:rPr>
      </w:pPr>
    </w:p>
    <w:p w:rsidR="00C837E3" w:rsidRPr="00C94341" w:rsidRDefault="00C837E3" w:rsidP="001C14B5">
      <w:pPr>
        <w:jc w:val="both"/>
        <w:rPr>
          <w:rFonts w:ascii="Times New Roman" w:hAnsi="Times New Roman" w:cs="Times New Roman"/>
          <w:sz w:val="24"/>
          <w:szCs w:val="24"/>
        </w:rPr>
      </w:pPr>
      <w:r w:rsidRPr="00C94341">
        <w:rPr>
          <w:rFonts w:ascii="Times New Roman" w:hAnsi="Times New Roman" w:cs="Times New Roman"/>
          <w:sz w:val="24"/>
          <w:szCs w:val="24"/>
        </w:rPr>
        <w:t>Председатель</w:t>
      </w:r>
      <w:r w:rsidR="004E52F6" w:rsidRPr="00C94341">
        <w:rPr>
          <w:rFonts w:ascii="Times New Roman" w:hAnsi="Times New Roman" w:cs="Times New Roman"/>
          <w:sz w:val="24"/>
          <w:szCs w:val="24"/>
        </w:rPr>
        <w:t xml:space="preserve"> </w:t>
      </w:r>
      <w:r w:rsidRPr="00C94341">
        <w:rPr>
          <w:rFonts w:ascii="Times New Roman" w:hAnsi="Times New Roman" w:cs="Times New Roman"/>
          <w:sz w:val="24"/>
          <w:szCs w:val="24"/>
        </w:rPr>
        <w:t xml:space="preserve">комиссии                                                                                            </w:t>
      </w:r>
      <w:proofErr w:type="spellStart"/>
      <w:r w:rsidRPr="00C94341">
        <w:rPr>
          <w:rFonts w:ascii="Times New Roman" w:hAnsi="Times New Roman" w:cs="Times New Roman"/>
          <w:sz w:val="24"/>
          <w:szCs w:val="24"/>
        </w:rPr>
        <w:t>Е.С.Запасова</w:t>
      </w:r>
      <w:proofErr w:type="spellEnd"/>
    </w:p>
    <w:sectPr w:rsidR="00C837E3" w:rsidRPr="00C94341" w:rsidSect="00C477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D4" w:rsidRDefault="00125ED4" w:rsidP="001719F5">
      <w:r>
        <w:separator/>
      </w:r>
    </w:p>
  </w:endnote>
  <w:endnote w:type="continuationSeparator" w:id="0">
    <w:p w:rsidR="00125ED4" w:rsidRDefault="00125ED4" w:rsidP="0017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A6" w:rsidRDefault="00A332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926760"/>
      <w:docPartObj>
        <w:docPartGallery w:val="Page Numbers (Bottom of Page)"/>
        <w:docPartUnique/>
      </w:docPartObj>
    </w:sdtPr>
    <w:sdtEndPr/>
    <w:sdtContent>
      <w:p w:rsidR="00A332A6" w:rsidRDefault="00A332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386">
          <w:rPr>
            <w:noProof/>
          </w:rPr>
          <w:t>1</w:t>
        </w:r>
        <w:r>
          <w:fldChar w:fldCharType="end"/>
        </w:r>
      </w:p>
    </w:sdtContent>
  </w:sdt>
  <w:p w:rsidR="00A332A6" w:rsidRDefault="00A332A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A6" w:rsidRDefault="00A332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D4" w:rsidRDefault="00125ED4" w:rsidP="001719F5">
      <w:r>
        <w:separator/>
      </w:r>
    </w:p>
  </w:footnote>
  <w:footnote w:type="continuationSeparator" w:id="0">
    <w:p w:rsidR="00125ED4" w:rsidRDefault="00125ED4" w:rsidP="00171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A6" w:rsidRDefault="00A332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A6" w:rsidRDefault="00A332A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A6" w:rsidRDefault="00A332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67C1"/>
    <w:multiLevelType w:val="hybridMultilevel"/>
    <w:tmpl w:val="82D229C4"/>
    <w:lvl w:ilvl="0" w:tplc="B36608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66041F"/>
    <w:multiLevelType w:val="multilevel"/>
    <w:tmpl w:val="0112631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>
    <w:nsid w:val="5D5976C4"/>
    <w:multiLevelType w:val="singleLevel"/>
    <w:tmpl w:val="10061E6C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5E3846E0"/>
    <w:multiLevelType w:val="hybridMultilevel"/>
    <w:tmpl w:val="827A2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E5"/>
    <w:rsid w:val="00002A3F"/>
    <w:rsid w:val="000151BD"/>
    <w:rsid w:val="0002468F"/>
    <w:rsid w:val="00026012"/>
    <w:rsid w:val="00050147"/>
    <w:rsid w:val="0006307D"/>
    <w:rsid w:val="000847F1"/>
    <w:rsid w:val="000879B4"/>
    <w:rsid w:val="00090669"/>
    <w:rsid w:val="00093623"/>
    <w:rsid w:val="000A54FD"/>
    <w:rsid w:val="000B3F2E"/>
    <w:rsid w:val="000B6AC8"/>
    <w:rsid w:val="000B77B4"/>
    <w:rsid w:val="000B7AFE"/>
    <w:rsid w:val="000E52B0"/>
    <w:rsid w:val="000F055D"/>
    <w:rsid w:val="000F3941"/>
    <w:rsid w:val="00100FB9"/>
    <w:rsid w:val="00104D71"/>
    <w:rsid w:val="00115D08"/>
    <w:rsid w:val="0012099A"/>
    <w:rsid w:val="00125ED4"/>
    <w:rsid w:val="001266FA"/>
    <w:rsid w:val="00126B74"/>
    <w:rsid w:val="00141E34"/>
    <w:rsid w:val="001425C0"/>
    <w:rsid w:val="001560E7"/>
    <w:rsid w:val="00162355"/>
    <w:rsid w:val="00165DF3"/>
    <w:rsid w:val="001719F5"/>
    <w:rsid w:val="0017747A"/>
    <w:rsid w:val="00184BE1"/>
    <w:rsid w:val="001A1F60"/>
    <w:rsid w:val="001A7386"/>
    <w:rsid w:val="001C05BD"/>
    <w:rsid w:val="001C14B5"/>
    <w:rsid w:val="001C24F4"/>
    <w:rsid w:val="001D43B6"/>
    <w:rsid w:val="001D75CC"/>
    <w:rsid w:val="001E15B7"/>
    <w:rsid w:val="001F51B6"/>
    <w:rsid w:val="00201E08"/>
    <w:rsid w:val="00207CF1"/>
    <w:rsid w:val="00226204"/>
    <w:rsid w:val="00227FAA"/>
    <w:rsid w:val="00233DCA"/>
    <w:rsid w:val="00245E6F"/>
    <w:rsid w:val="002619B4"/>
    <w:rsid w:val="00261E32"/>
    <w:rsid w:val="0027051E"/>
    <w:rsid w:val="002720BA"/>
    <w:rsid w:val="002769CD"/>
    <w:rsid w:val="002908C9"/>
    <w:rsid w:val="00291796"/>
    <w:rsid w:val="00291C0E"/>
    <w:rsid w:val="00292CAA"/>
    <w:rsid w:val="002A1E8E"/>
    <w:rsid w:val="002B75D7"/>
    <w:rsid w:val="002B7892"/>
    <w:rsid w:val="002C77D6"/>
    <w:rsid w:val="002E08B4"/>
    <w:rsid w:val="002F22FA"/>
    <w:rsid w:val="002F5989"/>
    <w:rsid w:val="0030734C"/>
    <w:rsid w:val="0031231B"/>
    <w:rsid w:val="0033074E"/>
    <w:rsid w:val="00352543"/>
    <w:rsid w:val="003529C6"/>
    <w:rsid w:val="00361855"/>
    <w:rsid w:val="00366F23"/>
    <w:rsid w:val="003848ED"/>
    <w:rsid w:val="003975DD"/>
    <w:rsid w:val="003A0457"/>
    <w:rsid w:val="003A1B4A"/>
    <w:rsid w:val="003B29E5"/>
    <w:rsid w:val="003B5414"/>
    <w:rsid w:val="003B7FF0"/>
    <w:rsid w:val="003C001A"/>
    <w:rsid w:val="003C4610"/>
    <w:rsid w:val="003C4E02"/>
    <w:rsid w:val="003D11CB"/>
    <w:rsid w:val="003D3512"/>
    <w:rsid w:val="003E1215"/>
    <w:rsid w:val="003E3F2F"/>
    <w:rsid w:val="003E73BA"/>
    <w:rsid w:val="00415CB2"/>
    <w:rsid w:val="0041764F"/>
    <w:rsid w:val="004225D6"/>
    <w:rsid w:val="004235D2"/>
    <w:rsid w:val="004235E5"/>
    <w:rsid w:val="004306BF"/>
    <w:rsid w:val="00441771"/>
    <w:rsid w:val="00464BBD"/>
    <w:rsid w:val="0047550D"/>
    <w:rsid w:val="00483A93"/>
    <w:rsid w:val="00486CCC"/>
    <w:rsid w:val="004A044F"/>
    <w:rsid w:val="004D175E"/>
    <w:rsid w:val="004D50D7"/>
    <w:rsid w:val="004D5777"/>
    <w:rsid w:val="004E3866"/>
    <w:rsid w:val="004E52F6"/>
    <w:rsid w:val="004E708D"/>
    <w:rsid w:val="004F32A7"/>
    <w:rsid w:val="00516171"/>
    <w:rsid w:val="00517CFB"/>
    <w:rsid w:val="00525E1C"/>
    <w:rsid w:val="00531964"/>
    <w:rsid w:val="00542CBE"/>
    <w:rsid w:val="00550DE2"/>
    <w:rsid w:val="0055264F"/>
    <w:rsid w:val="00574BE8"/>
    <w:rsid w:val="0058381F"/>
    <w:rsid w:val="00595501"/>
    <w:rsid w:val="005A07E2"/>
    <w:rsid w:val="005A2B90"/>
    <w:rsid w:val="005A45CF"/>
    <w:rsid w:val="005A5ACE"/>
    <w:rsid w:val="005B57C5"/>
    <w:rsid w:val="005B5BAB"/>
    <w:rsid w:val="005F0E39"/>
    <w:rsid w:val="00601694"/>
    <w:rsid w:val="00605F73"/>
    <w:rsid w:val="00616FFD"/>
    <w:rsid w:val="00625D7A"/>
    <w:rsid w:val="00627A6F"/>
    <w:rsid w:val="00633B23"/>
    <w:rsid w:val="00640ABF"/>
    <w:rsid w:val="0066022D"/>
    <w:rsid w:val="006643EB"/>
    <w:rsid w:val="00667C4F"/>
    <w:rsid w:val="006717AC"/>
    <w:rsid w:val="00671FAD"/>
    <w:rsid w:val="00673F0F"/>
    <w:rsid w:val="006749BA"/>
    <w:rsid w:val="00677D98"/>
    <w:rsid w:val="00693A20"/>
    <w:rsid w:val="00697BDE"/>
    <w:rsid w:val="006A0652"/>
    <w:rsid w:val="006A3B09"/>
    <w:rsid w:val="006C2BAB"/>
    <w:rsid w:val="006C4D6D"/>
    <w:rsid w:val="006C700D"/>
    <w:rsid w:val="006F3896"/>
    <w:rsid w:val="0071143C"/>
    <w:rsid w:val="00713797"/>
    <w:rsid w:val="00717FDD"/>
    <w:rsid w:val="007361AA"/>
    <w:rsid w:val="00764501"/>
    <w:rsid w:val="00766BCF"/>
    <w:rsid w:val="00773344"/>
    <w:rsid w:val="00783959"/>
    <w:rsid w:val="00793389"/>
    <w:rsid w:val="007B02DF"/>
    <w:rsid w:val="007B051B"/>
    <w:rsid w:val="007B3702"/>
    <w:rsid w:val="007B4CF3"/>
    <w:rsid w:val="007C397F"/>
    <w:rsid w:val="007C7DFA"/>
    <w:rsid w:val="007D6A24"/>
    <w:rsid w:val="007E4166"/>
    <w:rsid w:val="007E6371"/>
    <w:rsid w:val="007E6C01"/>
    <w:rsid w:val="008001E5"/>
    <w:rsid w:val="0080290F"/>
    <w:rsid w:val="0080494F"/>
    <w:rsid w:val="00816545"/>
    <w:rsid w:val="0085067A"/>
    <w:rsid w:val="00855044"/>
    <w:rsid w:val="0085512D"/>
    <w:rsid w:val="0085633D"/>
    <w:rsid w:val="0087148E"/>
    <w:rsid w:val="00874870"/>
    <w:rsid w:val="00877454"/>
    <w:rsid w:val="008809D6"/>
    <w:rsid w:val="008977D3"/>
    <w:rsid w:val="008A10B5"/>
    <w:rsid w:val="008A1C1A"/>
    <w:rsid w:val="008B3E50"/>
    <w:rsid w:val="008C09A5"/>
    <w:rsid w:val="008E523B"/>
    <w:rsid w:val="008F3621"/>
    <w:rsid w:val="00904C58"/>
    <w:rsid w:val="00923D89"/>
    <w:rsid w:val="00924CAE"/>
    <w:rsid w:val="00936F76"/>
    <w:rsid w:val="00951FEB"/>
    <w:rsid w:val="00965BB3"/>
    <w:rsid w:val="00975378"/>
    <w:rsid w:val="009830E7"/>
    <w:rsid w:val="00997067"/>
    <w:rsid w:val="009A33DF"/>
    <w:rsid w:val="009A50D6"/>
    <w:rsid w:val="009C410A"/>
    <w:rsid w:val="009D495C"/>
    <w:rsid w:val="009D76E9"/>
    <w:rsid w:val="009E62BA"/>
    <w:rsid w:val="009E7ECB"/>
    <w:rsid w:val="009F5273"/>
    <w:rsid w:val="009F5FCF"/>
    <w:rsid w:val="00A1027A"/>
    <w:rsid w:val="00A10767"/>
    <w:rsid w:val="00A1739B"/>
    <w:rsid w:val="00A17C08"/>
    <w:rsid w:val="00A332A6"/>
    <w:rsid w:val="00A3685D"/>
    <w:rsid w:val="00A4330C"/>
    <w:rsid w:val="00A44B65"/>
    <w:rsid w:val="00A477D5"/>
    <w:rsid w:val="00A502C4"/>
    <w:rsid w:val="00A54EBD"/>
    <w:rsid w:val="00A837FE"/>
    <w:rsid w:val="00A97D78"/>
    <w:rsid w:val="00AA251C"/>
    <w:rsid w:val="00AA31E1"/>
    <w:rsid w:val="00AA6238"/>
    <w:rsid w:val="00AA6A60"/>
    <w:rsid w:val="00AA6BC9"/>
    <w:rsid w:val="00AB107A"/>
    <w:rsid w:val="00AB39C9"/>
    <w:rsid w:val="00AC339A"/>
    <w:rsid w:val="00AC492F"/>
    <w:rsid w:val="00AD1141"/>
    <w:rsid w:val="00AE04C9"/>
    <w:rsid w:val="00AE4027"/>
    <w:rsid w:val="00AF4F77"/>
    <w:rsid w:val="00B11A04"/>
    <w:rsid w:val="00B137B9"/>
    <w:rsid w:val="00B13D50"/>
    <w:rsid w:val="00B14498"/>
    <w:rsid w:val="00B324EA"/>
    <w:rsid w:val="00B5090A"/>
    <w:rsid w:val="00B56D21"/>
    <w:rsid w:val="00B62F75"/>
    <w:rsid w:val="00B8181A"/>
    <w:rsid w:val="00B84031"/>
    <w:rsid w:val="00B87BB6"/>
    <w:rsid w:val="00B93AD1"/>
    <w:rsid w:val="00B948B4"/>
    <w:rsid w:val="00BA7F8E"/>
    <w:rsid w:val="00BB4DEA"/>
    <w:rsid w:val="00BB5E5F"/>
    <w:rsid w:val="00BD26F4"/>
    <w:rsid w:val="00BE7B4F"/>
    <w:rsid w:val="00C00800"/>
    <w:rsid w:val="00C028DB"/>
    <w:rsid w:val="00C066C4"/>
    <w:rsid w:val="00C30CC6"/>
    <w:rsid w:val="00C40F20"/>
    <w:rsid w:val="00C477FA"/>
    <w:rsid w:val="00C673E1"/>
    <w:rsid w:val="00C70054"/>
    <w:rsid w:val="00C837E3"/>
    <w:rsid w:val="00C86438"/>
    <w:rsid w:val="00C877D6"/>
    <w:rsid w:val="00C93FD3"/>
    <w:rsid w:val="00C94341"/>
    <w:rsid w:val="00CB2C39"/>
    <w:rsid w:val="00CC7CFB"/>
    <w:rsid w:val="00CD4B55"/>
    <w:rsid w:val="00CD4CC1"/>
    <w:rsid w:val="00CD7280"/>
    <w:rsid w:val="00CE24A3"/>
    <w:rsid w:val="00CF3B28"/>
    <w:rsid w:val="00CF7407"/>
    <w:rsid w:val="00D124DA"/>
    <w:rsid w:val="00D12714"/>
    <w:rsid w:val="00D1623D"/>
    <w:rsid w:val="00D253D9"/>
    <w:rsid w:val="00D2710A"/>
    <w:rsid w:val="00D33AF5"/>
    <w:rsid w:val="00D44239"/>
    <w:rsid w:val="00D47BFD"/>
    <w:rsid w:val="00D61DD4"/>
    <w:rsid w:val="00D64DCF"/>
    <w:rsid w:val="00D67ACE"/>
    <w:rsid w:val="00D83CA8"/>
    <w:rsid w:val="00D84726"/>
    <w:rsid w:val="00DA697A"/>
    <w:rsid w:val="00DB55AB"/>
    <w:rsid w:val="00DB677B"/>
    <w:rsid w:val="00DD3F0A"/>
    <w:rsid w:val="00DE08F9"/>
    <w:rsid w:val="00DE39FC"/>
    <w:rsid w:val="00DF5820"/>
    <w:rsid w:val="00E1003B"/>
    <w:rsid w:val="00E158D2"/>
    <w:rsid w:val="00E15E3E"/>
    <w:rsid w:val="00E16B4E"/>
    <w:rsid w:val="00E241F8"/>
    <w:rsid w:val="00E4537A"/>
    <w:rsid w:val="00E56BD9"/>
    <w:rsid w:val="00E61555"/>
    <w:rsid w:val="00E634DE"/>
    <w:rsid w:val="00E65375"/>
    <w:rsid w:val="00E71CAC"/>
    <w:rsid w:val="00E73B3E"/>
    <w:rsid w:val="00E8426B"/>
    <w:rsid w:val="00E87600"/>
    <w:rsid w:val="00E907B4"/>
    <w:rsid w:val="00E975FE"/>
    <w:rsid w:val="00EA716A"/>
    <w:rsid w:val="00EB0F0F"/>
    <w:rsid w:val="00EB653B"/>
    <w:rsid w:val="00EC3895"/>
    <w:rsid w:val="00EC6386"/>
    <w:rsid w:val="00EC7B98"/>
    <w:rsid w:val="00ED063D"/>
    <w:rsid w:val="00ED43D4"/>
    <w:rsid w:val="00EE037A"/>
    <w:rsid w:val="00EE3056"/>
    <w:rsid w:val="00EF694A"/>
    <w:rsid w:val="00F03506"/>
    <w:rsid w:val="00F0368C"/>
    <w:rsid w:val="00F07273"/>
    <w:rsid w:val="00F148E3"/>
    <w:rsid w:val="00F20C58"/>
    <w:rsid w:val="00F3373C"/>
    <w:rsid w:val="00F4371E"/>
    <w:rsid w:val="00F54C6C"/>
    <w:rsid w:val="00F54FFB"/>
    <w:rsid w:val="00F55DCC"/>
    <w:rsid w:val="00F609EA"/>
    <w:rsid w:val="00F62B98"/>
    <w:rsid w:val="00F82D4B"/>
    <w:rsid w:val="00FA4649"/>
    <w:rsid w:val="00FB07A6"/>
    <w:rsid w:val="00FC5D3D"/>
    <w:rsid w:val="00FD0B8F"/>
    <w:rsid w:val="00FD5492"/>
    <w:rsid w:val="00FE108F"/>
    <w:rsid w:val="00FE51BA"/>
    <w:rsid w:val="00FE792D"/>
    <w:rsid w:val="00FF5905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FA"/>
  </w:style>
  <w:style w:type="paragraph" w:styleId="1">
    <w:name w:val="heading 1"/>
    <w:basedOn w:val="a"/>
    <w:next w:val="a"/>
    <w:link w:val="10"/>
    <w:uiPriority w:val="9"/>
    <w:qFormat/>
    <w:rsid w:val="00C477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7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7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7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7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7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7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7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7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1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1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73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3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AB107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CE24A3"/>
    <w:rPr>
      <w:color w:val="0000FF" w:themeColor="hyperlink"/>
      <w:u w:val="single"/>
    </w:rPr>
  </w:style>
  <w:style w:type="paragraph" w:customStyle="1" w:styleId="ConsPlusNormal">
    <w:name w:val="ConsPlusNormal"/>
    <w:rsid w:val="00CE24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77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47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link w:val="ConsNormal1"/>
    <w:rsid w:val="00DB677B"/>
    <w:pPr>
      <w:widowControl w:val="0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Normal1">
    <w:name w:val="ConsNormal1"/>
    <w:link w:val="ConsNormal"/>
    <w:rsid w:val="00DB677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1F51B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7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77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477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477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477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477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477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C477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C477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C47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47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C477FA"/>
    <w:rPr>
      <w:b/>
      <w:bCs/>
    </w:rPr>
  </w:style>
  <w:style w:type="character" w:styleId="af1">
    <w:name w:val="Emphasis"/>
    <w:basedOn w:val="a0"/>
    <w:uiPriority w:val="20"/>
    <w:qFormat/>
    <w:rsid w:val="00C477FA"/>
    <w:rPr>
      <w:i/>
      <w:iCs/>
    </w:rPr>
  </w:style>
  <w:style w:type="paragraph" w:styleId="af2">
    <w:name w:val="No Spacing"/>
    <w:uiPriority w:val="1"/>
    <w:qFormat/>
    <w:rsid w:val="00C477FA"/>
  </w:style>
  <w:style w:type="paragraph" w:styleId="af3">
    <w:name w:val="List Paragraph"/>
    <w:basedOn w:val="a"/>
    <w:uiPriority w:val="99"/>
    <w:qFormat/>
    <w:rsid w:val="00C477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77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477FA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C477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C477FA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C477FA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C477FA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C477FA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C477FA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C477FA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C477FA"/>
    <w:pPr>
      <w:outlineLvl w:val="9"/>
    </w:pPr>
  </w:style>
  <w:style w:type="paragraph" w:styleId="afc">
    <w:name w:val="caption"/>
    <w:basedOn w:val="a"/>
    <w:next w:val="a"/>
    <w:uiPriority w:val="35"/>
    <w:semiHidden/>
    <w:unhideWhenUsed/>
    <w:qFormat/>
    <w:rsid w:val="00C477FA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FA"/>
  </w:style>
  <w:style w:type="paragraph" w:styleId="1">
    <w:name w:val="heading 1"/>
    <w:basedOn w:val="a"/>
    <w:next w:val="a"/>
    <w:link w:val="10"/>
    <w:uiPriority w:val="9"/>
    <w:qFormat/>
    <w:rsid w:val="00C477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7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7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7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7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7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7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7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7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1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1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73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3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AB107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CE24A3"/>
    <w:rPr>
      <w:color w:val="0000FF" w:themeColor="hyperlink"/>
      <w:u w:val="single"/>
    </w:rPr>
  </w:style>
  <w:style w:type="paragraph" w:customStyle="1" w:styleId="ConsPlusNormal">
    <w:name w:val="ConsPlusNormal"/>
    <w:rsid w:val="00CE24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77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47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link w:val="ConsNormal1"/>
    <w:rsid w:val="00DB677B"/>
    <w:pPr>
      <w:widowControl w:val="0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Normal1">
    <w:name w:val="ConsNormal1"/>
    <w:link w:val="ConsNormal"/>
    <w:rsid w:val="00DB677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1F51B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7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77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477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477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477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477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477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C477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C477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C47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47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C477FA"/>
    <w:rPr>
      <w:b/>
      <w:bCs/>
    </w:rPr>
  </w:style>
  <w:style w:type="character" w:styleId="af1">
    <w:name w:val="Emphasis"/>
    <w:basedOn w:val="a0"/>
    <w:uiPriority w:val="20"/>
    <w:qFormat/>
    <w:rsid w:val="00C477FA"/>
    <w:rPr>
      <w:i/>
      <w:iCs/>
    </w:rPr>
  </w:style>
  <w:style w:type="paragraph" w:styleId="af2">
    <w:name w:val="No Spacing"/>
    <w:uiPriority w:val="1"/>
    <w:qFormat/>
    <w:rsid w:val="00C477FA"/>
  </w:style>
  <w:style w:type="paragraph" w:styleId="af3">
    <w:name w:val="List Paragraph"/>
    <w:basedOn w:val="a"/>
    <w:uiPriority w:val="99"/>
    <w:qFormat/>
    <w:rsid w:val="00C477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77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477FA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C477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C477FA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C477FA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C477FA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C477FA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C477FA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C477FA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C477FA"/>
    <w:pPr>
      <w:outlineLvl w:val="9"/>
    </w:pPr>
  </w:style>
  <w:style w:type="paragraph" w:styleId="afc">
    <w:name w:val="caption"/>
    <w:basedOn w:val="a"/>
    <w:next w:val="a"/>
    <w:uiPriority w:val="35"/>
    <w:semiHidden/>
    <w:unhideWhenUsed/>
    <w:qFormat/>
    <w:rsid w:val="00C477FA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B16B-1BB9-45FB-90F6-D84B1404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5051</TotalTime>
  <Pages>3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100</cp:revision>
  <cp:lastPrinted>2025-03-05T12:31:00Z</cp:lastPrinted>
  <dcterms:created xsi:type="dcterms:W3CDTF">2024-08-21T07:55:00Z</dcterms:created>
  <dcterms:modified xsi:type="dcterms:W3CDTF">2025-04-21T06:57:00Z</dcterms:modified>
</cp:coreProperties>
</file>