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Default="003256B4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_______________________</w:t>
      </w:r>
      <w:r w:rsidR="00216993" w:rsidRPr="00216993">
        <w:rPr>
          <w:b/>
          <w:sz w:val="28"/>
          <w:szCs w:val="28"/>
          <w:u w:val="single"/>
          <w:vertAlign w:val="subscript"/>
        </w:rPr>
        <w:t>МБОУ «Бабаевская сош №65»</w:t>
      </w:r>
      <w:r w:rsidRPr="00216993">
        <w:rPr>
          <w:b/>
          <w:sz w:val="28"/>
          <w:szCs w:val="28"/>
          <w:u w:val="single"/>
          <w:vertAlign w:val="subscript"/>
        </w:rPr>
        <w:t>___________________________________________________________________________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Создается комиссия </w:t>
            </w: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216993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216993" w:rsidP="0021699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 решением педсовета №6 от 29.01 2018 утвержден</w:t>
            </w:r>
            <w:proofErr w:type="gramEnd"/>
            <w:r>
              <w:rPr>
                <w:sz w:val="24"/>
                <w:szCs w:val="24"/>
              </w:rPr>
              <w:t xml:space="preserve"> приказом №8 директора от 29.01.2018г.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216993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216993" w:rsidP="000606D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 решением педсовета №6 от 29.01 2018 утвержден</w:t>
            </w:r>
            <w:proofErr w:type="gramEnd"/>
            <w:r>
              <w:rPr>
                <w:sz w:val="24"/>
                <w:szCs w:val="24"/>
              </w:rPr>
              <w:t xml:space="preserve"> приказом №8 директора от 29.01.2018г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216993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216993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на  педагогическом совете протокол №7 от 19.02.2014г.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216993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216993" w:rsidP="000606D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 решением педсовета№6 от 29.01 2018 утвержден</w:t>
            </w:r>
            <w:proofErr w:type="gramEnd"/>
            <w:r>
              <w:rPr>
                <w:sz w:val="24"/>
                <w:szCs w:val="24"/>
              </w:rPr>
              <w:t xml:space="preserve"> приказом №8 директора от 29.01.2018г.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969" w:type="dxa"/>
          </w:tcPr>
          <w:p w:rsidR="003256B4" w:rsidRPr="00975ED4" w:rsidRDefault="00216993" w:rsidP="000606D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 решением педсовета№6 от 29.01 2018 утвержден</w:t>
            </w:r>
            <w:proofErr w:type="gramEnd"/>
            <w:r>
              <w:rPr>
                <w:sz w:val="24"/>
                <w:szCs w:val="24"/>
              </w:rPr>
              <w:t xml:space="preserve"> приказом №8 директора от 29.01.2018г</w:t>
            </w: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1E6092" w:rsidRDefault="0026440E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Листы ознакомления 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26440E">
              <w:rPr>
                <w:sz w:val="24"/>
                <w:szCs w:val="24"/>
              </w:rPr>
              <w:t>0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  <w:r w:rsidR="0026440E">
              <w:rPr>
                <w:sz w:val="24"/>
                <w:szCs w:val="24"/>
              </w:rPr>
              <w:t>0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  <w:r w:rsidR="0026440E">
              <w:rPr>
                <w:sz w:val="24"/>
                <w:szCs w:val="24"/>
              </w:rPr>
              <w:t>0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26440E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  <w:r w:rsidR="0026440E">
              <w:rPr>
                <w:sz w:val="24"/>
                <w:szCs w:val="24"/>
              </w:rPr>
              <w:t>0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  <w:r w:rsidR="0026440E">
              <w:rPr>
                <w:sz w:val="24"/>
                <w:szCs w:val="24"/>
              </w:rPr>
              <w:t>0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  <w:r w:rsidR="0026440E">
              <w:rPr>
                <w:sz w:val="24"/>
                <w:szCs w:val="24"/>
              </w:rPr>
              <w:t>0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  <w:r w:rsidR="0026440E">
              <w:rPr>
                <w:sz w:val="24"/>
                <w:szCs w:val="24"/>
              </w:rPr>
              <w:t>2(педсоветы)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  <w:r w:rsidR="0026440E">
              <w:rPr>
                <w:sz w:val="24"/>
                <w:szCs w:val="24"/>
              </w:rPr>
              <w:t>0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="0026440E">
              <w:rPr>
                <w:sz w:val="24"/>
                <w:szCs w:val="24"/>
              </w:rPr>
              <w:t>0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</w:t>
            </w:r>
            <w:r w:rsidR="002644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26440E">
              <w:rPr>
                <w:sz w:val="24"/>
                <w:szCs w:val="24"/>
              </w:rPr>
              <w:t>0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  <w:r w:rsidR="0026440E">
              <w:rPr>
                <w:sz w:val="24"/>
                <w:szCs w:val="24"/>
              </w:rPr>
              <w:t>2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26440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26440E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8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03" w:rsidRDefault="004A4003" w:rsidP="00C04093">
      <w:r>
        <w:separator/>
      </w:r>
    </w:p>
  </w:endnote>
  <w:endnote w:type="continuationSeparator" w:id="0">
    <w:p w:rsidR="004A4003" w:rsidRDefault="004A4003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03" w:rsidRDefault="004A4003" w:rsidP="00C04093">
      <w:r>
        <w:separator/>
      </w:r>
    </w:p>
  </w:footnote>
  <w:footnote w:type="continuationSeparator" w:id="0">
    <w:p w:rsidR="004A4003" w:rsidRDefault="004A4003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4A4003">
    <w:pPr>
      <w:pStyle w:val="a4"/>
      <w:jc w:val="center"/>
    </w:pPr>
  </w:p>
  <w:p w:rsidR="00BD6764" w:rsidRDefault="004A40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5289"/>
    <w:rsid w:val="00216993"/>
    <w:rsid w:val="00253B4C"/>
    <w:rsid w:val="0026440E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30545"/>
    <w:rsid w:val="00445830"/>
    <w:rsid w:val="00462026"/>
    <w:rsid w:val="00464C35"/>
    <w:rsid w:val="004A4003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778C1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F2368-047F-432D-A6F8-846CB542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18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RePack by SPecialiST</cp:lastModifiedBy>
  <cp:revision>4</cp:revision>
  <cp:lastPrinted>2018-04-25T08:10:00Z</cp:lastPrinted>
  <dcterms:created xsi:type="dcterms:W3CDTF">2018-06-22T10:56:00Z</dcterms:created>
  <dcterms:modified xsi:type="dcterms:W3CDTF">2018-06-28T12:05:00Z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