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8A" w:rsidRDefault="00C30F8A" w:rsidP="00C30F8A">
      <w:pPr>
        <w:ind w:right="-1"/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="006F5EC8">
        <w:rPr>
          <w:i/>
          <w:iCs/>
          <w:noProof/>
        </w:rPr>
        <w:drawing>
          <wp:inline distT="0" distB="0" distL="0" distR="0">
            <wp:extent cx="46482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8A" w:rsidRDefault="00C30F8A" w:rsidP="00C30F8A">
      <w:pPr>
        <w:ind w:right="-9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C30F8A" w:rsidRDefault="00C30F8A" w:rsidP="00C30F8A">
      <w:pPr>
        <w:ind w:right="-951"/>
        <w:rPr>
          <w:sz w:val="28"/>
          <w:szCs w:val="28"/>
        </w:rPr>
      </w:pPr>
    </w:p>
    <w:p w:rsidR="00C30F8A" w:rsidRDefault="00C30F8A" w:rsidP="00C30F8A">
      <w:pPr>
        <w:ind w:right="-1376"/>
        <w:jc w:val="both"/>
        <w:outlineLvl w:val="0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АДМИНИСТРАЦИЯ  БАБАЕВСКОГО      Департамент государственной  </w:t>
      </w:r>
    </w:p>
    <w:p w:rsidR="00C30F8A" w:rsidRDefault="00C30F8A" w:rsidP="00C30F8A">
      <w:pPr>
        <w:ind w:right="-8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МУНИЦИПАЛЬНОГО РАЙОНА</w:t>
      </w:r>
      <w:r>
        <w:rPr>
          <w:sz w:val="22"/>
          <w:szCs w:val="22"/>
        </w:rPr>
        <w:t xml:space="preserve">                </w:t>
      </w:r>
      <w:r>
        <w:rPr>
          <w:sz w:val="28"/>
          <w:szCs w:val="28"/>
        </w:rPr>
        <w:t xml:space="preserve">    службы и кадровой</w:t>
      </w:r>
      <w:r w:rsidRPr="00C30F8A">
        <w:rPr>
          <w:sz w:val="28"/>
          <w:szCs w:val="28"/>
        </w:rPr>
        <w:t xml:space="preserve"> </w:t>
      </w:r>
    </w:p>
    <w:p w:rsidR="00C30F8A" w:rsidRDefault="00C30F8A" w:rsidP="00C30F8A">
      <w:pPr>
        <w:ind w:right="-8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политики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                    162480 г. Бабаево, пл. Революции,</w:t>
      </w:r>
      <w:r>
        <w:rPr>
          <w:sz w:val="22"/>
          <w:szCs w:val="22"/>
        </w:rPr>
        <w:t xml:space="preserve"> 2-а          </w:t>
      </w:r>
      <w:r>
        <w:rPr>
          <w:sz w:val="28"/>
          <w:szCs w:val="28"/>
        </w:rPr>
        <w:t xml:space="preserve">          Вологодской области                                                                              </w:t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  <w:t xml:space="preserve">             </w:t>
      </w:r>
      <w:r>
        <w:rPr>
          <w:sz w:val="24"/>
          <w:szCs w:val="24"/>
        </w:rPr>
        <w:t>Телефон 2-18-03</w:t>
      </w:r>
      <w:r>
        <w:rPr>
          <w:sz w:val="22"/>
          <w:szCs w:val="22"/>
        </w:rPr>
        <w:t xml:space="preserve">                                             </w:t>
      </w:r>
      <w:r w:rsidR="0009739B">
        <w:rPr>
          <w:sz w:val="28"/>
          <w:szCs w:val="28"/>
        </w:rPr>
        <w:t xml:space="preserve"> начальнику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40A68">
        <w:rPr>
          <w:sz w:val="28"/>
          <w:szCs w:val="28"/>
        </w:rPr>
        <w:t xml:space="preserve">                      Департамент</w:t>
      </w:r>
      <w:r>
        <w:rPr>
          <w:sz w:val="28"/>
          <w:szCs w:val="28"/>
        </w:rPr>
        <w:t xml:space="preserve">а 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9739B">
        <w:rPr>
          <w:sz w:val="28"/>
          <w:szCs w:val="28"/>
        </w:rPr>
        <w:t xml:space="preserve">                В.В. Приятелеву</w:t>
      </w:r>
      <w:r>
        <w:rPr>
          <w:sz w:val="28"/>
          <w:szCs w:val="28"/>
        </w:rPr>
        <w:t xml:space="preserve"> 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             </w:t>
      </w:r>
      <w:r w:rsidR="008D244A">
        <w:rPr>
          <w:sz w:val="22"/>
          <w:szCs w:val="22"/>
          <w:u w:val="single"/>
        </w:rPr>
        <w:t xml:space="preserve">       03.12</w:t>
      </w:r>
      <w:r>
        <w:rPr>
          <w:sz w:val="22"/>
          <w:szCs w:val="22"/>
          <w:u w:val="single"/>
        </w:rPr>
        <w:t xml:space="preserve">.2013               </w:t>
      </w:r>
      <w:r>
        <w:rPr>
          <w:sz w:val="24"/>
          <w:szCs w:val="24"/>
        </w:rPr>
        <w:t xml:space="preserve">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</w:t>
      </w:r>
      <w:r w:rsidR="0074454B">
        <w:rPr>
          <w:sz w:val="22"/>
          <w:szCs w:val="22"/>
          <w:u w:val="single"/>
        </w:rPr>
        <w:t>1790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z w:val="28"/>
          <w:szCs w:val="28"/>
        </w:rPr>
        <w:t>ул. Мира,1, г. Вологда</w:t>
      </w:r>
    </w:p>
    <w:p w:rsidR="00C30F8A" w:rsidRDefault="00C30F8A" w:rsidP="00C30F8A">
      <w:pPr>
        <w:ind w:right="-1376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На №  </w:t>
      </w:r>
      <w:r w:rsidR="00140A68">
        <w:rPr>
          <w:sz w:val="24"/>
          <w:szCs w:val="24"/>
          <w:u w:val="single"/>
        </w:rPr>
        <w:t xml:space="preserve">  </w:t>
      </w:r>
      <w:r w:rsidR="0074454B">
        <w:rPr>
          <w:sz w:val="24"/>
          <w:szCs w:val="24"/>
          <w:u w:val="single"/>
        </w:rPr>
        <w:t>25-0576</w:t>
      </w:r>
      <w:r w:rsidR="00140A68">
        <w:rPr>
          <w:sz w:val="24"/>
          <w:szCs w:val="24"/>
          <w:u w:val="single"/>
        </w:rPr>
        <w:t xml:space="preserve">  </w:t>
      </w:r>
      <w:r w:rsidR="0074454B">
        <w:rPr>
          <w:sz w:val="28"/>
          <w:szCs w:val="28"/>
        </w:rPr>
        <w:t>/13</w:t>
      </w:r>
      <w:r w:rsidR="00140A68">
        <w:rPr>
          <w:sz w:val="28"/>
          <w:szCs w:val="28"/>
        </w:rPr>
        <w:t xml:space="preserve"> </w:t>
      </w:r>
      <w:r w:rsidR="00140A6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от</w:t>
      </w:r>
      <w:r>
        <w:rPr>
          <w:sz w:val="22"/>
          <w:szCs w:val="22"/>
        </w:rPr>
        <w:t xml:space="preserve"> </w:t>
      </w:r>
      <w:r w:rsidR="0074454B">
        <w:rPr>
          <w:sz w:val="22"/>
          <w:szCs w:val="22"/>
          <w:u w:val="single"/>
        </w:rPr>
        <w:t xml:space="preserve">          15.11</w:t>
      </w:r>
      <w:r w:rsidR="00140A68">
        <w:rPr>
          <w:sz w:val="22"/>
          <w:szCs w:val="22"/>
          <w:u w:val="single"/>
        </w:rPr>
        <w:t xml:space="preserve"> 2013</w:t>
      </w:r>
      <w:r>
        <w:rPr>
          <w:sz w:val="22"/>
          <w:szCs w:val="22"/>
          <w:u w:val="single"/>
        </w:rPr>
        <w:t xml:space="preserve">    </w:t>
      </w:r>
      <w:r>
        <w:rPr>
          <w:sz w:val="28"/>
          <w:szCs w:val="28"/>
        </w:rPr>
        <w:t xml:space="preserve">                       160000</w:t>
      </w:r>
    </w:p>
    <w:p w:rsidR="00C30F8A" w:rsidRDefault="00C30F8A" w:rsidP="00C30F8A">
      <w:pPr>
        <w:ind w:left="-142" w:right="-12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30F8A" w:rsidRDefault="006F5EC8" w:rsidP="00C30F8A">
      <w:pPr>
        <w:ind w:right="-9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104140</wp:posOffset>
                </wp:positionV>
                <wp:extent cx="36576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8.2pt" to="260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AO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104140</wp:posOffset>
                </wp:positionV>
                <wp:extent cx="0" cy="2743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8.2pt" to="26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81915</wp:posOffset>
                </wp:positionV>
                <wp:extent cx="3657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6.45pt" to="73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85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81915</wp:posOffset>
                </wp:positionV>
                <wp:extent cx="0" cy="27432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6.45pt" to="44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ZB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" o:allowincell="f"/>
            </w:pict>
          </mc:Fallback>
        </mc:AlternateContent>
      </w:r>
      <w:r w:rsidR="00C30F8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0729D" w:rsidRDefault="00C30F8A" w:rsidP="00C30F8A">
      <w:pPr>
        <w:jc w:val="center"/>
        <w:rPr>
          <w:b/>
          <w:bCs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B6E5A" w:rsidRPr="008D1782" w:rsidRDefault="00EB6E5A" w:rsidP="001F6CC0">
      <w:pPr>
        <w:jc w:val="both"/>
        <w:rPr>
          <w:sz w:val="30"/>
          <w:szCs w:val="30"/>
        </w:rPr>
      </w:pPr>
    </w:p>
    <w:p w:rsidR="005B5899" w:rsidRPr="00034D5A" w:rsidRDefault="005B5899" w:rsidP="00034D5A">
      <w:pPr>
        <w:rPr>
          <w:b/>
          <w:bCs/>
          <w:sz w:val="30"/>
          <w:szCs w:val="30"/>
        </w:rPr>
      </w:pP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74454B">
        <w:rPr>
          <w:sz w:val="28"/>
          <w:szCs w:val="28"/>
        </w:rPr>
        <w:t>и с Вашим запросом от 15.11</w:t>
      </w:r>
      <w:r w:rsidR="0052602F">
        <w:rPr>
          <w:sz w:val="28"/>
          <w:szCs w:val="28"/>
        </w:rPr>
        <w:t>.2013 №</w:t>
      </w:r>
      <w:r w:rsidR="0074454B">
        <w:rPr>
          <w:sz w:val="28"/>
          <w:szCs w:val="28"/>
        </w:rPr>
        <w:t xml:space="preserve"> 25-0576 /13</w:t>
      </w:r>
      <w:r>
        <w:rPr>
          <w:sz w:val="28"/>
          <w:szCs w:val="28"/>
        </w:rPr>
        <w:t xml:space="preserve"> администрация Бабаевского муниципального района  направляет  в Ваш адрес информацию  согласно перечню вопросов, напра</w:t>
      </w:r>
      <w:r w:rsidR="0052602F">
        <w:rPr>
          <w:sz w:val="28"/>
          <w:szCs w:val="28"/>
        </w:rPr>
        <w:t>вленному в наш адрес</w:t>
      </w:r>
      <w:r>
        <w:rPr>
          <w:sz w:val="28"/>
          <w:szCs w:val="28"/>
        </w:rPr>
        <w:t xml:space="preserve"> о ходе реализации мер по противодействию коррупции в Бабаевском муниципальном р</w:t>
      </w:r>
      <w:r w:rsidR="008D244A">
        <w:rPr>
          <w:sz w:val="28"/>
          <w:szCs w:val="28"/>
        </w:rPr>
        <w:t>айоне по итогам работы за второе</w:t>
      </w:r>
      <w:r w:rsidR="002B4277">
        <w:rPr>
          <w:sz w:val="28"/>
          <w:szCs w:val="28"/>
        </w:rPr>
        <w:t xml:space="preserve"> полугодие 2013</w:t>
      </w:r>
      <w:r>
        <w:rPr>
          <w:sz w:val="28"/>
          <w:szCs w:val="28"/>
        </w:rPr>
        <w:t xml:space="preserve"> года.</w:t>
      </w: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в связи с принятием Национальной стратегии противодействия коррупции и Национального плана противод</w:t>
      </w:r>
      <w:r w:rsidR="00603E78">
        <w:rPr>
          <w:sz w:val="28"/>
          <w:szCs w:val="28"/>
        </w:rPr>
        <w:t xml:space="preserve">ействия коррупции </w:t>
      </w:r>
      <w:r>
        <w:rPr>
          <w:sz w:val="28"/>
          <w:szCs w:val="28"/>
        </w:rPr>
        <w:t xml:space="preserve"> на уровне муниципального района и поселений в его составе разработаны, приняты и реализуются долгосрочные целевые программы п</w:t>
      </w:r>
      <w:r w:rsidR="002B4277">
        <w:rPr>
          <w:sz w:val="28"/>
          <w:szCs w:val="28"/>
        </w:rPr>
        <w:t>ротиводействия коррупции на 2013</w:t>
      </w:r>
      <w:r>
        <w:rPr>
          <w:sz w:val="28"/>
          <w:szCs w:val="28"/>
        </w:rPr>
        <w:t xml:space="preserve"> – 201</w:t>
      </w:r>
      <w:r w:rsidR="002B4277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 второго полугодия 2009 года при администрации района и администрациях поселений в составе района действуют комиссии по соблюдению требований к служебному поведению служащих и урегулированию конфликта интересов. С учетом требований Указа Президента Российской Федерации от 01.07.2010 № 821 сформированы персональные составы членов комиссий, утверждены новые Положения о комиссиях. На отчетный период при исполнительных органах муниципальной власти района действуют 12 комиссий.</w:t>
      </w: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организации осуществления антикоррупционной экспертизы правовых актов и их проектов на уровне муниципального района урегулированы постановлением Главы  Бабаевского муниципального района от 15.10.2009 № 306 «Об антикоррупционной экспертизе муниципальных правовых актов (проектов муниципальных правовых актов) Бабаевского муниципального района». Определено </w:t>
      </w:r>
      <w:r>
        <w:rPr>
          <w:sz w:val="28"/>
          <w:szCs w:val="28"/>
        </w:rPr>
        <w:lastRenderedPageBreak/>
        <w:t>структурное подразделение администрации района – правовой отдел, специалистами которого осуществляется непосредственно антикоррупционная  экспертиза проектов нормативных правовых актов, разрабатываемых  и нормативных правовых актов, принимаемых должностными лицами и органами местного самоуправления муниципального района. Аналогичным образом осуществляется антикоррупционная экспертиза нормативных правовых актов и их проектов на уровне муниципального образования – городское поселение город Бабаево. На уровне сельских поселений в составе района предварительная антикоррупционная оценка проектов и нормативных правовых актов осуществляется заместителями глав администраций поселений по направлениям деятельности, главами поселений. В соответствии с соглашением между администрацией района и администрациями сельских поселений антикоррупционная экспертиза нормативных правовых актов сельских поселений осуществляется правовым отделом администрации района. Кроме того, проекты нормативных правовых актов, принятые нормативные правовые акты на уровне муниципального района и на уровне поселений, направляются для проведения правовой экспертизы в органы прокуратуры.</w:t>
      </w: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</w:t>
      </w:r>
      <w:r w:rsidR="002B4277">
        <w:rPr>
          <w:sz w:val="28"/>
          <w:szCs w:val="28"/>
        </w:rPr>
        <w:t xml:space="preserve">дыдущем отчетном периоде (второе </w:t>
      </w:r>
      <w:r w:rsidR="006B241A">
        <w:rPr>
          <w:sz w:val="28"/>
          <w:szCs w:val="28"/>
        </w:rPr>
        <w:t xml:space="preserve"> полугодие 2013</w:t>
      </w:r>
      <w:r>
        <w:rPr>
          <w:sz w:val="28"/>
          <w:szCs w:val="28"/>
        </w:rPr>
        <w:t xml:space="preserve"> года) на  всех уровнях муниципальной власти района было подготовлено </w:t>
      </w:r>
      <w:r w:rsidR="008A2FC8">
        <w:rPr>
          <w:b/>
          <w:bCs/>
          <w:sz w:val="28"/>
          <w:szCs w:val="28"/>
        </w:rPr>
        <w:t>532</w:t>
      </w:r>
      <w:r>
        <w:rPr>
          <w:sz w:val="28"/>
          <w:szCs w:val="28"/>
        </w:rPr>
        <w:t xml:space="preserve"> проекта нормативных правовых актов и принято столько же нормативных правовых актов. При проведении антикоррупционной экспертизы выявлено в проектах </w:t>
      </w:r>
      <w:r w:rsidR="008A2FC8">
        <w:rPr>
          <w:b/>
          <w:bCs/>
          <w:sz w:val="28"/>
          <w:szCs w:val="28"/>
        </w:rPr>
        <w:t>29</w:t>
      </w:r>
      <w:r>
        <w:rPr>
          <w:sz w:val="28"/>
          <w:szCs w:val="28"/>
        </w:rPr>
        <w:t xml:space="preserve"> коррупционных факторов и в принятых нормативных правовых актах 2. В отчетном периоде эти показател</w:t>
      </w:r>
      <w:r w:rsidR="008A2FC8">
        <w:rPr>
          <w:sz w:val="28"/>
          <w:szCs w:val="28"/>
        </w:rPr>
        <w:t>и соответственно составляли: 445</w:t>
      </w:r>
      <w:r>
        <w:rPr>
          <w:sz w:val="28"/>
          <w:szCs w:val="28"/>
        </w:rPr>
        <w:t xml:space="preserve"> проектов и приняты</w:t>
      </w:r>
      <w:r w:rsidR="008A2FC8">
        <w:rPr>
          <w:sz w:val="28"/>
          <w:szCs w:val="28"/>
        </w:rPr>
        <w:t>х нормативных правовых актов, 6</w:t>
      </w:r>
      <w:r w:rsidR="002B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коррупционных факторов </w:t>
      </w:r>
      <w:r w:rsidR="008A2FC8">
        <w:rPr>
          <w:sz w:val="28"/>
          <w:szCs w:val="28"/>
        </w:rPr>
        <w:t>в проектах нормативных актов и 5</w:t>
      </w:r>
      <w:r>
        <w:rPr>
          <w:sz w:val="28"/>
          <w:szCs w:val="28"/>
        </w:rPr>
        <w:t xml:space="preserve"> фактора в принятых нормативных актах. Статистические данные свидетельствуют об улучшении качества правотворческой работы и антикоррупционной экспертизы нормативных правовых актов и их проектов.</w:t>
      </w:r>
    </w:p>
    <w:p w:rsidR="00625098" w:rsidRDefault="00625098" w:rsidP="00625098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Фактов неустранения коррупционных факторов не имело места.</w:t>
      </w:r>
    </w:p>
    <w:p w:rsidR="00CB0704" w:rsidRDefault="00CB0704" w:rsidP="00CB0704">
      <w:pPr>
        <w:jc w:val="center"/>
        <w:rPr>
          <w:b/>
          <w:bCs/>
          <w:sz w:val="30"/>
          <w:szCs w:val="30"/>
        </w:rPr>
      </w:pPr>
      <w:r w:rsidRPr="008D1782">
        <w:rPr>
          <w:b/>
          <w:bCs/>
          <w:sz w:val="30"/>
          <w:szCs w:val="30"/>
          <w:lang w:val="en-US"/>
        </w:rPr>
        <w:t>I</w:t>
      </w:r>
      <w:r w:rsidRPr="008D1782">
        <w:rPr>
          <w:b/>
          <w:bCs/>
          <w:sz w:val="30"/>
          <w:szCs w:val="30"/>
        </w:rPr>
        <w:t>. Штатная численность и укомплектованность подразделений (должностных лиц) по профилактике коррупционных и иных правонарушений</w:t>
      </w:r>
    </w:p>
    <w:p w:rsidR="00747058" w:rsidRDefault="00747058" w:rsidP="005B5899">
      <w:pPr>
        <w:jc w:val="center"/>
        <w:rPr>
          <w:b/>
          <w:bCs/>
          <w:sz w:val="30"/>
          <w:szCs w:val="30"/>
        </w:rPr>
      </w:pPr>
    </w:p>
    <w:p w:rsidR="005B5899" w:rsidRPr="008D1782" w:rsidRDefault="00500915" w:rsidP="00500915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  <w:r w:rsidRPr="00080391">
        <w:rPr>
          <w:sz w:val="30"/>
          <w:szCs w:val="30"/>
        </w:rPr>
        <w:t xml:space="preserve"> 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992"/>
        <w:gridCol w:w="709"/>
        <w:gridCol w:w="850"/>
        <w:gridCol w:w="709"/>
        <w:gridCol w:w="1134"/>
        <w:gridCol w:w="851"/>
      </w:tblGrid>
      <w:tr w:rsidR="00500915" w:rsidRPr="008D1782">
        <w:tc>
          <w:tcPr>
            <w:tcW w:w="4395" w:type="dxa"/>
            <w:gridSpan w:val="2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500915" w:rsidRPr="008D1782" w:rsidRDefault="00B417CD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ОГВ</w:t>
            </w:r>
            <w:r w:rsidR="00DB3F61">
              <w:rPr>
                <w:rStyle w:val="a8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00915" w:rsidRPr="008D1782" w:rsidRDefault="00B417CD" w:rsidP="00CB4FA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  <w:r w:rsidR="00DB3F61">
              <w:rPr>
                <w:rStyle w:val="a8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915" w:rsidRPr="008D1782">
        <w:tc>
          <w:tcPr>
            <w:tcW w:w="4395" w:type="dxa"/>
            <w:gridSpan w:val="2"/>
            <w:shd w:val="clear" w:color="auto" w:fill="F3F3F3"/>
          </w:tcPr>
          <w:p w:rsidR="00500915" w:rsidRPr="008D1782" w:rsidRDefault="00500915" w:rsidP="00AC1581">
            <w:pPr>
              <w:ind w:left="-142" w:right="-108"/>
              <w:jc w:val="center"/>
            </w:pPr>
            <w:r w:rsidRPr="008D1782">
              <w:t>Штатная численность подразделений</w:t>
            </w:r>
            <w:r>
              <w:t xml:space="preserve"> (должностных лиц)</w:t>
            </w:r>
            <w:r w:rsidRPr="008D1782">
              <w:t xml:space="preserve"> </w:t>
            </w:r>
            <w:r>
              <w:t xml:space="preserve">кадровых служб </w:t>
            </w:r>
            <w:r w:rsidRPr="008D1782">
              <w:t xml:space="preserve">по </w:t>
            </w:r>
            <w:r w:rsidRPr="008D1782">
              <w:lastRenderedPageBreak/>
              <w:t>профилактике коррупционных и иных правонарушений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0915" w:rsidRPr="008D1782">
        <w:tc>
          <w:tcPr>
            <w:tcW w:w="4395" w:type="dxa"/>
            <w:gridSpan w:val="2"/>
            <w:shd w:val="clear" w:color="auto" w:fill="F3F3F3"/>
          </w:tcPr>
          <w:p w:rsidR="00500915" w:rsidRPr="008D1782" w:rsidRDefault="00500915" w:rsidP="00AC1581">
            <w:pPr>
              <w:ind w:left="-142" w:right="-108"/>
              <w:jc w:val="center"/>
            </w:pPr>
            <w:r>
              <w:lastRenderedPageBreak/>
              <w:t>Фактическая численность</w:t>
            </w:r>
            <w:r w:rsidRPr="008D1782">
              <w:t xml:space="preserve"> подразделений </w:t>
            </w:r>
            <w:r>
              <w:t>(должностных лиц) кадровых служб</w:t>
            </w:r>
            <w:r w:rsidRPr="008D1782">
              <w:t xml:space="preserve">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500915" w:rsidRPr="008D1782">
        <w:trPr>
          <w:trHeight w:val="570"/>
        </w:trPr>
        <w:tc>
          <w:tcPr>
            <w:tcW w:w="709" w:type="dxa"/>
            <w:shd w:val="clear" w:color="auto" w:fill="F3F3F3"/>
            <w:vAlign w:val="center"/>
          </w:tcPr>
          <w:p w:rsidR="00500915" w:rsidRPr="00CC342B" w:rsidRDefault="00500915" w:rsidP="00500915">
            <w:pPr>
              <w:jc w:val="center"/>
              <w:rPr>
                <w:i/>
                <w:iCs/>
              </w:rPr>
            </w:pPr>
            <w:r w:rsidRPr="00CC342B">
              <w:rPr>
                <w:i/>
                <w:iCs/>
              </w:rPr>
              <w:t>Из них: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500915" w:rsidRPr="00E21CB9" w:rsidRDefault="00500915" w:rsidP="00500915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лиц с опытом работы в данной сфере свыше 3 лет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C1246" w:rsidRDefault="008C1246" w:rsidP="00AF3DB7">
      <w:pPr>
        <w:jc w:val="center"/>
        <w:rPr>
          <w:b/>
          <w:bCs/>
          <w:sz w:val="30"/>
          <w:szCs w:val="30"/>
        </w:rPr>
      </w:pPr>
    </w:p>
    <w:p w:rsidR="00AD0F59" w:rsidRDefault="00AD0F59" w:rsidP="00AD0F5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II</w:t>
      </w:r>
      <w:r w:rsidRPr="008D1782">
        <w:rPr>
          <w:b/>
          <w:bCs/>
          <w:sz w:val="30"/>
          <w:szCs w:val="30"/>
        </w:rPr>
        <w:t>. Результаты проверок, проведенных подразделениями (должностными лицами) по профилактике коррупционных и иных правонарушений</w:t>
      </w:r>
    </w:p>
    <w:p w:rsidR="00747058" w:rsidRPr="008D1782" w:rsidRDefault="00747058" w:rsidP="00AD0F59">
      <w:pPr>
        <w:jc w:val="center"/>
        <w:rPr>
          <w:b/>
          <w:bCs/>
          <w:sz w:val="30"/>
          <w:szCs w:val="30"/>
        </w:rPr>
      </w:pPr>
    </w:p>
    <w:p w:rsidR="00AD0F59" w:rsidRPr="008D1782" w:rsidRDefault="00AD0F59" w:rsidP="00AD0F59">
      <w:pPr>
        <w:ind w:firstLine="709"/>
        <w:jc w:val="both"/>
        <w:rPr>
          <w:b/>
          <w:bCs/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  <w:r>
        <w:rPr>
          <w:sz w:val="30"/>
          <w:szCs w:val="30"/>
        </w:rPr>
        <w:t xml:space="preserve"> 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41"/>
        <w:gridCol w:w="1985"/>
        <w:gridCol w:w="992"/>
        <w:gridCol w:w="709"/>
        <w:gridCol w:w="850"/>
        <w:gridCol w:w="709"/>
        <w:gridCol w:w="1134"/>
        <w:gridCol w:w="851"/>
      </w:tblGrid>
      <w:tr w:rsidR="00AD0F59" w:rsidRPr="008D1782">
        <w:tc>
          <w:tcPr>
            <w:tcW w:w="4395" w:type="dxa"/>
            <w:gridSpan w:val="4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AD0F59">
              <w:rPr>
                <w:b/>
                <w:bCs/>
              </w:rPr>
              <w:t>претендующими на замещение должностей государственной (муниципальной) службы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2A21AC" w:rsidRPr="008D1782" w:rsidRDefault="00AD0F59" w:rsidP="00AC1581">
            <w:pPr>
              <w:ind w:left="-108" w:right="-250"/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</w:t>
            </w:r>
            <w:r>
              <w:t xml:space="preserve">(муниципальной) </w:t>
            </w:r>
            <w:r w:rsidRPr="008D1782">
              <w:t>службы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6B241A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6B241A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BF0AA4" w:rsidRPr="008D1782" w:rsidRDefault="00AD0F59" w:rsidP="005F4550">
            <w:pPr>
              <w:ind w:left="-108" w:right="-108"/>
              <w:jc w:val="center"/>
            </w:pPr>
            <w:r w:rsidRPr="008D1782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2A21AC" w:rsidRPr="008D1782" w:rsidRDefault="00AD0F59" w:rsidP="00AC1581">
            <w:pPr>
              <w:ind w:left="-108" w:right="-108"/>
              <w:jc w:val="center"/>
            </w:pPr>
            <w:r w:rsidRPr="008D1782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государственными </w:t>
            </w:r>
            <w:r>
              <w:rPr>
                <w:b/>
                <w:bCs/>
              </w:rPr>
              <w:t xml:space="preserve">(муниципальными) </w:t>
            </w:r>
            <w:r w:rsidRPr="008D1782">
              <w:rPr>
                <w:b/>
                <w:bCs/>
              </w:rPr>
              <w:t>служащими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достоверности и полноты сведений о доходах, об имуществе и обязательствах имущественного характера, представляемых государственными </w:t>
            </w:r>
            <w:r>
              <w:t>(муниципальными)</w:t>
            </w:r>
            <w:r w:rsidRPr="008D1782">
              <w:t xml:space="preserve"> служащими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Общественной палаты </w:t>
            </w:r>
            <w:r>
              <w:rPr>
                <w:i/>
                <w:iCs/>
              </w:rPr>
              <w:lastRenderedPageBreak/>
              <w:t>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AE21D3">
            <w:pPr>
              <w:ind w:left="-108" w:right="-108"/>
              <w:jc w:val="center"/>
            </w:pPr>
            <w:r w:rsidRPr="008D178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2410" w:type="dxa"/>
            <w:gridSpan w:val="3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Из них:</w:t>
            </w:r>
          </w:p>
        </w:tc>
        <w:tc>
          <w:tcPr>
            <w:tcW w:w="1985" w:type="dxa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уволено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6B241A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6B241A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6B241A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в отношении которых установлены факты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747058">
            <w:pPr>
              <w:ind w:left="-108" w:right="-108"/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привлеченных к дисциплинарной ответственности по результатам проверок</w:t>
            </w:r>
            <w:r>
              <w:t xml:space="preserve"> фактов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747058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>
              <w:t>Из них уволено за несоблюдение</w:t>
            </w:r>
            <w:r w:rsidRPr="008D1782">
              <w:t>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AC1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 xml:space="preserve">Проверки соблюдения гражданами, замещавшими должности государственной </w:t>
            </w:r>
            <w:r w:rsidR="00504A7D">
              <w:rPr>
                <w:b/>
                <w:bCs/>
              </w:rPr>
              <w:t xml:space="preserve">(муниципальной) </w:t>
            </w:r>
            <w:r w:rsidRPr="008D1782">
              <w:rPr>
                <w:b/>
                <w:bCs/>
              </w:rPr>
              <w:t>службы, ограничений при заключении ими после ухода с государственной</w:t>
            </w:r>
            <w:r w:rsidR="00504A7D">
              <w:rPr>
                <w:b/>
                <w:bCs/>
              </w:rPr>
              <w:t xml:space="preserve"> (муниципальной) </w:t>
            </w:r>
            <w:r w:rsidRPr="008D1782">
              <w:rPr>
                <w:b/>
                <w:bCs/>
              </w:rPr>
              <w:t>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соблюдения гражданами, замещавшими должности государственной </w:t>
            </w:r>
            <w:r w:rsidR="00504A7D">
              <w:t xml:space="preserve">(муниципальной) </w:t>
            </w:r>
            <w:r w:rsidRPr="008D1782">
              <w:t xml:space="preserve">службы, ограничений при заключении ими после ухода с государственной </w:t>
            </w:r>
            <w:r w:rsidR="00504A7D">
              <w:t xml:space="preserve">(муниципальной) </w:t>
            </w:r>
            <w:r w:rsidRPr="008D1782">
              <w:t>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 xml:space="preserve">политических партий и иных </w:t>
            </w:r>
            <w:r w:rsidRPr="00E21CB9">
              <w:rPr>
                <w:i/>
                <w:iCs/>
              </w:rPr>
              <w:lastRenderedPageBreak/>
              <w:t>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Выявлено нарушений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BF0AA4" w:rsidRDefault="00BF0AA4" w:rsidP="00504A7D">
      <w:pPr>
        <w:jc w:val="center"/>
        <w:rPr>
          <w:b/>
          <w:bCs/>
          <w:i/>
          <w:iCs/>
          <w:sz w:val="30"/>
          <w:szCs w:val="30"/>
        </w:rPr>
      </w:pPr>
    </w:p>
    <w:p w:rsidR="00504A7D" w:rsidRDefault="00504A7D" w:rsidP="00504A7D">
      <w:pPr>
        <w:jc w:val="center"/>
        <w:rPr>
          <w:b/>
          <w:bCs/>
          <w:i/>
          <w:iCs/>
          <w:sz w:val="30"/>
          <w:szCs w:val="30"/>
        </w:rPr>
      </w:pPr>
      <w:r w:rsidRPr="00E21CB9">
        <w:rPr>
          <w:b/>
          <w:bCs/>
          <w:i/>
          <w:iCs/>
          <w:sz w:val="30"/>
          <w:szCs w:val="30"/>
          <w:lang w:val="en-US"/>
        </w:rPr>
        <w:t>III</w:t>
      </w:r>
      <w:r w:rsidRPr="00E21CB9">
        <w:rPr>
          <w:b/>
          <w:bCs/>
          <w:i/>
          <w:iCs/>
          <w:sz w:val="30"/>
          <w:szCs w:val="30"/>
        </w:rPr>
        <w:t>. 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747058" w:rsidRPr="00E21CB9" w:rsidRDefault="00747058" w:rsidP="00504A7D">
      <w:pPr>
        <w:jc w:val="center"/>
        <w:rPr>
          <w:b/>
          <w:bCs/>
          <w:i/>
          <w:iCs/>
          <w:sz w:val="30"/>
          <w:szCs w:val="30"/>
        </w:rPr>
      </w:pPr>
    </w:p>
    <w:p w:rsidR="00504A7D" w:rsidRPr="00E21CB9" w:rsidRDefault="00504A7D" w:rsidP="00504A7D">
      <w:pPr>
        <w:ind w:firstLine="709"/>
        <w:jc w:val="both"/>
        <w:rPr>
          <w:i/>
          <w:iCs/>
          <w:sz w:val="30"/>
          <w:szCs w:val="30"/>
        </w:rPr>
      </w:pPr>
      <w:r w:rsidRPr="00E21CB9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34"/>
        <w:gridCol w:w="425"/>
        <w:gridCol w:w="2093"/>
        <w:gridCol w:w="992"/>
        <w:gridCol w:w="709"/>
        <w:gridCol w:w="850"/>
        <w:gridCol w:w="709"/>
        <w:gridCol w:w="1134"/>
        <w:gridCol w:w="851"/>
      </w:tblGrid>
      <w:tr w:rsidR="00504A7D" w:rsidRPr="00E21CB9">
        <w:tc>
          <w:tcPr>
            <w:tcW w:w="4395" w:type="dxa"/>
            <w:gridSpan w:val="4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504A7D" w:rsidRPr="00E21CB9" w:rsidRDefault="00A55596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04A7D" w:rsidRPr="00E21CB9" w:rsidRDefault="00A55596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992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504A7D" w:rsidRPr="00E21CB9">
        <w:tc>
          <w:tcPr>
            <w:tcW w:w="1843" w:type="dxa"/>
            <w:vMerge w:val="restart"/>
            <w:shd w:val="clear" w:color="auto" w:fill="F3F3F3"/>
            <w:vAlign w:val="center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04A7D" w:rsidP="002743C2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подразделений по профилактике коррупционных и иных правонарушений</w:t>
            </w:r>
            <w:r w:rsidR="00A55596">
              <w:rPr>
                <w:i/>
                <w:iCs/>
              </w:rPr>
              <w:t xml:space="preserve"> (должностных лиц)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747058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служащих</w:t>
            </w:r>
            <w:r w:rsidR="00A55596">
              <w:rPr>
                <w:i/>
                <w:iCs/>
              </w:rPr>
              <w:t>,</w:t>
            </w:r>
            <w:r w:rsidRPr="00E21CB9">
              <w:rPr>
                <w:i/>
                <w:iCs/>
              </w:rPr>
              <w:t xml:space="preserve"> не представивших сведения о расходах, но обязанные их представить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2302" w:type="dxa"/>
            <w:gridSpan w:val="3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них:</w:t>
            </w:r>
          </w:p>
        </w:tc>
        <w:tc>
          <w:tcPr>
            <w:tcW w:w="2093" w:type="dxa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уволено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материалов направленных в правоохранительные органы для проведения доследственных проверок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77" w:type="dxa"/>
            <w:gridSpan w:val="2"/>
            <w:shd w:val="clear" w:color="auto" w:fill="F3F3F3"/>
            <w:vAlign w:val="center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 результатам доследственных проверок:</w:t>
            </w:r>
          </w:p>
        </w:tc>
        <w:tc>
          <w:tcPr>
            <w:tcW w:w="2518" w:type="dxa"/>
            <w:gridSpan w:val="2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 xml:space="preserve">количество возбужденных уголовных дел 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8C1246" w:rsidRDefault="008C1246" w:rsidP="00AF3DB7">
      <w:pPr>
        <w:jc w:val="center"/>
        <w:rPr>
          <w:b/>
          <w:bCs/>
          <w:sz w:val="30"/>
          <w:szCs w:val="30"/>
        </w:rPr>
      </w:pPr>
    </w:p>
    <w:p w:rsidR="00625098" w:rsidRDefault="00625098" w:rsidP="002A21AC">
      <w:pPr>
        <w:jc w:val="center"/>
        <w:rPr>
          <w:sz w:val="28"/>
          <w:szCs w:val="28"/>
        </w:rPr>
      </w:pPr>
    </w:p>
    <w:p w:rsidR="0009673C" w:rsidRDefault="0009673C" w:rsidP="002A21AC">
      <w:pPr>
        <w:jc w:val="center"/>
        <w:rPr>
          <w:sz w:val="28"/>
          <w:szCs w:val="28"/>
        </w:rPr>
      </w:pPr>
    </w:p>
    <w:p w:rsidR="0009673C" w:rsidRDefault="00603E78" w:rsidP="008A2FC8">
      <w:pPr>
        <w:jc w:val="both"/>
        <w:rPr>
          <w:sz w:val="28"/>
          <w:szCs w:val="28"/>
        </w:rPr>
      </w:pPr>
      <w:r>
        <w:rPr>
          <w:sz w:val="28"/>
          <w:szCs w:val="28"/>
        </w:rPr>
        <w:t>СО ВСЕМИ СОТРУДНИКАМИ АДМИНИСТРАЦИИ РАЙОНА ЗАКЛЮЧЕНЫ ДОПОЛНИТЕЛЬНЫЕ СОГЛАШЕНИЯ ОБ ИЗМЕНЕНИЯХ УСЛОВИЙ ТРУДОВОГО ДОГОВОРА . В КОТОРЫЙ ВНЕСЕН ПУНКТ О ПРЕДОСТАВЛЕНИИ  В УСТАНОВЛЕННОМ ПОРЯДКЕ СВЕДЕНИЙ О РАСХОДАХ И ПРОВЕДЕНО РАБОЧЕЕ СОВЕЩАНИЕ.</w:t>
      </w:r>
    </w:p>
    <w:p w:rsidR="0009673C" w:rsidRDefault="0009673C" w:rsidP="002A21AC">
      <w:pPr>
        <w:jc w:val="center"/>
        <w:rPr>
          <w:b/>
          <w:bCs/>
          <w:sz w:val="30"/>
          <w:szCs w:val="30"/>
        </w:rPr>
      </w:pPr>
    </w:p>
    <w:p w:rsidR="002A21AC" w:rsidRDefault="000C6D91" w:rsidP="002A21A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</w:t>
      </w:r>
      <w:r w:rsidRPr="008D1782">
        <w:rPr>
          <w:b/>
          <w:bCs/>
          <w:sz w:val="30"/>
          <w:szCs w:val="30"/>
          <w:lang w:val="en-US"/>
        </w:rPr>
        <w:t>V</w:t>
      </w:r>
      <w:r w:rsidRPr="008D1782">
        <w:rPr>
          <w:b/>
          <w:bCs/>
          <w:sz w:val="30"/>
          <w:szCs w:val="30"/>
        </w:rPr>
        <w:t>. </w:t>
      </w:r>
      <w:r w:rsidR="002A21AC" w:rsidRPr="008D1782">
        <w:rPr>
          <w:b/>
          <w:bCs/>
          <w:sz w:val="30"/>
          <w:szCs w:val="30"/>
        </w:rPr>
        <w:t>Количество должностей служащих с высоким риском коррупционных проявлений</w:t>
      </w:r>
    </w:p>
    <w:p w:rsidR="00747058" w:rsidRPr="008D1782" w:rsidRDefault="00747058" w:rsidP="002A21AC">
      <w:pPr>
        <w:jc w:val="center"/>
        <w:rPr>
          <w:sz w:val="30"/>
          <w:szCs w:val="30"/>
        </w:rPr>
      </w:pPr>
    </w:p>
    <w:p w:rsidR="002A21AC" w:rsidRPr="008D1782" w:rsidRDefault="002A21AC" w:rsidP="002A21AC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992"/>
        <w:gridCol w:w="709"/>
        <w:gridCol w:w="850"/>
        <w:gridCol w:w="709"/>
        <w:gridCol w:w="1134"/>
        <w:gridCol w:w="851"/>
      </w:tblGrid>
      <w:tr w:rsidR="002A21AC" w:rsidRPr="008D1782">
        <w:tc>
          <w:tcPr>
            <w:tcW w:w="4395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1AC" w:rsidRPr="008D1782">
        <w:tc>
          <w:tcPr>
            <w:tcW w:w="4395" w:type="dxa"/>
            <w:shd w:val="clear" w:color="auto" w:fill="F3F3F3"/>
          </w:tcPr>
          <w:p w:rsidR="00AC1581" w:rsidRPr="00540778" w:rsidRDefault="002A21AC" w:rsidP="00BF0AA4">
            <w:pPr>
              <w:ind w:left="-108" w:right="-108"/>
              <w:jc w:val="center"/>
            </w:pPr>
            <w:r w:rsidRPr="008D1782">
              <w:t>Количество служащих, подающих сведения о своих доходах, а также о доходах своих супруги (супруга) и несовершеннолетних детей</w:t>
            </w:r>
          </w:p>
        </w:tc>
        <w:tc>
          <w:tcPr>
            <w:tcW w:w="992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4395" w:type="dxa"/>
            <w:shd w:val="clear" w:color="auto" w:fill="F3F3F3"/>
          </w:tcPr>
          <w:p w:rsidR="00AC1581" w:rsidRPr="00540778" w:rsidRDefault="002A21AC" w:rsidP="002A21AC">
            <w:pPr>
              <w:jc w:val="center"/>
            </w:pPr>
            <w:r w:rsidRPr="008D1782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992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AB3A4E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</w:tbl>
    <w:p w:rsidR="0009673C" w:rsidRDefault="0009673C" w:rsidP="0009673C">
      <w:pPr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выполняемых муниципальными служащими функций, устанавливаемых должностными инструкциями и должностными регламентами полномочий по реализации порученных функций определяется подверженность замещаемой муниципальным служащим должности муниципальной службы коррупционным рискам. Исходя из этого, в администрации района определен перечень должностей муниципальной службы, связанных с коррупционными рисками. Из общей штатной численности в 88 единиц – 26 должностей муниципальных служащих отнесены к должностям с высоким риском  коррупционных проявлений, что составляет 30.2% от общей штатной численности, рост по отношению к прошлому периоду – 10,4%, который стал прямым следствием проведенных организационно-штатных мероприятий (2008-2013 годы сокращено </w:t>
      </w:r>
      <w:r w:rsidR="008D244A">
        <w:rPr>
          <w:b/>
          <w:bCs/>
          <w:sz w:val="28"/>
          <w:szCs w:val="28"/>
        </w:rPr>
        <w:t>53</w:t>
      </w:r>
      <w:r>
        <w:rPr>
          <w:sz w:val="28"/>
          <w:szCs w:val="28"/>
        </w:rPr>
        <w:t xml:space="preserve"> муниципальных должностей).</w:t>
      </w:r>
    </w:p>
    <w:p w:rsidR="00625098" w:rsidRDefault="00625098" w:rsidP="002A21AC">
      <w:pPr>
        <w:jc w:val="center"/>
        <w:rPr>
          <w:b/>
          <w:bCs/>
          <w:sz w:val="30"/>
          <w:szCs w:val="30"/>
        </w:rPr>
      </w:pPr>
    </w:p>
    <w:p w:rsidR="002A21AC" w:rsidRDefault="002A21AC" w:rsidP="002A21A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</w:t>
      </w:r>
      <w:r w:rsidRPr="008D1782">
        <w:rPr>
          <w:b/>
          <w:bCs/>
          <w:sz w:val="30"/>
          <w:szCs w:val="30"/>
        </w:rPr>
        <w:t xml:space="preserve">. Проверка </w:t>
      </w:r>
      <w:r w:rsidR="00055CC5">
        <w:rPr>
          <w:b/>
          <w:bCs/>
          <w:sz w:val="30"/>
          <w:szCs w:val="30"/>
        </w:rPr>
        <w:t>обращений</w:t>
      </w:r>
      <w:r w:rsidRPr="008D1782">
        <w:rPr>
          <w:b/>
          <w:bCs/>
          <w:sz w:val="30"/>
          <w:szCs w:val="30"/>
        </w:rPr>
        <w:t xml:space="preserve"> о коррупционных правонарушениях государственных (муниципальных) служащих</w:t>
      </w:r>
    </w:p>
    <w:p w:rsidR="00747058" w:rsidRPr="008D1782" w:rsidRDefault="00747058" w:rsidP="002A21AC">
      <w:pPr>
        <w:jc w:val="center"/>
        <w:rPr>
          <w:sz w:val="30"/>
          <w:szCs w:val="30"/>
        </w:rPr>
      </w:pPr>
    </w:p>
    <w:p w:rsidR="003E52DF" w:rsidRPr="008D1782" w:rsidRDefault="002A21AC" w:rsidP="002A21AC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76"/>
        <w:gridCol w:w="2302"/>
        <w:gridCol w:w="850"/>
        <w:gridCol w:w="709"/>
        <w:gridCol w:w="851"/>
        <w:gridCol w:w="708"/>
        <w:gridCol w:w="1134"/>
        <w:gridCol w:w="709"/>
      </w:tblGrid>
      <w:tr w:rsidR="00055CC5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055CC5" w:rsidRPr="008D1782" w:rsidRDefault="00C43F64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055CC5" w:rsidRPr="008D1782" w:rsidRDefault="00C43F64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 w:val="restart"/>
            <w:shd w:val="clear" w:color="auto" w:fill="F3F3F3"/>
            <w:vAlign w:val="center"/>
          </w:tcPr>
          <w:p w:rsidR="00055CC5" w:rsidRPr="00EC08D2" w:rsidRDefault="00055CC5" w:rsidP="00364BE4">
            <w:pPr>
              <w:jc w:val="center"/>
              <w:rPr>
                <w:i/>
                <w:iCs/>
              </w:rPr>
            </w:pPr>
            <w:r w:rsidRPr="00EC08D2">
              <w:rPr>
                <w:i/>
                <w:iCs/>
              </w:rPr>
              <w:t>Количество поступивших от граждан и организаций обращений о коррупционных правонарушениях, совершенных служащими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письменное обращение (почтовое)</w:t>
            </w:r>
          </w:p>
        </w:tc>
        <w:tc>
          <w:tcPr>
            <w:tcW w:w="850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 xml:space="preserve">горячая линия </w:t>
            </w:r>
          </w:p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(телефон доверия)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личный прием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обращение через Интернет - сайт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публикации в СМИ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иное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b/>
                <w:bCs/>
                <w:i/>
                <w:iCs/>
              </w:rPr>
            </w:pPr>
            <w:r w:rsidRPr="006F1F9B">
              <w:rPr>
                <w:b/>
                <w:bCs/>
                <w:i/>
                <w:iCs/>
              </w:rPr>
              <w:t>Всего поступивших обращений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  <w:r w:rsidRPr="008D1782">
              <w:t>Из них: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8D1782" w:rsidRDefault="00055CC5" w:rsidP="00AE21D3">
            <w:pPr>
              <w:ind w:left="-108" w:right="-74"/>
              <w:jc w:val="center"/>
            </w:pPr>
            <w:r>
              <w:t>к</w:t>
            </w:r>
            <w:r w:rsidRPr="008D1782">
              <w:t xml:space="preserve">оличество рассмотренных </w:t>
            </w:r>
            <w:r>
              <w:t>обращений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4678" w:type="dxa"/>
            <w:gridSpan w:val="2"/>
            <w:shd w:val="clear" w:color="auto" w:fill="F3F3F3"/>
          </w:tcPr>
          <w:p w:rsidR="00055CC5" w:rsidRPr="008D1782" w:rsidRDefault="00055CC5" w:rsidP="00747058">
            <w:pPr>
              <w:ind w:left="-142" w:right="-74"/>
              <w:jc w:val="center"/>
            </w:pPr>
            <w:r w:rsidRPr="008D1782">
              <w:lastRenderedPageBreak/>
              <w:t xml:space="preserve">Количество </w:t>
            </w:r>
            <w:r w:rsidRPr="004A6AB6">
              <w:t>служащих, привлеч</w:t>
            </w:r>
            <w:r w:rsidRPr="008D1782">
              <w:t>енных к дисциплинарной ответственности по результатам рассмотрения</w:t>
            </w:r>
          </w:p>
        </w:tc>
        <w:tc>
          <w:tcPr>
            <w:tcW w:w="850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CC5" w:rsidRPr="008D1782">
        <w:tc>
          <w:tcPr>
            <w:tcW w:w="2376" w:type="dxa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Из них:</w:t>
            </w:r>
          </w:p>
        </w:tc>
        <w:tc>
          <w:tcPr>
            <w:tcW w:w="2302" w:type="dxa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уволено</w:t>
            </w:r>
          </w:p>
        </w:tc>
        <w:tc>
          <w:tcPr>
            <w:tcW w:w="850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4678" w:type="dxa"/>
            <w:gridSpan w:val="2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Количество возбужденных уголовных дел</w:t>
            </w:r>
          </w:p>
        </w:tc>
        <w:tc>
          <w:tcPr>
            <w:tcW w:w="850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9673C" w:rsidRDefault="0009673C" w:rsidP="0009673C">
      <w:pPr>
        <w:jc w:val="center"/>
        <w:rPr>
          <w:b/>
          <w:bCs/>
          <w:sz w:val="30"/>
          <w:szCs w:val="30"/>
        </w:rPr>
      </w:pPr>
    </w:p>
    <w:p w:rsidR="0009673C" w:rsidRDefault="0009673C" w:rsidP="0009673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предметом рассмотрения сообщений о ставших известными гражданам случаях коррупционных правонарушений, совершенных муниципальными служащими являются: письменные обращения граждан, сообщения, сделанные в ходе личного приема, публикации в печати, материалы и сообщения, поступившие из правоприменительных и контрольно-надзорных органов, обращения по «телефону доверия», через специальный почтовый ящик, в электронном виде на официальный сайт администрации района по сети «Интернет», на сайты администраций поселений (при наличии).</w:t>
      </w:r>
    </w:p>
    <w:p w:rsidR="0009673C" w:rsidRDefault="0009673C" w:rsidP="0009673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рассмотрения сообщений  определен Административными регламентами по рассмотрению обращений граждан в администрациях муниципального района и поселений, а также в Положениях о комиссиях по соблюдению требований к служебному поведению муниципальных служащих и урегулированию конфликта интересов, созданных при указанных органах исполнительной муниципальной власти,  в которые  в текущем году внесены  соответствующие изменения. В случаях, если по результатам рассмотрения сообщений комиссией в действиях муниципального служащего устанавливаются признаки административного либо уголовно-наказуемого правонарушения, такие материалы незамедлительно направляются в правоприменительные органы. В отчетном периоде  в органы местного самоуправления района и муниципальных образований в его составе сообщений граждан о фактах коррупционных правонарушений, совершенных муниципальными служащими не поступало.  </w:t>
      </w:r>
    </w:p>
    <w:p w:rsidR="002A21AC" w:rsidRDefault="002A21AC" w:rsidP="002A21AC">
      <w:pPr>
        <w:shd w:val="clear" w:color="auto" w:fill="FFFFFF"/>
        <w:spacing w:line="3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</w:t>
      </w:r>
      <w:r w:rsidRPr="008D1782">
        <w:rPr>
          <w:b/>
          <w:bCs/>
          <w:sz w:val="30"/>
          <w:szCs w:val="30"/>
        </w:rPr>
        <w:t>. Ответственность служащих за совершение коррупционных правонарушений</w:t>
      </w:r>
    </w:p>
    <w:p w:rsidR="00747058" w:rsidRPr="008D1782" w:rsidRDefault="00747058" w:rsidP="002A21AC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3E52DF" w:rsidRPr="008D1782" w:rsidRDefault="002A21AC" w:rsidP="002A21AC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851"/>
        <w:gridCol w:w="709"/>
        <w:gridCol w:w="850"/>
        <w:gridCol w:w="709"/>
        <w:gridCol w:w="1134"/>
        <w:gridCol w:w="709"/>
      </w:tblGrid>
      <w:tr w:rsidR="002A21AC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1AC" w:rsidRPr="008D1782">
        <w:tc>
          <w:tcPr>
            <w:tcW w:w="4678" w:type="dxa"/>
            <w:gridSpan w:val="2"/>
            <w:shd w:val="clear" w:color="auto" w:fill="F3F3F3"/>
          </w:tcPr>
          <w:p w:rsidR="003E52DF" w:rsidRDefault="002A21AC" w:rsidP="002A21AC">
            <w:pPr>
              <w:jc w:val="center"/>
            </w:pPr>
            <w:r w:rsidRPr="008D1782">
              <w:t>Количество служащих, привлеченных к юридической ответственности за совершение коррупционных правонарушений</w:t>
            </w:r>
          </w:p>
          <w:p w:rsidR="00747058" w:rsidRPr="008D1782" w:rsidRDefault="00747058" w:rsidP="002A21AC">
            <w:pPr>
              <w:jc w:val="center"/>
            </w:pPr>
          </w:p>
        </w:tc>
        <w:tc>
          <w:tcPr>
            <w:tcW w:w="851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21AC" w:rsidRPr="008D1782">
        <w:tc>
          <w:tcPr>
            <w:tcW w:w="1843" w:type="dxa"/>
            <w:vMerge w:val="restart"/>
            <w:shd w:val="clear" w:color="auto" w:fill="F3F3F3"/>
            <w:vAlign w:val="center"/>
          </w:tcPr>
          <w:p w:rsidR="002A21AC" w:rsidRPr="008D1782" w:rsidRDefault="002A21AC" w:rsidP="002A21AC">
            <w:pPr>
              <w:jc w:val="center"/>
            </w:pPr>
            <w:r w:rsidRPr="008D1782">
              <w:t>Из них:</w:t>
            </w: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дисциплинарной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административной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уголовной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 w:val="restart"/>
            <w:shd w:val="clear" w:color="auto" w:fill="F3F3F3"/>
            <w:vAlign w:val="center"/>
          </w:tcPr>
          <w:p w:rsidR="002A21AC" w:rsidRPr="008D1782" w:rsidRDefault="002A21AC" w:rsidP="002A21AC">
            <w:pPr>
              <w:jc w:val="center"/>
            </w:pPr>
            <w:r w:rsidRPr="008D1782">
              <w:t>В том числе:</w:t>
            </w: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с наказанием в виде штрафа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AE21D3">
            <w:pPr>
              <w:ind w:left="-108" w:right="-108"/>
              <w:jc w:val="center"/>
            </w:pPr>
            <w:r w:rsidRPr="008D1782">
              <w:t>с реальным лишением свободы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</w:tbl>
    <w:p w:rsidR="004E4132" w:rsidRDefault="004E4132" w:rsidP="000C6D91">
      <w:pPr>
        <w:jc w:val="center"/>
        <w:rPr>
          <w:b/>
          <w:bCs/>
          <w:sz w:val="30"/>
          <w:szCs w:val="30"/>
        </w:rPr>
      </w:pPr>
    </w:p>
    <w:p w:rsidR="002A21AC" w:rsidRDefault="002A21AC" w:rsidP="00AE21D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  <w:lang w:val="en-US"/>
        </w:rPr>
        <w:t>VII</w:t>
      </w:r>
      <w:r w:rsidRPr="00300485">
        <w:rPr>
          <w:b/>
          <w:bCs/>
          <w:i/>
          <w:iCs/>
          <w:sz w:val="30"/>
          <w:szCs w:val="30"/>
        </w:rPr>
        <w:t>. Увольнение в связи с утратой доверия</w:t>
      </w:r>
    </w:p>
    <w:p w:rsidR="00747058" w:rsidRPr="00300485" w:rsidRDefault="00747058" w:rsidP="00AE21D3">
      <w:pPr>
        <w:jc w:val="center"/>
        <w:rPr>
          <w:i/>
          <w:iCs/>
          <w:sz w:val="30"/>
          <w:szCs w:val="30"/>
        </w:rPr>
      </w:pPr>
    </w:p>
    <w:p w:rsidR="002A21AC" w:rsidRPr="00300485" w:rsidRDefault="002A21AC" w:rsidP="002A21AC">
      <w:pPr>
        <w:ind w:firstLine="660"/>
        <w:jc w:val="both"/>
        <w:rPr>
          <w:i/>
          <w:iCs/>
          <w:sz w:val="30"/>
          <w:szCs w:val="30"/>
        </w:rPr>
      </w:pPr>
      <w:r w:rsidRPr="00300485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851"/>
        <w:gridCol w:w="709"/>
        <w:gridCol w:w="850"/>
        <w:gridCol w:w="709"/>
        <w:gridCol w:w="1134"/>
        <w:gridCol w:w="709"/>
      </w:tblGrid>
      <w:tr w:rsidR="002A21AC" w:rsidRPr="00300485">
        <w:tc>
          <w:tcPr>
            <w:tcW w:w="4678" w:type="dxa"/>
            <w:gridSpan w:val="2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4678" w:type="dxa"/>
            <w:gridSpan w:val="2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Количество служащих уволенных в связи с утратой доверия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A21AC" w:rsidRPr="00300485">
        <w:tc>
          <w:tcPr>
            <w:tcW w:w="1702" w:type="dxa"/>
            <w:vMerge w:val="restart"/>
            <w:shd w:val="clear" w:color="auto" w:fill="F3F3F3"/>
            <w:vAlign w:val="center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По следующим основаниям:</w:t>
            </w:r>
          </w:p>
        </w:tc>
        <w:tc>
          <w:tcPr>
            <w:tcW w:w="2976" w:type="dxa"/>
            <w:shd w:val="clear" w:color="auto" w:fill="F3F3F3"/>
          </w:tcPr>
          <w:p w:rsidR="00364BE4" w:rsidRDefault="002A21AC" w:rsidP="00747058">
            <w:pPr>
              <w:ind w:left="-108" w:right="-108"/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непринятие работником мер по предотвращению и (или) урегулированию конфликта интересов, стороной которого он является</w:t>
            </w:r>
          </w:p>
          <w:p w:rsidR="00747058" w:rsidRPr="00300485" w:rsidRDefault="00747058" w:rsidP="00747058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  <w:vAlign w:val="center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747058">
            <w:pPr>
              <w:ind w:left="-108" w:right="-108"/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непредставление служащим сведений о своих доходах, а также о доходах своих супруги (супруга) и несовершеннолетних детей либо представления заведомо недостоверных или неполных сведений</w:t>
            </w:r>
          </w:p>
          <w:p w:rsidR="00747058" w:rsidRPr="00300485" w:rsidRDefault="00747058" w:rsidP="00747058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участие служащего на платной основе в деятельности органа управления коммерческой организации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осуществление служащим предпринимательской деятельности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4678" w:type="dxa"/>
            <w:gridSpan w:val="2"/>
            <w:shd w:val="clear" w:color="auto" w:fill="F3F3F3"/>
          </w:tcPr>
          <w:p w:rsidR="002A21AC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По иным основаниям</w:t>
            </w:r>
            <w:r w:rsidR="007F2AB7">
              <w:rPr>
                <w:i/>
                <w:iCs/>
              </w:rPr>
              <w:t>,</w:t>
            </w:r>
            <w:r w:rsidR="00364BE4">
              <w:rPr>
                <w:i/>
                <w:iCs/>
              </w:rPr>
              <w:t xml:space="preserve"> указанным в законе</w:t>
            </w:r>
            <w:r w:rsidRPr="00300485">
              <w:rPr>
                <w:i/>
                <w:iCs/>
              </w:rPr>
              <w:t>: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2A21AC" w:rsidRDefault="002A21AC" w:rsidP="000C6D91">
      <w:pPr>
        <w:jc w:val="center"/>
        <w:rPr>
          <w:b/>
          <w:bCs/>
          <w:sz w:val="30"/>
          <w:szCs w:val="30"/>
        </w:rPr>
      </w:pPr>
    </w:p>
    <w:p w:rsidR="00747058" w:rsidRDefault="00747058" w:rsidP="000C6D91">
      <w:pPr>
        <w:jc w:val="center"/>
        <w:rPr>
          <w:b/>
          <w:bCs/>
          <w:sz w:val="30"/>
          <w:szCs w:val="30"/>
        </w:rPr>
      </w:pPr>
    </w:p>
    <w:p w:rsidR="00747058" w:rsidRDefault="00747058" w:rsidP="000C6D91">
      <w:pPr>
        <w:jc w:val="center"/>
        <w:rPr>
          <w:b/>
          <w:bCs/>
          <w:sz w:val="30"/>
          <w:szCs w:val="30"/>
        </w:rPr>
      </w:pPr>
    </w:p>
    <w:p w:rsidR="000C6D91" w:rsidRDefault="00804954" w:rsidP="000C6D9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VIII</w:t>
      </w:r>
      <w:r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  <w:lang w:val="en-US"/>
        </w:rPr>
        <w:t> </w:t>
      </w:r>
      <w:r w:rsidR="000C6D91" w:rsidRPr="008D1782">
        <w:rPr>
          <w:b/>
          <w:bCs/>
          <w:sz w:val="30"/>
          <w:szCs w:val="30"/>
        </w:rPr>
        <w:t>Рассмотрение уведомлений служащих о фактах обращений в целях склонения их к совершению коррупционных правонарушений</w:t>
      </w:r>
    </w:p>
    <w:p w:rsidR="00747058" w:rsidRPr="008D1782" w:rsidRDefault="00747058" w:rsidP="000C6D91">
      <w:pPr>
        <w:jc w:val="center"/>
        <w:rPr>
          <w:color w:val="FF0000"/>
          <w:sz w:val="30"/>
          <w:szCs w:val="30"/>
        </w:rPr>
      </w:pPr>
    </w:p>
    <w:p w:rsidR="000C6D91" w:rsidRPr="008D1782" w:rsidRDefault="000C6D91" w:rsidP="000C6D91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1. 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851"/>
        <w:gridCol w:w="709"/>
        <w:gridCol w:w="850"/>
        <w:gridCol w:w="709"/>
        <w:gridCol w:w="1134"/>
        <w:gridCol w:w="709"/>
      </w:tblGrid>
      <w:tr w:rsidR="000C6D91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6D91" w:rsidRPr="008D1782">
        <w:tc>
          <w:tcPr>
            <w:tcW w:w="4678" w:type="dxa"/>
            <w:gridSpan w:val="2"/>
            <w:shd w:val="clear" w:color="auto" w:fill="F3F3F3"/>
          </w:tcPr>
          <w:p w:rsidR="007F2AB7" w:rsidRPr="00540778" w:rsidRDefault="000C6D91" w:rsidP="002743C2">
            <w:pPr>
              <w:jc w:val="center"/>
            </w:pPr>
            <w:r w:rsidRPr="008D1782"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c>
          <w:tcPr>
            <w:tcW w:w="4678" w:type="dxa"/>
            <w:gridSpan w:val="2"/>
            <w:shd w:val="clear" w:color="auto" w:fill="F3F3F3"/>
          </w:tcPr>
          <w:p w:rsidR="007F2AB7" w:rsidRPr="00540778" w:rsidRDefault="000C6D91" w:rsidP="002743C2">
            <w:pPr>
              <w:jc w:val="center"/>
            </w:pPr>
            <w:r w:rsidRPr="008D1782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rPr>
          <w:trHeight w:val="462"/>
        </w:trPr>
        <w:tc>
          <w:tcPr>
            <w:tcW w:w="1985" w:type="dxa"/>
            <w:vMerge w:val="restart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lastRenderedPageBreak/>
              <w:t>По результатам рассмотрения: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направлено материалов в правоохранительные органы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rPr>
          <w:trHeight w:val="462"/>
        </w:trPr>
        <w:tc>
          <w:tcPr>
            <w:tcW w:w="1985" w:type="dxa"/>
            <w:vMerge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возбуждено уголовных дел</w:t>
            </w:r>
          </w:p>
        </w:tc>
        <w:tc>
          <w:tcPr>
            <w:tcW w:w="851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0C6D91" w:rsidRPr="008D1782">
        <w:tc>
          <w:tcPr>
            <w:tcW w:w="1985" w:type="dxa"/>
            <w:vMerge/>
            <w:shd w:val="clear" w:color="auto" w:fill="F3F3F3"/>
          </w:tcPr>
          <w:p w:rsidR="000C6D91" w:rsidRPr="008D1782" w:rsidRDefault="000C6D91" w:rsidP="002743C2">
            <w:pPr>
              <w:jc w:val="center"/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привлечено к уголовной ответственности лиц</w:t>
            </w:r>
          </w:p>
        </w:tc>
        <w:tc>
          <w:tcPr>
            <w:tcW w:w="851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680AEE" w:rsidRDefault="00680AEE" w:rsidP="00680AEE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администрации района от 05.03.2009 № 16 определены: порядок уведомления муниципальным служащим органов исполнительной власти района Главы района о  фактах обращений в целях склонения их к совершению коррупционных правонарушений; сроки регистрации  уведомлений; организация проверок сообщений. Аналогичные правовые акты приняты на ур</w:t>
      </w:r>
      <w:r w:rsidR="008A2FC8">
        <w:rPr>
          <w:sz w:val="28"/>
          <w:szCs w:val="28"/>
        </w:rPr>
        <w:t>овне поселений в составе района, а также разработана памятка.</w:t>
      </w:r>
    </w:p>
    <w:p w:rsidR="00625098" w:rsidRDefault="00680AEE" w:rsidP="0009673C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уведомлений от муниципальных служащих о фактах обращений в целях склонения их к совершению коррупционных правонарушений не поступало.</w:t>
      </w:r>
    </w:p>
    <w:p w:rsidR="00625098" w:rsidRDefault="00625098" w:rsidP="00AE21D3">
      <w:pPr>
        <w:jc w:val="center"/>
        <w:rPr>
          <w:b/>
          <w:bCs/>
          <w:sz w:val="30"/>
          <w:szCs w:val="30"/>
        </w:rPr>
      </w:pPr>
    </w:p>
    <w:p w:rsidR="00747058" w:rsidRPr="0009673C" w:rsidRDefault="00B417CD" w:rsidP="000967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IX</w:t>
      </w:r>
      <w:r w:rsidR="00DA5D76" w:rsidRPr="008D1782">
        <w:rPr>
          <w:b/>
          <w:bCs/>
          <w:sz w:val="30"/>
          <w:szCs w:val="30"/>
        </w:rPr>
        <w:t>. Уведомление служащими представителя нанимателя об иной оплачиваемой работе</w:t>
      </w:r>
    </w:p>
    <w:p w:rsidR="00DA5D76" w:rsidRPr="008D1782" w:rsidRDefault="00DA5D76" w:rsidP="005F4550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268"/>
        <w:gridCol w:w="851"/>
        <w:gridCol w:w="709"/>
        <w:gridCol w:w="850"/>
        <w:gridCol w:w="709"/>
        <w:gridCol w:w="1134"/>
        <w:gridCol w:w="709"/>
      </w:tblGrid>
      <w:tr w:rsidR="00B417CD" w:rsidRPr="008D1782">
        <w:tc>
          <w:tcPr>
            <w:tcW w:w="4678" w:type="dxa"/>
            <w:gridSpan w:val="3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417CD" w:rsidRPr="00B417CD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17CD" w:rsidRPr="008D1782">
        <w:tc>
          <w:tcPr>
            <w:tcW w:w="4678" w:type="dxa"/>
            <w:gridSpan w:val="3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>
              <w:t>Общее</w:t>
            </w:r>
            <w:r w:rsidRPr="008D1782">
              <w:t xml:space="preserve"> </w:t>
            </w:r>
            <w:r>
              <w:t>к</w:t>
            </w:r>
            <w:r w:rsidRPr="008D1782">
              <w:t>оличество служащих</w:t>
            </w:r>
            <w:r>
              <w:t xml:space="preserve"> 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17CD" w:rsidRPr="008D1782" w:rsidRDefault="00B417CD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17CD" w:rsidRPr="008D1782" w:rsidRDefault="00B417CD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B417CD" w:rsidRPr="008D1782">
        <w:tc>
          <w:tcPr>
            <w:tcW w:w="1276" w:type="dxa"/>
            <w:vMerge w:val="restart"/>
            <w:shd w:val="clear" w:color="auto" w:fill="F3F3F3"/>
            <w:vAlign w:val="center"/>
          </w:tcPr>
          <w:p w:rsidR="00B417CD" w:rsidRPr="008D1782" w:rsidRDefault="00B417CD" w:rsidP="009C41D8">
            <w:pPr>
              <w:jc w:val="center"/>
            </w:pPr>
            <w:r w:rsidRPr="008D1782">
              <w:t>Из них:</w:t>
            </w: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12515D" w:rsidRDefault="00B417CD" w:rsidP="009C41D8">
            <w:pPr>
              <w:ind w:left="-108" w:right="-108"/>
              <w:jc w:val="center"/>
            </w:pPr>
            <w:r>
              <w:t>к</w:t>
            </w:r>
            <w:r w:rsidRPr="008D1782">
              <w:t>оличество служащих, которые уведомили об иной оплачиваемой работе</w:t>
            </w:r>
          </w:p>
          <w:p w:rsidR="007A753E" w:rsidRDefault="007A753E" w:rsidP="009C41D8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17CD" w:rsidRPr="008D1782" w:rsidRDefault="00B417CD" w:rsidP="009C4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17CD" w:rsidRPr="008D1782" w:rsidRDefault="00B417CD" w:rsidP="009C41D8">
            <w:pPr>
              <w:jc w:val="center"/>
              <w:rPr>
                <w:sz w:val="24"/>
                <w:szCs w:val="24"/>
              </w:rPr>
            </w:pPr>
          </w:p>
        </w:tc>
      </w:tr>
      <w:tr w:rsidR="00B417CD" w:rsidRPr="008D1782">
        <w:tc>
          <w:tcPr>
            <w:tcW w:w="1276" w:type="dxa"/>
            <w:vMerge/>
            <w:shd w:val="clear" w:color="auto" w:fill="F3F3F3"/>
            <w:vAlign w:val="center"/>
          </w:tcPr>
          <w:p w:rsidR="00B417CD" w:rsidRPr="008D1782" w:rsidRDefault="00B417CD" w:rsidP="009C41D8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12515D" w:rsidRDefault="00B417CD" w:rsidP="009C41D8">
            <w:pPr>
              <w:ind w:left="-108" w:right="-108"/>
              <w:jc w:val="center"/>
            </w:pPr>
            <w:r>
              <w:t>к</w:t>
            </w:r>
            <w:r w:rsidRPr="008D1782">
              <w:t>оличество служащих не уведомивших (несвоевременно уведомивших) при фактическом выполнении иной оплачиваемой деятельности</w:t>
            </w:r>
          </w:p>
          <w:p w:rsidR="007A753E" w:rsidRPr="008D1782" w:rsidRDefault="007A753E" w:rsidP="009C41D8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17CD" w:rsidRPr="008D1782">
        <w:tc>
          <w:tcPr>
            <w:tcW w:w="4678" w:type="dxa"/>
            <w:gridSpan w:val="3"/>
            <w:shd w:val="clear" w:color="auto" w:fill="F3F3F3"/>
          </w:tcPr>
          <w:p w:rsidR="0012515D" w:rsidRPr="008D1782" w:rsidRDefault="00B417CD" w:rsidP="009C41D8">
            <w:pPr>
              <w:ind w:left="-108" w:right="-108"/>
              <w:jc w:val="center"/>
            </w:pPr>
            <w:r w:rsidRPr="008D1782"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17CD" w:rsidRPr="008D1782">
        <w:tc>
          <w:tcPr>
            <w:tcW w:w="2410" w:type="dxa"/>
            <w:gridSpan w:val="2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 w:rsidRPr="008D1782">
              <w:t>Из них:</w:t>
            </w:r>
          </w:p>
        </w:tc>
        <w:tc>
          <w:tcPr>
            <w:tcW w:w="2268" w:type="dxa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 w:rsidRPr="008D1782">
              <w:t>уволено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5D76" w:rsidRDefault="00951A8D" w:rsidP="00DA5D76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</w:p>
    <w:p w:rsidR="0009673C" w:rsidRDefault="0009673C" w:rsidP="0009673C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муниципального служащего своевременно (до начала выполнения иной оплачиваемой работы) уведомлять работодателя о выполнении им иной оплачиваемой работы в целях предупреждения возможности конфликта интересов, в соответствии с положениями части 2  статьи 11 Федерального закона «О муниципальной службе в Российской Федерации» закреплена  в: Правилах внутреннего трудового распорядка исполнительных органов муниципальной власти района и поселений, должностных инструкциях и регламентах, в трудовых договорах муниципальных служащих. Уведомление в письменной форме направляется, как правило, на имя Главы района, </w:t>
      </w:r>
      <w:r>
        <w:rPr>
          <w:sz w:val="28"/>
          <w:szCs w:val="28"/>
        </w:rPr>
        <w:lastRenderedPageBreak/>
        <w:t>Глав поселений, выступающих работодателями. В отчетном периоде таких уведомлений не поступало.</w:t>
      </w:r>
    </w:p>
    <w:p w:rsidR="007A753E" w:rsidRDefault="007A753E" w:rsidP="00DA5D76">
      <w:pPr>
        <w:ind w:firstLine="660"/>
        <w:jc w:val="both"/>
        <w:rPr>
          <w:sz w:val="30"/>
          <w:szCs w:val="30"/>
        </w:rPr>
      </w:pPr>
    </w:p>
    <w:p w:rsidR="007A753E" w:rsidRPr="008D1782" w:rsidRDefault="007A753E" w:rsidP="00DA5D76">
      <w:pPr>
        <w:ind w:firstLine="660"/>
        <w:jc w:val="both"/>
        <w:rPr>
          <w:sz w:val="30"/>
          <w:szCs w:val="30"/>
        </w:rPr>
      </w:pPr>
    </w:p>
    <w:p w:rsidR="00B417CD" w:rsidRDefault="00B417CD" w:rsidP="00AE21D3">
      <w:pPr>
        <w:jc w:val="center"/>
        <w:rPr>
          <w:b/>
          <w:bCs/>
          <w:i/>
          <w:iCs/>
          <w:sz w:val="30"/>
          <w:szCs w:val="30"/>
        </w:rPr>
      </w:pPr>
      <w:r w:rsidRPr="001017DA">
        <w:rPr>
          <w:b/>
          <w:bCs/>
          <w:i/>
          <w:iCs/>
          <w:sz w:val="30"/>
          <w:szCs w:val="30"/>
        </w:rPr>
        <w:t>X. Ротация служащих</w:t>
      </w:r>
    </w:p>
    <w:p w:rsidR="007A753E" w:rsidRPr="001017DA" w:rsidRDefault="007A753E" w:rsidP="00AE21D3">
      <w:pPr>
        <w:jc w:val="center"/>
        <w:rPr>
          <w:i/>
          <w:iCs/>
          <w:sz w:val="30"/>
          <w:szCs w:val="30"/>
        </w:rPr>
      </w:pPr>
    </w:p>
    <w:p w:rsidR="00B417CD" w:rsidRPr="001017DA" w:rsidRDefault="00B417CD" w:rsidP="00B417CD">
      <w:pPr>
        <w:ind w:firstLine="660"/>
        <w:jc w:val="both"/>
        <w:rPr>
          <w:i/>
          <w:iCs/>
          <w:sz w:val="30"/>
          <w:szCs w:val="30"/>
        </w:rPr>
      </w:pPr>
      <w:r w:rsidRPr="001017DA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417CD" w:rsidRPr="001017DA">
        <w:tc>
          <w:tcPr>
            <w:tcW w:w="4678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417CD" w:rsidRPr="001017DA">
        <w:tc>
          <w:tcPr>
            <w:tcW w:w="4678" w:type="dxa"/>
            <w:shd w:val="clear" w:color="auto" w:fill="F3F3F3"/>
          </w:tcPr>
          <w:p w:rsidR="0012515D" w:rsidRPr="001017DA" w:rsidRDefault="00B417CD" w:rsidP="009C41D8">
            <w:pPr>
              <w:jc w:val="center"/>
              <w:rPr>
                <w:i/>
                <w:iCs/>
              </w:rPr>
            </w:pPr>
            <w:r w:rsidRPr="001017DA">
              <w:rPr>
                <w:i/>
                <w:iCs/>
              </w:rPr>
              <w:t>Количество должностей, в отношении которых предусмотрена ротация служащих</w:t>
            </w:r>
          </w:p>
        </w:tc>
        <w:tc>
          <w:tcPr>
            <w:tcW w:w="851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B417CD" w:rsidRPr="001017DA">
        <w:tc>
          <w:tcPr>
            <w:tcW w:w="4678" w:type="dxa"/>
            <w:shd w:val="clear" w:color="auto" w:fill="F3F3F3"/>
          </w:tcPr>
          <w:p w:rsidR="00BF0AA4" w:rsidRPr="001017DA" w:rsidRDefault="00B417CD" w:rsidP="009C41D8">
            <w:pPr>
              <w:jc w:val="center"/>
              <w:rPr>
                <w:i/>
                <w:iCs/>
              </w:rPr>
            </w:pPr>
            <w:r w:rsidRPr="001017DA">
              <w:rPr>
                <w:i/>
                <w:iCs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851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12515D" w:rsidRPr="00B417CD" w:rsidRDefault="0012515D" w:rsidP="00300485">
      <w:pPr>
        <w:jc w:val="center"/>
        <w:rPr>
          <w:b/>
          <w:bCs/>
          <w:sz w:val="30"/>
          <w:szCs w:val="30"/>
        </w:rPr>
      </w:pPr>
    </w:p>
    <w:p w:rsidR="003936A1" w:rsidRDefault="00300485" w:rsidP="00AE21D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X</w:t>
      </w:r>
      <w:r w:rsidR="00B417CD">
        <w:rPr>
          <w:b/>
          <w:bCs/>
          <w:sz w:val="30"/>
          <w:szCs w:val="30"/>
          <w:lang w:val="en-US"/>
        </w:rPr>
        <w:t>I</w:t>
      </w:r>
      <w:r w:rsidRPr="008D1782">
        <w:rPr>
          <w:b/>
          <w:bCs/>
          <w:sz w:val="30"/>
          <w:szCs w:val="30"/>
        </w:rPr>
        <w:t xml:space="preserve">. Антикоррупционная экспертиза </w:t>
      </w:r>
    </w:p>
    <w:p w:rsidR="007A753E" w:rsidRPr="008D1782" w:rsidRDefault="007A753E" w:rsidP="00AE21D3">
      <w:pPr>
        <w:jc w:val="center"/>
        <w:rPr>
          <w:sz w:val="30"/>
          <w:szCs w:val="30"/>
        </w:rPr>
      </w:pPr>
    </w:p>
    <w:p w:rsidR="00EC3906" w:rsidRPr="008D1782" w:rsidRDefault="003936A1" w:rsidP="00944298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 xml:space="preserve">1. Внесите </w:t>
      </w:r>
      <w:r w:rsidR="00747093" w:rsidRPr="008D1782">
        <w:rPr>
          <w:sz w:val="30"/>
          <w:szCs w:val="30"/>
        </w:rPr>
        <w:t xml:space="preserve">в таблицу </w:t>
      </w:r>
      <w:r w:rsidRPr="008D1782">
        <w:rPr>
          <w:sz w:val="30"/>
          <w:szCs w:val="30"/>
        </w:rPr>
        <w:t>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8B4A98" w:rsidRPr="008D1782">
        <w:tc>
          <w:tcPr>
            <w:tcW w:w="4678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</w:t>
            </w:r>
            <w:r w:rsidR="008B4A98" w:rsidRPr="008D178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E06612" w:rsidRDefault="00951A8D" w:rsidP="00AE21D3">
            <w:pPr>
              <w:ind w:left="-108" w:right="-108"/>
              <w:jc w:val="center"/>
              <w:rPr>
                <w:i/>
                <w:iCs/>
              </w:rPr>
            </w:pPr>
            <w:r w:rsidRPr="00E06612">
              <w:rPr>
                <w:i/>
                <w:iCs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AE21D3">
            <w:pPr>
              <w:ind w:left="-108" w:right="-108"/>
              <w:jc w:val="center"/>
            </w:pPr>
            <w:r w:rsidRPr="008D1782">
              <w:t>Количество коррупциогенных факторов, выявленных в проектах нормативных правовых актов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Исключено коррупциогенных факторов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AE21D3">
            <w:pPr>
              <w:ind w:left="-108" w:right="-108"/>
              <w:jc w:val="center"/>
            </w:pPr>
            <w:r w:rsidRPr="008D1782"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Количество коррупциогенных факторов, выявленных в нормативных правовых акт</w:t>
            </w:r>
            <w:r>
              <w:t>ах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Исключено коррупциогенных факторов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766FF6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766FF6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</w:tbl>
    <w:p w:rsidR="0051322D" w:rsidRPr="008D1782" w:rsidRDefault="0051322D" w:rsidP="0051322D">
      <w:pPr>
        <w:ind w:firstLine="709"/>
        <w:jc w:val="both"/>
        <w:rPr>
          <w:sz w:val="30"/>
          <w:szCs w:val="30"/>
        </w:rPr>
      </w:pPr>
    </w:p>
    <w:p w:rsidR="00EC3906" w:rsidRDefault="00EC3906" w:rsidP="00944298">
      <w:pPr>
        <w:ind w:firstLine="709"/>
        <w:jc w:val="both"/>
        <w:rPr>
          <w:sz w:val="30"/>
          <w:szCs w:val="30"/>
        </w:rPr>
      </w:pPr>
    </w:p>
    <w:p w:rsidR="008A60BE" w:rsidRDefault="008A60BE" w:rsidP="00AE21D3">
      <w:pPr>
        <w:jc w:val="center"/>
        <w:rPr>
          <w:b/>
          <w:bCs/>
          <w:i/>
          <w:iCs/>
          <w:sz w:val="30"/>
          <w:szCs w:val="30"/>
        </w:rPr>
      </w:pPr>
      <w:r w:rsidRPr="00C76E10">
        <w:rPr>
          <w:b/>
          <w:bCs/>
          <w:i/>
          <w:iCs/>
          <w:sz w:val="30"/>
          <w:szCs w:val="30"/>
        </w:rPr>
        <w:t>X</w:t>
      </w:r>
      <w:r w:rsidR="00B417CD">
        <w:rPr>
          <w:b/>
          <w:bCs/>
          <w:i/>
          <w:iCs/>
          <w:sz w:val="30"/>
          <w:szCs w:val="30"/>
          <w:lang w:val="en-US"/>
        </w:rPr>
        <w:t>I</w:t>
      </w:r>
      <w:r w:rsidRPr="00C76E10">
        <w:rPr>
          <w:b/>
          <w:bCs/>
          <w:i/>
          <w:iCs/>
          <w:sz w:val="30"/>
          <w:szCs w:val="30"/>
          <w:lang w:val="en-US"/>
        </w:rPr>
        <w:t>I</w:t>
      </w:r>
      <w:r w:rsidRPr="00C76E10">
        <w:rPr>
          <w:b/>
          <w:bCs/>
          <w:i/>
          <w:iCs/>
          <w:sz w:val="30"/>
          <w:szCs w:val="30"/>
        </w:rPr>
        <w:t>. </w:t>
      </w:r>
      <w:r w:rsidR="002C3982">
        <w:rPr>
          <w:b/>
          <w:bCs/>
          <w:i/>
          <w:iCs/>
          <w:sz w:val="30"/>
          <w:szCs w:val="30"/>
        </w:rPr>
        <w:t>Независимая</w:t>
      </w:r>
      <w:r w:rsidR="006B0D53">
        <w:rPr>
          <w:b/>
          <w:bCs/>
          <w:i/>
          <w:iCs/>
          <w:sz w:val="30"/>
          <w:szCs w:val="30"/>
        </w:rPr>
        <w:t xml:space="preserve"> антикоррупционн</w:t>
      </w:r>
      <w:r w:rsidR="002C3982">
        <w:rPr>
          <w:b/>
          <w:bCs/>
          <w:i/>
          <w:iCs/>
          <w:sz w:val="30"/>
          <w:szCs w:val="30"/>
        </w:rPr>
        <w:t>ая</w:t>
      </w:r>
      <w:r w:rsidR="006B0D53">
        <w:rPr>
          <w:b/>
          <w:bCs/>
          <w:i/>
          <w:iCs/>
          <w:sz w:val="30"/>
          <w:szCs w:val="30"/>
        </w:rPr>
        <w:t xml:space="preserve"> экспертиз</w:t>
      </w:r>
      <w:r w:rsidR="002C3982">
        <w:rPr>
          <w:b/>
          <w:bCs/>
          <w:i/>
          <w:iCs/>
          <w:sz w:val="30"/>
          <w:szCs w:val="30"/>
        </w:rPr>
        <w:t>а*</w:t>
      </w:r>
    </w:p>
    <w:p w:rsidR="007A753E" w:rsidRPr="00C76E10" w:rsidRDefault="007A753E" w:rsidP="00AE21D3">
      <w:pPr>
        <w:jc w:val="center"/>
        <w:rPr>
          <w:i/>
          <w:iCs/>
          <w:sz w:val="30"/>
          <w:szCs w:val="30"/>
        </w:rPr>
      </w:pPr>
    </w:p>
    <w:p w:rsidR="008A60BE" w:rsidRPr="00C76E10" w:rsidRDefault="008A60BE" w:rsidP="008A60BE">
      <w:pPr>
        <w:ind w:firstLine="660"/>
        <w:jc w:val="both"/>
        <w:rPr>
          <w:i/>
          <w:iCs/>
          <w:sz w:val="30"/>
          <w:szCs w:val="30"/>
        </w:rPr>
      </w:pPr>
      <w:r w:rsidRPr="00C76E10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8A60BE" w:rsidRPr="008D1782">
        <w:tc>
          <w:tcPr>
            <w:tcW w:w="4678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A60BE" w:rsidRPr="008D1782" w:rsidRDefault="00D73918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A60BE" w:rsidRPr="008D1782" w:rsidRDefault="00D73918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E06612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 xml:space="preserve">Количество заключений независимых экспертов </w:t>
            </w:r>
            <w:r w:rsidRPr="00953BC3">
              <w:rPr>
                <w:i/>
                <w:iCs/>
              </w:rPr>
              <w:lastRenderedPageBreak/>
              <w:t>принятых во внимание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8A60BE" w:rsidRPr="00FB0048" w:rsidRDefault="009F3C7F" w:rsidP="008A60BE">
      <w:pPr>
        <w:widowControl/>
        <w:ind w:firstLine="54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>* </w:t>
      </w:r>
      <w:r w:rsidR="008A60BE" w:rsidRPr="00FB0048">
        <w:rPr>
          <w:i/>
          <w:iCs/>
          <w:sz w:val="30"/>
          <w:szCs w:val="30"/>
        </w:rPr>
        <w:t xml:space="preserve">Независимая антикоррупционная экспертиза, которая проводится юридическими лицами и физическими лицами, </w:t>
      </w:r>
      <w:hyperlink r:id="rId9" w:history="1">
        <w:r w:rsidR="008A60BE" w:rsidRPr="00FB0048">
          <w:rPr>
            <w:i/>
            <w:iCs/>
            <w:color w:val="000000"/>
            <w:sz w:val="30"/>
            <w:szCs w:val="30"/>
          </w:rPr>
          <w:t>аккредитованными</w:t>
        </w:r>
      </w:hyperlink>
      <w:r w:rsidR="008A60BE" w:rsidRPr="00FB0048">
        <w:rPr>
          <w:i/>
          <w:iCs/>
          <w:sz w:val="30"/>
          <w:szCs w:val="30"/>
        </w:rPr>
        <w:t xml:space="preserve"> Министерством юстиции Российской Федерации в качестве независимых экспертов. </w:t>
      </w:r>
    </w:p>
    <w:p w:rsidR="002C3982" w:rsidRDefault="002C3982" w:rsidP="00944298">
      <w:pPr>
        <w:ind w:firstLine="709"/>
        <w:jc w:val="both"/>
        <w:rPr>
          <w:sz w:val="30"/>
          <w:szCs w:val="30"/>
        </w:rPr>
      </w:pPr>
    </w:p>
    <w:p w:rsidR="00625098" w:rsidRDefault="00625098" w:rsidP="0009673C">
      <w:pPr>
        <w:rPr>
          <w:b/>
          <w:bCs/>
          <w:sz w:val="30"/>
          <w:szCs w:val="30"/>
        </w:rPr>
      </w:pPr>
    </w:p>
    <w:p w:rsidR="00E943C0" w:rsidRDefault="00E943C0" w:rsidP="00AE21D3">
      <w:pPr>
        <w:jc w:val="center"/>
        <w:rPr>
          <w:b/>
          <w:bCs/>
          <w:sz w:val="30"/>
          <w:szCs w:val="30"/>
        </w:rPr>
      </w:pPr>
      <w:r w:rsidRPr="00C76E10">
        <w:rPr>
          <w:b/>
          <w:bCs/>
          <w:sz w:val="30"/>
          <w:szCs w:val="30"/>
        </w:rPr>
        <w:t>X</w:t>
      </w:r>
      <w:r w:rsidRPr="00C76E10">
        <w:rPr>
          <w:b/>
          <w:bCs/>
          <w:sz w:val="30"/>
          <w:szCs w:val="30"/>
          <w:lang w:val="en-US"/>
        </w:rPr>
        <w:t>II</w:t>
      </w:r>
      <w:r w:rsidR="00B417CD">
        <w:rPr>
          <w:b/>
          <w:bCs/>
          <w:sz w:val="30"/>
          <w:szCs w:val="30"/>
          <w:lang w:val="en-US"/>
        </w:rPr>
        <w:t>I</w:t>
      </w:r>
      <w:r w:rsidRPr="00C76E10">
        <w:rPr>
          <w:b/>
          <w:bCs/>
          <w:sz w:val="30"/>
          <w:szCs w:val="30"/>
        </w:rPr>
        <w:t>.</w:t>
      </w:r>
      <w:r w:rsidRPr="00953BC3">
        <w:rPr>
          <w:b/>
          <w:bCs/>
          <w:i/>
          <w:iCs/>
          <w:sz w:val="30"/>
          <w:szCs w:val="30"/>
        </w:rPr>
        <w:t> </w:t>
      </w:r>
      <w:r w:rsidRPr="0099108A">
        <w:rPr>
          <w:b/>
          <w:bCs/>
          <w:sz w:val="30"/>
          <w:szCs w:val="30"/>
        </w:rPr>
        <w:t>Профессиональная подготовка служащих, в должностные обязанности которых входит участие в противодействии коррупции</w:t>
      </w:r>
    </w:p>
    <w:p w:rsidR="007A753E" w:rsidRPr="0099108A" w:rsidRDefault="007A753E" w:rsidP="00AE21D3">
      <w:pPr>
        <w:jc w:val="center"/>
        <w:rPr>
          <w:sz w:val="30"/>
          <w:szCs w:val="30"/>
        </w:rPr>
      </w:pPr>
    </w:p>
    <w:p w:rsidR="00E943C0" w:rsidRDefault="00E943C0" w:rsidP="005F4550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425"/>
        <w:gridCol w:w="2126"/>
        <w:gridCol w:w="851"/>
        <w:gridCol w:w="709"/>
        <w:gridCol w:w="850"/>
        <w:gridCol w:w="709"/>
        <w:gridCol w:w="1134"/>
        <w:gridCol w:w="709"/>
      </w:tblGrid>
      <w:tr w:rsidR="00AE779A" w:rsidRPr="00DD1C05">
        <w:tc>
          <w:tcPr>
            <w:tcW w:w="4678" w:type="dxa"/>
            <w:gridSpan w:val="4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ВСЕГ</w:t>
            </w: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779A" w:rsidRPr="00953BC3">
        <w:tc>
          <w:tcPr>
            <w:tcW w:w="2552" w:type="dxa"/>
            <w:gridSpan w:val="3"/>
            <w:vMerge w:val="restart"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  <w:r>
              <w:t>Общее количество служащих</w:t>
            </w:r>
            <w:r w:rsidRPr="007E0253">
              <w:t>,</w:t>
            </w:r>
            <w:r>
              <w:t xml:space="preserve"> прошедших обучение в отчетный период: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5174DD">
            <w:pPr>
              <w:jc w:val="center"/>
            </w:pPr>
            <w:r>
              <w:t>руководители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8D244A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953BC3" w:rsidRDefault="008D244A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747058">
            <w:pPr>
              <w:ind w:left="-108" w:right="-108"/>
              <w:jc w:val="center"/>
            </w:pPr>
            <w:r>
              <w:t>помощники (советники)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5174DD">
            <w:pPr>
              <w:jc w:val="center"/>
            </w:pPr>
            <w:r>
              <w:t>специалисты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8D244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8D244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</w:rPr>
            </w:pPr>
            <w:r>
              <w:t>обеспечивающие специалисты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1560" w:type="dxa"/>
            <w:shd w:val="clear" w:color="auto" w:fill="F3F3F3"/>
            <w:vAlign w:val="center"/>
          </w:tcPr>
          <w:p w:rsidR="00AE779A" w:rsidRPr="00EA07F2" w:rsidRDefault="00AE779A" w:rsidP="005174DD">
            <w:pPr>
              <w:ind w:left="-108" w:right="-108"/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Из них:</w:t>
            </w:r>
          </w:p>
        </w:tc>
        <w:tc>
          <w:tcPr>
            <w:tcW w:w="3118" w:type="dxa"/>
            <w:gridSpan w:val="3"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851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2127" w:type="dxa"/>
            <w:gridSpan w:val="2"/>
            <w:vMerge w:val="restart"/>
            <w:shd w:val="clear" w:color="auto" w:fill="F3F3F3"/>
            <w:vAlign w:val="center"/>
          </w:tcPr>
          <w:p w:rsidR="00AE779A" w:rsidRPr="00EA07F2" w:rsidRDefault="00AE779A" w:rsidP="005174DD">
            <w:pPr>
              <w:ind w:left="-108" w:right="-108"/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В каких формах проходило обучение служащих в отчетный период</w:t>
            </w:r>
            <w:r w:rsidR="00747058">
              <w:rPr>
                <w:i/>
                <w:iCs/>
              </w:rPr>
              <w:t>:</w:t>
            </w: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 w:rsidRPr="00EA07F2">
              <w:rPr>
                <w:i/>
                <w:iCs/>
              </w:rPr>
              <w:t>ервоначальная подготовка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8D244A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8D244A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>
              <w:rPr>
                <w:i/>
                <w:iCs/>
              </w:rPr>
              <w:t>рофессиональная переподготовка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>
              <w:rPr>
                <w:i/>
                <w:iCs/>
              </w:rPr>
              <w:t>овышение квалификации</w:t>
            </w:r>
          </w:p>
        </w:tc>
        <w:tc>
          <w:tcPr>
            <w:tcW w:w="851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EA07F2" w:rsidRDefault="00047B35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047B35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стажировка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9673C" w:rsidRDefault="0009673C" w:rsidP="0009673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 района и поселений в его составе профессиональная подготовка служащих, в должностные обязанности которых входит участие в противодействии</w:t>
      </w:r>
      <w:r w:rsidR="008D244A">
        <w:rPr>
          <w:sz w:val="28"/>
          <w:szCs w:val="28"/>
        </w:rPr>
        <w:t xml:space="preserve"> коррупции  проводится. Во втором</w:t>
      </w:r>
      <w:r>
        <w:rPr>
          <w:sz w:val="28"/>
          <w:szCs w:val="28"/>
        </w:rPr>
        <w:t xml:space="preserve"> квартале члены комиссии приняли участие в четырех часовом  он –лайн семинаре по противодействию коррупции </w:t>
      </w:r>
      <w:r w:rsidR="00047B35">
        <w:rPr>
          <w:sz w:val="28"/>
          <w:szCs w:val="28"/>
        </w:rPr>
        <w:t xml:space="preserve"> и семинаре в департаменте государственной службы и кадровой политики.</w:t>
      </w:r>
      <w:r>
        <w:rPr>
          <w:sz w:val="28"/>
          <w:szCs w:val="28"/>
        </w:rPr>
        <w:t xml:space="preserve">. </w:t>
      </w:r>
    </w:p>
    <w:p w:rsidR="0009673C" w:rsidRDefault="0009673C" w:rsidP="0009673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поселений в рамках курса повышения квалификации прослушали он- лайн лекцию по данному вопросу. На уровне района обучение проводится силами сотрудников правового отдела и отдела по организационно-кадровой работе администрации района в форме обучающих семинаров, рабочих совещаний по данному направлению, а также доведение соответствующей информации до муниципальных служащих, поступающей из Правительства области и государственных органов Вологодской области.</w:t>
      </w:r>
    </w:p>
    <w:p w:rsidR="005F4550" w:rsidRDefault="005F4550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52602F" w:rsidRDefault="0052602F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52602F" w:rsidRDefault="0052602F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52602F" w:rsidRDefault="0052602F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52602F" w:rsidRPr="00B417CD" w:rsidRDefault="0052602F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EA463E" w:rsidRDefault="00EA463E" w:rsidP="00EA463E">
      <w:pPr>
        <w:jc w:val="center"/>
        <w:rPr>
          <w:b/>
          <w:bCs/>
          <w:i/>
          <w:iCs/>
          <w:sz w:val="30"/>
          <w:szCs w:val="30"/>
        </w:rPr>
      </w:pPr>
      <w:r w:rsidRPr="001017DA">
        <w:rPr>
          <w:b/>
          <w:bCs/>
          <w:i/>
          <w:iCs/>
          <w:sz w:val="30"/>
          <w:szCs w:val="30"/>
        </w:rPr>
        <w:t>X</w:t>
      </w:r>
      <w:r w:rsidRPr="001017DA">
        <w:rPr>
          <w:b/>
          <w:bCs/>
          <w:i/>
          <w:iCs/>
          <w:sz w:val="30"/>
          <w:szCs w:val="30"/>
          <w:lang w:val="en-US"/>
        </w:rPr>
        <w:t>I</w:t>
      </w:r>
      <w:r w:rsidR="00625AC9">
        <w:rPr>
          <w:b/>
          <w:bCs/>
          <w:i/>
          <w:iCs/>
          <w:sz w:val="30"/>
          <w:szCs w:val="30"/>
        </w:rPr>
        <w:t>V</w:t>
      </w:r>
      <w:r w:rsidRPr="001017DA">
        <w:rPr>
          <w:b/>
          <w:bCs/>
          <w:i/>
          <w:iCs/>
          <w:sz w:val="30"/>
          <w:szCs w:val="30"/>
        </w:rPr>
        <w:t>. Правовое и антикоррупционное просвещение служащих</w:t>
      </w:r>
    </w:p>
    <w:p w:rsidR="007A753E" w:rsidRPr="001017DA" w:rsidRDefault="007A753E" w:rsidP="00EA463E">
      <w:pPr>
        <w:jc w:val="center"/>
        <w:rPr>
          <w:b/>
          <w:bCs/>
          <w:i/>
          <w:iCs/>
          <w:sz w:val="30"/>
          <w:szCs w:val="30"/>
        </w:rPr>
      </w:pPr>
    </w:p>
    <w:p w:rsidR="004A5F0F" w:rsidRPr="00953BC3" w:rsidRDefault="003B3CA5" w:rsidP="004A5F0F">
      <w:pPr>
        <w:ind w:firstLine="66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1. </w:t>
      </w:r>
      <w:r w:rsidR="004A5F0F"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851"/>
        <w:gridCol w:w="709"/>
        <w:gridCol w:w="850"/>
        <w:gridCol w:w="709"/>
        <w:gridCol w:w="1134"/>
        <w:gridCol w:w="709"/>
      </w:tblGrid>
      <w:tr w:rsidR="004A5F0F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4A5F0F" w:rsidRPr="00953BC3" w:rsidRDefault="00D73918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4A5F0F" w:rsidRPr="00953BC3" w:rsidRDefault="00D73918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4678" w:type="dxa"/>
            <w:gridSpan w:val="2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851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AB3A4E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 w:val="restart"/>
            <w:shd w:val="clear" w:color="auto" w:fill="F3F3F3"/>
            <w:vAlign w:val="center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В том числе:</w:t>
            </w:r>
          </w:p>
        </w:tc>
        <w:tc>
          <w:tcPr>
            <w:tcW w:w="3118" w:type="dxa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AB3A4E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/>
            <w:shd w:val="clear" w:color="auto" w:fill="F3F3F3"/>
            <w:vAlign w:val="center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shd w:val="clear" w:color="auto" w:fill="F3F3F3"/>
          </w:tcPr>
          <w:p w:rsidR="003A1BAA" w:rsidRPr="00953BC3" w:rsidRDefault="000623E3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подготовка</w:t>
            </w:r>
            <w:r w:rsidR="004A5F0F" w:rsidRPr="00953BC3">
              <w:rPr>
                <w:i/>
                <w:iCs/>
              </w:rPr>
              <w:t xml:space="preserve"> </w:t>
            </w:r>
            <w:r w:rsidR="004A5F0F">
              <w:rPr>
                <w:i/>
                <w:iCs/>
              </w:rPr>
              <w:t xml:space="preserve">памяток, </w:t>
            </w:r>
            <w:r w:rsidR="004A5F0F" w:rsidRPr="00953BC3">
              <w:rPr>
                <w:i/>
                <w:iCs/>
              </w:rPr>
              <w:t xml:space="preserve">методических </w:t>
            </w:r>
            <w:r w:rsidR="004A5F0F">
              <w:rPr>
                <w:i/>
                <w:iCs/>
              </w:rPr>
              <w:t xml:space="preserve">пособий </w:t>
            </w:r>
            <w:r w:rsidR="004A5F0F" w:rsidRPr="00953BC3">
              <w:rPr>
                <w:i/>
                <w:iCs/>
              </w:rPr>
              <w:t>по антикоррупционной тематике</w:t>
            </w:r>
          </w:p>
        </w:tc>
        <w:tc>
          <w:tcPr>
            <w:tcW w:w="851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/>
            <w:shd w:val="clear" w:color="auto" w:fill="F3F3F3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953BC3">
              <w:rPr>
                <w:i/>
                <w:iCs/>
              </w:rPr>
              <w:t>онсультации</w:t>
            </w:r>
            <w:r>
              <w:rPr>
                <w:i/>
                <w:iCs/>
              </w:rPr>
              <w:t xml:space="preserve"> служащих на тему антикоррупционного поведения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5E6B99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4678" w:type="dxa"/>
            <w:gridSpan w:val="2"/>
            <w:shd w:val="clear" w:color="auto" w:fill="F3F3F3"/>
          </w:tcPr>
          <w:p w:rsidR="004A5F0F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Иные мероприятия</w:t>
            </w:r>
          </w:p>
          <w:p w:rsidR="003B3CA5" w:rsidRPr="00953BC3" w:rsidRDefault="00AE779A" w:rsidP="003B3C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74519" w:rsidRDefault="00F74519" w:rsidP="00F74519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обеспечения объективности в принятии управленческих решений, открытости нормотворческой деятельности органов местного самоуправления, привлечения граждан к участию в формировании направлений социально-экономического развития муниципальных образований района получили развитие новые технологии администрирования на базе развития технических средств коммуникации. В сети «Интернет» зарегистрированы Интернет-сайты администрации района, поселения город Бабаево, муниципальных образовательных учреждений. Получила развитие электронная почта, введена в документооборот электронная цифровая подпись. По мере создания необходимых технологических условий и возникновения финансовых возможностей данные направления технологии администрирования получат свое развитие на уровне органов местного самоуправления сельских поселений и в подведомственных им учреждениях.</w:t>
      </w:r>
    </w:p>
    <w:p w:rsidR="00F74519" w:rsidRDefault="00F74519" w:rsidP="00F74519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официальных сайтах органов исполнительной государственной власти района размещаются проекты нормативных правовых актов, официальные тексты принятых нормативных правовых актов муниципальных образований, целевых программ социального развития муниципальных образований, проекты бюджетов, принятые бюджеты и отчеты об их исполнении. Кроме того, на сайтах размещаются правовые акты антикоррупционной направленности. На официальном сайте администрации района размещен перечень первоочередных муниципальных услуг, оказываемых в электронном виде, утвержденный постановлением администрации района от 25.02.2010 № 67. В настоящее время электронные муниципальные услуги размещаются на региональном портале государственных услуг (функций) Вологодской  области. Если регламенты и стандарты </w:t>
      </w:r>
      <w:r>
        <w:rPr>
          <w:sz w:val="28"/>
          <w:szCs w:val="28"/>
        </w:rPr>
        <w:lastRenderedPageBreak/>
        <w:t xml:space="preserve">оказания электронных услуг муниципальным районом разработаны, внедряются, то формирование электронного документооборота находится в стадии организационно-технических решений.  </w:t>
      </w:r>
    </w:p>
    <w:p w:rsidR="00AE21D3" w:rsidRDefault="00AE21D3" w:rsidP="00192C2B">
      <w:pPr>
        <w:jc w:val="center"/>
        <w:rPr>
          <w:b/>
          <w:bCs/>
          <w:i/>
          <w:iCs/>
          <w:sz w:val="30"/>
          <w:szCs w:val="30"/>
        </w:rPr>
      </w:pPr>
    </w:p>
    <w:p w:rsidR="00192C2B" w:rsidRDefault="00192C2B" w:rsidP="00192C2B">
      <w:pPr>
        <w:jc w:val="center"/>
        <w:rPr>
          <w:b/>
          <w:bCs/>
          <w:i/>
          <w:iCs/>
          <w:sz w:val="30"/>
          <w:szCs w:val="30"/>
        </w:rPr>
      </w:pPr>
      <w:r w:rsidRPr="00192C2B">
        <w:rPr>
          <w:b/>
          <w:bCs/>
          <w:i/>
          <w:iCs/>
          <w:sz w:val="30"/>
          <w:szCs w:val="30"/>
        </w:rPr>
        <w:t>X</w:t>
      </w:r>
      <w:r w:rsidRPr="00192C2B">
        <w:rPr>
          <w:b/>
          <w:bCs/>
          <w:i/>
          <w:iCs/>
          <w:sz w:val="30"/>
          <w:szCs w:val="30"/>
          <w:lang w:val="en-US"/>
        </w:rPr>
        <w:t>V</w:t>
      </w:r>
      <w:r w:rsidRPr="00192C2B">
        <w:rPr>
          <w:b/>
          <w:bCs/>
          <w:i/>
          <w:iCs/>
          <w:sz w:val="30"/>
          <w:szCs w:val="30"/>
        </w:rPr>
        <w:t xml:space="preserve">. Взаимодействие </w:t>
      </w:r>
      <w:r w:rsidR="00463888">
        <w:rPr>
          <w:b/>
          <w:bCs/>
          <w:i/>
          <w:iCs/>
          <w:sz w:val="30"/>
          <w:szCs w:val="30"/>
        </w:rPr>
        <w:t>органов государственной власти и местного самоуправления</w:t>
      </w:r>
      <w:r w:rsidR="00463888" w:rsidRPr="00192C2B">
        <w:rPr>
          <w:b/>
          <w:bCs/>
          <w:i/>
          <w:iCs/>
          <w:sz w:val="30"/>
          <w:szCs w:val="30"/>
        </w:rPr>
        <w:t xml:space="preserve"> </w:t>
      </w:r>
      <w:r w:rsidRPr="00192C2B">
        <w:rPr>
          <w:b/>
          <w:bCs/>
          <w:i/>
          <w:iCs/>
          <w:sz w:val="30"/>
          <w:szCs w:val="30"/>
        </w:rPr>
        <w:t>с институтами гражданского общества</w:t>
      </w:r>
    </w:p>
    <w:p w:rsidR="007A753E" w:rsidRDefault="007A753E" w:rsidP="00192C2B">
      <w:pPr>
        <w:jc w:val="center"/>
        <w:rPr>
          <w:b/>
          <w:bCs/>
          <w:i/>
          <w:iCs/>
          <w:sz w:val="30"/>
          <w:szCs w:val="30"/>
        </w:rPr>
      </w:pPr>
    </w:p>
    <w:p w:rsidR="004B3943" w:rsidRPr="00192C2B" w:rsidRDefault="005F4550" w:rsidP="005F4550">
      <w:pPr>
        <w:ind w:left="660"/>
        <w:rPr>
          <w:i/>
          <w:iCs/>
        </w:rPr>
      </w:pPr>
      <w:r w:rsidRPr="005F4550">
        <w:rPr>
          <w:i/>
          <w:iCs/>
          <w:sz w:val="30"/>
          <w:szCs w:val="30"/>
        </w:rPr>
        <w:t>1.</w:t>
      </w:r>
      <w:r>
        <w:rPr>
          <w:i/>
          <w:iCs/>
          <w:sz w:val="30"/>
          <w:szCs w:val="30"/>
          <w:lang w:val="en-US"/>
        </w:rPr>
        <w:t> </w:t>
      </w:r>
      <w:r w:rsidR="00192C2B" w:rsidRPr="00192C2B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2976"/>
        <w:gridCol w:w="851"/>
        <w:gridCol w:w="709"/>
        <w:gridCol w:w="850"/>
        <w:gridCol w:w="709"/>
        <w:gridCol w:w="1134"/>
        <w:gridCol w:w="709"/>
      </w:tblGrid>
      <w:tr w:rsidR="00192C2B" w:rsidRPr="00192C2B">
        <w:tc>
          <w:tcPr>
            <w:tcW w:w="4678" w:type="dxa"/>
            <w:gridSpan w:val="3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993BC6" w:rsidRPr="00192C2B" w:rsidRDefault="00192C2B" w:rsidP="00747058">
            <w:pPr>
              <w:ind w:left="-108" w:right="-108"/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 xml:space="preserve">Количество </w:t>
            </w:r>
            <w:r w:rsidR="009B50FD" w:rsidRPr="00192C2B">
              <w:rPr>
                <w:i/>
                <w:iCs/>
              </w:rPr>
              <w:t>общественных объединений и организаций</w:t>
            </w:r>
            <w:r w:rsidRPr="00192C2B">
              <w:rPr>
                <w:i/>
                <w:iCs/>
              </w:rPr>
              <w:t xml:space="preserve">, наиболее активно взаимодействующих </w:t>
            </w:r>
            <w:r w:rsidR="000623E3" w:rsidRPr="00192C2B">
              <w:rPr>
                <w:i/>
                <w:iCs/>
              </w:rPr>
              <w:t xml:space="preserve">в сфере противодействия коррупции </w:t>
            </w:r>
            <w:r w:rsidRPr="00192C2B">
              <w:rPr>
                <w:i/>
                <w:iCs/>
              </w:rPr>
              <w:t xml:space="preserve">с органами государственной власти и местного самоуправления </w:t>
            </w:r>
            <w:r w:rsidR="002153D3">
              <w:rPr>
                <w:i/>
                <w:iCs/>
              </w:rPr>
              <w:t xml:space="preserve">(в том числе </w:t>
            </w:r>
            <w:r w:rsidR="002153D3" w:rsidRPr="00192C2B">
              <w:rPr>
                <w:i/>
                <w:iCs/>
              </w:rPr>
              <w:t>количество общественных объединений и организаций, уставными задачами которых является участие в противодействии коррупции</w:t>
            </w:r>
            <w:r w:rsidR="00993BC6">
              <w:rPr>
                <w:i/>
                <w:iCs/>
              </w:rPr>
              <w:t>*</w:t>
            </w:r>
            <w:r w:rsidR="002153D3">
              <w:rPr>
                <w:i/>
                <w:iCs/>
              </w:rPr>
              <w:t>)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 w:val="restart"/>
            <w:shd w:val="clear" w:color="auto" w:fill="F3F3F3"/>
            <w:vAlign w:val="center"/>
          </w:tcPr>
          <w:p w:rsidR="00001CFD" w:rsidRDefault="00001CFD" w:rsidP="00001CFD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 взаимодействия</w:t>
            </w:r>
          </w:p>
          <w:p w:rsidR="00001CFD" w:rsidRPr="00192C2B" w:rsidRDefault="00001CFD" w:rsidP="00001C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общественных объединений и организаций </w:t>
            </w:r>
            <w:r w:rsidRPr="00192C2B">
              <w:rPr>
                <w:i/>
                <w:iCs/>
              </w:rPr>
              <w:t>с органами государственной власти и местного самоуправления</w:t>
            </w:r>
            <w:r>
              <w:rPr>
                <w:i/>
                <w:iCs/>
              </w:rPr>
              <w:t>:</w:t>
            </w: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</w:t>
            </w:r>
            <w:r w:rsidR="00001CFD">
              <w:rPr>
                <w:i/>
                <w:iCs/>
              </w:rPr>
              <w:t xml:space="preserve"> общественных объединений и организаций</w:t>
            </w:r>
            <w:r>
              <w:rPr>
                <w:i/>
                <w:iCs/>
              </w:rPr>
              <w:t>,</w:t>
            </w:r>
            <w:r w:rsidR="00001C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представители которых </w:t>
            </w:r>
            <w:r w:rsidR="00001CFD">
              <w:rPr>
                <w:i/>
                <w:iCs/>
              </w:rPr>
              <w:t>привлечены к работе в государственных юридических бюро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количество общественных объединений и организаций, представители которых </w:t>
            </w:r>
            <w:r w:rsidR="00001CFD">
              <w:rPr>
                <w:i/>
                <w:iCs/>
              </w:rPr>
              <w:t>привлечены к работе по совершенствованию антикоррупционного законодательства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общественных объединений и организаций, представители которых</w:t>
            </w:r>
            <w:r w:rsidR="00001CFD">
              <w:rPr>
                <w:i/>
                <w:iCs/>
              </w:rPr>
              <w:t xml:space="preserve"> привлечены к рассмотрению (обсуждению) проектов нормативных правовых актов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количество общественных объединений и организаций, представители которых </w:t>
            </w:r>
            <w:r w:rsidR="00001CFD">
              <w:rPr>
                <w:i/>
                <w:iCs/>
              </w:rPr>
              <w:t>привлечены к мониторингу антикоррупционного законодательства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общественных объединений и организаций, представители которых</w:t>
            </w:r>
            <w:r w:rsidR="00001CFD">
              <w:rPr>
                <w:i/>
                <w:iCs/>
              </w:rPr>
              <w:t xml:space="preserve">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192C2B" w:rsidRPr="00192C2B" w:rsidRDefault="00192C2B" w:rsidP="009B50FD">
            <w:pPr>
              <w:ind w:left="-108" w:right="-108"/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 xml:space="preserve">Количество мероприятий антикоррупционной направленности проведенных в отчетный период с участием </w:t>
            </w:r>
            <w:r w:rsidR="009B50FD" w:rsidRPr="00192C2B">
              <w:rPr>
                <w:i/>
                <w:iCs/>
              </w:rPr>
              <w:t>общественных объединений и организаций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  <w:tr w:rsidR="00192C2B" w:rsidRPr="00192C2B">
        <w:tc>
          <w:tcPr>
            <w:tcW w:w="993" w:type="dxa"/>
            <w:vMerge w:val="restart"/>
            <w:shd w:val="clear" w:color="auto" w:fill="F3F3F3"/>
            <w:vAlign w:val="center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В том числе:</w:t>
            </w:r>
          </w:p>
        </w:tc>
        <w:tc>
          <w:tcPr>
            <w:tcW w:w="3685" w:type="dxa"/>
            <w:gridSpan w:val="2"/>
            <w:shd w:val="clear" w:color="auto" w:fill="F3F3F3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993" w:type="dxa"/>
            <w:vMerge/>
            <w:shd w:val="clear" w:color="auto" w:fill="F3F3F3"/>
            <w:vAlign w:val="center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gridSpan w:val="2"/>
            <w:shd w:val="clear" w:color="auto" w:fill="F3F3F3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заседания совет</w:t>
            </w:r>
            <w:r w:rsidR="002B2237">
              <w:rPr>
                <w:i/>
                <w:iCs/>
              </w:rPr>
              <w:t>ов по противодействию коррупции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153D3" w:rsidRPr="00192C2B">
        <w:tc>
          <w:tcPr>
            <w:tcW w:w="4678" w:type="dxa"/>
            <w:gridSpan w:val="3"/>
            <w:shd w:val="clear" w:color="auto" w:fill="F3F3F3"/>
          </w:tcPr>
          <w:p w:rsidR="002153D3" w:rsidRDefault="002153D3" w:rsidP="002153D3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lastRenderedPageBreak/>
              <w:t>Иные мероприятия</w:t>
            </w:r>
          </w:p>
          <w:p w:rsidR="004B3943" w:rsidRPr="00192C2B" w:rsidRDefault="002153D3" w:rsidP="002153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316831" w:rsidRPr="00192C2B" w:rsidRDefault="00271FE5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</w:t>
            </w:r>
            <w:r w:rsidR="00CC1AB1">
              <w:rPr>
                <w:i/>
                <w:iCs/>
              </w:rPr>
              <w:t xml:space="preserve"> информационно-просветительских программ (на телевидении, радиоканалах, в печатных изданиях, в сети «Интернет») в сфере противодействия коррупции создано общественными объединениями и организациями при содействии 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</w:tbl>
    <w:p w:rsidR="00993BC6" w:rsidRDefault="00993BC6" w:rsidP="00993BC6">
      <w:pPr>
        <w:spacing w:line="340" w:lineRule="exact"/>
        <w:ind w:firstLine="66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* Данный количественный показатель указывается в скобках.</w:t>
      </w:r>
    </w:p>
    <w:p w:rsidR="00993BC6" w:rsidRDefault="00993BC6" w:rsidP="00192C2B">
      <w:pPr>
        <w:spacing w:line="340" w:lineRule="exact"/>
        <w:ind w:firstLine="660"/>
        <w:jc w:val="both"/>
        <w:rPr>
          <w:i/>
          <w:iCs/>
          <w:sz w:val="30"/>
          <w:szCs w:val="30"/>
        </w:rPr>
      </w:pPr>
    </w:p>
    <w:p w:rsidR="00AE21D3" w:rsidRDefault="00AE21D3" w:rsidP="0095506E">
      <w:pPr>
        <w:jc w:val="center"/>
        <w:rPr>
          <w:b/>
          <w:bCs/>
          <w:i/>
          <w:iCs/>
          <w:sz w:val="30"/>
          <w:szCs w:val="30"/>
        </w:rPr>
      </w:pPr>
    </w:p>
    <w:p w:rsidR="00381E12" w:rsidRDefault="00381E12" w:rsidP="00D602B9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  <w:r w:rsidRPr="00953BC3">
        <w:rPr>
          <w:b/>
          <w:bCs/>
          <w:i/>
          <w:iCs/>
          <w:sz w:val="30"/>
          <w:szCs w:val="30"/>
        </w:rPr>
        <w:t>X</w:t>
      </w:r>
      <w:r w:rsidRPr="00953BC3">
        <w:rPr>
          <w:b/>
          <w:bCs/>
          <w:i/>
          <w:iCs/>
          <w:sz w:val="30"/>
          <w:szCs w:val="30"/>
          <w:lang w:val="en-US"/>
        </w:rPr>
        <w:t>V</w:t>
      </w:r>
      <w:r>
        <w:rPr>
          <w:b/>
          <w:bCs/>
          <w:i/>
          <w:iCs/>
          <w:sz w:val="30"/>
          <w:szCs w:val="30"/>
          <w:lang w:val="en-US"/>
        </w:rPr>
        <w:t>I</w:t>
      </w:r>
      <w:r w:rsidRPr="00953BC3">
        <w:rPr>
          <w:b/>
          <w:bCs/>
          <w:i/>
          <w:iCs/>
          <w:sz w:val="30"/>
          <w:szCs w:val="30"/>
        </w:rPr>
        <w:t xml:space="preserve">. Взаимодействие </w:t>
      </w:r>
      <w:r w:rsidR="00625AC9">
        <w:rPr>
          <w:b/>
          <w:bCs/>
          <w:i/>
          <w:iCs/>
          <w:sz w:val="30"/>
          <w:szCs w:val="30"/>
        </w:rPr>
        <w:t>органов государственной власти и местного самоуправления</w:t>
      </w:r>
      <w:r w:rsidRPr="00953BC3">
        <w:rPr>
          <w:b/>
          <w:bCs/>
          <w:i/>
          <w:iCs/>
          <w:sz w:val="30"/>
          <w:szCs w:val="30"/>
        </w:rPr>
        <w:t xml:space="preserve"> с </w:t>
      </w:r>
      <w:r>
        <w:rPr>
          <w:b/>
          <w:bCs/>
          <w:i/>
          <w:iCs/>
          <w:sz w:val="30"/>
          <w:szCs w:val="30"/>
        </w:rPr>
        <w:t>общероссийскими средствами массовой информации</w:t>
      </w:r>
    </w:p>
    <w:p w:rsidR="007A753E" w:rsidRDefault="007A753E" w:rsidP="00D602B9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</w:p>
    <w:p w:rsidR="004B3943" w:rsidRPr="00953BC3" w:rsidRDefault="00381E12" w:rsidP="00381E12">
      <w:pPr>
        <w:ind w:left="660"/>
        <w:rPr>
          <w:i/>
          <w:iCs/>
        </w:rPr>
      </w:pPr>
      <w:r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381E12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381E12" w:rsidRPr="00953BC3" w:rsidRDefault="0084747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381E12" w:rsidRPr="00953BC3" w:rsidRDefault="0084747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4678" w:type="dxa"/>
            <w:gridSpan w:val="2"/>
            <w:shd w:val="clear" w:color="auto" w:fill="F3F3F3"/>
          </w:tcPr>
          <w:p w:rsidR="00381E12" w:rsidRPr="00953BC3" w:rsidRDefault="00381E12" w:rsidP="005F4550">
            <w:pPr>
              <w:ind w:left="-108" w:right="-108"/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 xml:space="preserve">Количество </w:t>
            </w:r>
            <w:r>
              <w:rPr>
                <w:i/>
                <w:iCs/>
              </w:rPr>
              <w:t>выступлений официальных представителей орган</w:t>
            </w:r>
            <w:r w:rsidR="00847472">
              <w:rPr>
                <w:i/>
                <w:iCs/>
              </w:rPr>
              <w:t>ов</w:t>
            </w:r>
            <w:r>
              <w:rPr>
                <w:i/>
                <w:iCs/>
              </w:rPr>
              <w:t xml:space="preserve"> </w:t>
            </w:r>
            <w:r w:rsidR="00625AC9">
              <w:rPr>
                <w:i/>
                <w:iCs/>
              </w:rPr>
              <w:t xml:space="preserve">государственной власти и местного самоуправления </w:t>
            </w:r>
            <w:r>
              <w:rPr>
                <w:i/>
                <w:iCs/>
              </w:rPr>
              <w:t xml:space="preserve">в общероссийских средствах массовой </w:t>
            </w:r>
            <w:r w:rsidR="00463888">
              <w:rPr>
                <w:i/>
                <w:iCs/>
              </w:rPr>
              <w:t>информации</w:t>
            </w:r>
          </w:p>
        </w:tc>
        <w:tc>
          <w:tcPr>
            <w:tcW w:w="851" w:type="dxa"/>
          </w:tcPr>
          <w:p w:rsidR="00381E12" w:rsidRPr="00953BC3" w:rsidRDefault="00047B35" w:rsidP="002743C2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381E12" w:rsidRPr="00953BC3" w:rsidRDefault="00047B35" w:rsidP="002743C2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381E12" w:rsidRPr="00953BC3" w:rsidRDefault="00047B35" w:rsidP="002743C2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</w:tr>
      <w:tr w:rsidR="00381E12" w:rsidRPr="00953BC3">
        <w:tc>
          <w:tcPr>
            <w:tcW w:w="993" w:type="dxa"/>
            <w:vMerge w:val="restart"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телепрограммах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радиопрограммах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печатных изданиях</w:t>
            </w:r>
          </w:p>
        </w:tc>
        <w:tc>
          <w:tcPr>
            <w:tcW w:w="851" w:type="dxa"/>
          </w:tcPr>
          <w:p w:rsidR="00381E12" w:rsidRPr="00953BC3" w:rsidRDefault="00047B35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047B35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047B35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16831" w:rsidP="00463888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r w:rsidRPr="00D95A80">
              <w:rPr>
                <w:i/>
                <w:iCs/>
              </w:rPr>
              <w:t xml:space="preserve">информационно-телекоммуникационной сети </w:t>
            </w:r>
            <w:r>
              <w:rPr>
                <w:i/>
                <w:iCs/>
              </w:rPr>
              <w:t>«Интернет»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4678" w:type="dxa"/>
            <w:gridSpan w:val="2"/>
            <w:shd w:val="clear" w:color="auto" w:fill="F3F3F3"/>
          </w:tcPr>
          <w:p w:rsidR="00381E12" w:rsidRDefault="00381E12" w:rsidP="005F4550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программ, фильмов, печатных изданий</w:t>
            </w:r>
            <w:r w:rsidR="00316831">
              <w:rPr>
                <w:i/>
                <w:iCs/>
              </w:rPr>
              <w:t>, сетевых изданий</w:t>
            </w:r>
            <w:r>
              <w:rPr>
                <w:i/>
                <w:iCs/>
              </w:rPr>
              <w:t xml:space="preserve"> антикоррупционной направленности, созданных при поддержке </w:t>
            </w:r>
            <w:r w:rsidR="00625AC9">
              <w:rPr>
                <w:i/>
                <w:iCs/>
              </w:rPr>
              <w:t>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</w:tr>
      <w:tr w:rsidR="00381E12" w:rsidRPr="00953BC3">
        <w:tc>
          <w:tcPr>
            <w:tcW w:w="993" w:type="dxa"/>
            <w:vMerge w:val="restart"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телепрограммы, фильмы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радиопрограммы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печатные издания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социальная реклама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16831" w:rsidRPr="00953BC3">
        <w:tc>
          <w:tcPr>
            <w:tcW w:w="993" w:type="dxa"/>
            <w:vMerge/>
            <w:shd w:val="clear" w:color="auto" w:fill="F3F3F3"/>
            <w:vAlign w:val="center"/>
          </w:tcPr>
          <w:p w:rsidR="00316831" w:rsidRPr="00953BC3" w:rsidRDefault="00316831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16831" w:rsidRDefault="00316831" w:rsidP="00463888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сайты в </w:t>
            </w:r>
            <w:r w:rsidRPr="00D95A80">
              <w:rPr>
                <w:i/>
                <w:iCs/>
              </w:rPr>
              <w:t xml:space="preserve">информационно-телекоммуникационной сети </w:t>
            </w:r>
            <w:r>
              <w:rPr>
                <w:i/>
                <w:iCs/>
              </w:rPr>
              <w:t>«Интернет»</w:t>
            </w:r>
          </w:p>
        </w:tc>
        <w:tc>
          <w:tcPr>
            <w:tcW w:w="851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831" w:rsidRPr="00953BC3" w:rsidRDefault="004A7A12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Default="00381E12" w:rsidP="00316831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формы распространения информации</w:t>
            </w:r>
          </w:p>
          <w:p w:rsidR="00316831" w:rsidRPr="00953BC3" w:rsidRDefault="00316831" w:rsidP="00316831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2D2DEE" w:rsidRPr="008D1782" w:rsidRDefault="002D2DEE" w:rsidP="002D03FA">
      <w:pPr>
        <w:spacing w:line="360" w:lineRule="exact"/>
        <w:ind w:firstLine="660"/>
        <w:jc w:val="both"/>
        <w:rPr>
          <w:sz w:val="30"/>
          <w:szCs w:val="30"/>
        </w:rPr>
      </w:pPr>
    </w:p>
    <w:p w:rsidR="00DE024B" w:rsidRDefault="00847472" w:rsidP="00D53F60">
      <w:pPr>
        <w:widowControl/>
        <w:jc w:val="center"/>
        <w:rPr>
          <w:b/>
          <w:bCs/>
          <w:sz w:val="30"/>
          <w:szCs w:val="30"/>
        </w:rPr>
      </w:pPr>
      <w:r w:rsidRPr="00D53F60">
        <w:rPr>
          <w:b/>
          <w:bCs/>
          <w:sz w:val="30"/>
          <w:szCs w:val="30"/>
        </w:rPr>
        <w:t>X</w:t>
      </w:r>
      <w:r w:rsidRPr="00D53F60">
        <w:rPr>
          <w:b/>
          <w:bCs/>
          <w:sz w:val="30"/>
          <w:szCs w:val="30"/>
          <w:lang w:val="en-US"/>
        </w:rPr>
        <w:t>VII</w:t>
      </w:r>
      <w:r w:rsidRPr="00D53F60">
        <w:rPr>
          <w:b/>
          <w:bCs/>
          <w:sz w:val="30"/>
          <w:szCs w:val="30"/>
        </w:rPr>
        <w:t>.</w:t>
      </w:r>
      <w:r w:rsidR="00D53F60">
        <w:rPr>
          <w:b/>
          <w:bCs/>
          <w:i/>
          <w:iCs/>
          <w:sz w:val="30"/>
          <w:szCs w:val="30"/>
        </w:rPr>
        <w:t> </w:t>
      </w:r>
      <w:r w:rsidR="00DE024B" w:rsidRPr="00DE024B">
        <w:rPr>
          <w:b/>
          <w:bCs/>
          <w:sz w:val="30"/>
          <w:szCs w:val="30"/>
        </w:rPr>
        <w:t>Создание</w:t>
      </w:r>
      <w:r w:rsidR="00DE024B" w:rsidRPr="008D1782">
        <w:rPr>
          <w:b/>
          <w:bCs/>
          <w:sz w:val="30"/>
          <w:szCs w:val="30"/>
        </w:rPr>
        <w:t xml:space="preserve"> многофункциональных центров для предоставления гражданам и организациям государственных и муниципальных услуг</w:t>
      </w:r>
    </w:p>
    <w:p w:rsidR="007A753E" w:rsidRPr="008D1782" w:rsidRDefault="00F74519" w:rsidP="00D53F60">
      <w:pPr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Создание центра запланировано на 2014 год</w:t>
      </w:r>
    </w:p>
    <w:p w:rsidR="004B3943" w:rsidRDefault="00DE024B" w:rsidP="00DE024B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p w:rsidR="007A753E" w:rsidRPr="008D1782" w:rsidRDefault="007A753E" w:rsidP="00DE024B">
      <w:pPr>
        <w:ind w:firstLine="660"/>
        <w:jc w:val="both"/>
        <w:rPr>
          <w:sz w:val="30"/>
          <w:szCs w:val="30"/>
        </w:rPr>
      </w:pP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DE024B" w:rsidRPr="008D1782">
        <w:tc>
          <w:tcPr>
            <w:tcW w:w="4678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lastRenderedPageBreak/>
              <w:t>Количество МФЦ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540778" w:rsidRDefault="00DE024B" w:rsidP="009C41D8">
            <w:pPr>
              <w:jc w:val="center"/>
            </w:pPr>
            <w:r w:rsidRPr="008D1782">
              <w:t>Среднее количество оказываемых одним МФЦ государственных услуг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Процентное соотношение оказываемых одним МФЦ государственных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Среднее количество оказываемых одним МФЦ муниципальных услуг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Процентное соотношение оказываемых одним МФЦ муниципальных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</w:tbl>
    <w:p w:rsidR="00747058" w:rsidRDefault="00747058" w:rsidP="00C5006C">
      <w:pPr>
        <w:spacing w:line="360" w:lineRule="exact"/>
        <w:ind w:firstLine="660"/>
        <w:jc w:val="center"/>
        <w:rPr>
          <w:b/>
          <w:bCs/>
          <w:i/>
          <w:iCs/>
          <w:sz w:val="30"/>
          <w:szCs w:val="30"/>
        </w:rPr>
      </w:pPr>
    </w:p>
    <w:p w:rsidR="00625098" w:rsidRDefault="00625098" w:rsidP="00625098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муниципального имущества района и поселений формируется исходя из функций, осуществляемых органами местного самоуправления по решению вопросов местного значения, отнесенных к их ведению. В прошедшем периоде, в соответствии с пунктом 23  перечня поручений Президента Российской Федерации от 06.12.2010 № ПР-3534 в муниципальных образованиях района завершена инвентаризация муниципального имущества, целью которой является  определение перечня имущества, которое  не используется и не является необходимым для осуществления полномочий органов местного самоуправления по решению вопросов местного значения, а так же которое используется неэффективно. По результатам проводимой оценки сформирована программа приватизации муниципального имущества района на 2013 год. Кроме того, определяется имущество муниципального района, которое  может быть передано в собственность поселений, и в котором  поселения испытывают недостаток при реализации собственных полномочий, и часть имущества законом области уже передана поселениям.</w:t>
      </w:r>
    </w:p>
    <w:p w:rsidR="00625098" w:rsidRDefault="00625098" w:rsidP="00625098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 формирования и осуществления муниципальных  закупок для нужд муниципального района и поселений постоянно находятся в поле зрения органов местного самоуправления района и поселений. Сформирована на муниципальном уровне необходимая правовая база, позволяющая в рамках действующего законодательства обеспечивать законность и обоснованность проведения закупок, доступность для контроля со стороны институтов гражданского общества, за их размещением и проведением, минимизировать возможность коррупционных проявлений со стороны должностных муниципальных лиц муниципальных учреждений и организаций, членов Единой комиссии по размещению заказов  на поставку товаров,  выполнения работ, оказание услуг для муниципальных нужд Бабаевского муниципального района. С появлением технических возможностей получила распространение практика проведения открытых аукционов  в электронной форме. В текущем отчетно</w:t>
      </w:r>
      <w:r w:rsidR="007D3D3B">
        <w:rPr>
          <w:sz w:val="28"/>
          <w:szCs w:val="28"/>
        </w:rPr>
        <w:t>м  периоде в районе размещ</w:t>
      </w:r>
      <w:r w:rsidR="0074454B">
        <w:rPr>
          <w:sz w:val="28"/>
          <w:szCs w:val="28"/>
        </w:rPr>
        <w:t>ено 222</w:t>
      </w:r>
      <w:r w:rsidR="007D3D3B">
        <w:rPr>
          <w:sz w:val="28"/>
          <w:szCs w:val="28"/>
        </w:rPr>
        <w:t xml:space="preserve"> муниципальная закупка</w:t>
      </w:r>
      <w:r>
        <w:rPr>
          <w:sz w:val="28"/>
          <w:szCs w:val="28"/>
        </w:rPr>
        <w:t xml:space="preserve">, в том числе с участием поселений, все они проведены в виде открытых аукционов в </w:t>
      </w:r>
      <w:r>
        <w:rPr>
          <w:sz w:val="28"/>
          <w:szCs w:val="28"/>
        </w:rPr>
        <w:lastRenderedPageBreak/>
        <w:t>электронной форме.</w:t>
      </w:r>
    </w:p>
    <w:p w:rsidR="00625098" w:rsidRDefault="00625098" w:rsidP="00625098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правило, плановые мероприятия по противодействию коррупции выполняются в установленные сроки. Имеют место факты переноса сроков  исполнения запланированных мероприятий  по разработке муниципальных правовых актов антикоррупционной направленности при запаздывании принятия  основополагающих законов, нормативно-правовых актов на федеральном и областном уровне. Отдельные плановые мероприятия  своевременно не могут быть выполнены по объективным причинам – отсутствие технических и финансовых возможностей. Текущий контроль за выполнением мероприятий по противодействию коррупции возлагается на уполномоченных должностных лиц органов местного самоуправления района и поселений.</w:t>
      </w:r>
    </w:p>
    <w:p w:rsidR="00625098" w:rsidRDefault="00625098" w:rsidP="00682877">
      <w:pPr>
        <w:widowControl/>
        <w:jc w:val="center"/>
        <w:rPr>
          <w:b/>
          <w:bCs/>
          <w:sz w:val="30"/>
          <w:szCs w:val="30"/>
        </w:rPr>
      </w:pPr>
    </w:p>
    <w:p w:rsidR="00355F3D" w:rsidRDefault="00092D14" w:rsidP="00682877">
      <w:pPr>
        <w:widowControl/>
        <w:jc w:val="center"/>
        <w:rPr>
          <w:b/>
          <w:bCs/>
          <w:sz w:val="30"/>
          <w:szCs w:val="30"/>
        </w:rPr>
      </w:pPr>
      <w:r w:rsidRPr="00092D14">
        <w:rPr>
          <w:b/>
          <w:bCs/>
          <w:sz w:val="30"/>
          <w:szCs w:val="30"/>
        </w:rPr>
        <w:t>X</w:t>
      </w:r>
      <w:r w:rsidRPr="00092D14">
        <w:rPr>
          <w:b/>
          <w:bCs/>
          <w:sz w:val="30"/>
          <w:szCs w:val="30"/>
          <w:lang w:val="en-US"/>
        </w:rPr>
        <w:t>VIII</w:t>
      </w:r>
      <w:r w:rsidR="00F02C02" w:rsidRPr="00092D14">
        <w:rPr>
          <w:b/>
          <w:bCs/>
          <w:sz w:val="30"/>
          <w:szCs w:val="30"/>
        </w:rPr>
        <w:t>.</w:t>
      </w:r>
      <w:r w:rsidR="00AA0D02" w:rsidRPr="008D1782">
        <w:rPr>
          <w:b/>
          <w:bCs/>
          <w:sz w:val="30"/>
          <w:szCs w:val="30"/>
        </w:rPr>
        <w:t> </w:t>
      </w:r>
      <w:r w:rsidR="00BC7472" w:rsidRPr="008D1782">
        <w:rPr>
          <w:b/>
          <w:bCs/>
          <w:sz w:val="30"/>
          <w:szCs w:val="30"/>
        </w:rPr>
        <w:t xml:space="preserve">Факты </w:t>
      </w:r>
      <w:r w:rsidR="00682877" w:rsidRPr="008D1782">
        <w:rPr>
          <w:b/>
          <w:bCs/>
          <w:sz w:val="30"/>
          <w:szCs w:val="30"/>
        </w:rPr>
        <w:t xml:space="preserve">недружественного поглощения имущества, земельных комплексов и прав собственности </w:t>
      </w:r>
      <w:r w:rsidR="00BC7472" w:rsidRPr="008D1782">
        <w:rPr>
          <w:b/>
          <w:bCs/>
          <w:sz w:val="30"/>
          <w:szCs w:val="30"/>
        </w:rPr>
        <w:t>(рейдерство)</w:t>
      </w:r>
    </w:p>
    <w:p w:rsidR="007A753E" w:rsidRPr="008D1782" w:rsidRDefault="007A753E" w:rsidP="00682877">
      <w:pPr>
        <w:widowControl/>
        <w:jc w:val="center"/>
        <w:rPr>
          <w:b/>
          <w:bCs/>
          <w:sz w:val="30"/>
          <w:szCs w:val="30"/>
        </w:rPr>
      </w:pPr>
    </w:p>
    <w:p w:rsidR="007A753E" w:rsidRDefault="000201E7" w:rsidP="000201E7">
      <w:pPr>
        <w:ind w:left="660"/>
        <w:rPr>
          <w:sz w:val="30"/>
          <w:szCs w:val="30"/>
        </w:rPr>
      </w:pPr>
      <w:r>
        <w:rPr>
          <w:sz w:val="30"/>
          <w:szCs w:val="30"/>
        </w:rPr>
        <w:t>1. </w:t>
      </w:r>
      <w:r w:rsidR="008B4727" w:rsidRPr="008D1782">
        <w:rPr>
          <w:sz w:val="30"/>
          <w:szCs w:val="30"/>
        </w:rPr>
        <w:t>Внесите в таблицу количественные показатели:</w:t>
      </w:r>
    </w:p>
    <w:p w:rsidR="000201E7" w:rsidRPr="008D1782" w:rsidRDefault="000201E7" w:rsidP="000201E7">
      <w:pPr>
        <w:ind w:left="660"/>
        <w:rPr>
          <w:sz w:val="30"/>
          <w:szCs w:val="30"/>
        </w:rPr>
      </w:pP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851"/>
        <w:gridCol w:w="709"/>
        <w:gridCol w:w="850"/>
        <w:gridCol w:w="709"/>
        <w:gridCol w:w="1134"/>
        <w:gridCol w:w="709"/>
      </w:tblGrid>
      <w:tr w:rsidR="008B4727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2D14" w:rsidRPr="00C2607F">
        <w:tc>
          <w:tcPr>
            <w:tcW w:w="4678" w:type="dxa"/>
            <w:gridSpan w:val="2"/>
            <w:shd w:val="clear" w:color="auto" w:fill="F3F3F3"/>
          </w:tcPr>
          <w:p w:rsidR="00092D14" w:rsidRDefault="00092D14" w:rsidP="005F4550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  <w:p w:rsidR="007A753E" w:rsidRPr="00C2607F" w:rsidRDefault="007A753E" w:rsidP="005F4550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92D14" w:rsidRPr="00C2607F">
        <w:tc>
          <w:tcPr>
            <w:tcW w:w="4678" w:type="dxa"/>
            <w:gridSpan w:val="2"/>
            <w:shd w:val="clear" w:color="auto" w:fill="F3F3F3"/>
          </w:tcPr>
          <w:p w:rsidR="00092D14" w:rsidRPr="00C2607F" w:rsidRDefault="00092D14" w:rsidP="005F4550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уголовных дел возбужденных по данным фактам</w:t>
            </w:r>
          </w:p>
        </w:tc>
        <w:tc>
          <w:tcPr>
            <w:tcW w:w="851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2607F" w:rsidRPr="00C2607F">
        <w:tc>
          <w:tcPr>
            <w:tcW w:w="1276" w:type="dxa"/>
            <w:vMerge w:val="restart"/>
            <w:shd w:val="clear" w:color="auto" w:fill="F3F3F3"/>
            <w:vAlign w:val="center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Из них:</w:t>
            </w:r>
          </w:p>
        </w:tc>
        <w:tc>
          <w:tcPr>
            <w:tcW w:w="3402" w:type="dxa"/>
            <w:shd w:val="clear" w:color="auto" w:fill="F3F3F3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уголовных дел направленных в суд</w:t>
            </w:r>
          </w:p>
        </w:tc>
        <w:tc>
          <w:tcPr>
            <w:tcW w:w="851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2607F" w:rsidRPr="00C2607F">
        <w:tc>
          <w:tcPr>
            <w:tcW w:w="1276" w:type="dxa"/>
            <w:vMerge/>
            <w:shd w:val="clear" w:color="auto" w:fill="F3F3F3"/>
            <w:vAlign w:val="center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shd w:val="clear" w:color="auto" w:fill="F3F3F3"/>
          </w:tcPr>
          <w:p w:rsidR="00C2607F" w:rsidRPr="00C2607F" w:rsidRDefault="00C2607F" w:rsidP="007F2AB7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обвинительных приговоров вынесенных по данным уголовны</w:t>
            </w:r>
            <w:r w:rsidR="007A753E">
              <w:rPr>
                <w:i/>
                <w:iCs/>
              </w:rPr>
              <w:t>м</w:t>
            </w:r>
            <w:r w:rsidRPr="00C2607F">
              <w:rPr>
                <w:i/>
                <w:iCs/>
              </w:rPr>
              <w:t xml:space="preserve"> дел</w:t>
            </w:r>
            <w:r w:rsidR="007A753E">
              <w:rPr>
                <w:i/>
                <w:iCs/>
              </w:rPr>
              <w:t>ам</w:t>
            </w:r>
            <w:r w:rsidRPr="00C2607F">
              <w:rPr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7543AF" w:rsidRPr="008D1782" w:rsidRDefault="007543AF" w:rsidP="00A73C5D">
      <w:pPr>
        <w:spacing w:line="340" w:lineRule="exact"/>
        <w:ind w:firstLine="660"/>
        <w:jc w:val="both"/>
        <w:rPr>
          <w:sz w:val="30"/>
          <w:szCs w:val="30"/>
        </w:rPr>
      </w:pPr>
    </w:p>
    <w:p w:rsidR="00355F3D" w:rsidRPr="00540778" w:rsidRDefault="00F74519" w:rsidP="00A73C5D">
      <w:pPr>
        <w:spacing w:line="360" w:lineRule="exact"/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55F3D" w:rsidRPr="008D1782">
        <w:rPr>
          <w:sz w:val="30"/>
          <w:szCs w:val="30"/>
        </w:rPr>
        <w:t xml:space="preserve"> уголовные дела </w:t>
      </w:r>
      <w:r w:rsidR="00A73C5D" w:rsidRPr="008D1782">
        <w:rPr>
          <w:sz w:val="30"/>
          <w:szCs w:val="30"/>
        </w:rPr>
        <w:t>по фактам рейдерства</w:t>
      </w:r>
      <w:r>
        <w:rPr>
          <w:sz w:val="30"/>
          <w:szCs w:val="30"/>
        </w:rPr>
        <w:t xml:space="preserve"> не </w:t>
      </w:r>
      <w:r w:rsidR="00A73C5D" w:rsidRPr="008D1782">
        <w:rPr>
          <w:sz w:val="30"/>
          <w:szCs w:val="30"/>
        </w:rPr>
        <w:t xml:space="preserve"> </w:t>
      </w:r>
      <w:r w:rsidR="00355F3D" w:rsidRPr="008D1782">
        <w:rPr>
          <w:sz w:val="30"/>
          <w:szCs w:val="30"/>
        </w:rPr>
        <w:t xml:space="preserve">имели </w:t>
      </w:r>
      <w:r>
        <w:rPr>
          <w:sz w:val="30"/>
          <w:szCs w:val="30"/>
        </w:rPr>
        <w:t>места</w:t>
      </w:r>
    </w:p>
    <w:p w:rsidR="004B3943" w:rsidRDefault="004B3943" w:rsidP="005A7AAC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</w:p>
    <w:p w:rsidR="005A7AAC" w:rsidRDefault="005A7AAC" w:rsidP="00747058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  <w:r w:rsidRPr="004D07D3">
        <w:rPr>
          <w:b/>
          <w:bCs/>
          <w:i/>
          <w:iCs/>
          <w:sz w:val="30"/>
          <w:szCs w:val="30"/>
        </w:rPr>
        <w:t>X</w:t>
      </w:r>
      <w:r w:rsidR="00C2607F">
        <w:rPr>
          <w:b/>
          <w:bCs/>
          <w:i/>
          <w:iCs/>
          <w:sz w:val="30"/>
          <w:szCs w:val="30"/>
          <w:lang w:val="en-US"/>
        </w:rPr>
        <w:t>I</w:t>
      </w:r>
      <w:r w:rsidRPr="004D07D3">
        <w:rPr>
          <w:b/>
          <w:bCs/>
          <w:i/>
          <w:iCs/>
          <w:sz w:val="30"/>
          <w:szCs w:val="30"/>
        </w:rPr>
        <w:t>X.</w:t>
      </w:r>
      <w:r w:rsidRPr="004F0E25">
        <w:rPr>
          <w:b/>
          <w:bCs/>
          <w:i/>
          <w:iCs/>
          <w:sz w:val="30"/>
          <w:szCs w:val="30"/>
        </w:rPr>
        <w:t>Бю</w:t>
      </w:r>
      <w:r>
        <w:rPr>
          <w:b/>
          <w:bCs/>
          <w:i/>
          <w:iCs/>
          <w:sz w:val="30"/>
          <w:szCs w:val="30"/>
        </w:rPr>
        <w:t>д</w:t>
      </w:r>
      <w:r w:rsidRPr="004F0E25">
        <w:rPr>
          <w:b/>
          <w:bCs/>
          <w:i/>
          <w:iCs/>
          <w:sz w:val="30"/>
          <w:szCs w:val="30"/>
        </w:rPr>
        <w:t>жетные средства</w:t>
      </w:r>
      <w:r>
        <w:rPr>
          <w:b/>
          <w:bCs/>
          <w:i/>
          <w:iCs/>
          <w:sz w:val="30"/>
          <w:szCs w:val="30"/>
        </w:rPr>
        <w:t>, затраченные на реализацию программ (планов) по противодействию коррупции</w:t>
      </w:r>
    </w:p>
    <w:p w:rsidR="005A7AAC" w:rsidRPr="00953BC3" w:rsidRDefault="005A7AAC" w:rsidP="005A7AAC">
      <w:pPr>
        <w:ind w:left="660"/>
        <w:rPr>
          <w:i/>
          <w:iCs/>
        </w:rPr>
      </w:pPr>
      <w:r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5A7AAC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A7AAC" w:rsidRPr="00953BC3" w:rsidRDefault="000B0860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A7AAC" w:rsidRPr="00953BC3" w:rsidRDefault="000B0860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7AAC" w:rsidRPr="00953BC3">
        <w:tc>
          <w:tcPr>
            <w:tcW w:w="4678" w:type="dxa"/>
            <w:gridSpan w:val="2"/>
            <w:shd w:val="clear" w:color="auto" w:fill="F3F3F3"/>
          </w:tcPr>
          <w:p w:rsidR="005A7AAC" w:rsidRPr="00953BC3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Общая сумма бюджетных средств выделенных </w:t>
            </w:r>
            <w:r w:rsidR="000B0860">
              <w:rPr>
                <w:i/>
                <w:iCs/>
              </w:rPr>
              <w:t>субъектам Российской Федерации, находящимся в пределах федерального округа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</w:tr>
      <w:tr w:rsidR="005A7AAC" w:rsidRPr="00953BC3">
        <w:tc>
          <w:tcPr>
            <w:tcW w:w="993" w:type="dxa"/>
            <w:shd w:val="clear" w:color="auto" w:fill="F3F3F3"/>
            <w:vAlign w:val="center"/>
          </w:tcPr>
          <w:p w:rsidR="005A7AAC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5A7AAC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сумма бюджетных средств затраченных на реализацию программ (планов) по противодействию коррупции</w:t>
            </w:r>
          </w:p>
        </w:tc>
        <w:tc>
          <w:tcPr>
            <w:tcW w:w="851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74519" w:rsidRDefault="00F74519" w:rsidP="005E6B99">
      <w:pPr>
        <w:spacing w:line="360" w:lineRule="exact"/>
        <w:jc w:val="both"/>
        <w:rPr>
          <w:b/>
          <w:bCs/>
          <w:sz w:val="30"/>
          <w:szCs w:val="30"/>
        </w:rPr>
      </w:pPr>
    </w:p>
    <w:p w:rsidR="00F74519" w:rsidRPr="008D1782" w:rsidRDefault="00F74519" w:rsidP="00A73C5D">
      <w:pPr>
        <w:spacing w:line="360" w:lineRule="exact"/>
        <w:ind w:firstLine="660"/>
        <w:jc w:val="both"/>
        <w:rPr>
          <w:b/>
          <w:bCs/>
          <w:sz w:val="30"/>
          <w:szCs w:val="30"/>
        </w:rPr>
      </w:pPr>
    </w:p>
    <w:p w:rsidR="004D07D3" w:rsidRPr="00953BC3" w:rsidRDefault="0058123D" w:rsidP="00747058">
      <w:pPr>
        <w:spacing w:line="360" w:lineRule="exact"/>
        <w:jc w:val="center"/>
        <w:rPr>
          <w:i/>
          <w:iCs/>
          <w:sz w:val="30"/>
          <w:szCs w:val="30"/>
        </w:rPr>
      </w:pPr>
      <w:r w:rsidRPr="00C2607F">
        <w:rPr>
          <w:b/>
          <w:bCs/>
          <w:sz w:val="30"/>
          <w:szCs w:val="30"/>
        </w:rPr>
        <w:t>X</w:t>
      </w:r>
      <w:r w:rsidR="004D07D3" w:rsidRPr="00C2607F">
        <w:rPr>
          <w:b/>
          <w:bCs/>
          <w:sz w:val="30"/>
          <w:szCs w:val="30"/>
        </w:rPr>
        <w:t>X</w:t>
      </w:r>
      <w:r w:rsidRPr="00C2607F">
        <w:rPr>
          <w:b/>
          <w:bCs/>
          <w:sz w:val="30"/>
          <w:szCs w:val="30"/>
        </w:rPr>
        <w:t>.</w:t>
      </w:r>
      <w:r w:rsidRPr="00C2607F">
        <w:t> </w:t>
      </w:r>
      <w:r w:rsidR="004D07D3" w:rsidRPr="00C2607F">
        <w:rPr>
          <w:b/>
          <w:bCs/>
          <w:sz w:val="30"/>
          <w:szCs w:val="30"/>
        </w:rPr>
        <w:t xml:space="preserve">Совершенствование работы в области противодействия коррупции </w:t>
      </w:r>
    </w:p>
    <w:p w:rsidR="00B57FC4" w:rsidRDefault="00B57FC4" w:rsidP="00B57FC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проблемой при реализации полномочий должностными лицами и муниципальными служащими в вопросах профилактики коррупционных и иных правонарушений является отсутствие четкой правовой регламентации процессуально-административных процедур, в рамках которых они вправе действовать. Требуется принятие отдельного правового акта в сфере противодействия коррупции, либо внесение соответствующих изменений в уже действующие.</w:t>
      </w:r>
    </w:p>
    <w:p w:rsidR="00B57FC4" w:rsidRDefault="00B57FC4" w:rsidP="00B57FC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конец данного отчетного периода муниципальные правовые акты, принятые на уровне района и поселений приведены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Вологодской области по вопросам противодействия коррупции.</w:t>
      </w:r>
    </w:p>
    <w:p w:rsidR="00B57FC4" w:rsidRDefault="00B57FC4" w:rsidP="00B57FC4">
      <w:pPr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прошедшем периоде в целях снижения возможных проявлений коррупции со стороны муниципальных служащих органов местного самоуправления района и поселений  приняты дополнительные меры организационно-правового характера. Так, во всех органах муниципальной власти района разработаны и приняты Кодексы этики и служебного поведения лиц, замещающих муниципальные должности и муниципальных  служащих органов местного самоуправления. Должностные инструкции и регламенты приведены в соответствие с требованиями антикоррупционного законодательства. Приняты меры, повышающие ответственность руководителей органов и структурных подразделений органов исполнительной муниципальной власти района и поселений, ответственных за организацию работы по противодействию коррупции во вверенных им структурах.</w:t>
      </w:r>
    </w:p>
    <w:p w:rsidR="00BE6820" w:rsidRDefault="00B57FC4" w:rsidP="00B57FC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уровне муниципального района, ряда поселений разработаны, приняты и реализуются целевые программы развития муниципальной службы соответствующего уровня, в которых предусмотрены меры, направленные на стимулирование антикоррупционного поведения муниципальных служащих. Значительная роль отводитс</w:t>
      </w:r>
      <w:r w:rsidR="005E6B99">
        <w:rPr>
          <w:sz w:val="28"/>
          <w:szCs w:val="28"/>
        </w:rPr>
        <w:t>я процедуре аттестации служащих и профилактическим мероприятиям.</w:t>
      </w:r>
    </w:p>
    <w:p w:rsidR="002D738D" w:rsidRDefault="002D738D" w:rsidP="00B57FC4">
      <w:pPr>
        <w:spacing w:line="360" w:lineRule="exact"/>
        <w:jc w:val="both"/>
        <w:rPr>
          <w:sz w:val="28"/>
          <w:szCs w:val="28"/>
        </w:rPr>
      </w:pPr>
    </w:p>
    <w:p w:rsidR="002D738D" w:rsidRPr="008D1782" w:rsidRDefault="002D738D" w:rsidP="00B57FC4">
      <w:pPr>
        <w:spacing w:line="360" w:lineRule="exact"/>
        <w:jc w:val="both"/>
      </w:pPr>
      <w:r>
        <w:rPr>
          <w:sz w:val="28"/>
          <w:szCs w:val="28"/>
        </w:rPr>
        <w:t xml:space="preserve">Глава Бабаевского района                                                    </w:t>
      </w:r>
      <w:r w:rsidR="00047B35">
        <w:rPr>
          <w:sz w:val="28"/>
          <w:szCs w:val="28"/>
        </w:rPr>
        <w:t>И.В. Кузнецов</w:t>
      </w:r>
    </w:p>
    <w:sectPr w:rsidR="002D738D" w:rsidRPr="008D1782" w:rsidSect="00747058">
      <w:headerReference w:type="default" r:id="rId10"/>
      <w:pgSz w:w="11909" w:h="16834"/>
      <w:pgMar w:top="1135" w:right="1134" w:bottom="1134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A" w:rsidRDefault="008D244A">
      <w:r>
        <w:separator/>
      </w:r>
    </w:p>
  </w:endnote>
  <w:endnote w:type="continuationSeparator" w:id="0">
    <w:p w:rsidR="008D244A" w:rsidRDefault="008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A" w:rsidRDefault="008D244A">
      <w:r>
        <w:separator/>
      </w:r>
    </w:p>
  </w:footnote>
  <w:footnote w:type="continuationSeparator" w:id="0">
    <w:p w:rsidR="008D244A" w:rsidRDefault="008D244A">
      <w:r>
        <w:continuationSeparator/>
      </w:r>
    </w:p>
  </w:footnote>
  <w:footnote w:id="1">
    <w:p w:rsidR="00000000" w:rsidRDefault="008D244A">
      <w:pPr>
        <w:pStyle w:val="a6"/>
      </w:pPr>
      <w:r>
        <w:rPr>
          <w:rStyle w:val="a8"/>
        </w:rPr>
        <w:footnoteRef/>
      </w:r>
      <w:r>
        <w:t> Органы государственной власти;</w:t>
      </w:r>
    </w:p>
  </w:footnote>
  <w:footnote w:id="2">
    <w:p w:rsidR="00000000" w:rsidRDefault="008D244A">
      <w:pPr>
        <w:pStyle w:val="a6"/>
      </w:pPr>
      <w:r>
        <w:rPr>
          <w:rStyle w:val="a8"/>
        </w:rPr>
        <w:footnoteRef/>
      </w:r>
      <w:r>
        <w:t> Органы местного самоуправления.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44A" w:rsidRPr="003514E1" w:rsidRDefault="008D244A" w:rsidP="001A2D7F">
    <w:pPr>
      <w:pStyle w:val="a9"/>
      <w:framePr w:wrap="auto" w:vAnchor="text" w:hAnchor="margin" w:xAlign="center" w:y="1"/>
      <w:rPr>
        <w:rStyle w:val="ab"/>
        <w:sz w:val="30"/>
        <w:szCs w:val="30"/>
      </w:rPr>
    </w:pPr>
    <w:r w:rsidRPr="003514E1">
      <w:rPr>
        <w:rStyle w:val="ab"/>
        <w:sz w:val="30"/>
        <w:szCs w:val="30"/>
      </w:rPr>
      <w:fldChar w:fldCharType="begin"/>
    </w:r>
    <w:r w:rsidRPr="003514E1">
      <w:rPr>
        <w:rStyle w:val="ab"/>
        <w:sz w:val="30"/>
        <w:szCs w:val="30"/>
      </w:rPr>
      <w:instrText xml:space="preserve">PAGE  </w:instrText>
    </w:r>
    <w:r w:rsidRPr="003514E1">
      <w:rPr>
        <w:rStyle w:val="ab"/>
        <w:sz w:val="30"/>
        <w:szCs w:val="30"/>
      </w:rPr>
      <w:fldChar w:fldCharType="separate"/>
    </w:r>
    <w:r w:rsidR="006F5EC8">
      <w:rPr>
        <w:rStyle w:val="ab"/>
        <w:noProof/>
        <w:sz w:val="30"/>
        <w:szCs w:val="30"/>
      </w:rPr>
      <w:t>17</w:t>
    </w:r>
    <w:r w:rsidRPr="003514E1">
      <w:rPr>
        <w:rStyle w:val="ab"/>
        <w:sz w:val="30"/>
        <w:szCs w:val="30"/>
      </w:rPr>
      <w:fldChar w:fldCharType="end"/>
    </w:r>
  </w:p>
  <w:p w:rsidR="008D244A" w:rsidRDefault="008D24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8"/>
    <w:rsid w:val="00001CFD"/>
    <w:rsid w:val="0000275A"/>
    <w:rsid w:val="00003B3B"/>
    <w:rsid w:val="000044BC"/>
    <w:rsid w:val="00011C7E"/>
    <w:rsid w:val="00012AE4"/>
    <w:rsid w:val="00014E63"/>
    <w:rsid w:val="000201E7"/>
    <w:rsid w:val="000223EA"/>
    <w:rsid w:val="00034D5A"/>
    <w:rsid w:val="00037CA2"/>
    <w:rsid w:val="00045788"/>
    <w:rsid w:val="00047B35"/>
    <w:rsid w:val="00055CC5"/>
    <w:rsid w:val="000623E3"/>
    <w:rsid w:val="00065133"/>
    <w:rsid w:val="00065F97"/>
    <w:rsid w:val="00070DA8"/>
    <w:rsid w:val="00074174"/>
    <w:rsid w:val="00074DE7"/>
    <w:rsid w:val="00080391"/>
    <w:rsid w:val="0008113D"/>
    <w:rsid w:val="00087EC9"/>
    <w:rsid w:val="00092D14"/>
    <w:rsid w:val="000965C8"/>
    <w:rsid w:val="0009673C"/>
    <w:rsid w:val="0009739B"/>
    <w:rsid w:val="000A6616"/>
    <w:rsid w:val="000A7C19"/>
    <w:rsid w:val="000B0860"/>
    <w:rsid w:val="000B2906"/>
    <w:rsid w:val="000C5E37"/>
    <w:rsid w:val="000C6A85"/>
    <w:rsid w:val="000C6D91"/>
    <w:rsid w:val="000D0399"/>
    <w:rsid w:val="000D1007"/>
    <w:rsid w:val="000D1825"/>
    <w:rsid w:val="000D1B41"/>
    <w:rsid w:val="000F5C05"/>
    <w:rsid w:val="001017DA"/>
    <w:rsid w:val="00102E77"/>
    <w:rsid w:val="00105B45"/>
    <w:rsid w:val="00106B92"/>
    <w:rsid w:val="00106CD9"/>
    <w:rsid w:val="00111684"/>
    <w:rsid w:val="00112604"/>
    <w:rsid w:val="001134D1"/>
    <w:rsid w:val="00114308"/>
    <w:rsid w:val="00115C67"/>
    <w:rsid w:val="001244D4"/>
    <w:rsid w:val="0012515D"/>
    <w:rsid w:val="00135839"/>
    <w:rsid w:val="00140A68"/>
    <w:rsid w:val="00156C4C"/>
    <w:rsid w:val="001637EC"/>
    <w:rsid w:val="00165FAB"/>
    <w:rsid w:val="001668CF"/>
    <w:rsid w:val="00183533"/>
    <w:rsid w:val="00185362"/>
    <w:rsid w:val="00192C2B"/>
    <w:rsid w:val="0019718C"/>
    <w:rsid w:val="001A1705"/>
    <w:rsid w:val="001A2C2E"/>
    <w:rsid w:val="001A2D7F"/>
    <w:rsid w:val="001B20F7"/>
    <w:rsid w:val="001B2207"/>
    <w:rsid w:val="001B3286"/>
    <w:rsid w:val="001B36C4"/>
    <w:rsid w:val="001B647E"/>
    <w:rsid w:val="001C2896"/>
    <w:rsid w:val="001C3722"/>
    <w:rsid w:val="001D767F"/>
    <w:rsid w:val="001E3C14"/>
    <w:rsid w:val="001E690E"/>
    <w:rsid w:val="001F69B9"/>
    <w:rsid w:val="001F6CC0"/>
    <w:rsid w:val="00200BA2"/>
    <w:rsid w:val="0021190E"/>
    <w:rsid w:val="002123E6"/>
    <w:rsid w:val="0021368E"/>
    <w:rsid w:val="002153D3"/>
    <w:rsid w:val="00224B28"/>
    <w:rsid w:val="002344AB"/>
    <w:rsid w:val="00236318"/>
    <w:rsid w:val="00243D6B"/>
    <w:rsid w:val="002529B9"/>
    <w:rsid w:val="00261F93"/>
    <w:rsid w:val="002640BE"/>
    <w:rsid w:val="00270016"/>
    <w:rsid w:val="00271FE5"/>
    <w:rsid w:val="0027273C"/>
    <w:rsid w:val="002743C2"/>
    <w:rsid w:val="00280624"/>
    <w:rsid w:val="002834A6"/>
    <w:rsid w:val="00283C6E"/>
    <w:rsid w:val="002937C6"/>
    <w:rsid w:val="002A1DF4"/>
    <w:rsid w:val="002A21AC"/>
    <w:rsid w:val="002A3888"/>
    <w:rsid w:val="002B011B"/>
    <w:rsid w:val="002B2237"/>
    <w:rsid w:val="002B4277"/>
    <w:rsid w:val="002C3982"/>
    <w:rsid w:val="002C5C45"/>
    <w:rsid w:val="002D03FA"/>
    <w:rsid w:val="002D2DEE"/>
    <w:rsid w:val="002D38BA"/>
    <w:rsid w:val="002D738D"/>
    <w:rsid w:val="002E2E8D"/>
    <w:rsid w:val="002E6201"/>
    <w:rsid w:val="002F0580"/>
    <w:rsid w:val="002F27E2"/>
    <w:rsid w:val="00300485"/>
    <w:rsid w:val="003017F5"/>
    <w:rsid w:val="00301961"/>
    <w:rsid w:val="00305D0E"/>
    <w:rsid w:val="003070A1"/>
    <w:rsid w:val="00316831"/>
    <w:rsid w:val="003228F7"/>
    <w:rsid w:val="0034445F"/>
    <w:rsid w:val="00346792"/>
    <w:rsid w:val="00347570"/>
    <w:rsid w:val="003514E1"/>
    <w:rsid w:val="00353838"/>
    <w:rsid w:val="00355F3D"/>
    <w:rsid w:val="0035695F"/>
    <w:rsid w:val="00360848"/>
    <w:rsid w:val="00364BE4"/>
    <w:rsid w:val="003659A9"/>
    <w:rsid w:val="003660CD"/>
    <w:rsid w:val="003662AA"/>
    <w:rsid w:val="00370518"/>
    <w:rsid w:val="0037325B"/>
    <w:rsid w:val="00381E12"/>
    <w:rsid w:val="00384057"/>
    <w:rsid w:val="00387D26"/>
    <w:rsid w:val="00391333"/>
    <w:rsid w:val="00391B00"/>
    <w:rsid w:val="003936A1"/>
    <w:rsid w:val="003939E6"/>
    <w:rsid w:val="00394C08"/>
    <w:rsid w:val="0039638D"/>
    <w:rsid w:val="003A1BAA"/>
    <w:rsid w:val="003A4879"/>
    <w:rsid w:val="003B1AF7"/>
    <w:rsid w:val="003B3CA5"/>
    <w:rsid w:val="003C17F1"/>
    <w:rsid w:val="003C2A3A"/>
    <w:rsid w:val="003D1FB2"/>
    <w:rsid w:val="003E52DF"/>
    <w:rsid w:val="003E7202"/>
    <w:rsid w:val="003F0466"/>
    <w:rsid w:val="004042A5"/>
    <w:rsid w:val="00404D27"/>
    <w:rsid w:val="00407DA7"/>
    <w:rsid w:val="00411806"/>
    <w:rsid w:val="00422705"/>
    <w:rsid w:val="0043292B"/>
    <w:rsid w:val="00433BB4"/>
    <w:rsid w:val="0044270F"/>
    <w:rsid w:val="0044393D"/>
    <w:rsid w:val="00443DA1"/>
    <w:rsid w:val="004526E4"/>
    <w:rsid w:val="004536E3"/>
    <w:rsid w:val="00455A17"/>
    <w:rsid w:val="0046033D"/>
    <w:rsid w:val="00463888"/>
    <w:rsid w:val="004654FB"/>
    <w:rsid w:val="004671FD"/>
    <w:rsid w:val="00467ABE"/>
    <w:rsid w:val="004816F6"/>
    <w:rsid w:val="00482044"/>
    <w:rsid w:val="00490E55"/>
    <w:rsid w:val="004911E5"/>
    <w:rsid w:val="00493B87"/>
    <w:rsid w:val="00496EF4"/>
    <w:rsid w:val="004A05A0"/>
    <w:rsid w:val="004A40CC"/>
    <w:rsid w:val="004A5F0F"/>
    <w:rsid w:val="004A6AB6"/>
    <w:rsid w:val="004A7A12"/>
    <w:rsid w:val="004B116D"/>
    <w:rsid w:val="004B3943"/>
    <w:rsid w:val="004B44F8"/>
    <w:rsid w:val="004B6FED"/>
    <w:rsid w:val="004B7BAE"/>
    <w:rsid w:val="004C7474"/>
    <w:rsid w:val="004D07D3"/>
    <w:rsid w:val="004D3A36"/>
    <w:rsid w:val="004E4132"/>
    <w:rsid w:val="004E46FD"/>
    <w:rsid w:val="004F0E25"/>
    <w:rsid w:val="004F15E3"/>
    <w:rsid w:val="004F1B94"/>
    <w:rsid w:val="004F583C"/>
    <w:rsid w:val="00500915"/>
    <w:rsid w:val="00501DA9"/>
    <w:rsid w:val="0050231A"/>
    <w:rsid w:val="00504A7D"/>
    <w:rsid w:val="00505079"/>
    <w:rsid w:val="00507451"/>
    <w:rsid w:val="0051156A"/>
    <w:rsid w:val="0051322D"/>
    <w:rsid w:val="00516A49"/>
    <w:rsid w:val="005174DD"/>
    <w:rsid w:val="00517C66"/>
    <w:rsid w:val="00520E4A"/>
    <w:rsid w:val="005222D3"/>
    <w:rsid w:val="005229B9"/>
    <w:rsid w:val="0052602F"/>
    <w:rsid w:val="00534694"/>
    <w:rsid w:val="00540778"/>
    <w:rsid w:val="005469D4"/>
    <w:rsid w:val="005569D0"/>
    <w:rsid w:val="005576A5"/>
    <w:rsid w:val="00557E98"/>
    <w:rsid w:val="005663F4"/>
    <w:rsid w:val="0058123D"/>
    <w:rsid w:val="00586138"/>
    <w:rsid w:val="00590894"/>
    <w:rsid w:val="00590EFC"/>
    <w:rsid w:val="00591228"/>
    <w:rsid w:val="005A143E"/>
    <w:rsid w:val="005A7AAC"/>
    <w:rsid w:val="005A7BCC"/>
    <w:rsid w:val="005B18C8"/>
    <w:rsid w:val="005B1D9E"/>
    <w:rsid w:val="005B478B"/>
    <w:rsid w:val="005B4996"/>
    <w:rsid w:val="005B5899"/>
    <w:rsid w:val="005C5301"/>
    <w:rsid w:val="005C6BF8"/>
    <w:rsid w:val="005D549B"/>
    <w:rsid w:val="005D5BC8"/>
    <w:rsid w:val="005E4826"/>
    <w:rsid w:val="005E6B99"/>
    <w:rsid w:val="005F08BC"/>
    <w:rsid w:val="005F1245"/>
    <w:rsid w:val="005F4467"/>
    <w:rsid w:val="005F44E0"/>
    <w:rsid w:val="005F4550"/>
    <w:rsid w:val="00603E78"/>
    <w:rsid w:val="00605C48"/>
    <w:rsid w:val="0061556D"/>
    <w:rsid w:val="00620AFA"/>
    <w:rsid w:val="00621090"/>
    <w:rsid w:val="00625098"/>
    <w:rsid w:val="00625AC9"/>
    <w:rsid w:val="0063779E"/>
    <w:rsid w:val="00640BEF"/>
    <w:rsid w:val="00641E54"/>
    <w:rsid w:val="00657E4D"/>
    <w:rsid w:val="00663B59"/>
    <w:rsid w:val="00667DF7"/>
    <w:rsid w:val="00675E2C"/>
    <w:rsid w:val="00680AEE"/>
    <w:rsid w:val="006821F5"/>
    <w:rsid w:val="00682877"/>
    <w:rsid w:val="00686521"/>
    <w:rsid w:val="00687BD5"/>
    <w:rsid w:val="006930EF"/>
    <w:rsid w:val="006A2B7F"/>
    <w:rsid w:val="006A3521"/>
    <w:rsid w:val="006A5591"/>
    <w:rsid w:val="006A74EC"/>
    <w:rsid w:val="006B0D53"/>
    <w:rsid w:val="006B241A"/>
    <w:rsid w:val="006B7421"/>
    <w:rsid w:val="006D0CD7"/>
    <w:rsid w:val="006D0F74"/>
    <w:rsid w:val="006E1242"/>
    <w:rsid w:val="006E17CD"/>
    <w:rsid w:val="006E3037"/>
    <w:rsid w:val="006E5DD1"/>
    <w:rsid w:val="006E5FEB"/>
    <w:rsid w:val="006F1F9B"/>
    <w:rsid w:val="006F5EC8"/>
    <w:rsid w:val="006F6F3F"/>
    <w:rsid w:val="007034E2"/>
    <w:rsid w:val="00710C12"/>
    <w:rsid w:val="00712E09"/>
    <w:rsid w:val="00721C5F"/>
    <w:rsid w:val="00723532"/>
    <w:rsid w:val="007354E0"/>
    <w:rsid w:val="00737926"/>
    <w:rsid w:val="00740524"/>
    <w:rsid w:val="0074091C"/>
    <w:rsid w:val="00743DD3"/>
    <w:rsid w:val="0074454B"/>
    <w:rsid w:val="00747058"/>
    <w:rsid w:val="00747093"/>
    <w:rsid w:val="00751509"/>
    <w:rsid w:val="007523FF"/>
    <w:rsid w:val="00753940"/>
    <w:rsid w:val="007543AF"/>
    <w:rsid w:val="00754AF7"/>
    <w:rsid w:val="007552CF"/>
    <w:rsid w:val="00766FF6"/>
    <w:rsid w:val="0077108D"/>
    <w:rsid w:val="00772EF1"/>
    <w:rsid w:val="007832FB"/>
    <w:rsid w:val="0079598A"/>
    <w:rsid w:val="00796156"/>
    <w:rsid w:val="007975B8"/>
    <w:rsid w:val="00797A3C"/>
    <w:rsid w:val="007A40E9"/>
    <w:rsid w:val="007A753E"/>
    <w:rsid w:val="007B053B"/>
    <w:rsid w:val="007B2B0A"/>
    <w:rsid w:val="007B2F85"/>
    <w:rsid w:val="007C3ACF"/>
    <w:rsid w:val="007C708A"/>
    <w:rsid w:val="007D3685"/>
    <w:rsid w:val="007D3D3B"/>
    <w:rsid w:val="007D6EE2"/>
    <w:rsid w:val="007E0253"/>
    <w:rsid w:val="007E638D"/>
    <w:rsid w:val="007E720A"/>
    <w:rsid w:val="007F2844"/>
    <w:rsid w:val="007F2AB7"/>
    <w:rsid w:val="00804954"/>
    <w:rsid w:val="00825836"/>
    <w:rsid w:val="00832B78"/>
    <w:rsid w:val="00833920"/>
    <w:rsid w:val="00847472"/>
    <w:rsid w:val="0085370F"/>
    <w:rsid w:val="0085397D"/>
    <w:rsid w:val="00854A6A"/>
    <w:rsid w:val="00855278"/>
    <w:rsid w:val="00856224"/>
    <w:rsid w:val="00856653"/>
    <w:rsid w:val="008612D5"/>
    <w:rsid w:val="0086511E"/>
    <w:rsid w:val="0087436E"/>
    <w:rsid w:val="008760CD"/>
    <w:rsid w:val="008815E5"/>
    <w:rsid w:val="00881A54"/>
    <w:rsid w:val="00884BF0"/>
    <w:rsid w:val="00894246"/>
    <w:rsid w:val="008A2FC8"/>
    <w:rsid w:val="008A60BE"/>
    <w:rsid w:val="008A69CE"/>
    <w:rsid w:val="008B0DFC"/>
    <w:rsid w:val="008B12B7"/>
    <w:rsid w:val="008B4727"/>
    <w:rsid w:val="008B4A98"/>
    <w:rsid w:val="008B7403"/>
    <w:rsid w:val="008B753E"/>
    <w:rsid w:val="008C08FB"/>
    <w:rsid w:val="008C1246"/>
    <w:rsid w:val="008C3BEF"/>
    <w:rsid w:val="008C7129"/>
    <w:rsid w:val="008D1782"/>
    <w:rsid w:val="008D244A"/>
    <w:rsid w:val="008D47E7"/>
    <w:rsid w:val="008E1E0A"/>
    <w:rsid w:val="008E2AE5"/>
    <w:rsid w:val="0090156D"/>
    <w:rsid w:val="009029B6"/>
    <w:rsid w:val="00905FD2"/>
    <w:rsid w:val="00907074"/>
    <w:rsid w:val="00911E42"/>
    <w:rsid w:val="00913A5E"/>
    <w:rsid w:val="009140F2"/>
    <w:rsid w:val="00914450"/>
    <w:rsid w:val="00920C06"/>
    <w:rsid w:val="00923072"/>
    <w:rsid w:val="00933DB0"/>
    <w:rsid w:val="00937AF5"/>
    <w:rsid w:val="00944298"/>
    <w:rsid w:val="0095022F"/>
    <w:rsid w:val="00951A8D"/>
    <w:rsid w:val="00953BC3"/>
    <w:rsid w:val="0095506E"/>
    <w:rsid w:val="00955677"/>
    <w:rsid w:val="00966175"/>
    <w:rsid w:val="0097038C"/>
    <w:rsid w:val="009752B5"/>
    <w:rsid w:val="00975AE0"/>
    <w:rsid w:val="0097755D"/>
    <w:rsid w:val="0099108A"/>
    <w:rsid w:val="00992B20"/>
    <w:rsid w:val="00993BC6"/>
    <w:rsid w:val="0099539E"/>
    <w:rsid w:val="009A0882"/>
    <w:rsid w:val="009A245E"/>
    <w:rsid w:val="009A25F8"/>
    <w:rsid w:val="009A6CC1"/>
    <w:rsid w:val="009B1B15"/>
    <w:rsid w:val="009B1D3D"/>
    <w:rsid w:val="009B50FD"/>
    <w:rsid w:val="009B544F"/>
    <w:rsid w:val="009B65B3"/>
    <w:rsid w:val="009B66EF"/>
    <w:rsid w:val="009B67F7"/>
    <w:rsid w:val="009B72FD"/>
    <w:rsid w:val="009C41D8"/>
    <w:rsid w:val="009C4EB2"/>
    <w:rsid w:val="009D0295"/>
    <w:rsid w:val="009D1574"/>
    <w:rsid w:val="009D2552"/>
    <w:rsid w:val="009D43BA"/>
    <w:rsid w:val="009D7B73"/>
    <w:rsid w:val="009F150E"/>
    <w:rsid w:val="009F3AE4"/>
    <w:rsid w:val="009F3C7F"/>
    <w:rsid w:val="00A02CE9"/>
    <w:rsid w:val="00A07C5B"/>
    <w:rsid w:val="00A13761"/>
    <w:rsid w:val="00A13775"/>
    <w:rsid w:val="00A14ADA"/>
    <w:rsid w:val="00A235C4"/>
    <w:rsid w:val="00A23ABF"/>
    <w:rsid w:val="00A3060C"/>
    <w:rsid w:val="00A30BBD"/>
    <w:rsid w:val="00A53788"/>
    <w:rsid w:val="00A55596"/>
    <w:rsid w:val="00A57B50"/>
    <w:rsid w:val="00A73C5D"/>
    <w:rsid w:val="00A747DA"/>
    <w:rsid w:val="00A84F8B"/>
    <w:rsid w:val="00A853F7"/>
    <w:rsid w:val="00A85F53"/>
    <w:rsid w:val="00A911B7"/>
    <w:rsid w:val="00A96AD4"/>
    <w:rsid w:val="00A97661"/>
    <w:rsid w:val="00AA0D02"/>
    <w:rsid w:val="00AA2F1D"/>
    <w:rsid w:val="00AB0EDB"/>
    <w:rsid w:val="00AB19E7"/>
    <w:rsid w:val="00AB3A4E"/>
    <w:rsid w:val="00AB4674"/>
    <w:rsid w:val="00AC1581"/>
    <w:rsid w:val="00AC2035"/>
    <w:rsid w:val="00AC47F1"/>
    <w:rsid w:val="00AC667C"/>
    <w:rsid w:val="00AC75B7"/>
    <w:rsid w:val="00AD0F59"/>
    <w:rsid w:val="00AD3106"/>
    <w:rsid w:val="00AD637E"/>
    <w:rsid w:val="00AD6987"/>
    <w:rsid w:val="00AE21D3"/>
    <w:rsid w:val="00AE3097"/>
    <w:rsid w:val="00AE3835"/>
    <w:rsid w:val="00AE4666"/>
    <w:rsid w:val="00AE779A"/>
    <w:rsid w:val="00AF3DB7"/>
    <w:rsid w:val="00B03FE5"/>
    <w:rsid w:val="00B06F42"/>
    <w:rsid w:val="00B0729D"/>
    <w:rsid w:val="00B074FA"/>
    <w:rsid w:val="00B11BA0"/>
    <w:rsid w:val="00B14626"/>
    <w:rsid w:val="00B1559C"/>
    <w:rsid w:val="00B21044"/>
    <w:rsid w:val="00B34F45"/>
    <w:rsid w:val="00B41741"/>
    <w:rsid w:val="00B417CD"/>
    <w:rsid w:val="00B41B99"/>
    <w:rsid w:val="00B52347"/>
    <w:rsid w:val="00B52FEF"/>
    <w:rsid w:val="00B57FC4"/>
    <w:rsid w:val="00B6085D"/>
    <w:rsid w:val="00B655DF"/>
    <w:rsid w:val="00B717AE"/>
    <w:rsid w:val="00B77814"/>
    <w:rsid w:val="00B957F2"/>
    <w:rsid w:val="00BA1B7D"/>
    <w:rsid w:val="00BA718C"/>
    <w:rsid w:val="00BC1E21"/>
    <w:rsid w:val="00BC616D"/>
    <w:rsid w:val="00BC7472"/>
    <w:rsid w:val="00BD1932"/>
    <w:rsid w:val="00BE058D"/>
    <w:rsid w:val="00BE12B5"/>
    <w:rsid w:val="00BE6820"/>
    <w:rsid w:val="00BE7593"/>
    <w:rsid w:val="00BF0AA4"/>
    <w:rsid w:val="00BF19B9"/>
    <w:rsid w:val="00BF5A22"/>
    <w:rsid w:val="00BF5E21"/>
    <w:rsid w:val="00BF63BD"/>
    <w:rsid w:val="00C022FC"/>
    <w:rsid w:val="00C1065B"/>
    <w:rsid w:val="00C12E9F"/>
    <w:rsid w:val="00C174A5"/>
    <w:rsid w:val="00C22866"/>
    <w:rsid w:val="00C25FA0"/>
    <w:rsid w:val="00C2607F"/>
    <w:rsid w:val="00C2670B"/>
    <w:rsid w:val="00C27383"/>
    <w:rsid w:val="00C278E3"/>
    <w:rsid w:val="00C30F8A"/>
    <w:rsid w:val="00C3389E"/>
    <w:rsid w:val="00C40E1F"/>
    <w:rsid w:val="00C43F64"/>
    <w:rsid w:val="00C440A3"/>
    <w:rsid w:val="00C448B8"/>
    <w:rsid w:val="00C5006C"/>
    <w:rsid w:val="00C53183"/>
    <w:rsid w:val="00C6492D"/>
    <w:rsid w:val="00C66B01"/>
    <w:rsid w:val="00C73F28"/>
    <w:rsid w:val="00C74584"/>
    <w:rsid w:val="00C74931"/>
    <w:rsid w:val="00C76E10"/>
    <w:rsid w:val="00C77D4E"/>
    <w:rsid w:val="00C80184"/>
    <w:rsid w:val="00C84ECB"/>
    <w:rsid w:val="00C9171B"/>
    <w:rsid w:val="00CA1FE4"/>
    <w:rsid w:val="00CA489F"/>
    <w:rsid w:val="00CA7C63"/>
    <w:rsid w:val="00CB0704"/>
    <w:rsid w:val="00CB357C"/>
    <w:rsid w:val="00CB4FAB"/>
    <w:rsid w:val="00CC1AB1"/>
    <w:rsid w:val="00CC342B"/>
    <w:rsid w:val="00CE6A63"/>
    <w:rsid w:val="00CE7D1B"/>
    <w:rsid w:val="00CF2DCC"/>
    <w:rsid w:val="00CF7457"/>
    <w:rsid w:val="00D0033D"/>
    <w:rsid w:val="00D01DE9"/>
    <w:rsid w:val="00D0508A"/>
    <w:rsid w:val="00D06A64"/>
    <w:rsid w:val="00D070EB"/>
    <w:rsid w:val="00D11E00"/>
    <w:rsid w:val="00D15872"/>
    <w:rsid w:val="00D21438"/>
    <w:rsid w:val="00D22196"/>
    <w:rsid w:val="00D25D6F"/>
    <w:rsid w:val="00D462D6"/>
    <w:rsid w:val="00D47B55"/>
    <w:rsid w:val="00D507C2"/>
    <w:rsid w:val="00D53F60"/>
    <w:rsid w:val="00D54638"/>
    <w:rsid w:val="00D602B9"/>
    <w:rsid w:val="00D6103E"/>
    <w:rsid w:val="00D61C71"/>
    <w:rsid w:val="00D73918"/>
    <w:rsid w:val="00D74732"/>
    <w:rsid w:val="00D75148"/>
    <w:rsid w:val="00D76C8A"/>
    <w:rsid w:val="00D775F6"/>
    <w:rsid w:val="00D87C0B"/>
    <w:rsid w:val="00D95A80"/>
    <w:rsid w:val="00D9778D"/>
    <w:rsid w:val="00DA0122"/>
    <w:rsid w:val="00DA1F06"/>
    <w:rsid w:val="00DA5D76"/>
    <w:rsid w:val="00DB3F61"/>
    <w:rsid w:val="00DC3AB4"/>
    <w:rsid w:val="00DC58E4"/>
    <w:rsid w:val="00DC73EB"/>
    <w:rsid w:val="00DD1269"/>
    <w:rsid w:val="00DD1C05"/>
    <w:rsid w:val="00DD211A"/>
    <w:rsid w:val="00DD328D"/>
    <w:rsid w:val="00DD4CA7"/>
    <w:rsid w:val="00DD4E44"/>
    <w:rsid w:val="00DD5CDE"/>
    <w:rsid w:val="00DE024B"/>
    <w:rsid w:val="00DE6560"/>
    <w:rsid w:val="00DF471F"/>
    <w:rsid w:val="00E0157E"/>
    <w:rsid w:val="00E01E59"/>
    <w:rsid w:val="00E05B87"/>
    <w:rsid w:val="00E06612"/>
    <w:rsid w:val="00E14A07"/>
    <w:rsid w:val="00E16C68"/>
    <w:rsid w:val="00E217DC"/>
    <w:rsid w:val="00E21CB9"/>
    <w:rsid w:val="00E405CA"/>
    <w:rsid w:val="00E41153"/>
    <w:rsid w:val="00E41B84"/>
    <w:rsid w:val="00E444D0"/>
    <w:rsid w:val="00E52509"/>
    <w:rsid w:val="00E543FB"/>
    <w:rsid w:val="00E5669B"/>
    <w:rsid w:val="00E62A50"/>
    <w:rsid w:val="00E637F2"/>
    <w:rsid w:val="00E66FC5"/>
    <w:rsid w:val="00E71207"/>
    <w:rsid w:val="00E71776"/>
    <w:rsid w:val="00E839EB"/>
    <w:rsid w:val="00E85F75"/>
    <w:rsid w:val="00E918F9"/>
    <w:rsid w:val="00E943C0"/>
    <w:rsid w:val="00E9516D"/>
    <w:rsid w:val="00EA07F2"/>
    <w:rsid w:val="00EA1841"/>
    <w:rsid w:val="00EA463E"/>
    <w:rsid w:val="00EB3B73"/>
    <w:rsid w:val="00EB5017"/>
    <w:rsid w:val="00EB5BF1"/>
    <w:rsid w:val="00EB6E5A"/>
    <w:rsid w:val="00EC08D2"/>
    <w:rsid w:val="00EC3906"/>
    <w:rsid w:val="00EC4066"/>
    <w:rsid w:val="00ED170B"/>
    <w:rsid w:val="00ED2819"/>
    <w:rsid w:val="00ED2C5E"/>
    <w:rsid w:val="00ED3FBF"/>
    <w:rsid w:val="00ED50E1"/>
    <w:rsid w:val="00ED71A5"/>
    <w:rsid w:val="00EE22A4"/>
    <w:rsid w:val="00EE4BF0"/>
    <w:rsid w:val="00EF0EB0"/>
    <w:rsid w:val="00EF1FE5"/>
    <w:rsid w:val="00EF4BA5"/>
    <w:rsid w:val="00EF6CF1"/>
    <w:rsid w:val="00EF77B4"/>
    <w:rsid w:val="00F01338"/>
    <w:rsid w:val="00F015B4"/>
    <w:rsid w:val="00F02C02"/>
    <w:rsid w:val="00F04954"/>
    <w:rsid w:val="00F12162"/>
    <w:rsid w:val="00F1304A"/>
    <w:rsid w:val="00F22563"/>
    <w:rsid w:val="00F30FD3"/>
    <w:rsid w:val="00F3168E"/>
    <w:rsid w:val="00F4348D"/>
    <w:rsid w:val="00F47366"/>
    <w:rsid w:val="00F51372"/>
    <w:rsid w:val="00F55FC2"/>
    <w:rsid w:val="00F60CB6"/>
    <w:rsid w:val="00F63BFE"/>
    <w:rsid w:val="00F74519"/>
    <w:rsid w:val="00F7710E"/>
    <w:rsid w:val="00F77477"/>
    <w:rsid w:val="00F80ED2"/>
    <w:rsid w:val="00F81EF1"/>
    <w:rsid w:val="00F84BDF"/>
    <w:rsid w:val="00F867D5"/>
    <w:rsid w:val="00F86E9C"/>
    <w:rsid w:val="00F878AC"/>
    <w:rsid w:val="00F92D7D"/>
    <w:rsid w:val="00FA0061"/>
    <w:rsid w:val="00FA0AA1"/>
    <w:rsid w:val="00FA229C"/>
    <w:rsid w:val="00FA2395"/>
    <w:rsid w:val="00FB0048"/>
    <w:rsid w:val="00FB13BC"/>
    <w:rsid w:val="00FB1D7E"/>
    <w:rsid w:val="00FC2E37"/>
    <w:rsid w:val="00FD2C92"/>
    <w:rsid w:val="00FD5D0C"/>
    <w:rsid w:val="00FE77D5"/>
    <w:rsid w:val="00FF469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basedOn w:val="a0"/>
    <w:link w:val="a6"/>
    <w:uiPriority w:val="99"/>
    <w:semiHidden/>
    <w:locked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185362"/>
    <w:rPr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sz w:val="20"/>
      <w:szCs w:val="20"/>
    </w:rPr>
  </w:style>
  <w:style w:type="character" w:styleId="ab">
    <w:name w:val="page number"/>
    <w:basedOn w:val="a0"/>
    <w:uiPriority w:val="99"/>
    <w:rsid w:val="00115C67"/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sz w:val="20"/>
      <w:szCs w:val="20"/>
    </w:rPr>
  </w:style>
  <w:style w:type="table" w:styleId="ac">
    <w:name w:val="Table Grid"/>
    <w:basedOn w:val="a2"/>
    <w:uiPriority w:val="99"/>
    <w:rsid w:val="005F08B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basedOn w:val="a0"/>
    <w:link w:val="a6"/>
    <w:uiPriority w:val="99"/>
    <w:semiHidden/>
    <w:locked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185362"/>
    <w:rPr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sz w:val="20"/>
      <w:szCs w:val="20"/>
    </w:rPr>
  </w:style>
  <w:style w:type="character" w:styleId="ab">
    <w:name w:val="page number"/>
    <w:basedOn w:val="a0"/>
    <w:uiPriority w:val="99"/>
    <w:rsid w:val="00115C67"/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sz w:val="20"/>
      <w:szCs w:val="20"/>
    </w:rPr>
  </w:style>
  <w:style w:type="table" w:styleId="ac">
    <w:name w:val="Table Grid"/>
    <w:basedOn w:val="a2"/>
    <w:uiPriority w:val="99"/>
    <w:rsid w:val="005F08B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2C2029F14A6725285395798C08CFCF01ECA0692F4209942A987B49CE97B7B8F211671F5B992B0Ae8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3906</Words>
  <Characters>30300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о ходе реализации мер по противодействию коррупции в пределах федерального округа</vt:lpstr>
    </vt:vector>
  </TitlesOfParts>
  <Company>Администрация Президента РФ</Company>
  <LinksUpToDate>false</LinksUpToDate>
  <CharactersWithSpaces>34138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о ходе реализации мер по противодействию коррупции в пределах федерального округа</dc:title>
  <dc:subject/>
  <dc:creator>АП РФ</dc:creator>
  <cp:keywords/>
  <dc:description/>
  <cp:lastModifiedBy>Пользователь</cp:lastModifiedBy>
  <cp:revision>2</cp:revision>
  <cp:lastPrinted>2013-12-03T11:41:00Z</cp:lastPrinted>
  <dcterms:created xsi:type="dcterms:W3CDTF">2023-06-19T10:36:00Z</dcterms:created>
  <dcterms:modified xsi:type="dcterms:W3CDTF">2023-06-19T10:36:00Z</dcterms:modified>
</cp:coreProperties>
</file>