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6" w:rsidRPr="006457B6" w:rsidRDefault="006457B6" w:rsidP="006457B6">
      <w:pPr>
        <w:spacing w:line="360" w:lineRule="auto"/>
        <w:jc w:val="center"/>
        <w:rPr>
          <w:rFonts w:ascii="XO Thames" w:hAnsi="XO Thames"/>
          <w:b/>
          <w:sz w:val="28"/>
        </w:rPr>
      </w:pPr>
      <w:r w:rsidRPr="006457B6">
        <w:rPr>
          <w:rFonts w:ascii="XO Thames" w:hAnsi="XO Thames"/>
          <w:b/>
          <w:sz w:val="28"/>
        </w:rPr>
        <w:t>План проведения торг</w:t>
      </w:r>
      <w:r w:rsidR="0028653C">
        <w:rPr>
          <w:rFonts w:ascii="XO Thames" w:hAnsi="XO Thames"/>
          <w:b/>
          <w:sz w:val="28"/>
        </w:rPr>
        <w:t>ов в отношении имущества на 2025</w:t>
      </w:r>
      <w:r w:rsidRPr="006457B6">
        <w:rPr>
          <w:rFonts w:ascii="XO Thames" w:hAnsi="XO Thames"/>
          <w:b/>
          <w:sz w:val="28"/>
        </w:rPr>
        <w:t xml:space="preserve"> год</w:t>
      </w:r>
    </w:p>
    <w:tbl>
      <w:tblPr>
        <w:tblW w:w="157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6"/>
        <w:gridCol w:w="6379"/>
      </w:tblGrid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b/>
                <w:szCs w:val="26"/>
              </w:rPr>
            </w:pPr>
            <w:r w:rsidRPr="005961EF">
              <w:rPr>
                <w:rFonts w:ascii="XO Thames" w:hAnsi="XO Thames"/>
                <w:b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Cs w:val="26"/>
              </w:rPr>
              <w:t>/п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Cs w:val="26"/>
              </w:rPr>
              <w:t>, площадь</w:t>
            </w:r>
            <w:r w:rsidRPr="005961EF">
              <w:rPr>
                <w:rFonts w:ascii="XO Thames" w:hAnsi="XO Thames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Планируемый период (квартал) проведения торгов</w:t>
            </w:r>
          </w:p>
          <w:p w:rsidR="006457B6" w:rsidRPr="005961EF" w:rsidRDefault="006457B6" w:rsidP="008C4B1C">
            <w:pPr>
              <w:rPr>
                <w:rFonts w:ascii="XO Thames" w:hAnsi="XO Thames"/>
                <w:szCs w:val="26"/>
              </w:rPr>
            </w:pPr>
          </w:p>
          <w:p w:rsidR="006457B6" w:rsidRPr="005961EF" w:rsidRDefault="006457B6" w:rsidP="008C4B1C">
            <w:pPr>
              <w:tabs>
                <w:tab w:val="left" w:pos="6792"/>
              </w:tabs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ab/>
            </w:r>
          </w:p>
        </w:tc>
      </w:tr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6457B6">
            <w:pPr>
              <w:jc w:val="center"/>
              <w:rPr>
                <w:rFonts w:ascii="XO Thames" w:hAnsi="XO Thames"/>
                <w:szCs w:val="26"/>
                <w:lang w:val="en-US"/>
              </w:rPr>
            </w:pPr>
            <w:r>
              <w:rPr>
                <w:rFonts w:ascii="XO Thames" w:hAnsi="XO Thames"/>
                <w:szCs w:val="26"/>
                <w:lang w:val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8C4B1C">
            <w:pPr>
              <w:jc w:val="center"/>
              <w:rPr>
                <w:rFonts w:ascii="XO Thames" w:hAnsi="XO Thames"/>
                <w:sz w:val="24"/>
                <w:szCs w:val="24"/>
                <w:lang w:val="en-US"/>
              </w:rPr>
            </w:pPr>
            <w:r>
              <w:rPr>
                <w:rFonts w:ascii="XO Thames" w:hAnsi="XO Thames"/>
                <w:sz w:val="24"/>
                <w:szCs w:val="24"/>
                <w:lang w:val="en-US"/>
              </w:rPr>
              <w:t>-</w:t>
            </w:r>
          </w:p>
        </w:tc>
      </w:tr>
    </w:tbl>
    <w:p w:rsidR="006457B6" w:rsidRDefault="006457B6" w:rsidP="006457B6">
      <w:pPr>
        <w:rPr>
          <w:b/>
          <w:lang w:val="en-US"/>
        </w:rPr>
      </w:pPr>
    </w:p>
    <w:p w:rsidR="00941A2C" w:rsidRDefault="00941A2C" w:rsidP="00941A2C">
      <w:pPr>
        <w:jc w:val="center"/>
        <w:rPr>
          <w:b/>
        </w:rPr>
      </w:pPr>
      <w:r>
        <w:rPr>
          <w:b/>
        </w:rPr>
        <w:t>План проведения аукционов в отно</w:t>
      </w:r>
      <w:r w:rsidR="0028653C">
        <w:rPr>
          <w:b/>
        </w:rPr>
        <w:t>шении земельных участков на 2025</w:t>
      </w:r>
      <w:r>
        <w:rPr>
          <w:b/>
        </w:rPr>
        <w:t xml:space="preserve"> год</w:t>
      </w:r>
    </w:p>
    <w:tbl>
      <w:tblPr>
        <w:tblpPr w:leftFromText="180" w:rightFromText="180" w:bottomFromText="200" w:vertAnchor="text" w:horzAnchor="page" w:tblpX="731" w:tblpY="988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2411"/>
        <w:gridCol w:w="2836"/>
        <w:gridCol w:w="1415"/>
        <w:gridCol w:w="2269"/>
        <w:gridCol w:w="2269"/>
        <w:gridCol w:w="1413"/>
      </w:tblGrid>
      <w:tr w:rsidR="00941A2C" w:rsidTr="00B033E7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 xml:space="preserve">Площадь, </w:t>
            </w:r>
            <w:proofErr w:type="gramStart"/>
            <w:r w:rsidRPr="0028653C">
              <w:rPr>
                <w:sz w:val="28"/>
                <w:szCs w:val="28"/>
                <w:lang w:eastAsia="en-US"/>
              </w:rPr>
              <w:t>га</w:t>
            </w:r>
            <w:bookmarkStart w:id="0" w:name="_GoBack"/>
            <w:bookmarkEnd w:id="0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Аренда/</w:t>
            </w:r>
          </w:p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28653C">
              <w:rPr>
                <w:sz w:val="28"/>
                <w:szCs w:val="28"/>
                <w:lang w:eastAsia="en-US"/>
              </w:rPr>
              <w:t>ии ау</w:t>
            </w:r>
            <w:proofErr w:type="gramEnd"/>
            <w:r w:rsidRPr="0028653C">
              <w:rPr>
                <w:sz w:val="28"/>
                <w:szCs w:val="28"/>
                <w:lang w:eastAsia="en-US"/>
              </w:rPr>
              <w:t>кциона (п. 3, 4 статьи 39.11, статья 39.18)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Планируемый период (квартал) проведения торгов</w:t>
            </w:r>
          </w:p>
        </w:tc>
      </w:tr>
      <w:tr w:rsidR="00941A2C" w:rsidTr="00B033E7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 w:rsidP="00307F6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35:02:0000000:1402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0,0346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1 квартал</w:t>
            </w:r>
          </w:p>
        </w:tc>
      </w:tr>
      <w:tr w:rsidR="00941A2C" w:rsidTr="00B033E7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35:02:0305032:264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с/х использование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6,2674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1 квартал</w:t>
            </w:r>
          </w:p>
        </w:tc>
      </w:tr>
      <w:tr w:rsidR="00941A2C" w:rsidTr="00B033E7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</w:rPr>
              <w:t>35:02:0104014:42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color w:val="000000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</w:rPr>
              <w:t>0,0835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286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Pr="0028653C" w:rsidRDefault="00941A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653C">
              <w:rPr>
                <w:sz w:val="28"/>
                <w:szCs w:val="28"/>
                <w:lang w:eastAsia="en-US"/>
              </w:rPr>
              <w:t>1 квартал</w:t>
            </w:r>
          </w:p>
        </w:tc>
      </w:tr>
    </w:tbl>
    <w:p w:rsidR="0028653C" w:rsidRDefault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>
      <w:pPr>
        <w:tabs>
          <w:tab w:val="left" w:pos="1500"/>
        </w:tabs>
      </w:pPr>
      <w:r>
        <w:tab/>
      </w:r>
    </w:p>
    <w:p w:rsidR="0028653C" w:rsidRPr="0028653C" w:rsidRDefault="0028653C" w:rsidP="0028653C">
      <w:pPr>
        <w:tabs>
          <w:tab w:val="left" w:pos="1500"/>
        </w:tabs>
      </w:pPr>
    </w:p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28653C" w:rsidRPr="0028653C" w:rsidRDefault="0028653C" w:rsidP="0028653C"/>
    <w:p w:rsidR="0035695F" w:rsidRPr="0028653C" w:rsidRDefault="0035695F" w:rsidP="0028653C"/>
    <w:sectPr w:rsidR="0035695F" w:rsidRPr="0028653C" w:rsidSect="0028653C">
      <w:pgSz w:w="16838" w:h="11906" w:orient="landscape"/>
      <w:pgMar w:top="850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D"/>
    <w:rsid w:val="0028653C"/>
    <w:rsid w:val="0035695F"/>
    <w:rsid w:val="006457B6"/>
    <w:rsid w:val="00941A2C"/>
    <w:rsid w:val="00973CDD"/>
    <w:rsid w:val="00B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2024-01-10T06:08:00Z</cp:lastPrinted>
  <dcterms:created xsi:type="dcterms:W3CDTF">2023-12-22T11:44:00Z</dcterms:created>
  <dcterms:modified xsi:type="dcterms:W3CDTF">2025-01-29T10:46:00Z</dcterms:modified>
</cp:coreProperties>
</file>