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90" w:rsidRDefault="006A6C90" w:rsidP="00544BC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A6C90" w:rsidRDefault="00544BCC" w:rsidP="00544BC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A6C9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A6C90" w:rsidRDefault="00544BCC" w:rsidP="00544BC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A6C90">
        <w:rPr>
          <w:rFonts w:ascii="Times New Roman" w:hAnsi="Times New Roman" w:cs="Times New Roman"/>
          <w:sz w:val="28"/>
          <w:szCs w:val="28"/>
        </w:rPr>
        <w:t>Бабаевского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6A6C90" w:rsidRDefault="00544BCC" w:rsidP="00544BC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Вологодской области </w:t>
      </w:r>
    </w:p>
    <w:p w:rsidR="00544BCC" w:rsidRDefault="00544BCC" w:rsidP="00544BCC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 </w:t>
      </w:r>
      <w:r w:rsidR="00604F9D">
        <w:rPr>
          <w:rFonts w:ascii="Times New Roman" w:hAnsi="Times New Roman" w:cs="Times New Roman"/>
          <w:sz w:val="28"/>
          <w:szCs w:val="28"/>
        </w:rPr>
        <w:t xml:space="preserve">26.11.2024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4F9D">
        <w:rPr>
          <w:rFonts w:ascii="Times New Roman" w:hAnsi="Times New Roman" w:cs="Times New Roman"/>
          <w:sz w:val="28"/>
          <w:szCs w:val="28"/>
        </w:rPr>
        <w:t xml:space="preserve"> 563 </w:t>
      </w:r>
      <w:r w:rsidR="00390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C90" w:rsidRDefault="006A6C90" w:rsidP="003A32B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78FA" w:rsidRPr="006A6C90" w:rsidRDefault="00590B4C" w:rsidP="003A32B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4F70" w:rsidRPr="006A6C90">
        <w:rPr>
          <w:rFonts w:ascii="Times New Roman" w:hAnsi="Times New Roman" w:cs="Times New Roman"/>
          <w:b/>
          <w:sz w:val="28"/>
          <w:szCs w:val="28"/>
        </w:rPr>
        <w:t>А</w:t>
      </w:r>
      <w:r w:rsidR="001D78FA" w:rsidRPr="006A6C90">
        <w:rPr>
          <w:rFonts w:ascii="Times New Roman" w:hAnsi="Times New Roman" w:cs="Times New Roman"/>
          <w:b/>
          <w:sz w:val="28"/>
          <w:szCs w:val="28"/>
        </w:rPr>
        <w:t>дминистративный регламент предоставления муниципальной услуги по передаче в собственность граждан занимаемых ими жилых помещений муниципального жилищного фонда (приватизация жилищного фонда)</w:t>
      </w:r>
      <w:r w:rsidR="00284F70" w:rsidRPr="006A6C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78FA" w:rsidRPr="008636DB" w:rsidRDefault="001D78FA" w:rsidP="003A32B2">
      <w:pPr>
        <w:pStyle w:val="ConsPlusTitle"/>
        <w:widowControl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1D78FA" w:rsidRPr="008636DB" w:rsidRDefault="001D78FA" w:rsidP="003A32B2">
      <w:pPr>
        <w:pStyle w:val="ConsPlusNormal"/>
        <w:widowControl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636DB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  <w:r w:rsidR="00284F70" w:rsidRPr="008636D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78FA" w:rsidRPr="008636DB" w:rsidRDefault="001D78FA" w:rsidP="003A32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C72" w:rsidRPr="008636DB" w:rsidRDefault="001D78FA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по </w:t>
      </w:r>
      <w:r w:rsidRPr="008636DB">
        <w:rPr>
          <w:rStyle w:val="23"/>
          <w:color w:val="auto"/>
          <w:sz w:val="28"/>
          <w:szCs w:val="28"/>
        </w:rPr>
        <w:t xml:space="preserve">передаче </w:t>
      </w:r>
      <w:r w:rsidRPr="008636DB">
        <w:rPr>
          <w:rFonts w:ascii="Times New Roman" w:hAnsi="Times New Roman" w:cs="Times New Roman"/>
          <w:sz w:val="28"/>
          <w:szCs w:val="28"/>
        </w:rPr>
        <w:t xml:space="preserve">в собственность граждан занимаемых ими жилых помещений муниципального жилищного фонда (приватизация жилищного фонда) (далее - административный регламент) устанавливает порядок и стандарт предоставления муниципальной услуги. 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 1.2. Заявителями при предоставлении муниципальной услуги являются физические лица – граждане Российской Федерации, занимающие жилые помещения на условиях социального найма, либо их уполномоченные представители (далее – заявители).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1.3</w:t>
      </w:r>
      <w:r w:rsidR="00284F70" w:rsidRPr="008636DB">
        <w:rPr>
          <w:rFonts w:ascii="Times New Roman" w:hAnsi="Times New Roman" w:cs="Times New Roman"/>
          <w:sz w:val="28"/>
          <w:szCs w:val="28"/>
        </w:rPr>
        <w:t>. Место нахождения Управления имущественных и земельных отношений администрации Бабаевского муниципального округа Вологодской области</w:t>
      </w:r>
      <w:r w:rsidRPr="008636DB">
        <w:rPr>
          <w:rFonts w:ascii="Times New Roman" w:hAnsi="Times New Roman" w:cs="Times New Roman"/>
          <w:iCs/>
          <w:sz w:val="28"/>
          <w:szCs w:val="28"/>
        </w:rPr>
        <w:t xml:space="preserve"> (далее – Уполномоченный орган)</w:t>
      </w:r>
      <w:r w:rsidRPr="008636DB">
        <w:rPr>
          <w:rFonts w:ascii="Times New Roman" w:hAnsi="Times New Roman" w:cs="Times New Roman"/>
          <w:sz w:val="28"/>
          <w:szCs w:val="28"/>
        </w:rPr>
        <w:t>:</w:t>
      </w:r>
    </w:p>
    <w:p w:rsidR="001D78FA" w:rsidRDefault="001D78FA" w:rsidP="003A32B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Почтовый адрес Уполномоченного органа:</w:t>
      </w:r>
      <w:r w:rsidR="00284F70" w:rsidRPr="008636DB">
        <w:rPr>
          <w:rFonts w:ascii="Times New Roman" w:hAnsi="Times New Roman" w:cs="Times New Roman"/>
          <w:sz w:val="28"/>
          <w:szCs w:val="28"/>
        </w:rPr>
        <w:t xml:space="preserve"> 162480, Вологодская область, гор</w:t>
      </w:r>
      <w:r w:rsidR="00472174" w:rsidRPr="008636DB">
        <w:rPr>
          <w:rFonts w:ascii="Times New Roman" w:hAnsi="Times New Roman" w:cs="Times New Roman"/>
          <w:sz w:val="28"/>
          <w:szCs w:val="28"/>
        </w:rPr>
        <w:t>од Бабаево, улица Ухтомского, дом</w:t>
      </w:r>
      <w:r w:rsidR="00284F70" w:rsidRPr="008636DB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1F5CDC" w:rsidRDefault="001F5CDC" w:rsidP="003A32B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DC" w:rsidRDefault="001F5CDC" w:rsidP="003A32B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DC" w:rsidRDefault="001F5CDC" w:rsidP="003A32B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DC" w:rsidRDefault="001F5CDC" w:rsidP="003A32B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CDC" w:rsidRPr="008636DB" w:rsidRDefault="001F5CDC" w:rsidP="003A32B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8FA" w:rsidRPr="008636DB" w:rsidRDefault="001D78FA" w:rsidP="003A32B2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lastRenderedPageBreak/>
        <w:t>График работы Уполномоченного органа: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267864" w:rsidRPr="008636DB" w:rsidTr="006A7491">
        <w:trPr>
          <w:trHeight w:val="1"/>
          <w:jc w:val="center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5BB0" w:rsidRPr="008636DB" w:rsidRDefault="00335BB0" w:rsidP="003A32B2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6D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7491" w:rsidRPr="008636DB" w:rsidRDefault="006A7491" w:rsidP="003A32B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6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08:00 до 17:00 </w:t>
            </w:r>
          </w:p>
          <w:p w:rsidR="006A7491" w:rsidRPr="008636DB" w:rsidRDefault="006A7491" w:rsidP="003A32B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5BB0" w:rsidRPr="008636DB" w:rsidRDefault="006A7491" w:rsidP="003A32B2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6DB">
              <w:rPr>
                <w:rFonts w:ascii="Times New Roman" w:eastAsia="Calibri" w:hAnsi="Times New Roman" w:cs="Times New Roman"/>
                <w:sz w:val="28"/>
                <w:szCs w:val="28"/>
              </w:rPr>
              <w:t>Обед с 12:00 до 13.00</w:t>
            </w:r>
          </w:p>
        </w:tc>
      </w:tr>
      <w:tr w:rsidR="00267864" w:rsidRPr="008636DB" w:rsidTr="006A7491">
        <w:trPr>
          <w:trHeight w:val="1"/>
          <w:jc w:val="center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5BB0" w:rsidRPr="008636DB" w:rsidRDefault="00335BB0" w:rsidP="003A32B2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6D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5BB0" w:rsidRPr="008636DB" w:rsidRDefault="00335BB0" w:rsidP="003A32B2">
            <w:pPr>
              <w:widowControl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7864" w:rsidRPr="008636DB" w:rsidTr="006A7491">
        <w:trPr>
          <w:trHeight w:val="1"/>
          <w:jc w:val="center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5BB0" w:rsidRPr="008636DB" w:rsidRDefault="00335BB0" w:rsidP="003A32B2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6D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5BB0" w:rsidRPr="008636DB" w:rsidRDefault="00335BB0" w:rsidP="003A32B2">
            <w:pPr>
              <w:widowControl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7864" w:rsidRPr="008636DB" w:rsidTr="006A7491">
        <w:trPr>
          <w:trHeight w:val="1"/>
          <w:jc w:val="center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5BB0" w:rsidRPr="008636DB" w:rsidRDefault="00335BB0" w:rsidP="003A32B2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6D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5BB0" w:rsidRPr="008636DB" w:rsidRDefault="00335BB0" w:rsidP="003A32B2">
            <w:pPr>
              <w:widowControl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7864" w:rsidRPr="008636DB" w:rsidTr="006A7491">
        <w:trPr>
          <w:trHeight w:val="1"/>
          <w:jc w:val="center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5BB0" w:rsidRPr="008636DB" w:rsidRDefault="00335BB0" w:rsidP="003A32B2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6D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5BB0" w:rsidRPr="008636DB" w:rsidRDefault="00335BB0" w:rsidP="003A32B2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7864" w:rsidRPr="008636DB" w:rsidTr="006A7491">
        <w:trPr>
          <w:trHeight w:val="1"/>
          <w:jc w:val="center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8FA" w:rsidRPr="008636DB" w:rsidRDefault="001D78FA" w:rsidP="003A32B2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6D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78FA" w:rsidRPr="008636DB" w:rsidRDefault="006A7491" w:rsidP="003A32B2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6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Выходной день </w:t>
            </w:r>
          </w:p>
        </w:tc>
      </w:tr>
      <w:tr w:rsidR="00267864" w:rsidRPr="008636DB" w:rsidTr="006A7491">
        <w:trPr>
          <w:trHeight w:val="1"/>
          <w:jc w:val="center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8FA" w:rsidRPr="008636DB" w:rsidRDefault="001D78FA" w:rsidP="003A32B2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6D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78FA" w:rsidRPr="008636DB" w:rsidRDefault="006A7491" w:rsidP="003A32B2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6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Выходной день </w:t>
            </w:r>
          </w:p>
        </w:tc>
      </w:tr>
      <w:tr w:rsidR="00267864" w:rsidRPr="008636DB" w:rsidTr="006A7491">
        <w:trPr>
          <w:trHeight w:val="1"/>
          <w:jc w:val="center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78FA" w:rsidRPr="008636DB" w:rsidRDefault="001D78FA" w:rsidP="003A32B2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6DB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491" w:rsidRPr="008636DB" w:rsidRDefault="006A7491" w:rsidP="003A32B2">
            <w:pPr>
              <w:widowControl w:val="0"/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6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08:00 до 16:00 </w:t>
            </w:r>
          </w:p>
          <w:p w:rsidR="006A7491" w:rsidRPr="008636DB" w:rsidRDefault="006A7491" w:rsidP="003A32B2">
            <w:pPr>
              <w:widowControl w:val="0"/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7491" w:rsidRPr="008636DB" w:rsidRDefault="006A7491" w:rsidP="003A32B2">
            <w:pPr>
              <w:widowControl w:val="0"/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6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 с 12:00 до 13.00 </w:t>
            </w:r>
          </w:p>
          <w:p w:rsidR="001D78FA" w:rsidRPr="008636DB" w:rsidRDefault="001D78FA" w:rsidP="003A32B2">
            <w:pPr>
              <w:widowControl w:val="0"/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94FE4" w:rsidRPr="008636DB" w:rsidRDefault="00D94FE4" w:rsidP="003A32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4FE4" w:rsidRPr="008636DB" w:rsidRDefault="00D94FE4" w:rsidP="003A32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78FA" w:rsidRPr="008636DB" w:rsidRDefault="001D78FA" w:rsidP="003A32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График приема документов: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3"/>
        <w:gridCol w:w="4710"/>
      </w:tblGrid>
      <w:tr w:rsidR="00267864" w:rsidRPr="008636DB" w:rsidTr="00506D9D">
        <w:trPr>
          <w:trHeight w:val="1"/>
          <w:jc w:val="center"/>
        </w:trPr>
        <w:tc>
          <w:tcPr>
            <w:tcW w:w="4753" w:type="dxa"/>
            <w:shd w:val="clear" w:color="000000" w:fill="FFFFFF"/>
            <w:tcMar>
              <w:left w:w="108" w:type="dxa"/>
              <w:right w:w="108" w:type="dxa"/>
            </w:tcMar>
          </w:tcPr>
          <w:p w:rsidR="007E6211" w:rsidRPr="008636DB" w:rsidRDefault="007E6211" w:rsidP="003A32B2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6DB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211" w:rsidRPr="008636DB" w:rsidRDefault="007E6211" w:rsidP="003A32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7E6211" w:rsidRPr="008636DB" w:rsidRDefault="007E6211" w:rsidP="003A32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8636D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 08:00 до 12:00 </w:t>
            </w:r>
          </w:p>
          <w:p w:rsidR="007E6211" w:rsidRPr="008636DB" w:rsidRDefault="007E6211" w:rsidP="003A32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7E6211" w:rsidRPr="008636DB" w:rsidRDefault="007E6211" w:rsidP="003A32B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267864" w:rsidRPr="008636DB" w:rsidTr="00506D9D">
        <w:trPr>
          <w:trHeight w:val="1"/>
          <w:jc w:val="center"/>
        </w:trPr>
        <w:tc>
          <w:tcPr>
            <w:tcW w:w="4753" w:type="dxa"/>
            <w:shd w:val="clear" w:color="000000" w:fill="FFFFFF"/>
            <w:tcMar>
              <w:left w:w="108" w:type="dxa"/>
              <w:right w:w="108" w:type="dxa"/>
            </w:tcMar>
          </w:tcPr>
          <w:p w:rsidR="007E6211" w:rsidRPr="008636DB" w:rsidRDefault="007E6211" w:rsidP="003A32B2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6DB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211" w:rsidRPr="008636DB" w:rsidRDefault="007E6211" w:rsidP="003A32B2">
            <w:pPr>
              <w:widowControl w:val="0"/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267864" w:rsidRPr="008636DB" w:rsidTr="00506D9D">
        <w:trPr>
          <w:trHeight w:val="1"/>
          <w:jc w:val="center"/>
        </w:trPr>
        <w:tc>
          <w:tcPr>
            <w:tcW w:w="4753" w:type="dxa"/>
            <w:shd w:val="clear" w:color="000000" w:fill="FFFFFF"/>
            <w:tcMar>
              <w:left w:w="108" w:type="dxa"/>
              <w:right w:w="108" w:type="dxa"/>
            </w:tcMar>
          </w:tcPr>
          <w:p w:rsidR="007E6211" w:rsidRPr="008636DB" w:rsidRDefault="007E6211" w:rsidP="003A32B2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6D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6211" w:rsidRPr="008636DB" w:rsidRDefault="007E6211" w:rsidP="003A32B2">
            <w:pPr>
              <w:widowControl w:val="0"/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</w:tbl>
    <w:p w:rsidR="007E6211" w:rsidRPr="008636DB" w:rsidRDefault="007E6211" w:rsidP="003A32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График личного приема руководител</w:t>
      </w:r>
      <w:r w:rsidR="007E6211" w:rsidRPr="008636DB">
        <w:rPr>
          <w:rFonts w:ascii="Times New Roman" w:hAnsi="Times New Roman" w:cs="Times New Roman"/>
          <w:sz w:val="28"/>
          <w:szCs w:val="28"/>
        </w:rPr>
        <w:t xml:space="preserve">я Уполномоченного органа: </w:t>
      </w:r>
    </w:p>
    <w:tbl>
      <w:tblPr>
        <w:tblStyle w:val="af0"/>
        <w:tblW w:w="0" w:type="auto"/>
        <w:tblInd w:w="108" w:type="dxa"/>
        <w:tblLook w:val="01E0" w:firstRow="1" w:lastRow="1" w:firstColumn="1" w:lastColumn="1" w:noHBand="0" w:noVBand="0"/>
      </w:tblPr>
      <w:tblGrid>
        <w:gridCol w:w="5087"/>
        <w:gridCol w:w="4375"/>
      </w:tblGrid>
      <w:tr w:rsidR="00267864" w:rsidRPr="008636DB" w:rsidTr="0053309A">
        <w:tc>
          <w:tcPr>
            <w:tcW w:w="5087" w:type="dxa"/>
            <w:vAlign w:val="center"/>
          </w:tcPr>
          <w:p w:rsidR="00070AE8" w:rsidRPr="008636DB" w:rsidRDefault="0053309A" w:rsidP="003A32B2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636DB">
              <w:rPr>
                <w:sz w:val="28"/>
                <w:szCs w:val="28"/>
              </w:rPr>
              <w:t xml:space="preserve">         </w:t>
            </w:r>
            <w:r w:rsidR="00070AE8" w:rsidRPr="008636DB">
              <w:rPr>
                <w:sz w:val="28"/>
                <w:szCs w:val="28"/>
              </w:rPr>
              <w:t>Вторник</w:t>
            </w:r>
          </w:p>
        </w:tc>
        <w:tc>
          <w:tcPr>
            <w:tcW w:w="4375" w:type="dxa"/>
          </w:tcPr>
          <w:p w:rsidR="00070AE8" w:rsidRPr="008636DB" w:rsidRDefault="00070AE8" w:rsidP="003A32B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6DB">
              <w:rPr>
                <w:sz w:val="28"/>
                <w:szCs w:val="28"/>
              </w:rPr>
              <w:t xml:space="preserve">           С 08:00 до 17:00 </w:t>
            </w:r>
          </w:p>
          <w:p w:rsidR="00070AE8" w:rsidRPr="008636DB" w:rsidRDefault="00070AE8" w:rsidP="003A32B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636DB">
              <w:rPr>
                <w:sz w:val="28"/>
                <w:szCs w:val="28"/>
              </w:rPr>
              <w:t xml:space="preserve">           Обед: с 12:00 до 13:00</w:t>
            </w:r>
          </w:p>
        </w:tc>
      </w:tr>
    </w:tbl>
    <w:p w:rsidR="00070AE8" w:rsidRPr="008636DB" w:rsidRDefault="00070AE8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bCs/>
          <w:sz w:val="28"/>
          <w:szCs w:val="28"/>
        </w:rPr>
        <w:t xml:space="preserve">Телефон для информирования по вопросам, связанным с предоставлением муниципальной </w:t>
      </w:r>
      <w:r w:rsidR="00070AE8" w:rsidRPr="008636DB">
        <w:rPr>
          <w:rFonts w:ascii="Times New Roman" w:hAnsi="Times New Roman" w:cs="Times New Roman"/>
          <w:bCs/>
          <w:sz w:val="28"/>
          <w:szCs w:val="28"/>
        </w:rPr>
        <w:t xml:space="preserve">услуги: 8 (817 43) 2-19-54. 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6DB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Pr="008636DB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8636D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соответственно – официальный сайт Уполномоче</w:t>
      </w:r>
      <w:r w:rsidR="00A66C42" w:rsidRPr="008636DB">
        <w:rPr>
          <w:rFonts w:ascii="Times New Roman" w:hAnsi="Times New Roman" w:cs="Times New Roman"/>
          <w:sz w:val="28"/>
          <w:szCs w:val="28"/>
        </w:rPr>
        <w:t>нного органа, сеть «Интернет»:</w:t>
      </w:r>
      <w:r w:rsidR="00A735AC" w:rsidRPr="00A735AC">
        <w:t xml:space="preserve"> </w:t>
      </w:r>
      <w:r w:rsidR="00A735AC" w:rsidRPr="00A735AC">
        <w:rPr>
          <w:rFonts w:ascii="Times New Roman" w:hAnsi="Times New Roman" w:cs="Times New Roman"/>
          <w:sz w:val="28"/>
          <w:szCs w:val="28"/>
        </w:rPr>
        <w:t>https://35babaevskij.gosuslugi.ru/</w:t>
      </w:r>
      <w:r w:rsidR="00A66C42" w:rsidRPr="008636DB">
        <w:rPr>
          <w:sz w:val="28"/>
          <w:szCs w:val="28"/>
        </w:rPr>
        <w:t>.</w:t>
      </w:r>
      <w:proofErr w:type="gramEnd"/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lastRenderedPageBreak/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8" w:history="1">
        <w:r w:rsidRPr="008636DB">
          <w:rPr>
            <w:rStyle w:val="a3"/>
            <w:rFonts w:ascii="Times New Roman" w:hAnsi="Times New Roman"/>
            <w:color w:val="auto"/>
            <w:sz w:val="28"/>
            <w:szCs w:val="28"/>
          </w:rPr>
          <w:t>www.gosuslugi.</w:t>
        </w:r>
        <w:proofErr w:type="spellStart"/>
        <w:r w:rsidRPr="008636D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636DB">
        <w:rPr>
          <w:rFonts w:ascii="Times New Roman" w:hAnsi="Times New Roman" w:cs="Times New Roman"/>
          <w:sz w:val="28"/>
          <w:szCs w:val="28"/>
        </w:rPr>
        <w:t>.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 в сети «Интернет»: </w:t>
      </w:r>
      <w:hyperlink r:id="rId9" w:history="1">
        <w:r w:rsidRPr="008636D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8636DB">
          <w:rPr>
            <w:rStyle w:val="a3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1D78FA" w:rsidRPr="008636DB" w:rsidRDefault="001D78FA" w:rsidP="003A32B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</w:t>
      </w:r>
      <w:r w:rsidR="0054048C" w:rsidRPr="008636DB">
        <w:rPr>
          <w:rFonts w:ascii="Times New Roman" w:hAnsi="Times New Roman" w:cs="Times New Roman"/>
          <w:sz w:val="28"/>
          <w:szCs w:val="28"/>
        </w:rPr>
        <w:t>ет» приводятся в приложении №</w:t>
      </w:r>
      <w:r w:rsidR="00001FDE" w:rsidRPr="008636DB">
        <w:rPr>
          <w:rFonts w:ascii="Times New Roman" w:hAnsi="Times New Roman" w:cs="Times New Roman"/>
          <w:sz w:val="28"/>
          <w:szCs w:val="28"/>
        </w:rPr>
        <w:t xml:space="preserve"> 4</w:t>
      </w:r>
      <w:r w:rsidRPr="008636DB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54048C" w:rsidRPr="008636DB">
        <w:rPr>
          <w:rFonts w:ascii="Times New Roman" w:hAnsi="Times New Roman" w:cs="Times New Roman"/>
          <w:sz w:val="28"/>
          <w:szCs w:val="28"/>
        </w:rPr>
        <w:t xml:space="preserve"> </w:t>
      </w:r>
      <w:r w:rsidRPr="008636DB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54048C" w:rsidRPr="008636DB">
        <w:rPr>
          <w:rFonts w:ascii="Times New Roman" w:hAnsi="Times New Roman" w:cs="Times New Roman"/>
          <w:sz w:val="28"/>
          <w:szCs w:val="28"/>
        </w:rPr>
        <w:t xml:space="preserve">. </w:t>
      </w:r>
      <w:r w:rsidRPr="0086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лично;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посредством электронной почты,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  <w:r w:rsidR="00757478" w:rsidRPr="0086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на информационных стендах в помещениях Уполномоченного органа, МФЦ;</w:t>
      </w:r>
    </w:p>
    <w:p w:rsidR="001D78FA" w:rsidRPr="008636DB" w:rsidRDefault="00CA3ADB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в сети «Интернет»; 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органа, МФЦ;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на Региональном портале.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36DB">
        <w:rPr>
          <w:rFonts w:ascii="Times New Roman" w:hAnsi="Times New Roman" w:cs="Times New Roman"/>
          <w:sz w:val="28"/>
          <w:szCs w:val="28"/>
        </w:rPr>
        <w:t>график работы Уполномоченного органа, МФЦ;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адрес официального сайта Уполномоченного органа,</w:t>
      </w:r>
      <w:r w:rsidR="00CA3ADB" w:rsidRPr="008636DB">
        <w:rPr>
          <w:rFonts w:ascii="Times New Roman" w:hAnsi="Times New Roman" w:cs="Times New Roman"/>
          <w:sz w:val="28"/>
          <w:szCs w:val="28"/>
        </w:rPr>
        <w:t xml:space="preserve"> </w:t>
      </w:r>
      <w:r w:rsidRPr="008636DB">
        <w:rPr>
          <w:rFonts w:ascii="Times New Roman" w:hAnsi="Times New Roman" w:cs="Times New Roman"/>
          <w:sz w:val="28"/>
          <w:szCs w:val="28"/>
        </w:rPr>
        <w:t>МФЦ в сети «Интернет»;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адрес электронной почты Уполномоченного органа, МФЦ;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ход предоставления муниципальной услуги;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1D78FA" w:rsidRPr="008636DB" w:rsidRDefault="001D78FA" w:rsidP="003A32B2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порядок и формы </w:t>
      </w:r>
      <w:proofErr w:type="gramStart"/>
      <w:r w:rsidRPr="008636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36D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</w:t>
      </w:r>
      <w:r w:rsidR="00DA1A6C" w:rsidRPr="008636DB">
        <w:rPr>
          <w:rFonts w:ascii="Times New Roman" w:hAnsi="Times New Roman" w:cs="Times New Roman"/>
          <w:sz w:val="28"/>
          <w:szCs w:val="28"/>
        </w:rPr>
        <w:t>льной услуги;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D78FA" w:rsidRPr="008636DB" w:rsidRDefault="001D78FA" w:rsidP="003A32B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 (при наличии). 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8636DB">
        <w:rPr>
          <w:rFonts w:ascii="Times New Roman" w:hAnsi="Times New Roman" w:cs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8636DB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граждан.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636DB">
        <w:rPr>
          <w:rFonts w:ascii="Times New Roman" w:hAnsi="Times New Roman" w:cs="Times New Roman"/>
          <w:sz w:val="28"/>
          <w:szCs w:val="28"/>
        </w:rPr>
        <w:lastRenderedPageBreak/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1D78FA" w:rsidRPr="008636DB" w:rsidRDefault="001D78FA" w:rsidP="003A32B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1D78FA" w:rsidRPr="008636DB" w:rsidRDefault="001D78FA" w:rsidP="003A32B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1D78FA" w:rsidRPr="008636DB" w:rsidRDefault="001D78FA" w:rsidP="003A32B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органа;</w:t>
      </w:r>
    </w:p>
    <w:p w:rsidR="001D78FA" w:rsidRPr="008636DB" w:rsidRDefault="001D78FA" w:rsidP="003A32B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1D78FA" w:rsidRPr="008636DB" w:rsidRDefault="001D78FA" w:rsidP="003A32B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на информационных стендах Уполномоченного органа, МФЦ.</w:t>
      </w:r>
    </w:p>
    <w:p w:rsidR="001D78FA" w:rsidRPr="008636DB" w:rsidRDefault="001D78FA" w:rsidP="003A32B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8FA" w:rsidRPr="008636DB" w:rsidRDefault="001D78FA" w:rsidP="003A32B2">
      <w:pPr>
        <w:pStyle w:val="4"/>
        <w:spacing w:before="0" w:line="360" w:lineRule="auto"/>
        <w:ind w:firstLine="709"/>
      </w:pPr>
      <w:r w:rsidRPr="008636DB">
        <w:rPr>
          <w:lang w:val="en-US"/>
        </w:rPr>
        <w:t>II</w:t>
      </w:r>
      <w:r w:rsidRPr="008636DB">
        <w:t>. Стандарт предоставления муниципальной услуги</w:t>
      </w:r>
    </w:p>
    <w:p w:rsidR="001D78FA" w:rsidRPr="008636DB" w:rsidRDefault="001D78FA" w:rsidP="003A32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78FA" w:rsidRPr="008636DB" w:rsidRDefault="001D78FA" w:rsidP="003A32B2">
      <w:pPr>
        <w:pStyle w:val="4"/>
        <w:spacing w:before="0" w:line="360" w:lineRule="auto"/>
        <w:ind w:firstLine="709"/>
        <w:rPr>
          <w:i/>
          <w:iCs/>
        </w:rPr>
      </w:pPr>
      <w:r w:rsidRPr="008636DB">
        <w:rPr>
          <w:i/>
          <w:iCs/>
        </w:rPr>
        <w:t>2.1. Наименование муниципальной услуги</w:t>
      </w:r>
    </w:p>
    <w:p w:rsidR="001D78FA" w:rsidRPr="008636DB" w:rsidRDefault="001D78FA" w:rsidP="003A32B2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1D78FA" w:rsidRPr="008636DB" w:rsidRDefault="001D78FA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Передача в собственность граждан занимаемых ими жилых помещений муниципального жилищного фонда (приватизация жилищного фонда).</w:t>
      </w:r>
    </w:p>
    <w:p w:rsidR="001D78FA" w:rsidRPr="008636DB" w:rsidRDefault="001D78FA" w:rsidP="003A32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8FA" w:rsidRPr="008636DB" w:rsidRDefault="001D78FA" w:rsidP="003A32B2">
      <w:pPr>
        <w:pStyle w:val="4"/>
        <w:spacing w:before="0" w:line="360" w:lineRule="auto"/>
        <w:ind w:firstLine="709"/>
        <w:rPr>
          <w:i/>
          <w:iCs/>
        </w:rPr>
      </w:pPr>
      <w:r w:rsidRPr="008636DB">
        <w:rPr>
          <w:i/>
          <w:iCs/>
        </w:rPr>
        <w:t xml:space="preserve">2.2. Наименование органа местного самоуправления, </w:t>
      </w:r>
    </w:p>
    <w:p w:rsidR="001D78FA" w:rsidRPr="008636DB" w:rsidRDefault="001D78FA" w:rsidP="003A32B2">
      <w:pPr>
        <w:pStyle w:val="4"/>
        <w:spacing w:before="0" w:line="360" w:lineRule="auto"/>
        <w:ind w:firstLine="709"/>
        <w:rPr>
          <w:i/>
          <w:iCs/>
        </w:rPr>
      </w:pPr>
      <w:proofErr w:type="gramStart"/>
      <w:r w:rsidRPr="008636DB">
        <w:rPr>
          <w:i/>
          <w:iCs/>
        </w:rPr>
        <w:t>предоставляющего</w:t>
      </w:r>
      <w:proofErr w:type="gramEnd"/>
      <w:r w:rsidRPr="008636DB">
        <w:rPr>
          <w:i/>
          <w:iCs/>
        </w:rPr>
        <w:t xml:space="preserve"> муниципальную услугу</w:t>
      </w:r>
    </w:p>
    <w:p w:rsidR="001D78FA" w:rsidRPr="008636DB" w:rsidRDefault="001D78FA" w:rsidP="003A32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00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2.2.1. </w:t>
      </w:r>
      <w:r w:rsidRPr="008636DB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Муниц</w:t>
      </w:r>
      <w:r w:rsidR="00CB3BF0" w:rsidRPr="008636DB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ипальная услуга предоставляется Управлением имущественных и земельных отношений администрации Бабаевского муниципального округа Вологодской области. 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МФЦ по месту жительства заявителя - в части</w:t>
      </w:r>
      <w:r w:rsidR="00967713" w:rsidRPr="00863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36DB">
        <w:rPr>
          <w:rFonts w:ascii="Times New Roman" w:hAnsi="Times New Roman" w:cs="Times New Roman"/>
          <w:sz w:val="28"/>
          <w:szCs w:val="28"/>
        </w:rPr>
        <w:t>приема и (или) выдачи документов на предоставление муниципальной услуги</w:t>
      </w:r>
      <w:r w:rsidR="00DC1E63" w:rsidRPr="008636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8FA" w:rsidRPr="008636DB" w:rsidRDefault="001D78FA" w:rsidP="003A32B2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  <w:r w:rsidRPr="008636DB">
        <w:rPr>
          <w:sz w:val="28"/>
          <w:szCs w:val="28"/>
        </w:rPr>
        <w:lastRenderedPageBreak/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</w:t>
      </w:r>
      <w:r w:rsidR="004C4872" w:rsidRPr="008636DB">
        <w:rPr>
          <w:sz w:val="28"/>
          <w:szCs w:val="28"/>
        </w:rPr>
        <w:t xml:space="preserve">нных настоящим административным регламентом.  </w:t>
      </w:r>
    </w:p>
    <w:p w:rsidR="00AE5477" w:rsidRPr="008636DB" w:rsidRDefault="00AE5477" w:rsidP="003A32B2">
      <w:pPr>
        <w:pStyle w:val="aa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D78FA" w:rsidRPr="008636DB" w:rsidRDefault="001D78FA" w:rsidP="003A32B2">
      <w:pPr>
        <w:pStyle w:val="21"/>
        <w:spacing w:after="0" w:line="360" w:lineRule="auto"/>
        <w:ind w:firstLine="709"/>
        <w:jc w:val="center"/>
        <w:rPr>
          <w:i/>
          <w:iCs/>
          <w:sz w:val="28"/>
          <w:szCs w:val="28"/>
        </w:rPr>
      </w:pPr>
      <w:r w:rsidRPr="008636DB">
        <w:rPr>
          <w:i/>
          <w:iCs/>
          <w:sz w:val="28"/>
          <w:szCs w:val="28"/>
        </w:rPr>
        <w:t>2.3. Результат предоставления муниципальной услуги</w:t>
      </w:r>
    </w:p>
    <w:p w:rsidR="001D78FA" w:rsidRPr="008636DB" w:rsidRDefault="001D78FA" w:rsidP="003A32B2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bookmarkStart w:id="1" w:name="_Toc294183574"/>
    </w:p>
    <w:p w:rsidR="001D78FA" w:rsidRPr="008636DB" w:rsidRDefault="001D78FA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направление (вручение) заявителю:</w:t>
      </w:r>
    </w:p>
    <w:p w:rsidR="001D78FA" w:rsidRPr="008636DB" w:rsidRDefault="001D78FA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договора на передачу жилого помещения в собственность граждан в порядке приватизации либо письменного уведомления об отказе в передаче жилого помещения в собственность граждан в порядке приватизации.</w:t>
      </w:r>
    </w:p>
    <w:p w:rsidR="001D78FA" w:rsidRPr="008636DB" w:rsidRDefault="001D78FA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1D78FA" w:rsidRPr="008636DB" w:rsidRDefault="001D78FA" w:rsidP="003A32B2">
      <w:pPr>
        <w:pStyle w:val="4"/>
        <w:spacing w:before="0" w:line="360" w:lineRule="auto"/>
        <w:ind w:firstLine="709"/>
        <w:rPr>
          <w:i/>
          <w:iCs/>
        </w:rPr>
      </w:pPr>
      <w:r w:rsidRPr="008636DB">
        <w:rPr>
          <w:i/>
          <w:iCs/>
        </w:rPr>
        <w:t>2.4. Срок предоставления муниципальной услуги</w:t>
      </w:r>
    </w:p>
    <w:p w:rsidR="00AE5477" w:rsidRPr="008636DB" w:rsidRDefault="00AE5477" w:rsidP="003A32B2">
      <w:pPr>
        <w:spacing w:after="0" w:line="360" w:lineRule="auto"/>
        <w:ind w:firstLine="709"/>
      </w:pPr>
    </w:p>
    <w:p w:rsidR="001D78FA" w:rsidRPr="008636DB" w:rsidRDefault="001D78FA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94183575"/>
      <w:r w:rsidRPr="008636D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не более 2 месяцев со дня поступления заявления и прилагаемых к нему документов в Уполномоченный орган (МФЦ).</w:t>
      </w:r>
    </w:p>
    <w:p w:rsidR="001D78FA" w:rsidRPr="008636DB" w:rsidRDefault="001D78FA" w:rsidP="003A32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2"/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636DB">
        <w:rPr>
          <w:rFonts w:ascii="Times New Roman" w:eastAsia="Calibri" w:hAnsi="Times New Roman" w:cs="Times New Roman"/>
          <w:i/>
          <w:sz w:val="28"/>
          <w:szCs w:val="28"/>
        </w:rPr>
        <w:t xml:space="preserve">2.5. Правовые основания для предоставления муниципальной услуги </w:t>
      </w:r>
    </w:p>
    <w:p w:rsidR="001D78FA" w:rsidRPr="008636DB" w:rsidRDefault="001D78FA" w:rsidP="003A32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78FA" w:rsidRPr="008636DB" w:rsidRDefault="001D78FA" w:rsidP="003A32B2">
      <w:pPr>
        <w:pStyle w:val="2"/>
        <w:spacing w:line="360" w:lineRule="auto"/>
        <w:ind w:firstLine="709"/>
        <w:rPr>
          <w:sz w:val="28"/>
          <w:szCs w:val="28"/>
        </w:rPr>
      </w:pPr>
      <w:r w:rsidRPr="008636DB">
        <w:rPr>
          <w:bCs/>
          <w:sz w:val="28"/>
          <w:szCs w:val="28"/>
        </w:rPr>
        <w:t xml:space="preserve">Предоставление муниципальной услуги </w:t>
      </w:r>
      <w:r w:rsidRPr="008636DB">
        <w:rPr>
          <w:sz w:val="28"/>
          <w:szCs w:val="28"/>
        </w:rPr>
        <w:t xml:space="preserve">осуществляется в соответствии </w:t>
      </w:r>
      <w:proofErr w:type="gramStart"/>
      <w:r w:rsidRPr="008636DB">
        <w:rPr>
          <w:sz w:val="28"/>
          <w:szCs w:val="28"/>
        </w:rPr>
        <w:t>с</w:t>
      </w:r>
      <w:proofErr w:type="gramEnd"/>
      <w:r w:rsidRPr="008636DB">
        <w:rPr>
          <w:sz w:val="28"/>
          <w:szCs w:val="28"/>
        </w:rPr>
        <w:t>: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Федеральным законом от 6 апреля 2011 года № 63-ФЗ «Об электронной подписи»;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Федерации";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29 декабря 2004 года № 189-ФЗ «О введении в действие Жилищного кодекса Российской Федерации»;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Законом Российской Федерации от 4 июля 1991 года № 1541-1 «О приватизации жилищного фонда в Российской Федерации»;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решением Комитета Российской Федерации по муниципальному хозяйству от 18 ноября 1993 года № 4 «Об утверждении примерного положения о бесплатной приватизации жилищного фонда в Российской Федерации»;</w:t>
      </w:r>
      <w:r w:rsidR="00D918B9" w:rsidRPr="0086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63D" w:rsidRPr="008636DB" w:rsidRDefault="0086463D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Бабаевского муниципального округа Вологодской области от 09.01.2023 № 4 «Об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округа»; </w:t>
      </w:r>
    </w:p>
    <w:p w:rsidR="0086463D" w:rsidRPr="008636DB" w:rsidRDefault="0086463D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463D" w:rsidRPr="008636DB" w:rsidRDefault="0086463D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Настоящим административным регламентом. </w:t>
      </w:r>
    </w:p>
    <w:p w:rsidR="00D918B9" w:rsidRPr="008636DB" w:rsidRDefault="00D918B9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36DB">
        <w:rPr>
          <w:rFonts w:ascii="Times New Roman" w:eastAsia="Calibri" w:hAnsi="Times New Roman" w:cs="Times New Roman"/>
          <w:i/>
          <w:iCs/>
          <w:sz w:val="28"/>
          <w:szCs w:val="28"/>
        </w:rPr>
        <w:t>2.6.</w:t>
      </w:r>
      <w:r w:rsidR="00B82136" w:rsidRPr="008636D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8636DB">
        <w:rPr>
          <w:rFonts w:ascii="Times New Roman" w:eastAsia="Calibri" w:hAnsi="Times New Roman" w:cs="Times New Roman"/>
          <w:i/>
          <w:i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представляет (направляет): </w:t>
      </w:r>
    </w:p>
    <w:p w:rsidR="001D78FA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 заявление по форме согласно приложению 1 к настояще</w:t>
      </w:r>
      <w:r w:rsidR="00F96479">
        <w:rPr>
          <w:rFonts w:ascii="Times New Roman" w:hAnsi="Times New Roman" w:cs="Times New Roman"/>
          <w:sz w:val="28"/>
          <w:szCs w:val="28"/>
        </w:rPr>
        <w:t xml:space="preserve">му административному регламенту. </w:t>
      </w:r>
    </w:p>
    <w:p w:rsidR="00F96479" w:rsidRPr="008636DB" w:rsidRDefault="00F96479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79">
        <w:rPr>
          <w:rFonts w:ascii="Times New Roman" w:hAnsi="Times New Roman" w:cs="Times New Roman"/>
          <w:sz w:val="28"/>
          <w:szCs w:val="28"/>
        </w:rPr>
        <w:t xml:space="preserve">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</w:t>
      </w:r>
      <w:proofErr w:type="gramStart"/>
      <w:r w:rsidRPr="00F96479">
        <w:rPr>
          <w:rFonts w:ascii="Times New Roman" w:hAnsi="Times New Roman" w:cs="Times New Roman"/>
          <w:sz w:val="28"/>
          <w:szCs w:val="28"/>
        </w:rPr>
        <w:t>оформленных</w:t>
      </w:r>
      <w:proofErr w:type="gramEnd"/>
      <w:r w:rsidRPr="00F96479">
        <w:rPr>
          <w:rFonts w:ascii="Times New Roman" w:hAnsi="Times New Roman" w:cs="Times New Roman"/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Pr="00F96479">
        <w:rPr>
          <w:rFonts w:ascii="Times New Roman" w:hAnsi="Times New Roman" w:cs="Times New Roman"/>
          <w:sz w:val="28"/>
          <w:szCs w:val="28"/>
        </w:rPr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06D9D" w:rsidRPr="008636DB" w:rsidRDefault="00B051CC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 паспорт гражданина Российской Федерации либо иной документ, удостоверяющий личность заявителя (представителя заявителя) (предъявляется при обращении в Уполномоченный орган (МФЦ);</w:t>
      </w:r>
      <w:r w:rsidR="00896608" w:rsidRPr="0086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608" w:rsidRPr="008636DB" w:rsidRDefault="00506D9D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 документ, удостоверяющий личность совершеннолетних или несовершеннолетних от 14 до 18 лет участников приватизации;</w:t>
      </w:r>
    </w:p>
    <w:p w:rsidR="00896608" w:rsidRPr="008636DB" w:rsidRDefault="00B051CC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заявителя;</w:t>
      </w:r>
      <w:r w:rsidR="00896608" w:rsidRPr="0086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 свидетельство (свидетельства) об усыновлении (удочерении),</w:t>
      </w:r>
      <w:r w:rsidR="008F30DD" w:rsidRPr="008636DB">
        <w:rPr>
          <w:rFonts w:ascii="Times New Roman" w:hAnsi="Times New Roman" w:cs="Times New Roman"/>
          <w:sz w:val="28"/>
          <w:szCs w:val="28"/>
        </w:rPr>
        <w:t xml:space="preserve"> </w:t>
      </w:r>
      <w:r w:rsidRPr="008636DB">
        <w:rPr>
          <w:rFonts w:ascii="Times New Roman" w:hAnsi="Times New Roman" w:cs="Times New Roman"/>
          <w:sz w:val="28"/>
          <w:szCs w:val="28"/>
        </w:rPr>
        <w:t>судебное решение о признании членом семьи и иные документы, выданные уполномоченными органами (в целях подтверждения факта наличия семейных отношений);</w:t>
      </w:r>
    </w:p>
    <w:p w:rsidR="00BE7F19" w:rsidRPr="008636DB" w:rsidRDefault="001D78FA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 разрешение органа опеки и попечительства на приватизацию жилого помещения в случае приватизации жилых помещений, в которых проживают исключительно несовершеннолетние в возрасте до 14 лет;</w:t>
      </w:r>
      <w:r w:rsidR="00BE7F19" w:rsidRPr="0086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- согласие </w:t>
      </w:r>
      <w:r w:rsidR="006F2322" w:rsidRPr="008636DB">
        <w:rPr>
          <w:rFonts w:ascii="Times New Roman" w:hAnsi="Times New Roman" w:cs="Times New Roman"/>
          <w:sz w:val="28"/>
          <w:szCs w:val="28"/>
        </w:rPr>
        <w:t xml:space="preserve">родителей (усыновителей), попечителей и </w:t>
      </w:r>
      <w:r w:rsidRPr="008636DB">
        <w:rPr>
          <w:rFonts w:ascii="Times New Roman" w:hAnsi="Times New Roman" w:cs="Times New Roman"/>
          <w:sz w:val="28"/>
          <w:szCs w:val="28"/>
        </w:rPr>
        <w:t xml:space="preserve">органа опеки и попечительства на приватизацию жилого помещения в случае приватизации жилых помещений, в которых проживают исключительно несовершеннолетние в возрасте с 14 до 18 лет; </w:t>
      </w:r>
    </w:p>
    <w:p w:rsidR="00506D9D" w:rsidRPr="008636DB" w:rsidRDefault="00506D9D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 согласие органов опеки и попечительства на приватизацию, в случае если участником приватизации является несовершеннолетний от 14 до 18 лет или совершеннолетний гражданин, который признан недееспособным или ограниченно дееспособным;</w:t>
      </w:r>
    </w:p>
    <w:p w:rsidR="00506D9D" w:rsidRPr="008636DB" w:rsidRDefault="00506D9D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 согласие попечителя на приватизацию жилого помещения, в случае если участником приватизации является несовершеннолетний от 14 до 18 лет, который является сиротой (ребенком, оставшимся без попечения родителей);</w:t>
      </w:r>
    </w:p>
    <w:p w:rsidR="00BE7F19" w:rsidRPr="008636DB" w:rsidRDefault="001D78FA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- документы, подтверждающие сведения о причинах временного отсутствия, в случае, если граждане являются или являлись в период с </w:t>
      </w:r>
      <w:r w:rsidRPr="008636DB">
        <w:rPr>
          <w:rFonts w:ascii="Times New Roman" w:hAnsi="Times New Roman" w:cs="Times New Roman"/>
          <w:sz w:val="28"/>
          <w:szCs w:val="28"/>
        </w:rPr>
        <w:lastRenderedPageBreak/>
        <w:t>04.07.1991</w:t>
      </w:r>
      <w:r w:rsidR="008F30DD" w:rsidRPr="008636D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636DB">
        <w:rPr>
          <w:rFonts w:ascii="Times New Roman" w:hAnsi="Times New Roman" w:cs="Times New Roman"/>
          <w:sz w:val="28"/>
          <w:szCs w:val="28"/>
        </w:rPr>
        <w:t xml:space="preserve"> по настоящее время временно отсутствующими по месту постоянного проживания;</w:t>
      </w:r>
      <w:r w:rsidR="00BE7F19" w:rsidRPr="0086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D9D" w:rsidRPr="008636DB" w:rsidRDefault="001D78FA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 определение суда общей юрисдикции о принятии искового заявления к производству в случае, если нанимателю жилого помещения или гражданину, имеющему право пользования жилым помещением, заинтересованным физическим лицом предъявлен иск о расторжении или об изменении договора найма жилого помещения и если право пользования жилым помещением оспаривается в судебном порядке;</w:t>
      </w:r>
      <w:r w:rsidR="00BE7F19" w:rsidRPr="0086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F19" w:rsidRPr="008636DB" w:rsidRDefault="00506D9D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- вступившее в законную силу решение суда о признании гражданина </w:t>
      </w:r>
      <w:proofErr w:type="gramStart"/>
      <w:r w:rsidRPr="008636DB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8636DB">
        <w:rPr>
          <w:rFonts w:ascii="Times New Roman" w:hAnsi="Times New Roman" w:cs="Times New Roman"/>
          <w:sz w:val="28"/>
          <w:szCs w:val="28"/>
        </w:rPr>
        <w:t xml:space="preserve"> (ограниченно дееспособным);</w:t>
      </w:r>
    </w:p>
    <w:p w:rsidR="00BE7F19" w:rsidRPr="008636DB" w:rsidRDefault="001D78FA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 нотариально удостоверенное согласие на приватизацию жилого помещения без их участия (отказ от участия в приватизации) – для  членов семьи, не принимающих участие в приватизации;</w:t>
      </w:r>
      <w:r w:rsidR="00BE7F19" w:rsidRPr="0086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F19" w:rsidRPr="008636DB" w:rsidRDefault="001D78FA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 разрешение органа опеки и попечительства на приватизацию жилого помещения без участия несовершеннолетнего - во всех случаях, связанных с отказом от использования прав несовершеннолетних н</w:t>
      </w:r>
      <w:r w:rsidR="006F2322" w:rsidRPr="008636DB">
        <w:rPr>
          <w:rFonts w:ascii="Times New Roman" w:hAnsi="Times New Roman" w:cs="Times New Roman"/>
          <w:sz w:val="28"/>
          <w:szCs w:val="28"/>
        </w:rPr>
        <w:t>а приватизацию жилого помещения</w:t>
      </w:r>
      <w:r w:rsidR="009F7248" w:rsidRPr="008636DB">
        <w:rPr>
          <w:rFonts w:ascii="Times New Roman" w:hAnsi="Times New Roman" w:cs="Times New Roman"/>
          <w:sz w:val="28"/>
          <w:szCs w:val="28"/>
        </w:rPr>
        <w:t>.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8636DB">
        <w:rPr>
          <w:rFonts w:ascii="Times New Roman" w:hAnsi="Times New Roman" w:cs="Times New Roman"/>
          <w:sz w:val="28"/>
          <w:szCs w:val="28"/>
        </w:rPr>
        <w:t xml:space="preserve">Физические лица в заявлении указывают фамилию, имя, отчество (при наличии), почтовый адрес, адрес регистрации (места пребывания), адрес места жительства, реквизиты документа, удостоверяющего личность, контактные телефоны, адрес электронной почты (при наличии). </w:t>
      </w:r>
      <w:proofErr w:type="gramEnd"/>
    </w:p>
    <w:p w:rsidR="001D78FA" w:rsidRPr="008636DB" w:rsidRDefault="001D78FA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8636DB">
        <w:rPr>
          <w:rFonts w:ascii="Times New Roman" w:hAnsi="Times New Roman" w:cs="Times New Roman"/>
          <w:sz w:val="28"/>
          <w:szCs w:val="28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1D78FA" w:rsidRPr="008636DB" w:rsidRDefault="001D78FA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w:anchor="Par419" w:tooltip="                                 ЗАЯВЛЕНИЕ" w:history="1">
        <w:r w:rsidRPr="008636D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8636DB">
        <w:rPr>
          <w:rFonts w:ascii="Times New Roman" w:hAnsi="Times New Roman" w:cs="Times New Roman"/>
          <w:sz w:val="28"/>
          <w:szCs w:val="28"/>
        </w:rPr>
        <w:t xml:space="preserve"> не допускается использование сокращений слов и аббревиатур.</w:t>
      </w:r>
    </w:p>
    <w:p w:rsidR="003E652A" w:rsidRPr="008636DB" w:rsidRDefault="001D78FA" w:rsidP="00F119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копирования.</w:t>
      </w:r>
      <w:r w:rsidR="003E652A" w:rsidRPr="0086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2.6.2. Заявление и прилагаемые документы могут быть представлены следующими способами: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lastRenderedPageBreak/>
        <w:t>путем личного обращения в Уполномоченный орган или в МФЦ лично либо через своих представителей;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посредством Регионального портала.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6DB">
        <w:rPr>
          <w:rFonts w:ascii="Times New Roman" w:eastAsia="Calibri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заявителя: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6DB">
        <w:rPr>
          <w:rFonts w:ascii="Times New Roman" w:eastAsia="Calibri" w:hAnsi="Times New Roman" w:cs="Times New Roman"/>
          <w:sz w:val="28"/>
          <w:szCs w:val="28"/>
        </w:rPr>
        <w:t>простой электронной подписью заявителя (представителя заявителя);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6DB">
        <w:rPr>
          <w:rFonts w:ascii="Times New Roman" w:eastAsia="Calibri" w:hAnsi="Times New Roman" w:cs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7"/>
          <w:szCs w:val="27"/>
        </w:rPr>
        <w:t xml:space="preserve">2.6.3. </w:t>
      </w:r>
      <w:r w:rsidRPr="008636DB">
        <w:rPr>
          <w:rFonts w:ascii="Times New Roman" w:eastAsia="Calibri" w:hAnsi="Times New Roman" w:cs="Times New Roman"/>
          <w:sz w:val="28"/>
          <w:szCs w:val="28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простой электронной подписью.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6DB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заявителя, представленный в форме электронного документа, удостоверяется усиленной электронной подписью нотариуса.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6DB">
        <w:rPr>
          <w:rFonts w:ascii="Times New Roman" w:eastAsia="Calibri" w:hAnsi="Times New Roman" w:cs="Times New Roman"/>
          <w:sz w:val="28"/>
          <w:szCs w:val="28"/>
        </w:rPr>
        <w:t xml:space="preserve">2.6.4. В случае представления документов на бумажном носителе копии документов представляются с предъявлением подлинников. После проведения сверки подлинники документов </w:t>
      </w:r>
      <w:r w:rsidR="00B051CC" w:rsidRPr="008636DB">
        <w:rPr>
          <w:rFonts w:ascii="Times New Roman" w:eastAsia="Calibri" w:hAnsi="Times New Roman" w:cs="Times New Roman"/>
          <w:sz w:val="28"/>
          <w:szCs w:val="28"/>
        </w:rPr>
        <w:t xml:space="preserve">незамедлительно </w:t>
      </w:r>
      <w:r w:rsidRPr="008636DB">
        <w:rPr>
          <w:rFonts w:ascii="Times New Roman" w:eastAsia="Calibri" w:hAnsi="Times New Roman" w:cs="Times New Roman"/>
          <w:sz w:val="28"/>
          <w:szCs w:val="28"/>
        </w:rPr>
        <w:t>возвращаются заявителю.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EA1A2E" w:rsidRPr="008636DB" w:rsidRDefault="001D78FA" w:rsidP="00EA1A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6DB">
        <w:rPr>
          <w:rFonts w:ascii="Times New Roman" w:eastAsia="Calibri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  <w:r w:rsidR="00EA1A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0CB1" w:rsidRPr="008636DB" w:rsidRDefault="002A0CB1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636D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инициативе, так как они подлежат </w:t>
      </w:r>
      <w:r w:rsidRPr="008636DB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представлению в рамках межведомственного информационного взаимодействия</w:t>
      </w:r>
    </w:p>
    <w:p w:rsidR="001D78FA" w:rsidRPr="008636DB" w:rsidRDefault="001D78FA" w:rsidP="003A32B2">
      <w:pPr>
        <w:pStyle w:val="ConsPlusNormal"/>
        <w:widowControl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орган:</w:t>
      </w:r>
    </w:p>
    <w:p w:rsidR="004E2A0B" w:rsidRDefault="004E2A0B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документ, подтверждающий факт гражданства Российской Федерации и регистрацию по месту жительства;</w:t>
      </w:r>
    </w:p>
    <w:p w:rsidR="00F21AA0" w:rsidRPr="008636DB" w:rsidRDefault="00F21AA0" w:rsidP="00FA6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AA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</w:t>
      </w:r>
      <w:r w:rsidR="00FA63EC">
        <w:rPr>
          <w:rFonts w:ascii="Times New Roman" w:hAnsi="Times New Roman" w:cs="Times New Roman"/>
          <w:sz w:val="28"/>
          <w:szCs w:val="28"/>
        </w:rPr>
        <w:t xml:space="preserve"> </w:t>
      </w:r>
      <w:r w:rsidRPr="00F21AA0">
        <w:rPr>
          <w:rFonts w:ascii="Times New Roman" w:hAnsi="Times New Roman" w:cs="Times New Roman"/>
          <w:sz w:val="28"/>
          <w:szCs w:val="28"/>
        </w:rPr>
        <w:t>основных характеристиках и заре</w:t>
      </w:r>
      <w:r w:rsidR="00FA63EC">
        <w:rPr>
          <w:rFonts w:ascii="Times New Roman" w:hAnsi="Times New Roman" w:cs="Times New Roman"/>
          <w:sz w:val="28"/>
          <w:szCs w:val="28"/>
        </w:rPr>
        <w:t xml:space="preserve">гистрированных правах на объект </w:t>
      </w:r>
      <w:r w:rsidRPr="00F21AA0"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F21AA0" w:rsidRPr="008636DB" w:rsidRDefault="001D78FA" w:rsidP="00F21A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документ, подтверждающий правовые основания пользования приватизируемым жилым помещением (договор социального найма);</w:t>
      </w:r>
    </w:p>
    <w:p w:rsidR="001D78FA" w:rsidRPr="008636DB" w:rsidRDefault="00B051CC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сведения, </w:t>
      </w:r>
      <w:r w:rsidR="001D78FA" w:rsidRPr="008636DB">
        <w:rPr>
          <w:rFonts w:ascii="Times New Roman" w:hAnsi="Times New Roman" w:cs="Times New Roman"/>
          <w:sz w:val="28"/>
          <w:szCs w:val="28"/>
        </w:rPr>
        <w:t>подтверждающ</w:t>
      </w:r>
      <w:r w:rsidRPr="008636DB">
        <w:rPr>
          <w:rFonts w:ascii="Times New Roman" w:hAnsi="Times New Roman" w:cs="Times New Roman"/>
          <w:sz w:val="28"/>
          <w:szCs w:val="28"/>
        </w:rPr>
        <w:t>ие</w:t>
      </w:r>
      <w:r w:rsidR="001D78FA" w:rsidRPr="008636DB">
        <w:rPr>
          <w:rFonts w:ascii="Times New Roman" w:hAnsi="Times New Roman" w:cs="Times New Roman"/>
          <w:sz w:val="28"/>
          <w:szCs w:val="28"/>
        </w:rPr>
        <w:t xml:space="preserve">, что с 04.07.1991 право на приватизацию жилого помещения </w:t>
      </w:r>
      <w:r w:rsidRPr="008636DB">
        <w:rPr>
          <w:rFonts w:ascii="Times New Roman" w:hAnsi="Times New Roman" w:cs="Times New Roman"/>
          <w:sz w:val="28"/>
          <w:szCs w:val="28"/>
        </w:rPr>
        <w:t xml:space="preserve">им </w:t>
      </w:r>
      <w:r w:rsidR="001D78FA" w:rsidRPr="008636DB">
        <w:rPr>
          <w:rFonts w:ascii="Times New Roman" w:hAnsi="Times New Roman" w:cs="Times New Roman"/>
          <w:sz w:val="28"/>
          <w:szCs w:val="28"/>
        </w:rPr>
        <w:t>не использовано;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свидетельство (свидетельства) о рождении несовершеннолетних членов семьи;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свидетельство (свидетельства) о браке (расторжении брака) или иной документ о смене фамилии;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свидетельство о смерти.</w:t>
      </w:r>
      <w:r w:rsidR="002A0CB1" w:rsidRPr="008636DB">
        <w:rPr>
          <w:rFonts w:ascii="Times New Roman" w:hAnsi="Times New Roman" w:cs="Times New Roman"/>
          <w:sz w:val="28"/>
          <w:szCs w:val="28"/>
        </w:rPr>
        <w:tab/>
      </w:r>
    </w:p>
    <w:p w:rsidR="00AF0C72" w:rsidRPr="008636DB" w:rsidRDefault="001D78FA" w:rsidP="00F119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2.7.2.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заявлением.</w:t>
      </w:r>
      <w:r w:rsidR="00AF0C72" w:rsidRPr="0086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C72" w:rsidRPr="008636DB" w:rsidRDefault="001D78FA" w:rsidP="00F119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636DB">
        <w:rPr>
          <w:rFonts w:ascii="Times New Roman" w:hAnsi="Times New Roman"/>
          <w:sz w:val="28"/>
        </w:rPr>
        <w:t xml:space="preserve">2.7.3. Документы, указанные в пункте 2.7.1 административного регламента  (их копии, сведения, содержащиеся в них), </w:t>
      </w:r>
      <w:r w:rsidRPr="008636DB">
        <w:rPr>
          <w:rFonts w:ascii="Times New Roman" w:hAnsi="Times New Roman"/>
          <w:sz w:val="28"/>
          <w:szCs w:val="28"/>
        </w:rPr>
        <w:t xml:space="preserve">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</w:t>
      </w:r>
      <w:r w:rsidRPr="008636DB">
        <w:rPr>
          <w:rFonts w:ascii="Times New Roman" w:hAnsi="Times New Roman"/>
          <w:sz w:val="28"/>
        </w:rPr>
        <w:t>(их копии, сведения, содержащиеся в них).</w:t>
      </w:r>
      <w:r w:rsidR="00AF0C72" w:rsidRPr="008636DB">
        <w:rPr>
          <w:rFonts w:ascii="Times New Roman" w:hAnsi="Times New Roman"/>
          <w:sz w:val="28"/>
        </w:rPr>
        <w:t xml:space="preserve"> 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2.7.</w:t>
      </w:r>
      <w:r w:rsidR="006F2322" w:rsidRPr="008636DB">
        <w:rPr>
          <w:rFonts w:ascii="Times New Roman" w:hAnsi="Times New Roman" w:cs="Times New Roman"/>
          <w:sz w:val="28"/>
          <w:szCs w:val="28"/>
        </w:rPr>
        <w:t>4</w:t>
      </w:r>
      <w:r w:rsidRPr="008636DB">
        <w:rPr>
          <w:rFonts w:ascii="Times New Roman" w:hAnsi="Times New Roman" w:cs="Times New Roman"/>
          <w:sz w:val="28"/>
          <w:szCs w:val="28"/>
        </w:rPr>
        <w:t>. Запрещено требовать от заявителя:</w:t>
      </w:r>
    </w:p>
    <w:p w:rsidR="001D78FA" w:rsidRPr="008636DB" w:rsidRDefault="001D78FA" w:rsidP="003A32B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Pr="008636DB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актами, регулирующими отношения, возникающие в связи с предоставлением </w:t>
      </w:r>
      <w:r w:rsidRPr="008636DB">
        <w:rPr>
          <w:rFonts w:ascii="Times New Roman" w:hAnsi="Times New Roman" w:cs="Times New Roman"/>
          <w:bCs/>
          <w:iCs/>
          <w:sz w:val="28"/>
          <w:szCs w:val="28"/>
        </w:rPr>
        <w:t>муниципаль</w:t>
      </w:r>
      <w:r w:rsidRPr="008636DB">
        <w:rPr>
          <w:rFonts w:ascii="Times New Roman" w:hAnsi="Times New Roman" w:cs="Times New Roman"/>
          <w:sz w:val="28"/>
          <w:szCs w:val="28"/>
        </w:rPr>
        <w:t>ной услуги;</w:t>
      </w:r>
    </w:p>
    <w:p w:rsidR="001D78FA" w:rsidRPr="008636DB" w:rsidRDefault="001D78FA" w:rsidP="003A32B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</w:t>
      </w:r>
      <w:r w:rsidR="00C24E7A" w:rsidRPr="008636DB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8636DB">
        <w:rPr>
          <w:rFonts w:ascii="Times New Roman" w:hAnsi="Times New Roman" w:cs="Times New Roman"/>
          <w:sz w:val="28"/>
          <w:szCs w:val="28"/>
        </w:rPr>
        <w:t>иных органов местного самоуправления, государственных органов</w:t>
      </w:r>
      <w:r w:rsidR="001072E2" w:rsidRPr="008636DB">
        <w:rPr>
          <w:rFonts w:ascii="Times New Roman" w:hAnsi="Times New Roman" w:cs="Times New Roman"/>
          <w:sz w:val="28"/>
          <w:szCs w:val="28"/>
        </w:rPr>
        <w:t xml:space="preserve"> </w:t>
      </w:r>
      <w:r w:rsidRPr="008636DB">
        <w:rPr>
          <w:rFonts w:ascii="Times New Roman" w:hAnsi="Times New Roman" w:cs="Times New Roman"/>
          <w:sz w:val="28"/>
          <w:szCs w:val="28"/>
        </w:rPr>
        <w:t xml:space="preserve">и организаций, в соответствии с нормативными правовыми актами Российской Федерации, нормативными правовыми актами </w:t>
      </w:r>
      <w:r w:rsidR="001072E2" w:rsidRPr="008636DB">
        <w:rPr>
          <w:rFonts w:ascii="Times New Roman" w:hAnsi="Times New Roman" w:cs="Times New Roman"/>
          <w:sz w:val="28"/>
          <w:szCs w:val="28"/>
        </w:rPr>
        <w:t>области</w:t>
      </w:r>
      <w:r w:rsidRPr="008636DB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актами;</w:t>
      </w:r>
    </w:p>
    <w:p w:rsidR="001D78FA" w:rsidRDefault="001D78FA" w:rsidP="003A32B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6DB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r w:rsidR="00EA1A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A1A2E" w:rsidRPr="008636DB" w:rsidRDefault="00EA1A2E" w:rsidP="003A32B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от 27.07.2010 года № 210-ФЗ «Об организации предоставления 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</w:t>
      </w:r>
      <w:r w:rsidR="00303C39">
        <w:rPr>
          <w:rFonts w:ascii="Times New Roman" w:hAnsi="Times New Roman" w:cs="Times New Roman"/>
          <w:sz w:val="28"/>
          <w:szCs w:val="28"/>
        </w:rPr>
        <w:t>овленных</w:t>
      </w:r>
      <w:proofErr w:type="gramEnd"/>
      <w:r w:rsidR="00303C39">
        <w:rPr>
          <w:rFonts w:ascii="Times New Roman" w:hAnsi="Times New Roman" w:cs="Times New Roman"/>
          <w:sz w:val="28"/>
          <w:szCs w:val="28"/>
        </w:rPr>
        <w:t xml:space="preserve"> федеральными законами. 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78FA" w:rsidRPr="008636DB" w:rsidRDefault="001D78FA" w:rsidP="003A32B2">
      <w:pPr>
        <w:pStyle w:val="4"/>
        <w:spacing w:before="0" w:line="360" w:lineRule="auto"/>
        <w:ind w:firstLine="709"/>
        <w:rPr>
          <w:i/>
          <w:iCs/>
        </w:rPr>
      </w:pPr>
      <w:r w:rsidRPr="008636DB">
        <w:rPr>
          <w:i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D78FA" w:rsidRPr="008636DB" w:rsidRDefault="001D78FA" w:rsidP="003A32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5616" w:rsidRPr="008636DB" w:rsidRDefault="00225616" w:rsidP="003A32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2.8.1. Основаниями для отказа в приеме к рассмотрению  документов, необходимых для предоставления государственной (муниципальной) услуги являются: </w:t>
      </w:r>
    </w:p>
    <w:p w:rsidR="00225616" w:rsidRPr="008636DB" w:rsidRDefault="003A32B2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</w:t>
      </w:r>
      <w:r w:rsidR="00225616" w:rsidRPr="008636DB">
        <w:rPr>
          <w:rFonts w:ascii="Times New Roman" w:hAnsi="Times New Roman" w:cs="Times New Roman"/>
          <w:sz w:val="28"/>
          <w:szCs w:val="28"/>
        </w:rPr>
        <w:t xml:space="preserve"> запрос о предоставлении  услуги подан в орган местного самоуправления, в полномочия которого не входит предоставление услуги;</w:t>
      </w:r>
    </w:p>
    <w:p w:rsidR="00225616" w:rsidRPr="008636DB" w:rsidRDefault="003A32B2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25616" w:rsidRPr="008636DB">
        <w:rPr>
          <w:rFonts w:ascii="Times New Roman" w:hAnsi="Times New Roman" w:cs="Times New Roman"/>
          <w:sz w:val="28"/>
          <w:szCs w:val="28"/>
        </w:rPr>
        <w:t xml:space="preserve">   предоставление неполного комплекта документов</w:t>
      </w:r>
      <w:r w:rsidR="000E374F" w:rsidRPr="008636DB">
        <w:rPr>
          <w:rFonts w:ascii="Times New Roman" w:hAnsi="Times New Roman" w:cs="Times New Roman"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самостоятельно.</w:t>
      </w:r>
    </w:p>
    <w:p w:rsidR="000E374F" w:rsidRPr="008636DB" w:rsidRDefault="003A32B2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</w:t>
      </w:r>
      <w:r w:rsidR="00842F09" w:rsidRPr="008636DB">
        <w:rPr>
          <w:rFonts w:ascii="Times New Roman" w:hAnsi="Times New Roman" w:cs="Times New Roman"/>
          <w:sz w:val="28"/>
          <w:szCs w:val="28"/>
        </w:rPr>
        <w:t xml:space="preserve"> пред</w:t>
      </w:r>
      <w:r w:rsidR="000E374F" w:rsidRPr="008636DB">
        <w:rPr>
          <w:rFonts w:ascii="Times New Roman" w:hAnsi="Times New Roman" w:cs="Times New Roman"/>
          <w:sz w:val="28"/>
          <w:szCs w:val="28"/>
        </w:rPr>
        <w:t>ставленные документы утратили силу на момент обращения за муниципальной услугой (документ, удостоверяющий личность гражданина РФ, документ, удостоверяющий полномочия представителя Заявителя, в случае обращения за предоставлением муниципальной услуги данным лицом);</w:t>
      </w:r>
    </w:p>
    <w:p w:rsidR="000E374F" w:rsidRPr="008636DB" w:rsidRDefault="003A32B2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</w:t>
      </w:r>
      <w:r w:rsidR="000E374F" w:rsidRPr="008636DB">
        <w:rPr>
          <w:rFonts w:ascii="Times New Roman" w:hAnsi="Times New Roman" w:cs="Times New Roman"/>
          <w:sz w:val="28"/>
          <w:szCs w:val="28"/>
        </w:rPr>
        <w:t xml:space="preserve"> представленные документы содержат подчистки и исправление текста, не заверенные в порядке, установленном законодательством Российской Федерации;</w:t>
      </w:r>
    </w:p>
    <w:p w:rsidR="00F56D43" w:rsidRPr="008636DB" w:rsidRDefault="00F56D43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 несоответствие заявления и документов требованиям, предусмотренным пунктами 2.6.1. - 2.6.4 административного регламента;</w:t>
      </w:r>
    </w:p>
    <w:p w:rsidR="000E374F" w:rsidRPr="008636DB" w:rsidRDefault="003A32B2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</w:t>
      </w:r>
      <w:r w:rsidR="000E374F" w:rsidRPr="008636DB">
        <w:rPr>
          <w:rFonts w:ascii="Times New Roman" w:hAnsi="Times New Roman" w:cs="Times New Roman"/>
          <w:sz w:val="28"/>
          <w:szCs w:val="28"/>
        </w:rPr>
        <w:t xml:space="preserve"> подача заявления о предоставлении </w:t>
      </w:r>
      <w:r w:rsidR="004709FE" w:rsidRPr="008636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E374F" w:rsidRPr="008636DB">
        <w:rPr>
          <w:rFonts w:ascii="Times New Roman" w:hAnsi="Times New Roman" w:cs="Times New Roman"/>
          <w:sz w:val="28"/>
          <w:szCs w:val="28"/>
        </w:rPr>
        <w:t>услуги и документов</w:t>
      </w:r>
      <w:r w:rsidR="004709FE" w:rsidRPr="008636DB">
        <w:rPr>
          <w:rFonts w:ascii="Times New Roman" w:hAnsi="Times New Roman" w:cs="Times New Roman"/>
          <w:sz w:val="28"/>
          <w:szCs w:val="28"/>
        </w:rPr>
        <w:t>, указанных в пункте 2.6.1. административного регламента</w:t>
      </w:r>
      <w:r w:rsidR="000E374F" w:rsidRPr="008636DB">
        <w:rPr>
          <w:rFonts w:ascii="Times New Roman" w:hAnsi="Times New Roman" w:cs="Times New Roman"/>
          <w:sz w:val="28"/>
          <w:szCs w:val="28"/>
        </w:rPr>
        <w:t>, необходимых для предоставления услуги, в электронной форме с нарушением установленных законом требований;</w:t>
      </w:r>
    </w:p>
    <w:p w:rsidR="000E374F" w:rsidRPr="008636DB" w:rsidRDefault="003A32B2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</w:t>
      </w:r>
      <w:r w:rsidR="000E374F" w:rsidRPr="008636DB">
        <w:rPr>
          <w:rFonts w:ascii="Times New Roman" w:hAnsi="Times New Roman" w:cs="Times New Roman"/>
          <w:sz w:val="28"/>
          <w:szCs w:val="28"/>
        </w:rPr>
        <w:t xml:space="preserve"> представленные в электронной форме документы содержат повреждения, наличие которых не позволяет в полном объеме использовать  информацию и сведения, содержащиеся  в документах для предоставления услуги;</w:t>
      </w:r>
    </w:p>
    <w:p w:rsidR="000E374F" w:rsidRPr="008636DB" w:rsidRDefault="003A32B2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</w:t>
      </w:r>
      <w:r w:rsidR="000E374F" w:rsidRPr="008636DB">
        <w:rPr>
          <w:rFonts w:ascii="Times New Roman" w:hAnsi="Times New Roman" w:cs="Times New Roman"/>
          <w:sz w:val="28"/>
          <w:szCs w:val="28"/>
        </w:rPr>
        <w:t xml:space="preserve"> заявление подано лицом, не имеющим</w:t>
      </w:r>
      <w:r w:rsidR="004709FE" w:rsidRPr="008636DB">
        <w:rPr>
          <w:rFonts w:ascii="Times New Roman" w:hAnsi="Times New Roman" w:cs="Times New Roman"/>
          <w:sz w:val="28"/>
          <w:szCs w:val="28"/>
        </w:rPr>
        <w:t xml:space="preserve"> полномочий представлять интересы заявителя. </w:t>
      </w:r>
    </w:p>
    <w:p w:rsidR="00225616" w:rsidRPr="008636DB" w:rsidRDefault="00225616" w:rsidP="003A32B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636DB">
        <w:rPr>
          <w:rFonts w:ascii="Times New Roman" w:hAnsi="Times New Roman" w:cs="Times New Roman"/>
          <w:i/>
          <w:iCs/>
          <w:sz w:val="28"/>
          <w:szCs w:val="28"/>
        </w:rPr>
        <w:t xml:space="preserve">2.9. Исчерпывающий перечень оснований для приостановления </w:t>
      </w:r>
      <w:r w:rsidRPr="008636DB">
        <w:rPr>
          <w:rFonts w:ascii="Times New Roman" w:eastAsia="Calibri" w:hAnsi="Times New Roman" w:cs="Times New Roman"/>
          <w:i/>
          <w:iCs/>
          <w:sz w:val="28"/>
          <w:szCs w:val="28"/>
        </w:rPr>
        <w:t>предоставления муниципальной услуг</w:t>
      </w:r>
      <w:r w:rsidR="001072E2" w:rsidRPr="008636D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 </w:t>
      </w:r>
      <w:r w:rsidRPr="008636DB">
        <w:rPr>
          <w:rFonts w:ascii="Times New Roman" w:hAnsi="Times New Roman" w:cs="Times New Roman"/>
          <w:i/>
          <w:iCs/>
          <w:sz w:val="28"/>
          <w:szCs w:val="28"/>
        </w:rPr>
        <w:t>или отказа в предоставлении муниципальной услуги</w:t>
      </w:r>
    </w:p>
    <w:p w:rsidR="001D78FA" w:rsidRPr="008636DB" w:rsidRDefault="004709FE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2.9.1</w:t>
      </w:r>
      <w:r w:rsidR="001D78FA" w:rsidRPr="008636DB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не имеется.</w:t>
      </w:r>
    </w:p>
    <w:p w:rsidR="001D78FA" w:rsidRPr="008636DB" w:rsidRDefault="004709FE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2.9.2</w:t>
      </w:r>
      <w:r w:rsidR="001D78FA" w:rsidRPr="008636DB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842F09" w:rsidRPr="008636DB" w:rsidRDefault="00842F09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lastRenderedPageBreak/>
        <w:t>-  с заявлением о приватизации обратилось ненадлежащее лицо;</w:t>
      </w:r>
    </w:p>
    <w:p w:rsidR="00842F09" w:rsidRPr="008636DB" w:rsidRDefault="00842F09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 непредставление документов, обязательных для представления для предоставления муниципальной услуги;</w:t>
      </w:r>
    </w:p>
    <w:p w:rsidR="00F56D43" w:rsidRPr="008636DB" w:rsidRDefault="00F56D43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:rsidR="00FC0845" w:rsidRPr="008636DB" w:rsidRDefault="00FC0845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- обращение с запросом о приватизации жилого помещения, находящегося в аварийном состоянии, в общежитиях, </w:t>
      </w:r>
      <w:r w:rsidR="00AC5374" w:rsidRPr="008636DB">
        <w:rPr>
          <w:rFonts w:ascii="Times New Roman" w:hAnsi="Times New Roman" w:cs="Times New Roman"/>
          <w:sz w:val="28"/>
          <w:szCs w:val="28"/>
        </w:rPr>
        <w:t>а также служебных жилых</w:t>
      </w:r>
      <w:r w:rsidRPr="008636DB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AC5374" w:rsidRPr="008636DB">
        <w:rPr>
          <w:rFonts w:ascii="Times New Roman" w:hAnsi="Times New Roman" w:cs="Times New Roman"/>
          <w:sz w:val="28"/>
          <w:szCs w:val="28"/>
        </w:rPr>
        <w:t>х</w:t>
      </w:r>
      <w:r w:rsidRPr="008636DB">
        <w:rPr>
          <w:rFonts w:ascii="Times New Roman" w:hAnsi="Times New Roman" w:cs="Times New Roman"/>
          <w:sz w:val="28"/>
          <w:szCs w:val="28"/>
        </w:rPr>
        <w:t>, 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</w:t>
      </w:r>
      <w:r w:rsidR="00AC5374" w:rsidRPr="008636DB">
        <w:rPr>
          <w:rFonts w:ascii="Times New Roman" w:hAnsi="Times New Roman" w:cs="Times New Roman"/>
          <w:sz w:val="28"/>
          <w:szCs w:val="28"/>
        </w:rPr>
        <w:t>ний социальной защиты населения</w:t>
      </w:r>
      <w:r w:rsidRPr="008636DB">
        <w:rPr>
          <w:rFonts w:ascii="Times New Roman" w:hAnsi="Times New Roman" w:cs="Times New Roman"/>
          <w:sz w:val="28"/>
          <w:szCs w:val="28"/>
        </w:rPr>
        <w:t>;</w:t>
      </w:r>
    </w:p>
    <w:p w:rsidR="00FC0845" w:rsidRPr="008636DB" w:rsidRDefault="00FC0845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-изменение паспортных или персональных данных в период предоставления муниципальной услуги;</w:t>
      </w:r>
    </w:p>
    <w:p w:rsidR="001D78FA" w:rsidRPr="008636DB" w:rsidRDefault="006A6C90" w:rsidP="006A6C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5047" w:rsidRPr="008636DB">
        <w:rPr>
          <w:rFonts w:ascii="Times New Roman" w:hAnsi="Times New Roman" w:cs="Times New Roman"/>
          <w:sz w:val="28"/>
          <w:szCs w:val="28"/>
        </w:rPr>
        <w:t xml:space="preserve">   </w:t>
      </w:r>
      <w:r w:rsidR="001D78FA" w:rsidRPr="008636DB">
        <w:rPr>
          <w:rFonts w:ascii="Times New Roman" w:hAnsi="Times New Roman" w:cs="Times New Roman"/>
          <w:sz w:val="28"/>
          <w:szCs w:val="28"/>
        </w:rPr>
        <w:t>- наличие судебных актов, запрещающих (ограничивающих) временно передачу жилого помещения в собственность граждан в порядке приватизации;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 отсутствие жилых помещений в реестре объектов муниципальной собственности муниципального образования;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 жилое помещение не подлежит приватизации;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 реализация заявителем права на приватизацию жилого помещения ранее, за исключением заявителей, реализовавших указанное право до достижения ими совершеннолетия;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 обращение заявителя об отзыве заявления о приватизации жилого помещения;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 отсутствие согласия всех имеющих право на приватизацию жилого помещения совершеннолетних лиц и несовершеннолетних в возрасте от 14 до 18 лет;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 неявка граждан, указанных в заявлении, в течение 5 рабочих дней для подписания заявления с предоставлением оригиналов документов, которые представлены посредством</w:t>
      </w:r>
      <w:r w:rsidR="001072E2" w:rsidRPr="008636DB">
        <w:rPr>
          <w:rFonts w:ascii="Times New Roman" w:hAnsi="Times New Roman" w:cs="Times New Roman"/>
          <w:sz w:val="28"/>
          <w:szCs w:val="28"/>
        </w:rPr>
        <w:t xml:space="preserve"> </w:t>
      </w:r>
      <w:r w:rsidR="00617EF3" w:rsidRPr="008636DB">
        <w:rPr>
          <w:rFonts w:ascii="Times New Roman" w:hAnsi="Times New Roman" w:cs="Times New Roman"/>
          <w:sz w:val="28"/>
          <w:szCs w:val="28"/>
        </w:rPr>
        <w:t>Регионального портала;</w:t>
      </w:r>
    </w:p>
    <w:p w:rsidR="00842F09" w:rsidRPr="008636DB" w:rsidRDefault="00842F09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lastRenderedPageBreak/>
        <w:t>- отсутствует документальное подтверждение согласия на заключение договора приватизации кого-либо из граждан, занимающих данное жилое помещение на условиях социального найма, или временно отсутствующих граждан, за которыми в соответствии с действующим законодательством сохраняется право пользования жилым помещением;</w:t>
      </w:r>
    </w:p>
    <w:p w:rsidR="00842F09" w:rsidRPr="008636DB" w:rsidRDefault="00842F09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 отсутствуют сведения о регистрации Заявителя по месту жительства в течение одного месяца и более (в случаях, если место проживания гражданина в течение указанного периода времени не установлено судом);</w:t>
      </w:r>
    </w:p>
    <w:p w:rsidR="00C83C23" w:rsidRPr="008636DB" w:rsidRDefault="00C83C23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 решение органа, осуществляющего государственную регистрацию прав и государственный кадастровый учет недвижимости, об отказе в государственной регистрации прав (перехода права) на приватизируемое жилое помещение в случаях, когда причина отказа не может быть устранена самостоятельно Уполномоченным на предоставление муниципальной услуги органом;</w:t>
      </w:r>
    </w:p>
    <w:p w:rsidR="00617EF3" w:rsidRPr="008636DB" w:rsidRDefault="00617EF3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- оспаривание в судебном порядке права на жилое помещение, в </w:t>
      </w:r>
      <w:r w:rsidR="00276BBA" w:rsidRPr="008636DB">
        <w:rPr>
          <w:rFonts w:ascii="Times New Roman" w:hAnsi="Times New Roman" w:cs="Times New Roman"/>
          <w:sz w:val="28"/>
          <w:szCs w:val="28"/>
        </w:rPr>
        <w:t>отношении которого подан запрос на предоставление муниципальной услуги.</w:t>
      </w:r>
    </w:p>
    <w:p w:rsidR="001D78FA" w:rsidRPr="008636DB" w:rsidRDefault="001D78FA" w:rsidP="003A32B2">
      <w:pPr>
        <w:pStyle w:val="3"/>
        <w:spacing w:after="0" w:line="360" w:lineRule="auto"/>
        <w:ind w:left="0" w:firstLine="709"/>
        <w:rPr>
          <w:i/>
          <w:iCs/>
          <w:sz w:val="28"/>
          <w:szCs w:val="28"/>
        </w:rPr>
      </w:pPr>
    </w:p>
    <w:p w:rsidR="001D78FA" w:rsidRPr="008636DB" w:rsidRDefault="001D78FA" w:rsidP="00F1192E">
      <w:pPr>
        <w:pStyle w:val="3"/>
        <w:spacing w:after="0" w:line="360" w:lineRule="auto"/>
        <w:ind w:left="0" w:firstLine="709"/>
        <w:jc w:val="center"/>
        <w:rPr>
          <w:i/>
          <w:iCs/>
          <w:sz w:val="28"/>
          <w:szCs w:val="28"/>
        </w:rPr>
      </w:pPr>
      <w:r w:rsidRPr="008636DB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F1192E" w:rsidRPr="008636DB">
        <w:rPr>
          <w:i/>
          <w:iCs/>
          <w:sz w:val="28"/>
          <w:szCs w:val="28"/>
        </w:rPr>
        <w:t>оставлении муниципальной услуги</w:t>
      </w:r>
    </w:p>
    <w:p w:rsidR="00F1192E" w:rsidRPr="008636DB" w:rsidRDefault="00F1192E" w:rsidP="00F1192E">
      <w:pPr>
        <w:pStyle w:val="3"/>
        <w:spacing w:after="0" w:line="360" w:lineRule="auto"/>
        <w:ind w:left="0" w:firstLine="709"/>
        <w:jc w:val="center"/>
        <w:rPr>
          <w:i/>
          <w:iCs/>
          <w:sz w:val="28"/>
          <w:szCs w:val="28"/>
        </w:rPr>
      </w:pPr>
    </w:p>
    <w:p w:rsidR="001D78FA" w:rsidRPr="008636DB" w:rsidRDefault="001D78FA" w:rsidP="003A32B2">
      <w:pPr>
        <w:pStyle w:val="4"/>
        <w:spacing w:before="0" w:line="360" w:lineRule="auto"/>
        <w:ind w:firstLine="709"/>
        <w:jc w:val="both"/>
      </w:pPr>
      <w:r w:rsidRPr="008636DB">
        <w:t>Услуги, которые являются необходимыми и обязательными для предоставления муниципальной услуги указываются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1D78FA" w:rsidRPr="008636DB" w:rsidRDefault="001D78FA" w:rsidP="003A32B2">
      <w:pPr>
        <w:pStyle w:val="2"/>
        <w:spacing w:line="360" w:lineRule="auto"/>
        <w:ind w:firstLine="709"/>
        <w:jc w:val="center"/>
        <w:rPr>
          <w:i/>
          <w:sz w:val="28"/>
          <w:szCs w:val="28"/>
        </w:rPr>
      </w:pPr>
    </w:p>
    <w:p w:rsidR="001D78FA" w:rsidRPr="008636DB" w:rsidRDefault="001D78FA" w:rsidP="003A32B2">
      <w:pPr>
        <w:pStyle w:val="2"/>
        <w:spacing w:line="360" w:lineRule="auto"/>
        <w:ind w:firstLine="709"/>
        <w:jc w:val="center"/>
        <w:rPr>
          <w:sz w:val="28"/>
          <w:szCs w:val="28"/>
        </w:rPr>
      </w:pPr>
      <w:r w:rsidRPr="008636DB">
        <w:rPr>
          <w:i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</w:t>
      </w:r>
      <w:r w:rsidR="001072E2" w:rsidRPr="008636DB">
        <w:rPr>
          <w:i/>
          <w:sz w:val="28"/>
          <w:szCs w:val="28"/>
        </w:rPr>
        <w:t xml:space="preserve"> области</w:t>
      </w:r>
      <w:r w:rsidRPr="008636DB">
        <w:rPr>
          <w:i/>
          <w:sz w:val="28"/>
          <w:szCs w:val="28"/>
        </w:rPr>
        <w:t>, муниципальными правовыми актами</w:t>
      </w:r>
    </w:p>
    <w:p w:rsidR="001D78FA" w:rsidRPr="008636DB" w:rsidRDefault="001D78FA" w:rsidP="003A32B2">
      <w:pPr>
        <w:pStyle w:val="2"/>
        <w:spacing w:line="360" w:lineRule="auto"/>
        <w:ind w:firstLine="709"/>
        <w:jc w:val="center"/>
        <w:rPr>
          <w:sz w:val="28"/>
          <w:szCs w:val="28"/>
        </w:rPr>
      </w:pP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1D78FA" w:rsidRPr="008636DB" w:rsidRDefault="001D78FA" w:rsidP="003A32B2">
      <w:pPr>
        <w:pStyle w:val="4"/>
        <w:spacing w:before="0" w:line="360" w:lineRule="auto"/>
        <w:ind w:firstLine="709"/>
        <w:rPr>
          <w:i/>
          <w:iCs/>
        </w:rPr>
      </w:pPr>
    </w:p>
    <w:p w:rsidR="001D78FA" w:rsidRPr="008636DB" w:rsidRDefault="001D78FA" w:rsidP="003A32B2">
      <w:pPr>
        <w:pStyle w:val="4"/>
        <w:spacing w:before="0" w:line="360" w:lineRule="auto"/>
        <w:ind w:firstLine="709"/>
        <w:rPr>
          <w:i/>
          <w:iCs/>
        </w:rPr>
      </w:pPr>
      <w:r w:rsidRPr="008636DB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1D78FA" w:rsidRPr="008636DB" w:rsidRDefault="001D78FA" w:rsidP="003A32B2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</w:p>
    <w:p w:rsidR="001D78FA" w:rsidRPr="008636DB" w:rsidRDefault="001D78FA" w:rsidP="003A32B2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8636DB">
        <w:rPr>
          <w:sz w:val="28"/>
          <w:szCs w:val="28"/>
        </w:rPr>
        <w:t xml:space="preserve">Максимальный срок ожидания в очереди при подаче заявления и (или) при получении результата </w:t>
      </w:r>
      <w:r w:rsidR="00C83C23" w:rsidRPr="008636DB">
        <w:rPr>
          <w:sz w:val="28"/>
          <w:szCs w:val="28"/>
        </w:rPr>
        <w:t xml:space="preserve">предоставления муниципальной услуги в Уполномоченном органе или многофункциональном центре </w:t>
      </w:r>
      <w:r w:rsidRPr="008636DB">
        <w:rPr>
          <w:sz w:val="28"/>
          <w:szCs w:val="28"/>
        </w:rPr>
        <w:t>не должен превышать 15 минут.</w:t>
      </w:r>
    </w:p>
    <w:p w:rsidR="001D78FA" w:rsidRPr="008636DB" w:rsidRDefault="001D78FA" w:rsidP="003A32B2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</w:p>
    <w:p w:rsidR="001D78FA" w:rsidRPr="008636DB" w:rsidRDefault="001D78FA" w:rsidP="003A32B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36DB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1D78FA" w:rsidRPr="008636DB" w:rsidRDefault="001D78FA" w:rsidP="003A32B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36DB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</w:t>
      </w:r>
    </w:p>
    <w:p w:rsidR="00C23E78" w:rsidRPr="008636DB" w:rsidRDefault="00C23E78" w:rsidP="003A32B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Регистрация заявления</w:t>
      </w:r>
      <w:r w:rsidRPr="008636DB">
        <w:rPr>
          <w:rFonts w:ascii="Times New Roman" w:eastAsia="Calibri" w:hAnsi="Times New Roman" w:cs="Times New Roman"/>
          <w:sz w:val="28"/>
          <w:szCs w:val="28"/>
        </w:rPr>
        <w:t>, в том числе в электронной форме осуществляется</w:t>
      </w:r>
      <w:r w:rsidRPr="008636DB">
        <w:rPr>
          <w:rFonts w:ascii="Times New Roman" w:hAnsi="Times New Roman" w:cs="Times New Roman"/>
          <w:sz w:val="28"/>
          <w:szCs w:val="28"/>
        </w:rPr>
        <w:t xml:space="preserve"> в день его поступления в Уполномоченный орган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1D78FA" w:rsidRPr="008636DB" w:rsidRDefault="001D78FA" w:rsidP="003A32B2">
      <w:pPr>
        <w:pStyle w:val="4"/>
        <w:spacing w:before="0" w:line="360" w:lineRule="auto"/>
        <w:ind w:firstLine="709"/>
        <w:rPr>
          <w:iCs/>
        </w:rPr>
      </w:pPr>
    </w:p>
    <w:p w:rsidR="001D78FA" w:rsidRPr="008636DB" w:rsidRDefault="001D78FA" w:rsidP="003A32B2">
      <w:pPr>
        <w:pStyle w:val="4"/>
        <w:spacing w:before="0" w:line="360" w:lineRule="auto"/>
        <w:ind w:firstLine="709"/>
        <w:rPr>
          <w:i/>
          <w:iCs/>
        </w:rPr>
      </w:pPr>
      <w:r w:rsidRPr="008636DB">
        <w:rPr>
          <w:i/>
          <w:iCs/>
        </w:rPr>
        <w:t xml:space="preserve">2.14. </w:t>
      </w:r>
      <w:proofErr w:type="gramStart"/>
      <w:r w:rsidRPr="008636DB">
        <w:rPr>
          <w:i/>
          <w:iCs/>
        </w:rPr>
        <w:t>Требования к помещениям, в которых предоставляется  муниципальная услуга,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D78FA" w:rsidRPr="008636DB" w:rsidRDefault="001D78FA" w:rsidP="003A32B2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lastRenderedPageBreak/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6DB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</w:t>
      </w:r>
      <w:r w:rsidRPr="008636DB">
        <w:rPr>
          <w:rFonts w:ascii="Times New Roman" w:hAnsi="Times New Roman" w:cs="Times New Roman"/>
          <w:sz w:val="28"/>
          <w:szCs w:val="28"/>
        </w:rPr>
        <w:lastRenderedPageBreak/>
        <w:t xml:space="preserve">порядке, </w:t>
      </w:r>
      <w:proofErr w:type="gramStart"/>
      <w:r w:rsidRPr="008636DB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8636DB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8636D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63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6D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636DB">
        <w:rPr>
          <w:rFonts w:ascii="Times New Roman" w:hAnsi="Times New Roman" w:cs="Times New Roman"/>
          <w:sz w:val="28"/>
          <w:szCs w:val="28"/>
        </w:rPr>
        <w:t>;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 (при наличии). Таблички на дверях кабинетов или на стенах должны быть видны посетителям.</w:t>
      </w:r>
    </w:p>
    <w:p w:rsidR="001D78FA" w:rsidRPr="008636DB" w:rsidRDefault="001D78FA" w:rsidP="003A32B2">
      <w:pPr>
        <w:pStyle w:val="4"/>
        <w:spacing w:before="0" w:line="360" w:lineRule="auto"/>
        <w:ind w:firstLine="709"/>
        <w:jc w:val="left"/>
        <w:rPr>
          <w:i/>
          <w:iCs/>
        </w:rPr>
      </w:pPr>
    </w:p>
    <w:p w:rsidR="001D78FA" w:rsidRPr="008636DB" w:rsidRDefault="001D78FA" w:rsidP="003A32B2">
      <w:pPr>
        <w:pStyle w:val="4"/>
        <w:spacing w:before="0" w:line="360" w:lineRule="auto"/>
        <w:ind w:firstLine="709"/>
        <w:rPr>
          <w:i/>
          <w:iCs/>
        </w:rPr>
      </w:pPr>
      <w:r w:rsidRPr="008636DB">
        <w:rPr>
          <w:i/>
          <w:iCs/>
        </w:rPr>
        <w:t>2.15. Показатели доступности и качества муниципальной услуги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</w:t>
      </w:r>
      <w:r w:rsidR="00D0789B" w:rsidRPr="008636DB">
        <w:rPr>
          <w:rFonts w:ascii="Times New Roman" w:hAnsi="Times New Roman" w:cs="Times New Roman"/>
          <w:sz w:val="28"/>
          <w:szCs w:val="28"/>
        </w:rPr>
        <w:t>й услуги и их продолжительность;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AF0C72" w:rsidRPr="008636DB" w:rsidRDefault="001D78FA" w:rsidP="00F1192E">
      <w:pPr>
        <w:pStyle w:val="4"/>
        <w:spacing w:before="0" w:line="360" w:lineRule="auto"/>
        <w:ind w:firstLine="709"/>
        <w:jc w:val="both"/>
      </w:pPr>
      <w:proofErr w:type="gramStart"/>
      <w:r w:rsidRPr="008636DB"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r w:rsidR="00AF0C72" w:rsidRPr="008636DB">
        <w:t xml:space="preserve"> </w:t>
      </w:r>
      <w:proofErr w:type="gramEnd"/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636DB">
        <w:rPr>
          <w:rFonts w:ascii="Times New Roman" w:hAnsi="Times New Roman" w:cs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36DB">
        <w:rPr>
          <w:rFonts w:ascii="Times New Roman" w:hAnsi="Times New Roman" w:cs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36DB">
        <w:rPr>
          <w:rFonts w:ascii="Times New Roman" w:hAnsi="Times New Roman" w:cs="Times New Roman"/>
          <w:i/>
          <w:sz w:val="28"/>
          <w:szCs w:val="28"/>
        </w:rPr>
        <w:t>муниципальной услуги, оказываемой с применением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36DB">
        <w:rPr>
          <w:rFonts w:ascii="Times New Roman" w:hAnsi="Times New Roman" w:cs="Times New Roman"/>
          <w:i/>
          <w:sz w:val="28"/>
          <w:szCs w:val="28"/>
        </w:rPr>
        <w:t>усиленной квалифицированной электронной подписи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0" w:history="1">
        <w:r w:rsidRPr="008636DB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8636DB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8636D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636DB">
        <w:rPr>
          <w:rFonts w:ascii="Times New Roman" w:hAnsi="Times New Roman" w:cs="Times New Roman"/>
          <w:sz w:val="28"/>
          <w:szCs w:val="28"/>
        </w:rPr>
        <w:t>, КС3, КВ1, КВ2 и КА1.</w:t>
      </w:r>
    </w:p>
    <w:p w:rsidR="00774736" w:rsidRPr="008636DB" w:rsidRDefault="00774736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8FA" w:rsidRPr="008636DB" w:rsidRDefault="001D78FA" w:rsidP="003A32B2">
      <w:pPr>
        <w:pStyle w:val="4"/>
        <w:spacing w:before="0" w:line="360" w:lineRule="auto"/>
        <w:ind w:firstLine="709"/>
      </w:pPr>
      <w:r w:rsidRPr="008636DB">
        <w:rPr>
          <w:lang w:val="en-US"/>
        </w:rPr>
        <w:t>III</w:t>
      </w:r>
      <w:r w:rsidRPr="008636DB"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1D78FA" w:rsidRPr="008636DB" w:rsidRDefault="001D78FA" w:rsidP="003A32B2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1D78FA" w:rsidRPr="008636DB" w:rsidRDefault="001D78FA" w:rsidP="003A32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1D78FA" w:rsidRPr="008636DB" w:rsidRDefault="001D78FA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A47" w:rsidRPr="008636DB" w:rsidRDefault="001D78FA" w:rsidP="00F119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3.1.1. Предоставление муниципальной услуги включает в себя </w:t>
      </w:r>
      <w:r w:rsidRPr="008636DB">
        <w:rPr>
          <w:rFonts w:ascii="Times New Roman" w:hAnsi="Times New Roman" w:cs="Times New Roman"/>
          <w:sz w:val="28"/>
          <w:szCs w:val="28"/>
        </w:rPr>
        <w:lastRenderedPageBreak/>
        <w:t>следующие административные процедуры:</w:t>
      </w:r>
      <w:r w:rsidR="00761A47" w:rsidRPr="0086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документов;</w:t>
      </w:r>
    </w:p>
    <w:p w:rsidR="005061E7" w:rsidRPr="008636DB" w:rsidRDefault="005061E7" w:rsidP="003A3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проверка комплектности документов;</w:t>
      </w:r>
    </w:p>
    <w:p w:rsidR="005061E7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</w:t>
      </w:r>
      <w:r w:rsidR="005061E7" w:rsidRPr="008636DB">
        <w:rPr>
          <w:rFonts w:ascii="Times New Roman" w:hAnsi="Times New Roman" w:cs="Times New Roman"/>
          <w:sz w:val="28"/>
          <w:szCs w:val="28"/>
        </w:rPr>
        <w:t>;</w:t>
      </w:r>
    </w:p>
    <w:p w:rsidR="005061E7" w:rsidRPr="008636DB" w:rsidRDefault="005061E7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получение сведений посредством СМЭВ;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направление (вручение) заявителю документов, являющихся результатом предоставления муниципальной услуги.</w:t>
      </w:r>
    </w:p>
    <w:p w:rsidR="001D78FA" w:rsidRPr="008636DB" w:rsidRDefault="001D78FA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3.1.2. Блок-схема предоставления муниципальной услуги приведена в приложении </w:t>
      </w:r>
      <w:r w:rsidR="001F2981" w:rsidRPr="008636DB">
        <w:rPr>
          <w:rFonts w:ascii="Times New Roman" w:hAnsi="Times New Roman" w:cs="Times New Roman"/>
          <w:sz w:val="28"/>
          <w:szCs w:val="28"/>
        </w:rPr>
        <w:t>3</w:t>
      </w:r>
      <w:r w:rsidRPr="008636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  <w:r w:rsidR="00761A47" w:rsidRPr="0086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8FA" w:rsidRPr="008636DB" w:rsidRDefault="001D78FA" w:rsidP="00F119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78FA" w:rsidRPr="008636DB" w:rsidRDefault="001D78FA" w:rsidP="003A32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3.2. Прием и регистрация заявления и прилагаемых документов</w:t>
      </w:r>
    </w:p>
    <w:p w:rsidR="00F1192E" w:rsidRPr="008636DB" w:rsidRDefault="00F1192E" w:rsidP="003A32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1FDE" w:rsidRPr="008636DB" w:rsidRDefault="001D78FA" w:rsidP="00F119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  <w:r w:rsidR="00001FDE" w:rsidRPr="0086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934" w:rsidRPr="008636DB" w:rsidRDefault="001D78FA" w:rsidP="00F1192E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Pr="008636DB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</w:t>
      </w:r>
      <w:r w:rsidRPr="008636DB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 </w:t>
      </w:r>
      <w:r w:rsidRPr="00F16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 </w:t>
      </w:r>
      <w:r w:rsidR="008C2928" w:rsidRPr="00F16AC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проверку документов и в случае отсутствия оснований для отказа, указанных в п. 2.8.1.,</w:t>
      </w:r>
      <w:r w:rsidR="008C2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36DB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регистрацию заявления и прилагаемых документов в журнале регистрации входящих обращений.</w:t>
      </w:r>
      <w:r w:rsidR="007A7934" w:rsidRPr="00863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7A7934" w:rsidRPr="008636DB" w:rsidRDefault="001D78FA" w:rsidP="00F119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В случае если заявление и прилагаемые документы</w:t>
      </w:r>
      <w:r w:rsidRPr="008636DB">
        <w:rPr>
          <w:rFonts w:ascii="Times New Roman" w:eastAsia="Times New Roman" w:hAnsi="Times New Roman" w:cs="Times New Roman"/>
          <w:sz w:val="28"/>
        </w:rPr>
        <w:t> 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>представляются заявителем  в Уполномоченный орган (МФЦ) лично,</w:t>
      </w:r>
      <w:r w:rsidRPr="008636DB">
        <w:rPr>
          <w:rFonts w:ascii="Times New Roman" w:eastAsia="Times New Roman" w:hAnsi="Times New Roman" w:cs="Times New Roman"/>
          <w:sz w:val="28"/>
        </w:rPr>
        <w:t> 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>должностное лицо Уполномоченного органа (МФЦ), ответственное за прием и регистрацию заявления</w:t>
      </w:r>
      <w:r w:rsidRPr="008636DB">
        <w:rPr>
          <w:rFonts w:ascii="Times New Roman" w:eastAsia="Times New Roman" w:hAnsi="Times New Roman" w:cs="Times New Roman"/>
          <w:sz w:val="28"/>
        </w:rPr>
        <w:t> 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  <w:r w:rsidR="007A7934" w:rsidRPr="00863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7934" w:rsidRPr="008636DB" w:rsidRDefault="001D78FA" w:rsidP="00F119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8636D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636DB">
        <w:rPr>
          <w:rFonts w:ascii="Times New Roman" w:eastAsia="Times New Roman" w:hAnsi="Times New Roman" w:cs="Times New Roman"/>
          <w:sz w:val="28"/>
        </w:rPr>
        <w:t> 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если заявление и прилагаемые документы представлены заявителем в Уполномоченный орган посредством почтового отправления 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lastRenderedPageBreak/>
        <w:t>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  <w:r w:rsidR="007A7934" w:rsidRPr="00863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7934" w:rsidRPr="008636DB" w:rsidRDefault="001D78FA" w:rsidP="00F119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36DB">
        <w:rPr>
          <w:rFonts w:ascii="Times New Roman" w:eastAsia="Times New Roman" w:hAnsi="Times New Roman" w:cs="Times New Roman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r w:rsidR="007A7934" w:rsidRPr="00863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1D78FA" w:rsidRPr="008636DB" w:rsidRDefault="001D78FA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  Регионального портала.</w:t>
      </w:r>
    </w:p>
    <w:p w:rsidR="001D78FA" w:rsidRDefault="001D78FA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AD05D2" w:rsidRDefault="008C292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C2">
        <w:rPr>
          <w:rFonts w:ascii="Times New Roman" w:eastAsia="Times New Roman" w:hAnsi="Times New Roman" w:cs="Times New Roman"/>
          <w:sz w:val="28"/>
          <w:szCs w:val="28"/>
        </w:rPr>
        <w:t>3.2.3.  В случае обнаружения должностным лицом Уполномоченного органа, ответственным за прием и регистрацию заявления</w:t>
      </w:r>
      <w:r w:rsidR="00AD05D2" w:rsidRPr="00F16A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6AC2">
        <w:rPr>
          <w:rFonts w:ascii="Times New Roman" w:eastAsia="Times New Roman" w:hAnsi="Times New Roman" w:cs="Times New Roman"/>
          <w:sz w:val="28"/>
          <w:szCs w:val="28"/>
        </w:rPr>
        <w:t xml:space="preserve"> оснований для отказа в приеме документов, указанных в п. 2.8.1.</w:t>
      </w:r>
      <w:r w:rsidR="00B9580C" w:rsidRPr="00F16A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6AC2">
        <w:rPr>
          <w:rFonts w:ascii="Times New Roman" w:eastAsia="Times New Roman" w:hAnsi="Times New Roman" w:cs="Times New Roman"/>
          <w:sz w:val="28"/>
          <w:szCs w:val="28"/>
        </w:rPr>
        <w:t xml:space="preserve"> в день поступления</w:t>
      </w:r>
      <w:r w:rsidR="00B9580C" w:rsidRPr="00F16AC2">
        <w:rPr>
          <w:rFonts w:ascii="Times New Roman" w:eastAsia="Times New Roman" w:hAnsi="Times New Roman" w:cs="Times New Roman"/>
          <w:sz w:val="28"/>
          <w:szCs w:val="28"/>
        </w:rPr>
        <w:t xml:space="preserve"> таких</w:t>
      </w:r>
      <w:r w:rsidRPr="00F16AC2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возвращает представленный комплект документов заявителю, либо же его представителю </w:t>
      </w:r>
      <w:r w:rsidR="00AD05D2" w:rsidRPr="00F16AC2">
        <w:rPr>
          <w:rFonts w:ascii="Times New Roman" w:eastAsia="Times New Roman" w:hAnsi="Times New Roman" w:cs="Times New Roman"/>
          <w:sz w:val="28"/>
          <w:szCs w:val="28"/>
        </w:rPr>
        <w:t xml:space="preserve">лично, либо в электронной форме. </w:t>
      </w:r>
    </w:p>
    <w:p w:rsidR="00393E26" w:rsidRPr="00393E26" w:rsidRDefault="00393E26" w:rsidP="00393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26">
        <w:rPr>
          <w:rFonts w:ascii="Times New Roman" w:eastAsia="Times New Roman" w:hAnsi="Times New Roman" w:cs="Times New Roman"/>
          <w:sz w:val="28"/>
          <w:szCs w:val="28"/>
        </w:rPr>
        <w:t>Отказ  в приеме документов к рассмотрению оформляется должностным лицом Уполномоченного органа, ответственным за прием и регистрацию заявления Уведомлением</w:t>
      </w:r>
      <w:r w:rsidR="00050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D60" w:rsidRPr="00050D60">
        <w:rPr>
          <w:rFonts w:ascii="Times New Roman" w:eastAsia="Times New Roman" w:hAnsi="Times New Roman" w:cs="Times New Roman"/>
          <w:sz w:val="28"/>
          <w:szCs w:val="28"/>
        </w:rPr>
        <w:t>за подписью руководителя Уполномоченного органа</w:t>
      </w:r>
      <w:r w:rsidRPr="00393E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3E26" w:rsidRDefault="00393E26" w:rsidP="00393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26">
        <w:rPr>
          <w:rFonts w:ascii="Times New Roman" w:eastAsia="Times New Roman" w:hAnsi="Times New Roman" w:cs="Times New Roman"/>
          <w:sz w:val="28"/>
          <w:szCs w:val="28"/>
        </w:rPr>
        <w:t>Уведомление обязательно должно содержать основание отказа в приеме документов и выдается заявителю, его представителю, либо в форме  электронного документа вместе с представленным комплектом документов.</w:t>
      </w:r>
    </w:p>
    <w:p w:rsidR="00393E26" w:rsidRPr="00393E26" w:rsidRDefault="00393E26" w:rsidP="00393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3.2.4. </w:t>
      </w:r>
      <w:r w:rsidRPr="00393E26">
        <w:rPr>
          <w:rFonts w:ascii="Times New Roman" w:eastAsia="Times New Roman" w:hAnsi="Times New Roman" w:cs="Times New Roman"/>
          <w:sz w:val="28"/>
          <w:szCs w:val="28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</w:t>
      </w:r>
      <w:r>
        <w:rPr>
          <w:rFonts w:ascii="Times New Roman" w:eastAsia="Times New Roman" w:hAnsi="Times New Roman" w:cs="Times New Roman"/>
          <w:sz w:val="28"/>
          <w:szCs w:val="28"/>
        </w:rPr>
        <w:t>подписи или средств информацион</w:t>
      </w:r>
      <w:r w:rsidRPr="00393E26">
        <w:rPr>
          <w:rFonts w:ascii="Times New Roman" w:eastAsia="Times New Roman" w:hAnsi="Times New Roman" w:cs="Times New Roman"/>
          <w:sz w:val="28"/>
          <w:szCs w:val="28"/>
        </w:rPr>
        <w:t xml:space="preserve">ной системы головного удостоверяющего центра, </w:t>
      </w:r>
      <w:r w:rsidRPr="00393E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 </w:t>
      </w:r>
    </w:p>
    <w:p w:rsidR="00393E26" w:rsidRPr="00393E26" w:rsidRDefault="00393E26" w:rsidP="00393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3.2.5</w:t>
      </w:r>
      <w:r w:rsidRPr="00393E26">
        <w:rPr>
          <w:rFonts w:ascii="Times New Roman" w:eastAsia="Times New Roman" w:hAnsi="Times New Roman" w:cs="Times New Roman"/>
          <w:sz w:val="28"/>
          <w:szCs w:val="28"/>
        </w:rPr>
        <w:t xml:space="preserve">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</w:t>
      </w:r>
      <w:r>
        <w:rPr>
          <w:rFonts w:ascii="Times New Roman" w:eastAsia="Times New Roman" w:hAnsi="Times New Roman" w:cs="Times New Roman"/>
          <w:sz w:val="28"/>
          <w:szCs w:val="28"/>
        </w:rPr>
        <w:t>прием и регистрацию заявления</w:t>
      </w:r>
      <w:r w:rsidRPr="00393E26">
        <w:rPr>
          <w:rFonts w:ascii="Times New Roman" w:eastAsia="Times New Roman" w:hAnsi="Times New Roman" w:cs="Times New Roman"/>
          <w:sz w:val="28"/>
          <w:szCs w:val="28"/>
        </w:rPr>
        <w:t xml:space="preserve">, в день </w:t>
      </w:r>
      <w:r>
        <w:rPr>
          <w:rFonts w:ascii="Times New Roman" w:eastAsia="Times New Roman" w:hAnsi="Times New Roman" w:cs="Times New Roman"/>
          <w:sz w:val="28"/>
          <w:szCs w:val="28"/>
        </w:rPr>
        <w:t>приема документов</w:t>
      </w:r>
      <w:r w:rsidRPr="00393E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3E26" w:rsidRPr="00393E26" w:rsidRDefault="00393E26" w:rsidP="00393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готовит У</w:t>
      </w:r>
      <w:r w:rsidRPr="00393E26">
        <w:rPr>
          <w:rFonts w:ascii="Times New Roman" w:eastAsia="Times New Roman" w:hAnsi="Times New Roman" w:cs="Times New Roman"/>
          <w:sz w:val="28"/>
          <w:szCs w:val="28"/>
        </w:rPr>
        <w:t xml:space="preserve">ведомление об отказе в </w:t>
      </w:r>
      <w:r>
        <w:rPr>
          <w:rFonts w:ascii="Times New Roman" w:eastAsia="Times New Roman" w:hAnsi="Times New Roman" w:cs="Times New Roman"/>
          <w:sz w:val="28"/>
          <w:szCs w:val="28"/>
        </w:rPr>
        <w:t>принятии и регистрации</w:t>
      </w:r>
      <w:r w:rsidRPr="00393E26">
        <w:rPr>
          <w:rFonts w:ascii="Times New Roman" w:eastAsia="Times New Roman" w:hAnsi="Times New Roman" w:cs="Times New Roman"/>
          <w:sz w:val="28"/>
          <w:szCs w:val="28"/>
        </w:rPr>
        <w:t xml:space="preserve"> заявления и прилагаемых документов с указанием причин их возврата за подписью руководителя Уполномоченного органа;</w:t>
      </w:r>
    </w:p>
    <w:p w:rsidR="00393E26" w:rsidRPr="00393E26" w:rsidRDefault="00393E26" w:rsidP="00393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направляет заявителю указанное У</w:t>
      </w:r>
      <w:r w:rsidRPr="00393E26">
        <w:rPr>
          <w:rFonts w:ascii="Times New Roman" w:eastAsia="Times New Roman" w:hAnsi="Times New Roman" w:cs="Times New Roman"/>
          <w:sz w:val="28"/>
          <w:szCs w:val="28"/>
        </w:rPr>
        <w:t>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393E26" w:rsidRPr="00F16AC2" w:rsidRDefault="00393E26" w:rsidP="00393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E26">
        <w:rPr>
          <w:rFonts w:ascii="Times New Roman" w:eastAsia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001FDE" w:rsidRPr="008636DB" w:rsidRDefault="001D78FA" w:rsidP="00F11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3E26">
        <w:rPr>
          <w:rFonts w:ascii="Times New Roman" w:hAnsi="Times New Roman" w:cs="Times New Roman"/>
          <w:sz w:val="28"/>
          <w:szCs w:val="28"/>
        </w:rPr>
        <w:t>3.2.6</w:t>
      </w:r>
      <w:r w:rsidRPr="008636DB">
        <w:rPr>
          <w:rFonts w:ascii="Times New Roman" w:hAnsi="Times New Roman" w:cs="Times New Roman"/>
          <w:sz w:val="28"/>
          <w:szCs w:val="28"/>
        </w:rPr>
        <w:t>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  <w:r w:rsidR="00001FDE" w:rsidRPr="0086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934" w:rsidRPr="008636DB" w:rsidRDefault="009F4295" w:rsidP="00F119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</w:t>
      </w:r>
      <w:r w:rsidR="001D78FA" w:rsidRPr="008636DB">
        <w:rPr>
          <w:rFonts w:ascii="Times New Roman" w:hAnsi="Times New Roman" w:cs="Times New Roman"/>
          <w:sz w:val="28"/>
          <w:szCs w:val="28"/>
        </w:rPr>
        <w:t>. Срок выполнения данной административной процедуры составляет 1 рабочий день, являющийся днем поступления заявления и прилагаемых документов (в случае обращения в МФЦ в сроки, установленные Соглашением о взаимодействии, но не позднее 3 рабочих дней со дня поступления заявл</w:t>
      </w:r>
      <w:r w:rsidR="00F1192E" w:rsidRPr="008636DB">
        <w:rPr>
          <w:rFonts w:ascii="Times New Roman" w:hAnsi="Times New Roman" w:cs="Times New Roman"/>
          <w:sz w:val="28"/>
          <w:szCs w:val="28"/>
        </w:rPr>
        <w:t>ения и прилагаемых документов).</w:t>
      </w:r>
    </w:p>
    <w:p w:rsidR="001D78FA" w:rsidRPr="008636DB" w:rsidRDefault="009F4295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</w:t>
      </w:r>
      <w:r w:rsidR="001D78FA" w:rsidRPr="008636DB">
        <w:rPr>
          <w:rFonts w:ascii="Times New Roman" w:hAnsi="Times New Roman" w:cs="Times New Roman"/>
          <w:sz w:val="28"/>
          <w:szCs w:val="28"/>
        </w:rPr>
        <w:t xml:space="preserve">. Результатом выполнения данной административной процедуры является получение должностным лицом, ответственным за предоставление </w:t>
      </w:r>
      <w:r w:rsidR="001D78FA" w:rsidRPr="008636D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заявления и прилага</w:t>
      </w:r>
      <w:r w:rsidR="00A52974">
        <w:rPr>
          <w:rFonts w:ascii="Times New Roman" w:hAnsi="Times New Roman" w:cs="Times New Roman"/>
          <w:sz w:val="28"/>
          <w:szCs w:val="28"/>
        </w:rPr>
        <w:t xml:space="preserve">емых документов на рассмотрение или </w:t>
      </w:r>
      <w:r w:rsidR="00A52974" w:rsidRPr="00F16AC2">
        <w:rPr>
          <w:rFonts w:ascii="Times New Roman" w:hAnsi="Times New Roman" w:cs="Times New Roman"/>
          <w:sz w:val="28"/>
          <w:szCs w:val="28"/>
        </w:rPr>
        <w:t xml:space="preserve">отказ в приеме документов, если имеются основания </w:t>
      </w:r>
      <w:r w:rsidR="00F16AC2">
        <w:rPr>
          <w:rFonts w:ascii="Times New Roman" w:hAnsi="Times New Roman" w:cs="Times New Roman"/>
          <w:sz w:val="28"/>
          <w:szCs w:val="28"/>
        </w:rPr>
        <w:t>указанные</w:t>
      </w:r>
      <w:r w:rsidR="00A52974" w:rsidRPr="00F16AC2">
        <w:rPr>
          <w:rFonts w:ascii="Times New Roman" w:hAnsi="Times New Roman" w:cs="Times New Roman"/>
          <w:sz w:val="28"/>
          <w:szCs w:val="28"/>
        </w:rPr>
        <w:t xml:space="preserve"> в пункте 2.8.1.</w:t>
      </w:r>
    </w:p>
    <w:p w:rsidR="001D78FA" w:rsidRPr="008636DB" w:rsidRDefault="001D78FA" w:rsidP="00F1192E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78FA" w:rsidRPr="008636DB" w:rsidRDefault="001D78FA" w:rsidP="003A32B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3.3. Рассмотрение заявления и прилагаемых документов и принятие решения </w:t>
      </w:r>
    </w:p>
    <w:p w:rsidR="001D78FA" w:rsidRPr="008636DB" w:rsidRDefault="001D78FA" w:rsidP="003A32B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0C72" w:rsidRPr="008636DB" w:rsidRDefault="001D78FA" w:rsidP="00F119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выполнения административной процедуры</w:t>
      </w:r>
      <w:r w:rsidR="00774071" w:rsidRPr="008636DB">
        <w:rPr>
          <w:rFonts w:ascii="Times New Roman" w:hAnsi="Times New Roman" w:cs="Times New Roman"/>
          <w:sz w:val="28"/>
          <w:szCs w:val="28"/>
        </w:rPr>
        <w:t>, является</w:t>
      </w:r>
      <w:r w:rsidRPr="008636DB">
        <w:rPr>
          <w:rFonts w:ascii="Times New Roman" w:hAnsi="Times New Roman" w:cs="Times New Roman"/>
          <w:sz w:val="28"/>
          <w:szCs w:val="28"/>
        </w:rPr>
        <w:t xml:space="preserve"> получение заявления и прилагаемых документов должностным лицом, ответственным за предоставление муниципальной услуги на рассмотрение.</w:t>
      </w:r>
      <w:r w:rsidR="00AF0C72" w:rsidRPr="0086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5C1" w:rsidRPr="008636DB" w:rsidRDefault="00393E26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</w:t>
      </w:r>
      <w:r w:rsidR="001D78FA" w:rsidRPr="008636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78FA" w:rsidRPr="008636DB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hyperlink w:anchor="Par428" w:tooltip="                                 ЗАЯВЛЕНИЕ" w:history="1">
        <w:r w:rsidR="001D78FA" w:rsidRPr="008636D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1D78FA" w:rsidRPr="008636DB">
        <w:rPr>
          <w:rFonts w:ascii="Times New Roman" w:hAnsi="Times New Roman" w:cs="Times New Roman"/>
          <w:sz w:val="28"/>
          <w:szCs w:val="28"/>
        </w:rPr>
        <w:t xml:space="preserve"> и прилагаемых документов на бумажном носителе, а также в случае, если в результате проверки усиленной квалифицированной электронной подписи</w:t>
      </w:r>
      <w:r w:rsidR="00050D60">
        <w:rPr>
          <w:rFonts w:ascii="Times New Roman" w:hAnsi="Times New Roman" w:cs="Times New Roman"/>
          <w:sz w:val="28"/>
          <w:szCs w:val="28"/>
        </w:rPr>
        <w:t>,</w:t>
      </w:r>
      <w:r w:rsidR="00FC40E0">
        <w:rPr>
          <w:rFonts w:ascii="Times New Roman" w:hAnsi="Times New Roman" w:cs="Times New Roman"/>
          <w:sz w:val="28"/>
          <w:szCs w:val="28"/>
        </w:rPr>
        <w:t xml:space="preserve"> на стадии приема и регистрации заявления и документов</w:t>
      </w:r>
      <w:r w:rsidR="00050D60">
        <w:rPr>
          <w:rFonts w:ascii="Times New Roman" w:hAnsi="Times New Roman" w:cs="Times New Roman"/>
          <w:sz w:val="28"/>
          <w:szCs w:val="28"/>
        </w:rPr>
        <w:t>,</w:t>
      </w:r>
      <w:r w:rsidR="00FC40E0">
        <w:rPr>
          <w:rFonts w:ascii="Times New Roman" w:hAnsi="Times New Roman" w:cs="Times New Roman"/>
          <w:sz w:val="28"/>
          <w:szCs w:val="28"/>
        </w:rPr>
        <w:t xml:space="preserve"> </w:t>
      </w:r>
      <w:r w:rsidR="001D78FA" w:rsidRPr="008636DB">
        <w:rPr>
          <w:rFonts w:ascii="Times New Roman" w:hAnsi="Times New Roman" w:cs="Times New Roman"/>
          <w:sz w:val="28"/>
          <w:szCs w:val="28"/>
        </w:rPr>
        <w:t xml:space="preserve"> установлено соблюдение условий признания ее действительности (при поступлении заявления и прилагаемых документов в электронном виде), должностное лицо, ответственное за предоставление муниципальной услуги, в срок не более 1 рабочего дня со</w:t>
      </w:r>
      <w:proofErr w:type="gramEnd"/>
      <w:r w:rsidR="001D78FA" w:rsidRPr="008636DB">
        <w:rPr>
          <w:rFonts w:ascii="Times New Roman" w:hAnsi="Times New Roman" w:cs="Times New Roman"/>
          <w:sz w:val="28"/>
          <w:szCs w:val="28"/>
        </w:rPr>
        <w:t xml:space="preserve"> дня регистрации зая</w:t>
      </w:r>
      <w:r w:rsidR="007A7934" w:rsidRPr="008636DB">
        <w:rPr>
          <w:rFonts w:ascii="Times New Roman" w:hAnsi="Times New Roman" w:cs="Times New Roman"/>
          <w:sz w:val="28"/>
          <w:szCs w:val="28"/>
        </w:rPr>
        <w:t xml:space="preserve">вления и прилагаемых документов </w:t>
      </w:r>
      <w:r w:rsidR="001D78FA" w:rsidRPr="008636DB">
        <w:rPr>
          <w:rFonts w:ascii="Times New Roman" w:hAnsi="Times New Roman" w:cs="Times New Roman"/>
          <w:bCs/>
          <w:spacing w:val="-4"/>
          <w:sz w:val="28"/>
          <w:szCs w:val="28"/>
        </w:rPr>
        <w:t>проверяет заявление на наличие основания для отказа в предоставлении муниципальной услуги</w:t>
      </w:r>
      <w:r w:rsidR="00F21AA0">
        <w:rPr>
          <w:rFonts w:ascii="Times New Roman" w:hAnsi="Times New Roman" w:cs="Times New Roman"/>
          <w:bCs/>
          <w:spacing w:val="-4"/>
          <w:sz w:val="28"/>
          <w:szCs w:val="28"/>
        </w:rPr>
        <w:t>, предусмотренного пунктом 2.9.2</w:t>
      </w:r>
      <w:r w:rsidR="001D78FA" w:rsidRPr="008636D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271A37" w:rsidRPr="008636D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настоящего </w:t>
      </w:r>
      <w:r w:rsidR="001D78FA" w:rsidRPr="008636DB">
        <w:rPr>
          <w:rFonts w:ascii="Times New Roman" w:hAnsi="Times New Roman" w:cs="Times New Roman"/>
          <w:bCs/>
          <w:spacing w:val="-4"/>
          <w:sz w:val="28"/>
          <w:szCs w:val="28"/>
        </w:rPr>
        <w:t>административного регламента</w:t>
      </w:r>
      <w:r w:rsidR="007A7934" w:rsidRPr="008636DB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FA25C1" w:rsidRPr="008636D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</w:p>
    <w:p w:rsidR="005974A9" w:rsidRPr="008636DB" w:rsidRDefault="007A7934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В</w:t>
      </w:r>
      <w:r w:rsidR="001D78FA" w:rsidRPr="008636DB">
        <w:rPr>
          <w:rFonts w:ascii="Times New Roman" w:hAnsi="Times New Roman" w:cs="Times New Roman"/>
          <w:sz w:val="28"/>
          <w:szCs w:val="28"/>
        </w:rPr>
        <w:t xml:space="preserve"> случае отсутствия оснований для отказа в предоставлении муниципальной </w:t>
      </w:r>
      <w:r w:rsidR="00F21AA0">
        <w:rPr>
          <w:rFonts w:ascii="Times New Roman" w:hAnsi="Times New Roman" w:cs="Times New Roman"/>
          <w:sz w:val="28"/>
          <w:szCs w:val="28"/>
        </w:rPr>
        <w:t>услуги, указанных в пункте 2.9.2</w:t>
      </w:r>
      <w:r w:rsidR="001D78FA" w:rsidRPr="008636DB">
        <w:rPr>
          <w:rFonts w:ascii="Times New Roman" w:hAnsi="Times New Roman" w:cs="Times New Roman"/>
          <w:sz w:val="28"/>
          <w:szCs w:val="28"/>
        </w:rPr>
        <w:t xml:space="preserve">. </w:t>
      </w:r>
      <w:r w:rsidRPr="008636D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D78FA" w:rsidRPr="008636D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5974A9" w:rsidRPr="008636DB">
        <w:rPr>
          <w:rFonts w:ascii="Times New Roman" w:hAnsi="Times New Roman" w:cs="Times New Roman"/>
          <w:sz w:val="28"/>
          <w:szCs w:val="28"/>
        </w:rPr>
        <w:t>:</w:t>
      </w:r>
    </w:p>
    <w:p w:rsidR="005974A9" w:rsidRPr="008636DB" w:rsidRDefault="005974A9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 проверяет принадлежность жилого помещения к муниципальной собственности и, в случае необходимости, регистрацию права муниципальной собственности; </w:t>
      </w:r>
    </w:p>
    <w:p w:rsidR="005974A9" w:rsidRPr="008636DB" w:rsidRDefault="005974A9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проверяет наличие и соответствие требованиям законодательства документа о найме жилого помещения; </w:t>
      </w:r>
    </w:p>
    <w:p w:rsidR="005974A9" w:rsidRPr="008636DB" w:rsidRDefault="00E7004C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проверяет наличие и соответствие требованиям законодательства документов, подтверждающих неиспользование заявителями права на однократное бесплатное приобретение в собственность, в порядке </w:t>
      </w:r>
      <w:r w:rsidRPr="008636DB">
        <w:rPr>
          <w:rFonts w:ascii="Times New Roman" w:hAnsi="Times New Roman" w:cs="Times New Roman"/>
          <w:sz w:val="28"/>
          <w:szCs w:val="28"/>
        </w:rPr>
        <w:lastRenderedPageBreak/>
        <w:t xml:space="preserve">приватизации, жилого помещения в государственном и муниципальном жилищном фонде; </w:t>
      </w:r>
    </w:p>
    <w:p w:rsidR="00E7004C" w:rsidRPr="008636DB" w:rsidRDefault="000B5BDB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проверяет наличие и действительность других предоставленных заявителями документов. </w:t>
      </w:r>
    </w:p>
    <w:p w:rsidR="005C1185" w:rsidRPr="008636DB" w:rsidRDefault="00FE5A08" w:rsidP="00FC40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При выявлении недостающих документов в течение пяти рабочих дней со дня, следующего за днем регистрации заявления, должностное лицо, ответственное за предоставление муниципальной услуги запрашивает, в том числе </w:t>
      </w:r>
      <w:r w:rsidRPr="008636DB">
        <w:rPr>
          <w:rFonts w:ascii="Times New Roman" w:eastAsia="Times New Roman" w:hAnsi="Times New Roman" w:cs="Times New Roman"/>
          <w:bCs/>
          <w:sz w:val="28"/>
          <w:szCs w:val="28"/>
        </w:rPr>
        <w:t>в рамках межведомственного информационного взаимодействия (на бумажном носителе или в форме электронного документа)</w:t>
      </w:r>
      <w:r w:rsidR="00FC40E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C1185" w:rsidRDefault="005C1185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- в Управлении Федеральной службы государственной регистрации кадастра и картографии по Вологодской области </w:t>
      </w:r>
      <w:r w:rsidR="00FC40E0">
        <w:rPr>
          <w:rFonts w:ascii="Times New Roman" w:hAnsi="Times New Roman" w:cs="Times New Roman"/>
          <w:sz w:val="28"/>
          <w:szCs w:val="28"/>
        </w:rPr>
        <w:t>–</w:t>
      </w:r>
      <w:r w:rsidRPr="008636DB">
        <w:rPr>
          <w:rFonts w:ascii="Times New Roman" w:hAnsi="Times New Roman" w:cs="Times New Roman"/>
          <w:sz w:val="28"/>
          <w:szCs w:val="28"/>
        </w:rPr>
        <w:t xml:space="preserve"> </w:t>
      </w:r>
      <w:r w:rsidR="00FC40E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8636DB">
        <w:rPr>
          <w:rFonts w:ascii="Times New Roman" w:hAnsi="Times New Roman" w:cs="Times New Roman"/>
          <w:sz w:val="28"/>
          <w:szCs w:val="28"/>
        </w:rPr>
        <w:t>;</w:t>
      </w:r>
    </w:p>
    <w:p w:rsidR="00FC40E0" w:rsidRPr="008636DB" w:rsidRDefault="00FC40E0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FC40E0">
        <w:rPr>
          <w:rFonts w:ascii="Times New Roman" w:hAnsi="Times New Roman" w:cs="Times New Roman"/>
          <w:sz w:val="28"/>
          <w:szCs w:val="28"/>
        </w:rPr>
        <w:t>Бюро кадастровой оценки и технической инвентаризации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40E0">
        <w:rPr>
          <w:rFonts w:ascii="Times New Roman" w:hAnsi="Times New Roman" w:cs="Times New Roman"/>
          <w:sz w:val="28"/>
          <w:szCs w:val="28"/>
        </w:rPr>
        <w:t>Бабаевское</w:t>
      </w:r>
      <w:proofErr w:type="spellEnd"/>
      <w:r w:rsidRPr="00FC40E0">
        <w:rPr>
          <w:rFonts w:ascii="Times New Roman" w:hAnsi="Times New Roman" w:cs="Times New Roman"/>
          <w:sz w:val="28"/>
          <w:szCs w:val="28"/>
        </w:rPr>
        <w:t xml:space="preserve"> подразделение БТИ</w:t>
      </w:r>
      <w:r>
        <w:rPr>
          <w:rFonts w:ascii="Times New Roman" w:hAnsi="Times New Roman" w:cs="Times New Roman"/>
          <w:sz w:val="28"/>
          <w:szCs w:val="28"/>
        </w:rPr>
        <w:t>) – кадастровый паспорт;</w:t>
      </w:r>
    </w:p>
    <w:p w:rsidR="005C1185" w:rsidRPr="008636DB" w:rsidRDefault="005C1185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 в органе местного самоуправления (организации), осуществляющем</w:t>
      </w:r>
      <w:r w:rsidR="009440BB" w:rsidRPr="008636DB">
        <w:rPr>
          <w:rFonts w:ascii="Times New Roman" w:hAnsi="Times New Roman" w:cs="Times New Roman"/>
          <w:sz w:val="28"/>
          <w:szCs w:val="28"/>
        </w:rPr>
        <w:t xml:space="preserve"> (</w:t>
      </w:r>
      <w:r w:rsidRPr="008636DB">
        <w:rPr>
          <w:rFonts w:ascii="Times New Roman" w:hAnsi="Times New Roman" w:cs="Times New Roman"/>
          <w:sz w:val="28"/>
          <w:szCs w:val="28"/>
        </w:rPr>
        <w:t>ей) полномочия по управлению муниципальным жилым фондом, - документы (сведения из документов), подтверждающие правовые основания пользования приватизируемым жилым помещением;</w:t>
      </w:r>
    </w:p>
    <w:p w:rsidR="005C1185" w:rsidRPr="008636DB" w:rsidRDefault="005C1185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 в органе местного самоуправления по прежнему месту жительства -  справки, подтверждающие, что с 4 июля 1991 года до настоящего времени право на приватизацию жилого помещения заявителем не использовано;</w:t>
      </w:r>
    </w:p>
    <w:p w:rsidR="005974A9" w:rsidRPr="008636DB" w:rsidRDefault="009440BB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- в УМВД</w:t>
      </w:r>
      <w:r w:rsidR="005C1185" w:rsidRPr="008636DB">
        <w:rPr>
          <w:rFonts w:ascii="Times New Roman" w:hAnsi="Times New Roman" w:cs="Times New Roman"/>
          <w:sz w:val="28"/>
          <w:szCs w:val="28"/>
        </w:rPr>
        <w:t xml:space="preserve"> России по </w:t>
      </w:r>
      <w:r w:rsidRPr="008636DB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5C1185" w:rsidRPr="008636DB">
        <w:rPr>
          <w:rFonts w:ascii="Times New Roman" w:hAnsi="Times New Roman" w:cs="Times New Roman"/>
          <w:sz w:val="28"/>
          <w:szCs w:val="28"/>
        </w:rPr>
        <w:t xml:space="preserve"> – документы, подтверждающие </w:t>
      </w:r>
      <w:r w:rsidR="007A7934" w:rsidRPr="008636DB">
        <w:rPr>
          <w:rFonts w:ascii="Times New Roman" w:hAnsi="Times New Roman" w:cs="Times New Roman"/>
          <w:sz w:val="28"/>
          <w:szCs w:val="28"/>
        </w:rPr>
        <w:t xml:space="preserve">регистрацию по месту жительства; </w:t>
      </w:r>
    </w:p>
    <w:p w:rsidR="007A7934" w:rsidRPr="008636DB" w:rsidRDefault="007A7934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- </w:t>
      </w:r>
      <w:r w:rsidR="00351140" w:rsidRPr="008636DB">
        <w:rPr>
          <w:rFonts w:ascii="Times New Roman" w:hAnsi="Times New Roman" w:cs="Times New Roman"/>
          <w:sz w:val="28"/>
          <w:szCs w:val="28"/>
        </w:rPr>
        <w:t xml:space="preserve">в отделе записи актов гражданского состояния - </w:t>
      </w:r>
      <w:r w:rsidR="004C6CD5" w:rsidRPr="008636DB">
        <w:rPr>
          <w:rFonts w:ascii="Times New Roman" w:hAnsi="Times New Roman" w:cs="Times New Roman"/>
          <w:sz w:val="28"/>
          <w:szCs w:val="28"/>
        </w:rPr>
        <w:t>свидетельство (свидетельства) о рождении несовершеннолетних членов семьи, свидетельство (свидетельства) о браке (расторжении брака) или иной документ о смене фамилии, свидетельство о смерти.</w:t>
      </w:r>
    </w:p>
    <w:p w:rsidR="0039510B" w:rsidRPr="008636DB" w:rsidRDefault="009440BB" w:rsidP="003A32B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9510B" w:rsidRPr="008636DB">
        <w:rPr>
          <w:rFonts w:ascii="Times New Roman" w:eastAsia="Times New Roman" w:hAnsi="Times New Roman" w:cs="Times New Roman"/>
          <w:sz w:val="28"/>
          <w:szCs w:val="28"/>
        </w:rPr>
        <w:t>о результата</w:t>
      </w:r>
      <w:r w:rsidR="00CE44D2" w:rsidRPr="008636DB">
        <w:rPr>
          <w:rFonts w:ascii="Times New Roman" w:eastAsia="Times New Roman" w:hAnsi="Times New Roman" w:cs="Times New Roman"/>
          <w:sz w:val="28"/>
          <w:szCs w:val="28"/>
        </w:rPr>
        <w:t>м изучения документов должностное лицо, ответственное за предоставление муниципальной услуги</w:t>
      </w:r>
      <w:r w:rsidR="0039510B" w:rsidRPr="008636D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510B" w:rsidRPr="008636DB" w:rsidRDefault="0039510B" w:rsidP="003A32B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lastRenderedPageBreak/>
        <w:t>- в случае наличия оснований для отказа в предоставлении муниципальной услуги, указанных в пункте 2.9</w:t>
      </w:r>
      <w:r w:rsidR="00B81B8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7E2AD0" w:rsidRPr="008636DB">
        <w:rPr>
          <w:rFonts w:ascii="Times New Roman" w:eastAsia="Times New Roman" w:hAnsi="Times New Roman" w:cs="Times New Roman"/>
          <w:sz w:val="28"/>
          <w:szCs w:val="28"/>
        </w:rPr>
        <w:t>. настоящего а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регламента, подготавливает уведомление об отказе в безвозмездной передаче жилого помещения в собственность граждан в порядке приватизации;</w:t>
      </w:r>
    </w:p>
    <w:p w:rsidR="00AF0C72" w:rsidRPr="008636DB" w:rsidRDefault="0039510B" w:rsidP="00F119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- в случае отсутствия оснований для отказа в предоставлении муниципальной услуги, указанных в пункте 2.9</w:t>
      </w:r>
      <w:r w:rsidR="007E2AD0" w:rsidRPr="008636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1B8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E2AD0" w:rsidRPr="008636DB">
        <w:rPr>
          <w:rFonts w:ascii="Times New Roman" w:eastAsia="Times New Roman" w:hAnsi="Times New Roman" w:cs="Times New Roman"/>
          <w:sz w:val="28"/>
          <w:szCs w:val="28"/>
        </w:rPr>
        <w:t>. настоящего а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регламента, подготавливает проект договора </w:t>
      </w:r>
      <w:r w:rsidRPr="008636D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передачи 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>жил</w:t>
      </w:r>
      <w:r w:rsidR="009F3BFF" w:rsidRPr="008636DB">
        <w:rPr>
          <w:rFonts w:ascii="Times New Roman" w:eastAsia="Times New Roman" w:hAnsi="Times New Roman" w:cs="Times New Roman"/>
          <w:sz w:val="28"/>
          <w:szCs w:val="28"/>
        </w:rPr>
        <w:t xml:space="preserve">ого помещения 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>в собственность граждан в порядке приватизации.</w:t>
      </w:r>
      <w:r w:rsidR="007E2AD0" w:rsidRPr="00863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510B" w:rsidRPr="008636DB" w:rsidRDefault="00050D60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</w:t>
      </w:r>
      <w:r w:rsidR="0039510B" w:rsidRPr="008636DB">
        <w:rPr>
          <w:rFonts w:ascii="Times New Roman" w:eastAsia="Times New Roman" w:hAnsi="Times New Roman" w:cs="Times New Roman"/>
          <w:sz w:val="28"/>
          <w:szCs w:val="28"/>
        </w:rPr>
        <w:t>. В течение одного дня со дня подготовки уведомления об отказе либо проекта договора</w:t>
      </w:r>
      <w:r w:rsidR="003F5787" w:rsidRPr="008636DB">
        <w:t xml:space="preserve"> </w:t>
      </w:r>
      <w:r w:rsidR="003F5787" w:rsidRPr="008636DB">
        <w:rPr>
          <w:rFonts w:ascii="Times New Roman" w:eastAsia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</w:t>
      </w:r>
      <w:r w:rsidR="0039510B" w:rsidRPr="008636DB">
        <w:rPr>
          <w:rFonts w:ascii="Times New Roman" w:eastAsia="Times New Roman" w:hAnsi="Times New Roman" w:cs="Times New Roman"/>
          <w:sz w:val="28"/>
          <w:szCs w:val="28"/>
        </w:rPr>
        <w:t xml:space="preserve"> передает:</w:t>
      </w:r>
    </w:p>
    <w:p w:rsidR="006C078B" w:rsidRPr="008636DB" w:rsidRDefault="0039510B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- проект уведомления об отказе в безвозмездной передаче жилого помещения в собственность граждан в порядке приватизации вместе с заявлением и приложенными к нему документами </w:t>
      </w:r>
      <w:r w:rsidR="006C078B" w:rsidRPr="008636DB">
        <w:rPr>
          <w:rFonts w:ascii="Times New Roman" w:eastAsia="Times New Roman" w:hAnsi="Times New Roman" w:cs="Times New Roman"/>
          <w:sz w:val="28"/>
          <w:szCs w:val="28"/>
        </w:rPr>
        <w:t>начальнику Уполномоченного органа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 для подписания. В течение </w:t>
      </w:r>
      <w:r w:rsidR="00071683" w:rsidRPr="008636DB">
        <w:rPr>
          <w:rFonts w:ascii="Times New Roman" w:eastAsia="Times New Roman" w:hAnsi="Times New Roman" w:cs="Times New Roman"/>
          <w:sz w:val="28"/>
          <w:szCs w:val="28"/>
        </w:rPr>
        <w:t>одного рабочего дня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об отказе подписывается </w:t>
      </w:r>
      <w:r w:rsidR="006C078B" w:rsidRPr="008636DB">
        <w:rPr>
          <w:rFonts w:ascii="Times New Roman" w:eastAsia="Times New Roman" w:hAnsi="Times New Roman" w:cs="Times New Roman"/>
          <w:sz w:val="28"/>
          <w:szCs w:val="28"/>
        </w:rPr>
        <w:t>начальником Уполномоченного органа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 и регистрируется</w:t>
      </w:r>
      <w:r w:rsidR="006C078B" w:rsidRPr="00863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D29" w:rsidRPr="008636DB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лицом, ответственным за предоставление муниципальной услуги в журнале регистрации исходящей корреспонденции;  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3BFF" w:rsidRPr="008636DB" w:rsidRDefault="0039510B" w:rsidP="00F1192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- проект договора </w:t>
      </w:r>
      <w:r w:rsidRPr="008636D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передачи 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>жилого помещения</w:t>
      </w:r>
      <w:r w:rsidR="009F3BFF" w:rsidRPr="008636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граждан в порядке приватизации вместе с заявлением и приложенными к нему документами </w:t>
      </w:r>
      <w:r w:rsidR="003808CC" w:rsidRPr="008636DB">
        <w:rPr>
          <w:rFonts w:ascii="Times New Roman" w:eastAsia="Times New Roman" w:hAnsi="Times New Roman" w:cs="Times New Roman"/>
          <w:sz w:val="28"/>
          <w:szCs w:val="28"/>
        </w:rPr>
        <w:t>начальнику Уполномоченного органа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 для подписания. </w:t>
      </w:r>
      <w:r w:rsidR="00071683" w:rsidRPr="008636DB">
        <w:rPr>
          <w:rFonts w:ascii="Times New Roman" w:eastAsia="Times New Roman" w:hAnsi="Times New Roman" w:cs="Times New Roman"/>
          <w:sz w:val="28"/>
          <w:szCs w:val="28"/>
        </w:rPr>
        <w:t>В течение одного рабочего дня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 договор подписывается </w:t>
      </w:r>
      <w:r w:rsidR="003808CC" w:rsidRPr="008636DB">
        <w:rPr>
          <w:rFonts w:ascii="Times New Roman" w:eastAsia="Times New Roman" w:hAnsi="Times New Roman" w:cs="Times New Roman"/>
          <w:sz w:val="28"/>
          <w:szCs w:val="28"/>
        </w:rPr>
        <w:t xml:space="preserve">начальником Уполномоченного органа. </w:t>
      </w:r>
    </w:p>
    <w:p w:rsidR="009F3BFF" w:rsidRPr="008636DB" w:rsidRDefault="00050D60" w:rsidP="00F119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3.3.4</w:t>
      </w:r>
      <w:r w:rsidR="003808CC" w:rsidRPr="008636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510B" w:rsidRPr="008636DB">
        <w:rPr>
          <w:rFonts w:ascii="Times New Roman" w:eastAsia="Times New Roman" w:hAnsi="Times New Roman" w:cs="Times New Roman"/>
          <w:sz w:val="28"/>
          <w:szCs w:val="28"/>
        </w:rPr>
        <w:t xml:space="preserve"> Результатом выполнения админи</w:t>
      </w:r>
      <w:r w:rsidR="00F1192E" w:rsidRPr="008636DB">
        <w:rPr>
          <w:rFonts w:ascii="Times New Roman" w:eastAsia="Times New Roman" w:hAnsi="Times New Roman" w:cs="Times New Roman"/>
          <w:sz w:val="28"/>
          <w:szCs w:val="28"/>
        </w:rPr>
        <w:t xml:space="preserve">стративной процедуры является: </w:t>
      </w:r>
    </w:p>
    <w:p w:rsidR="009F3BFF" w:rsidRPr="008636DB" w:rsidRDefault="0039510B" w:rsidP="00F119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подписанное уведомление об отказе в безвозмездной передаче жилого помещения в собственность граждан в порядке приватизации;</w:t>
      </w:r>
      <w:r w:rsidR="009F3BFF" w:rsidRPr="00863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3BFF" w:rsidRPr="008636DB" w:rsidRDefault="0039510B" w:rsidP="00F119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подписанный договор </w:t>
      </w:r>
      <w:r w:rsidRPr="008636D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передачи 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>жил</w:t>
      </w:r>
      <w:r w:rsidR="009F3BFF" w:rsidRPr="008636DB">
        <w:rPr>
          <w:rFonts w:ascii="Times New Roman" w:eastAsia="Times New Roman" w:hAnsi="Times New Roman" w:cs="Times New Roman"/>
          <w:sz w:val="28"/>
          <w:szCs w:val="28"/>
        </w:rPr>
        <w:t xml:space="preserve">ого помещения, 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>в собственность граждан в порядке приватизации.</w:t>
      </w:r>
      <w:r w:rsidR="009F3BFF" w:rsidRPr="00863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510B" w:rsidRPr="008636DB" w:rsidRDefault="00050D60" w:rsidP="00F119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3.3.5</w:t>
      </w:r>
      <w:r w:rsidR="003808CC" w:rsidRPr="008636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510B" w:rsidRPr="008636DB">
        <w:rPr>
          <w:rFonts w:ascii="Times New Roman" w:eastAsia="Times New Roman" w:hAnsi="Times New Roman" w:cs="Times New Roman"/>
          <w:sz w:val="28"/>
          <w:szCs w:val="28"/>
        </w:rPr>
        <w:t xml:space="preserve"> Срок исполнения данной административной процедуры составляет</w:t>
      </w:r>
      <w:r w:rsidR="003808CC" w:rsidRPr="008636DB">
        <w:rPr>
          <w:rFonts w:ascii="Times New Roman" w:eastAsia="Times New Roman" w:hAnsi="Times New Roman" w:cs="Times New Roman"/>
          <w:sz w:val="28"/>
          <w:szCs w:val="28"/>
        </w:rPr>
        <w:t xml:space="preserve"> не более 5</w:t>
      </w:r>
      <w:r w:rsidR="0095377E" w:rsidRPr="008636DB">
        <w:rPr>
          <w:rFonts w:ascii="Times New Roman" w:eastAsia="Times New Roman" w:hAnsi="Times New Roman" w:cs="Times New Roman"/>
          <w:sz w:val="28"/>
          <w:szCs w:val="28"/>
        </w:rPr>
        <w:t>5</w:t>
      </w:r>
      <w:r w:rsidR="003808CC" w:rsidRPr="008636DB"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 w:rsidR="0039510B" w:rsidRPr="008636DB">
        <w:rPr>
          <w:rFonts w:ascii="Times New Roman" w:eastAsia="Times New Roman" w:hAnsi="Times New Roman" w:cs="Times New Roman"/>
          <w:sz w:val="28"/>
          <w:szCs w:val="28"/>
        </w:rPr>
        <w:t xml:space="preserve"> со дня, следующего </w:t>
      </w:r>
      <w:r w:rsidR="00F1192E" w:rsidRPr="008636DB">
        <w:rPr>
          <w:rFonts w:ascii="Times New Roman" w:eastAsia="Times New Roman" w:hAnsi="Times New Roman" w:cs="Times New Roman"/>
          <w:sz w:val="28"/>
          <w:szCs w:val="28"/>
        </w:rPr>
        <w:t xml:space="preserve">за днем регистрации заявления. </w:t>
      </w:r>
    </w:p>
    <w:p w:rsidR="001D78FA" w:rsidRPr="008636DB" w:rsidRDefault="00660749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5377E" w:rsidRPr="008636DB">
        <w:rPr>
          <w:rFonts w:ascii="Times New Roman" w:hAnsi="Times New Roman" w:cs="Times New Roman"/>
          <w:sz w:val="28"/>
          <w:szCs w:val="28"/>
        </w:rPr>
        <w:t>3</w:t>
      </w:r>
      <w:r w:rsidR="00050D60">
        <w:rPr>
          <w:rFonts w:ascii="Times New Roman" w:hAnsi="Times New Roman" w:cs="Times New Roman"/>
          <w:sz w:val="28"/>
          <w:szCs w:val="28"/>
        </w:rPr>
        <w:t>.6</w:t>
      </w:r>
      <w:r w:rsidR="001D78FA" w:rsidRPr="008636DB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</w:t>
      </w:r>
      <w:r w:rsidR="001072E2" w:rsidRPr="008636D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1D78FA" w:rsidRPr="008636DB">
        <w:rPr>
          <w:rFonts w:ascii="Times New Roman" w:hAnsi="Times New Roman" w:cs="Times New Roman"/>
          <w:sz w:val="28"/>
          <w:szCs w:val="28"/>
        </w:rPr>
        <w:t xml:space="preserve"> на передачу жилого помещения в собственность граждан в порядке приватизации либо письменное уведомление об отказе в передаче жилого помещения в собственность граждан в порядке приватизации.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8FA" w:rsidRPr="008636DB" w:rsidRDefault="00660749" w:rsidP="003A32B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3.</w:t>
      </w:r>
      <w:r w:rsidR="00BF3AF7" w:rsidRPr="008636DB">
        <w:rPr>
          <w:rFonts w:ascii="Times New Roman" w:hAnsi="Times New Roman" w:cs="Times New Roman"/>
          <w:sz w:val="28"/>
          <w:szCs w:val="28"/>
        </w:rPr>
        <w:t>4</w:t>
      </w:r>
      <w:r w:rsidR="001D78FA" w:rsidRPr="008636DB">
        <w:rPr>
          <w:rFonts w:ascii="Times New Roman" w:hAnsi="Times New Roman" w:cs="Times New Roman"/>
          <w:sz w:val="28"/>
          <w:szCs w:val="28"/>
        </w:rPr>
        <w:t>. Направление (вручение) заявителю документов, являющихся результатом предоставления муниципальной услуги</w:t>
      </w:r>
      <w:r w:rsidR="00BF3AF7" w:rsidRPr="0086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8FA" w:rsidRPr="008636DB" w:rsidRDefault="001D78FA" w:rsidP="003A32B2">
      <w:pPr>
        <w:pStyle w:val="ConsPlusNormal"/>
        <w:tabs>
          <w:tab w:val="left" w:pos="1418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0C72" w:rsidRPr="008636DB" w:rsidRDefault="001D78FA" w:rsidP="00F119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3.4.1. Юридическим фактом, являющимся основанием для начала исполнения административной процедуры является  </w:t>
      </w:r>
      <w:r w:rsidR="001072E2" w:rsidRPr="008636DB">
        <w:rPr>
          <w:rFonts w:ascii="Times New Roman" w:hAnsi="Times New Roman" w:cs="Times New Roman"/>
          <w:sz w:val="28"/>
          <w:szCs w:val="28"/>
        </w:rPr>
        <w:t>договор</w:t>
      </w:r>
      <w:r w:rsidRPr="008636DB">
        <w:rPr>
          <w:rFonts w:ascii="Times New Roman" w:hAnsi="Times New Roman" w:cs="Times New Roman"/>
          <w:sz w:val="28"/>
          <w:szCs w:val="28"/>
        </w:rPr>
        <w:t xml:space="preserve"> на передачу жилого помещения в собственность граждан в порядке приватизации либо письменное уведомление об отказе в передаче жилого помещения в собственность граждан в порядке приватизации.</w:t>
      </w:r>
      <w:r w:rsidR="00AF0C72" w:rsidRPr="0086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8FA" w:rsidRPr="008636DB" w:rsidRDefault="00BF3AF7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 xml:space="preserve">3.4.2. </w:t>
      </w:r>
      <w:r w:rsidR="001D78FA" w:rsidRPr="008636DB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услуги, в течение одного рабочего дня со дня подготовки соответствующего документа обеспечивает направление (вручение) заявителю (его представителю) документов, являющихся результатом предоставления муниципальной услуги.</w:t>
      </w:r>
    </w:p>
    <w:p w:rsidR="009A0066" w:rsidRPr="008636DB" w:rsidRDefault="001D78FA" w:rsidP="00F119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6DB">
        <w:rPr>
          <w:rFonts w:ascii="Times New Roman" w:hAnsi="Times New Roman" w:cs="Times New Roman"/>
          <w:sz w:val="28"/>
          <w:szCs w:val="28"/>
        </w:rPr>
        <w:t>Документы, предусмотренные настоящим подпунктом направляются</w:t>
      </w:r>
      <w:proofErr w:type="gramEnd"/>
      <w:r w:rsidRPr="008636DB">
        <w:rPr>
          <w:rFonts w:ascii="Times New Roman" w:hAnsi="Times New Roman" w:cs="Times New Roman"/>
          <w:sz w:val="28"/>
          <w:szCs w:val="28"/>
        </w:rPr>
        <w:t xml:space="preserve"> заявителю способом, позволяющим подтвердить факт и дату направления.</w:t>
      </w:r>
      <w:r w:rsidR="009A0066" w:rsidRPr="0086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8FA" w:rsidRPr="008636DB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3.4.3. Срок выполнения административной процедуры – 1 рабочий день со дня принятия решения.</w:t>
      </w:r>
    </w:p>
    <w:p w:rsidR="001D78FA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3.4.</w:t>
      </w:r>
      <w:r w:rsidR="006F2322" w:rsidRPr="008636DB">
        <w:rPr>
          <w:rFonts w:ascii="Times New Roman" w:hAnsi="Times New Roman" w:cs="Times New Roman"/>
          <w:sz w:val="28"/>
          <w:szCs w:val="28"/>
        </w:rPr>
        <w:t>4</w:t>
      </w:r>
      <w:r w:rsidRPr="008636DB">
        <w:rPr>
          <w:rFonts w:ascii="Times New Roman" w:hAnsi="Times New Roman" w:cs="Times New Roman"/>
          <w:sz w:val="28"/>
          <w:szCs w:val="28"/>
        </w:rPr>
        <w:t>. Критерием принятия решения является</w:t>
      </w:r>
      <w:r w:rsidR="001072E2" w:rsidRPr="008636DB">
        <w:rPr>
          <w:rFonts w:ascii="Times New Roman" w:hAnsi="Times New Roman" w:cs="Times New Roman"/>
          <w:sz w:val="28"/>
          <w:szCs w:val="28"/>
        </w:rPr>
        <w:t xml:space="preserve"> </w:t>
      </w:r>
      <w:r w:rsidRPr="008636DB">
        <w:rPr>
          <w:rFonts w:ascii="Times New Roman" w:hAnsi="Times New Roman" w:cs="Times New Roman"/>
          <w:sz w:val="28"/>
          <w:szCs w:val="28"/>
        </w:rPr>
        <w:t>наличие подготовленных документов, являющихся результатом предоставления муниципальной услуги.</w:t>
      </w:r>
    </w:p>
    <w:p w:rsidR="008D52CF" w:rsidRPr="008636DB" w:rsidRDefault="008D52CF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3.4.5. </w:t>
      </w:r>
      <w:r w:rsidRPr="008D52C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письменное желание получить запрашиваемый результат предоставления муниципальной услуги в отношении несовершеннолетнего лично.</w:t>
      </w:r>
    </w:p>
    <w:p w:rsidR="001D78FA" w:rsidRDefault="001D78FA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="008D52CF">
        <w:rPr>
          <w:rFonts w:ascii="Times New Roman" w:hAnsi="Times New Roman" w:cs="Times New Roman"/>
          <w:sz w:val="28"/>
          <w:szCs w:val="28"/>
        </w:rPr>
        <w:t>6</w:t>
      </w:r>
      <w:r w:rsidRPr="008636DB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направление (вручение) заявителю документов, являющихся результатом предоставления муниципальной услуги.</w:t>
      </w:r>
      <w:r w:rsidR="008D5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2CF" w:rsidRPr="008636DB" w:rsidRDefault="008D52CF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A3D" w:rsidRPr="008636DB" w:rsidRDefault="00283A3D" w:rsidP="003A32B2">
      <w:pPr>
        <w:keepNext/>
        <w:tabs>
          <w:tab w:val="num" w:pos="0"/>
        </w:tabs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>. Формы контроля за исполнением</w:t>
      </w:r>
    </w:p>
    <w:p w:rsidR="00283A3D" w:rsidRPr="008636DB" w:rsidRDefault="00283A3D" w:rsidP="003A32B2">
      <w:pPr>
        <w:keepNext/>
        <w:tabs>
          <w:tab w:val="num" w:pos="0"/>
        </w:tabs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283A3D" w:rsidRPr="008636DB" w:rsidRDefault="00283A3D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A3D" w:rsidRPr="008636DB" w:rsidRDefault="00283A3D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8636D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8636D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 </w:t>
      </w:r>
    </w:p>
    <w:p w:rsidR="00283A3D" w:rsidRPr="008636DB" w:rsidRDefault="00283A3D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8636D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283A3D" w:rsidRPr="008636DB" w:rsidRDefault="00283A3D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283A3D" w:rsidRPr="008636DB" w:rsidRDefault="00283A3D" w:rsidP="003A32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8636DB">
        <w:rPr>
          <w:rFonts w:ascii="Times New Roman" w:eastAsia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83A3D" w:rsidRPr="008636DB" w:rsidRDefault="00283A3D" w:rsidP="003A32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8636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>осуществляют должностные лица, определенные муниципальным правовым актом Уполномоченного органа.</w:t>
      </w:r>
    </w:p>
    <w:p w:rsidR="00283A3D" w:rsidRPr="008636DB" w:rsidRDefault="00283A3D" w:rsidP="003A32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83A3D" w:rsidRPr="008636DB" w:rsidRDefault="00283A3D" w:rsidP="003A32B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проверок – </w:t>
      </w:r>
      <w:proofErr w:type="gramStart"/>
      <w:r w:rsidRPr="008636DB">
        <w:rPr>
          <w:rFonts w:ascii="Times New Roman" w:eastAsia="Times New Roman" w:hAnsi="Times New Roman" w:cs="Times New Roman"/>
          <w:sz w:val="28"/>
          <w:szCs w:val="28"/>
        </w:rPr>
        <w:t>плановые</w:t>
      </w:r>
      <w:proofErr w:type="gramEnd"/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283A3D" w:rsidRPr="008636DB" w:rsidRDefault="00283A3D" w:rsidP="003A32B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283A3D" w:rsidRPr="008636DB" w:rsidRDefault="00283A3D" w:rsidP="003A32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8636DB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 </w:t>
      </w:r>
    </w:p>
    <w:p w:rsidR="00283A3D" w:rsidRPr="008636DB" w:rsidRDefault="00283A3D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 </w:t>
      </w:r>
    </w:p>
    <w:p w:rsidR="00283A3D" w:rsidRPr="008636DB" w:rsidRDefault="00283A3D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83A3D" w:rsidRPr="008636DB" w:rsidRDefault="00283A3D" w:rsidP="003A32B2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636DB">
        <w:rPr>
          <w:rFonts w:ascii="Times New Roman" w:eastAsia="Times New Roman" w:hAnsi="Times New Roman" w:cs="Arial"/>
          <w:sz w:val="28"/>
          <w:szCs w:val="28"/>
        </w:rPr>
        <w:t xml:space="preserve">4.6. </w:t>
      </w:r>
      <w:proofErr w:type="gramStart"/>
      <w:r w:rsidRPr="008636DB">
        <w:rPr>
          <w:rFonts w:ascii="Times New Roman" w:eastAsia="Times New Roman" w:hAnsi="Times New Roman" w:cs="Arial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Pr="008636DB">
        <w:rPr>
          <w:rFonts w:ascii="Times New Roman" w:eastAsia="Times New Roman" w:hAnsi="Times New Roman" w:cs="Arial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8636DB">
        <w:rPr>
          <w:rFonts w:ascii="Times New Roman" w:eastAsia="Times New Roman" w:hAnsi="Times New Roman" w:cs="Arial"/>
          <w:sz w:val="28"/>
          <w:szCs w:val="28"/>
        </w:rPr>
        <w:t>Российской Федерации</w:t>
      </w:r>
      <w:r w:rsidRPr="008636DB">
        <w:rPr>
          <w:rFonts w:ascii="Times New Roman" w:eastAsia="Times New Roman" w:hAnsi="Times New Roman" w:cs="Arial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8636DB">
        <w:rPr>
          <w:rFonts w:ascii="Times New Roman" w:eastAsia="Times New Roman" w:hAnsi="Times New Roman" w:cs="Arial"/>
          <w:sz w:val="28"/>
          <w:szCs w:val="28"/>
        </w:rPr>
        <w:t xml:space="preserve">возлагается на лиц, замещающих должности в Уполномоченном органе (структурном подразделении Уполномоченного органа – при наличии), и работников МФЦ, ответственных за предоставление муниципальной услуги. </w:t>
      </w:r>
      <w:proofErr w:type="gramEnd"/>
    </w:p>
    <w:p w:rsidR="00283A3D" w:rsidRPr="008636DB" w:rsidRDefault="00283A3D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 </w:t>
      </w:r>
    </w:p>
    <w:p w:rsidR="00283A3D" w:rsidRPr="008636DB" w:rsidRDefault="00283A3D" w:rsidP="003A32B2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9A8" w:rsidRPr="008636DB" w:rsidRDefault="00283A3D" w:rsidP="003A32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 </w:t>
      </w:r>
      <w:r w:rsidR="004349A8" w:rsidRPr="008636DB">
        <w:rPr>
          <w:rFonts w:ascii="Times New Roman" w:eastAsia="Times New Roman" w:hAnsi="Times New Roman" w:cs="Times New Roman"/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="008E7994" w:rsidRPr="00863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192E" w:rsidRPr="008636DB" w:rsidRDefault="00F1192E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gramStart"/>
      <w:r w:rsidRPr="008636DB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36DB">
        <w:rPr>
          <w:rFonts w:ascii="Times New Roman" w:eastAsia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gramStart"/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</w:t>
      </w:r>
      <w:r w:rsidR="008E7994" w:rsidRPr="008636DB">
        <w:rPr>
          <w:rFonts w:ascii="Times New Roman" w:eastAsia="Times New Roman" w:hAnsi="Times New Roman" w:cs="Times New Roman"/>
          <w:sz w:val="28"/>
          <w:szCs w:val="28"/>
        </w:rPr>
        <w:t>ьными правовыми актами Бабаевского муниципального округа Вологодской области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</w:t>
      </w:r>
      <w:r w:rsidR="008E7994" w:rsidRPr="008636DB">
        <w:rPr>
          <w:rFonts w:ascii="Times New Roman" w:eastAsia="Times New Roman" w:hAnsi="Times New Roman" w:cs="Times New Roman"/>
          <w:sz w:val="28"/>
          <w:szCs w:val="28"/>
        </w:rPr>
        <w:t>ципальными правовыми актами Бабаевского муниципального округа Вологодской области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ними иными нормативными правовыми актами Российской Федерации, нормативными правовыми актами области, муниципал</w:t>
      </w:r>
      <w:r w:rsidR="008E7994" w:rsidRPr="008636DB">
        <w:rPr>
          <w:rFonts w:ascii="Times New Roman" w:eastAsia="Times New Roman" w:hAnsi="Times New Roman" w:cs="Times New Roman"/>
          <w:sz w:val="28"/>
          <w:szCs w:val="28"/>
        </w:rPr>
        <w:t>ьными правовыми актами Бабаевского муниципального округа Вологодской области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>;</w:t>
      </w:r>
      <w:r w:rsidR="008E7994" w:rsidRPr="00863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</w:t>
      </w:r>
      <w:r w:rsidR="008E7994" w:rsidRPr="008636DB">
        <w:rPr>
          <w:rFonts w:ascii="Times New Roman" w:eastAsia="Times New Roman" w:hAnsi="Times New Roman" w:cs="Times New Roman"/>
          <w:sz w:val="28"/>
          <w:szCs w:val="28"/>
        </w:rPr>
        <w:t>ьными правовыми актами Бабаевского муниципального округа Вологодской области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49A8" w:rsidRPr="008636DB" w:rsidRDefault="004349A8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8636DB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8636D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End"/>
    </w:p>
    <w:p w:rsidR="004349A8" w:rsidRPr="008636DB" w:rsidRDefault="004349A8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349A8" w:rsidRPr="008636DB" w:rsidRDefault="004349A8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8636DB"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</w:t>
      </w:r>
      <w:r w:rsidR="008E7994" w:rsidRPr="008636DB">
        <w:rPr>
          <w:rFonts w:ascii="Times New Roman" w:eastAsia="Times New Roman" w:hAnsi="Times New Roman" w:cs="Times New Roman"/>
          <w:sz w:val="28"/>
          <w:szCs w:val="28"/>
        </w:rPr>
        <w:t>ьными правовыми актами Бабаевского муниципального округа Вологодской области</w:t>
      </w:r>
      <w:r w:rsidRPr="008636DB">
        <w:rPr>
          <w:rFonts w:ascii="Times New Roman" w:eastAsia="Times New Roman" w:hAnsi="Times New Roman" w:cs="Times New Roman"/>
          <w:sz w:val="21"/>
          <w:szCs w:val="21"/>
        </w:rPr>
        <w:t>;</w:t>
      </w:r>
      <w:r w:rsidR="000814B4" w:rsidRPr="008636D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636D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End"/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349A8" w:rsidRPr="008636DB" w:rsidRDefault="004349A8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349A8" w:rsidRPr="008636DB" w:rsidRDefault="004349A8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349A8" w:rsidRPr="008636DB" w:rsidRDefault="004349A8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8636DB">
        <w:rPr>
          <w:rFonts w:ascii="Times New Roman" w:eastAsia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8636DB">
        <w:rPr>
          <w:rFonts w:ascii="Times New Roman" w:eastAsia="Times New Roman" w:hAnsi="Times New Roman" w:cs="Times New Roman"/>
          <w:sz w:val="28"/>
          <w:szCs w:val="28"/>
        </w:rPr>
        <w:t>, приносятся извинения за доставленные неудобства.</w:t>
      </w:r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5.3. Основанием для начала процедуры досудебного (внесудебного) обжалования является </w:t>
      </w:r>
      <w:r w:rsidR="000814B4" w:rsidRPr="008636DB">
        <w:rPr>
          <w:rFonts w:ascii="Times New Roman" w:eastAsia="Times New Roman" w:hAnsi="Times New Roman" w:cs="Times New Roman"/>
          <w:sz w:val="28"/>
          <w:szCs w:val="28"/>
        </w:rPr>
        <w:t>поступление жалобы заявителя в У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правление имущественных и земельных отношений администрации Бабаевского муниципального округа Вологодской области.  </w:t>
      </w:r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использованием информационно-телекоммуникационной сети «Интернет», официального</w:t>
      </w:r>
      <w:r w:rsidR="000814B4" w:rsidRPr="008636DB">
        <w:rPr>
          <w:rFonts w:ascii="Times New Roman" w:eastAsia="Times New Roman" w:hAnsi="Times New Roman" w:cs="Times New Roman"/>
          <w:sz w:val="28"/>
          <w:szCs w:val="28"/>
        </w:rPr>
        <w:t xml:space="preserve"> сайта Уполномоченного органа, 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>Единого портала, Регионального портала, а также может быть принята при личном приеме заявителя.</w:t>
      </w:r>
    </w:p>
    <w:p w:rsidR="004349A8" w:rsidRPr="008636DB" w:rsidRDefault="004349A8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</w:t>
      </w:r>
    </w:p>
    <w:p w:rsidR="004349A8" w:rsidRPr="008636DB" w:rsidRDefault="004349A8" w:rsidP="003A32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4349A8" w:rsidRPr="008636DB" w:rsidRDefault="004349A8" w:rsidP="003A32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4349A8" w:rsidRPr="008636DB" w:rsidRDefault="00C51CF7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должностных лиц У</w:t>
      </w:r>
      <w:r w:rsidR="004349A8" w:rsidRPr="008636DB">
        <w:rPr>
          <w:rFonts w:ascii="Times New Roman" w:eastAsia="Times New Roman" w:hAnsi="Times New Roman" w:cs="Times New Roman"/>
          <w:sz w:val="28"/>
          <w:szCs w:val="28"/>
        </w:rPr>
        <w:t xml:space="preserve">правления имущественных и земельных отношений администрации Бабаевского муниципального округа Вологодской области, муниципальных служащих – 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>руководителю У</w:t>
      </w:r>
      <w:r w:rsidR="004349A8" w:rsidRPr="008636DB">
        <w:rPr>
          <w:rFonts w:ascii="Times New Roman" w:eastAsia="Times New Roman" w:hAnsi="Times New Roman" w:cs="Times New Roman"/>
          <w:sz w:val="28"/>
          <w:szCs w:val="28"/>
        </w:rPr>
        <w:t xml:space="preserve">правления имущественных и земельных отношений администрации Бабаевского муниципального округа Вологодской области (Главе Бабаевского муниципального округа Вологодской области); </w:t>
      </w:r>
    </w:p>
    <w:p w:rsidR="004349A8" w:rsidRPr="008636DB" w:rsidRDefault="004349A8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работника МФЦ - руководителю МФЦ;</w:t>
      </w:r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МФЦ - учредителю МФЦ или должностному лицу, уполномоченному нормативным правовым </w:t>
      </w:r>
      <w:r w:rsidR="008335F5" w:rsidRPr="008636DB"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области. </w:t>
      </w:r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proofErr w:type="gramStart"/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частью 2 статьи 6 Градостроительного кодекса Российской Федерации, может быть подана</w:t>
      </w:r>
      <w:proofErr w:type="gramEnd"/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 </w:t>
      </w:r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36DB">
        <w:rPr>
          <w:rFonts w:ascii="Times New Roman" w:eastAsia="Times New Roman" w:hAnsi="Times New Roman" w:cs="Times New Roman"/>
          <w:sz w:val="28"/>
          <w:szCs w:val="28"/>
        </w:rPr>
        <w:t>Процедура подачи жалоб, направляемых в электронной форме, а так же порядок их рассмотрения осуществляется в соответствии с постановлением администрации Бабаевского муниципального  округа</w:t>
      </w:r>
      <w:r w:rsidR="00C51CF7" w:rsidRPr="008636DB">
        <w:rPr>
          <w:rFonts w:ascii="Times New Roman" w:eastAsia="Times New Roman" w:hAnsi="Times New Roman" w:cs="Times New Roman"/>
          <w:sz w:val="28"/>
          <w:szCs w:val="28"/>
        </w:rPr>
        <w:t xml:space="preserve"> Вологодской области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 от 09.01.2023 № 7 «Об утверждении порядка подачи и рассмотрения жалоб на решения и действия (бездействие) органов и структурных подразделений администрации Бабаевского муниципального округа, её должностных лиц и муниципальных служащих».  </w:t>
      </w:r>
      <w:proofErr w:type="gramEnd"/>
    </w:p>
    <w:p w:rsidR="001221A1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36DB">
        <w:rPr>
          <w:rFonts w:ascii="Times New Roman" w:eastAsia="Times New Roman" w:hAnsi="Times New Roman" w:cs="Times New Roman"/>
          <w:sz w:val="28"/>
          <w:szCs w:val="28"/>
        </w:rPr>
        <w:t>Жалоба в  форме электронного документа может б</w:t>
      </w:r>
      <w:r w:rsidR="001221A1" w:rsidRPr="008636DB">
        <w:rPr>
          <w:rFonts w:ascii="Times New Roman" w:eastAsia="Times New Roman" w:hAnsi="Times New Roman" w:cs="Times New Roman"/>
          <w:sz w:val="28"/>
          <w:szCs w:val="28"/>
        </w:rPr>
        <w:t>ыть подана в У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>правление имущественных и земельных отношений администрации Бабаевского муниципального округа Вологодской области, а  в случае подачи жалобы на р</w:t>
      </w:r>
      <w:r w:rsidR="001221A1" w:rsidRPr="008636DB">
        <w:rPr>
          <w:rFonts w:ascii="Times New Roman" w:eastAsia="Times New Roman" w:hAnsi="Times New Roman" w:cs="Times New Roman"/>
          <w:sz w:val="28"/>
          <w:szCs w:val="28"/>
        </w:rPr>
        <w:t>ешения, принятые руководителем У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правления имущественных и земельных отношений администрации Бабаевского муниципального округа Вологодской области – Главе Бабаевского муниципального округа Вологодской области.  </w:t>
      </w:r>
      <w:proofErr w:type="gramEnd"/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Жалоба  направляется  з</w:t>
      </w:r>
      <w:r w:rsidR="000C032C" w:rsidRPr="008636DB">
        <w:rPr>
          <w:rFonts w:ascii="Times New Roman" w:eastAsia="Times New Roman" w:hAnsi="Times New Roman" w:cs="Times New Roman"/>
          <w:sz w:val="28"/>
          <w:szCs w:val="28"/>
        </w:rPr>
        <w:t>аявителем на официальный сайт  У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>правления имущественных и земельных отношений администрации Бабаевского муниципального округа Вологодской области (официальный сайт Бабаевского муниципального округа</w:t>
      </w:r>
      <w:r w:rsidR="000C032C" w:rsidRPr="008636DB">
        <w:rPr>
          <w:rFonts w:ascii="Times New Roman" w:eastAsia="Times New Roman" w:hAnsi="Times New Roman" w:cs="Times New Roman"/>
          <w:sz w:val="28"/>
          <w:szCs w:val="28"/>
        </w:rPr>
        <w:t xml:space="preserve"> Вологодской области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>) по сети «Интернет», а также через единый портал государственных и муниципальных услуг либо региональный портал государственных и муниципальных услуг</w:t>
      </w:r>
      <w:r w:rsidRPr="008636D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 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349A8" w:rsidRPr="008636DB" w:rsidRDefault="00316997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36DB">
        <w:rPr>
          <w:rFonts w:ascii="Times New Roman" w:eastAsia="Times New Roman" w:hAnsi="Times New Roman" w:cs="Times New Roman"/>
          <w:sz w:val="28"/>
          <w:szCs w:val="28"/>
        </w:rPr>
        <w:lastRenderedPageBreak/>
        <w:t>Жалоба, поступившая в У</w:t>
      </w:r>
      <w:r w:rsidR="004349A8" w:rsidRPr="008636DB">
        <w:rPr>
          <w:rFonts w:ascii="Times New Roman" w:eastAsia="Times New Roman" w:hAnsi="Times New Roman" w:cs="Times New Roman"/>
          <w:sz w:val="28"/>
          <w:szCs w:val="28"/>
        </w:rPr>
        <w:t>правление имущественных и земельных отношений администрации Бабаевского муниципального округа Вологодской области  подлежит регистрации не позднее следующего рабочего дня со дня ее поступле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>ния и  рассматривается в течение</w:t>
      </w:r>
      <w:r w:rsidR="004349A8" w:rsidRPr="008636DB">
        <w:rPr>
          <w:rFonts w:ascii="Times New Roman" w:eastAsia="Times New Roman" w:hAnsi="Times New Roman" w:cs="Times New Roman"/>
          <w:sz w:val="28"/>
          <w:szCs w:val="28"/>
        </w:rPr>
        <w:t xml:space="preserve"> 15 рабочих дней со дня  ее регистраци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>и.</w:t>
      </w:r>
      <w:proofErr w:type="gramEnd"/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 В случае обжалования отказа У</w:t>
      </w:r>
      <w:r w:rsidR="004349A8" w:rsidRPr="008636DB">
        <w:rPr>
          <w:rFonts w:ascii="Times New Roman" w:eastAsia="Times New Roman" w:hAnsi="Times New Roman" w:cs="Times New Roman"/>
          <w:sz w:val="28"/>
          <w:szCs w:val="28"/>
        </w:rPr>
        <w:t xml:space="preserve">правления имущественных и земельных отношений администрации Бабаевского муниципального округа Вологодской области,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>жалоба рассматривается в течение</w:t>
      </w:r>
      <w:r w:rsidR="004349A8" w:rsidRPr="008636DB">
        <w:rPr>
          <w:rFonts w:ascii="Times New Roman" w:eastAsia="Times New Roman" w:hAnsi="Times New Roman" w:cs="Times New Roman"/>
          <w:sz w:val="28"/>
          <w:szCs w:val="28"/>
        </w:rPr>
        <w:t xml:space="preserve"> 5 рабочих дней. </w:t>
      </w:r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в электронной форме не позднее дня, следующего за днем принятия решения.</w:t>
      </w:r>
      <w:r w:rsidR="00316997" w:rsidRPr="00863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Ответ по результатам рассмотрения жало</w:t>
      </w:r>
      <w:r w:rsidR="00327F4B" w:rsidRPr="008636DB">
        <w:rPr>
          <w:rFonts w:ascii="Times New Roman" w:eastAsia="Times New Roman" w:hAnsi="Times New Roman" w:cs="Times New Roman"/>
          <w:sz w:val="28"/>
          <w:szCs w:val="28"/>
        </w:rPr>
        <w:t>бы подписывается руководителем У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правления имущественных и земельных отношений администрации Бабаевского муниципального округа Вологодской области, либо Главой Бабаевского муниципального округа Вологодской области. По желанию заявителя ответ по результатам рассмотрения жалобы может быть направлен в форме электронного документа, подписанного электронной подписью уполномоченного на рассмотрение жалобы должностного лица.  </w:t>
      </w:r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5.6. Жалоба должна содержать:</w:t>
      </w:r>
    </w:p>
    <w:p w:rsidR="004349A8" w:rsidRPr="008636DB" w:rsidRDefault="004349A8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36DB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4349A8" w:rsidRPr="008636DB" w:rsidRDefault="004349A8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proofErr w:type="gramStart"/>
      <w:r w:rsidRPr="008636DB">
        <w:rPr>
          <w:rFonts w:ascii="Times New Roman" w:eastAsia="Times New Roman" w:hAnsi="Times New Roman" w:cs="Times New Roman"/>
          <w:sz w:val="28"/>
          <w:szCs w:val="28"/>
        </w:rPr>
        <w:t>Жалоба, поступившая в Уполномоченный орган, МФЦ, учредителю МФЦ или должностному лицу, уполномоченному нормативным правовым актом субъекта Российской Федерации,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 исправлений – в течение 5 рабочих дней со дня ее регистрации. </w:t>
      </w:r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36DB">
        <w:rPr>
          <w:rFonts w:ascii="Times New Roman" w:eastAsia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образования;</w:t>
      </w:r>
      <w:proofErr w:type="gramEnd"/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4349A8" w:rsidRPr="008636DB" w:rsidRDefault="004349A8" w:rsidP="003A32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8636DB">
        <w:rPr>
          <w:rFonts w:ascii="Times New Roman" w:eastAsia="Times New Roman" w:hAnsi="Times New Roman" w:cs="Times New Roman"/>
          <w:sz w:val="28"/>
          <w:szCs w:val="28"/>
        </w:rPr>
        <w:t>неудобства</w:t>
      </w:r>
      <w:proofErr w:type="gramEnd"/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>5.11. В случае признания жалобы</w:t>
      </w:r>
      <w:r w:rsidR="0044604F" w:rsidRPr="008636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</w:t>
      </w:r>
      <w:r w:rsidR="0044604F" w:rsidRPr="008636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349A8" w:rsidRPr="008636DB" w:rsidRDefault="004349A8" w:rsidP="003A3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8636DB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636DB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283A3D" w:rsidRPr="008636DB" w:rsidRDefault="00283A3D" w:rsidP="003A32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D78FA" w:rsidRPr="008636DB" w:rsidRDefault="001D78FA" w:rsidP="003A32B2">
      <w:pPr>
        <w:spacing w:after="0" w:line="360" w:lineRule="auto"/>
        <w:ind w:firstLine="709"/>
        <w:rPr>
          <w:rFonts w:ascii="Times New Roman" w:hAnsi="Times New Roman" w:cs="Times New Roman"/>
        </w:rPr>
        <w:sectPr w:rsidR="001D78FA" w:rsidRPr="008636DB" w:rsidSect="001D78FA">
          <w:footerReference w:type="default" r:id="rId11"/>
          <w:pgSz w:w="11906" w:h="16838" w:code="9"/>
          <w:pgMar w:top="425" w:right="851" w:bottom="567" w:left="1701" w:header="720" w:footer="720" w:gutter="0"/>
          <w:pgNumType w:start="1"/>
          <w:cols w:space="720"/>
        </w:sect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636DB">
        <w:rPr>
          <w:rFonts w:ascii="Times New Roman" w:hAnsi="Times New Roman" w:cs="Times New Roman"/>
        </w:rPr>
        <w:lastRenderedPageBreak/>
        <w:t>Приложение 1</w:t>
      </w:r>
    </w:p>
    <w:p w:rsidR="008636DB" w:rsidRPr="008636DB" w:rsidRDefault="008636DB" w:rsidP="008636DB">
      <w:pPr>
        <w:pStyle w:val="ConsPlusNormal"/>
        <w:jc w:val="right"/>
        <w:rPr>
          <w:rFonts w:ascii="Times New Roman" w:hAnsi="Times New Roman" w:cs="Times New Roman"/>
        </w:rPr>
      </w:pPr>
      <w:r w:rsidRPr="008636DB">
        <w:rPr>
          <w:rFonts w:ascii="Times New Roman" w:hAnsi="Times New Roman" w:cs="Times New Roman"/>
        </w:rPr>
        <w:t>к Административному регламенту</w:t>
      </w:r>
    </w:p>
    <w:p w:rsidR="008636DB" w:rsidRPr="008636DB" w:rsidRDefault="008636DB" w:rsidP="008636DB">
      <w:pPr>
        <w:pStyle w:val="ConsPlusNormal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spacing w:after="12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hAnsi="Times New Roman" w:cs="Times New Roman"/>
        </w:rPr>
        <w:t xml:space="preserve">                                                                 </w:t>
      </w: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636DB" w:rsidRPr="008636DB" w:rsidRDefault="008636DB" w:rsidP="008636DB">
      <w:pPr>
        <w:spacing w:after="12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>В Управление имущественных и земельных отношений администрации Бабаевского муниципального округа Вологодской области</w:t>
      </w:r>
    </w:p>
    <w:p w:rsidR="008636DB" w:rsidRPr="008636DB" w:rsidRDefault="008636DB" w:rsidP="008636DB">
      <w:pPr>
        <w:spacing w:after="12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>от ____________________________________</w:t>
      </w:r>
    </w:p>
    <w:p w:rsidR="008636DB" w:rsidRPr="008636DB" w:rsidRDefault="008636DB" w:rsidP="008636DB">
      <w:pPr>
        <w:spacing w:after="12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Почтовый адрес: </w:t>
      </w:r>
    </w:p>
    <w:p w:rsidR="008636DB" w:rsidRPr="008636DB" w:rsidRDefault="008636DB" w:rsidP="008636DB">
      <w:pPr>
        <w:spacing w:after="12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Адрес места жительства: </w:t>
      </w:r>
    </w:p>
    <w:p w:rsidR="008636DB" w:rsidRPr="008636DB" w:rsidRDefault="008636DB" w:rsidP="008636DB">
      <w:pPr>
        <w:spacing w:after="12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Контактный телефон: </w:t>
      </w:r>
    </w:p>
    <w:p w:rsidR="008636DB" w:rsidRPr="008636DB" w:rsidRDefault="008636DB" w:rsidP="008636DB">
      <w:pPr>
        <w:spacing w:after="12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Адрес  эл. почты: </w:t>
      </w:r>
    </w:p>
    <w:p w:rsidR="008636DB" w:rsidRPr="008636DB" w:rsidRDefault="008636DB" w:rsidP="008636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36DB" w:rsidRPr="008636DB" w:rsidRDefault="008636DB" w:rsidP="008636DB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8636DB" w:rsidRPr="008636DB" w:rsidRDefault="008636DB" w:rsidP="008636DB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:rsidR="008636DB" w:rsidRPr="008636DB" w:rsidRDefault="008636DB" w:rsidP="008636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>о передаче жилого помещения</w:t>
      </w:r>
    </w:p>
    <w:p w:rsidR="008636DB" w:rsidRPr="008636DB" w:rsidRDefault="008636DB" w:rsidP="008636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жилищного фонда в собственность граждан в порядке приватизации</w:t>
      </w:r>
    </w:p>
    <w:p w:rsidR="008636DB" w:rsidRPr="008636DB" w:rsidRDefault="008636DB" w:rsidP="008636D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36DB" w:rsidRPr="008636DB" w:rsidRDefault="008636DB" w:rsidP="008636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Мы просим передать жилое помещение по адресу: </w:t>
      </w:r>
    </w:p>
    <w:p w:rsidR="008636DB" w:rsidRPr="008636DB" w:rsidRDefault="008636DB" w:rsidP="008636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:rsidR="008636DB" w:rsidRPr="008636DB" w:rsidRDefault="008636DB" w:rsidP="008636DB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(указать форму собственности: </w:t>
      </w:r>
      <w:proofErr w:type="gramStart"/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>частная</w:t>
      </w:r>
      <w:proofErr w:type="gramEnd"/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>, в равных долях, в разных долях)</w:t>
      </w:r>
    </w:p>
    <w:p w:rsidR="008636DB" w:rsidRPr="008636DB" w:rsidRDefault="008636DB" w:rsidP="008636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>Данные документа, подтверждающего правовые основания пользования приватизируемым жилым помещением: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636DB" w:rsidRPr="008636DB" w:rsidTr="00A5297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36DB" w:rsidRPr="008636DB" w:rsidRDefault="008636DB" w:rsidP="00A52974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 xml:space="preserve">Договор социального найма жилого помещения </w:t>
            </w:r>
          </w:p>
        </w:tc>
      </w:tr>
      <w:tr w:rsidR="008636DB" w:rsidRPr="008636DB" w:rsidTr="00A52974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6DB" w:rsidRPr="008636DB" w:rsidRDefault="008636DB" w:rsidP="008636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30"/>
      </w:tblGrid>
      <w:tr w:rsidR="008636DB" w:rsidRPr="008636DB" w:rsidTr="00A52974">
        <w:tc>
          <w:tcPr>
            <w:tcW w:w="426" w:type="dxa"/>
            <w:hideMark/>
          </w:tcPr>
          <w:p w:rsidR="008636DB" w:rsidRPr="008636DB" w:rsidRDefault="008636DB" w:rsidP="00A52974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36DB" w:rsidRPr="008636DB" w:rsidRDefault="008636DB" w:rsidP="00A52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6DB" w:rsidRPr="008636DB" w:rsidRDefault="008636DB" w:rsidP="008636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425"/>
        <w:gridCol w:w="255"/>
        <w:gridCol w:w="1021"/>
        <w:gridCol w:w="283"/>
        <w:gridCol w:w="709"/>
        <w:gridCol w:w="284"/>
        <w:gridCol w:w="1559"/>
        <w:gridCol w:w="2835"/>
      </w:tblGrid>
      <w:tr w:rsidR="008636DB" w:rsidRPr="008636DB" w:rsidTr="00A52974">
        <w:trPr>
          <w:cantSplit/>
        </w:trPr>
        <w:tc>
          <w:tcPr>
            <w:tcW w:w="1701" w:type="dxa"/>
            <w:hideMark/>
          </w:tcPr>
          <w:p w:rsidR="008636DB" w:rsidRPr="008636DB" w:rsidRDefault="008636DB" w:rsidP="00A52974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84" w:type="dxa"/>
            <w:hideMark/>
          </w:tcPr>
          <w:p w:rsidR="008636DB" w:rsidRPr="008636DB" w:rsidRDefault="008636DB" w:rsidP="00A52974">
            <w:pPr>
              <w:ind w:left="-108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hideMark/>
          </w:tcPr>
          <w:p w:rsidR="008636DB" w:rsidRPr="008636DB" w:rsidRDefault="008636DB" w:rsidP="00A52974">
            <w:pPr>
              <w:ind w:left="-142" w:right="-12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636DB" w:rsidRPr="008636DB" w:rsidRDefault="008636DB" w:rsidP="00A52974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hideMark/>
          </w:tcPr>
          <w:p w:rsidR="008636DB" w:rsidRPr="008636DB" w:rsidRDefault="008636DB" w:rsidP="00A52974">
            <w:pPr>
              <w:ind w:left="-20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6D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63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4962" w:type="dxa"/>
            <w:gridSpan w:val="8"/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6DB" w:rsidRPr="008636DB" w:rsidRDefault="008636DB" w:rsidP="00A529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36DB" w:rsidRPr="008636DB" w:rsidRDefault="008636DB" w:rsidP="00A529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6D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8636DB" w:rsidRPr="008636DB" w:rsidRDefault="008636DB" w:rsidP="008636D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>Данные документа, удостоверяющего личность:</w:t>
      </w:r>
    </w:p>
    <w:p w:rsidR="008636DB" w:rsidRPr="008636DB" w:rsidRDefault="008636DB" w:rsidP="008636DB">
      <w:pPr>
        <w:spacing w:after="0" w:line="240" w:lineRule="auto"/>
        <w:ind w:firstLine="708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2"/>
        <w:gridCol w:w="1343"/>
        <w:gridCol w:w="1410"/>
        <w:gridCol w:w="1261"/>
        <w:gridCol w:w="844"/>
        <w:gridCol w:w="2936"/>
      </w:tblGrid>
      <w:tr w:rsidR="008636DB" w:rsidRPr="008636DB" w:rsidTr="00A52974">
        <w:tc>
          <w:tcPr>
            <w:tcW w:w="1562" w:type="dxa"/>
            <w:hideMark/>
          </w:tcPr>
          <w:p w:rsidR="008636DB" w:rsidRPr="008636DB" w:rsidRDefault="008636DB" w:rsidP="00A5297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36DB" w:rsidRPr="008636DB" w:rsidRDefault="008636DB" w:rsidP="00A52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1410" w:type="dxa"/>
            <w:hideMark/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hideMark/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1562" w:type="dxa"/>
            <w:hideMark/>
          </w:tcPr>
          <w:p w:rsidR="008636DB" w:rsidRPr="008636DB" w:rsidRDefault="008636DB" w:rsidP="00A5297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8636DB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6DB" w:rsidRPr="008636DB" w:rsidRDefault="008636DB" w:rsidP="008636D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>Предыдущие  адреса  регистрации  гражданина  с  04.07.1991 по настоящее время с указанием  периодов  (в  случае проживания гражданина в указанный период по разным адресам на территории Российской Федерации):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30"/>
      </w:tblGrid>
      <w:tr w:rsidR="008636DB" w:rsidRPr="008636DB" w:rsidTr="00A52974">
        <w:tc>
          <w:tcPr>
            <w:tcW w:w="426" w:type="dxa"/>
            <w:hideMark/>
          </w:tcPr>
          <w:p w:rsidR="008636DB" w:rsidRPr="008636DB" w:rsidRDefault="008636DB" w:rsidP="00A52974">
            <w:pPr>
              <w:spacing w:before="12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426" w:type="dxa"/>
            <w:hideMark/>
          </w:tcPr>
          <w:p w:rsidR="008636DB" w:rsidRPr="008636DB" w:rsidRDefault="008636DB" w:rsidP="00A52974">
            <w:pPr>
              <w:spacing w:before="12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426" w:type="dxa"/>
            <w:hideMark/>
          </w:tcPr>
          <w:p w:rsidR="008636DB" w:rsidRPr="008636DB" w:rsidRDefault="008636DB" w:rsidP="00A52974">
            <w:pPr>
              <w:spacing w:before="12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6DB" w:rsidRPr="008636DB" w:rsidRDefault="008636DB" w:rsidP="008636D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36DB" w:rsidRPr="008636DB" w:rsidRDefault="008636DB" w:rsidP="008636D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Следующие блоки заполняются в случае изменения Ф.И.О. и непредставления</w:t>
      </w:r>
    </w:p>
    <w:p w:rsidR="008636DB" w:rsidRPr="008636DB" w:rsidRDefault="008636DB" w:rsidP="008636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>свидетельств о заключении брака или смене Ф.И.О.</w:t>
      </w:r>
    </w:p>
    <w:p w:rsidR="008636DB" w:rsidRPr="008636DB" w:rsidRDefault="008636DB" w:rsidP="008636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3119"/>
      </w:tblGrid>
      <w:tr w:rsidR="008636DB" w:rsidRPr="008636DB" w:rsidTr="00A52974">
        <w:tc>
          <w:tcPr>
            <w:tcW w:w="6237" w:type="dxa"/>
            <w:gridSpan w:val="2"/>
            <w:hideMark/>
          </w:tcPr>
          <w:p w:rsidR="008636DB" w:rsidRPr="008636DB" w:rsidRDefault="008636DB" w:rsidP="00A5297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1. Данные о регистрации брака (дата и место регистрации)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36DB" w:rsidRPr="008636DB" w:rsidRDefault="008636DB" w:rsidP="00A5297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Ф.И.О. супруги (до брака)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2835" w:type="dxa"/>
            <w:hideMark/>
          </w:tcPr>
          <w:p w:rsidR="008636DB" w:rsidRPr="008636DB" w:rsidRDefault="008636DB" w:rsidP="00A5297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Ф.И.О. супруга (до брака)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6DB" w:rsidRPr="008636DB" w:rsidRDefault="008636DB" w:rsidP="008636DB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tbl>
      <w:tblPr>
        <w:tblStyle w:val="1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3119"/>
      </w:tblGrid>
      <w:tr w:rsidR="008636DB" w:rsidRPr="008636DB" w:rsidTr="00A52974">
        <w:tc>
          <w:tcPr>
            <w:tcW w:w="6237" w:type="dxa"/>
            <w:gridSpan w:val="2"/>
            <w:hideMark/>
          </w:tcPr>
          <w:p w:rsidR="008636DB" w:rsidRPr="008636DB" w:rsidRDefault="008636DB" w:rsidP="00A5297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2. Данные о регистрации брака (дата и место регистрации)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36DB" w:rsidRPr="008636DB" w:rsidRDefault="008636DB" w:rsidP="00A5297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lastRenderedPageBreak/>
              <w:t>Ф.И.О. супруги (до брака)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2835" w:type="dxa"/>
            <w:hideMark/>
          </w:tcPr>
          <w:p w:rsidR="008636DB" w:rsidRPr="008636DB" w:rsidRDefault="008636DB" w:rsidP="00A5297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Ф.И.О. супруга (до брака)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6DB" w:rsidRPr="008636DB" w:rsidRDefault="008636DB" w:rsidP="008636DB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tbl>
      <w:tblPr>
        <w:tblStyle w:val="1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3119"/>
      </w:tblGrid>
      <w:tr w:rsidR="008636DB" w:rsidRPr="008636DB" w:rsidTr="00A52974">
        <w:tc>
          <w:tcPr>
            <w:tcW w:w="6237" w:type="dxa"/>
            <w:gridSpan w:val="2"/>
            <w:hideMark/>
          </w:tcPr>
          <w:p w:rsidR="008636DB" w:rsidRPr="008636DB" w:rsidRDefault="008636DB" w:rsidP="00A5297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Данные об изменении Ф.И.О. (дата и место регистрации)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36DB" w:rsidRPr="008636DB" w:rsidRDefault="008636DB" w:rsidP="00A5297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Ф.И.О. до изменения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2835" w:type="dxa"/>
            <w:hideMark/>
          </w:tcPr>
          <w:p w:rsidR="008636DB" w:rsidRPr="008636DB" w:rsidRDefault="008636DB" w:rsidP="00A5297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Ф.И.О. после изменения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6DB" w:rsidRPr="008636DB" w:rsidRDefault="008636DB" w:rsidP="008636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36DB" w:rsidRPr="008636DB" w:rsidRDefault="008636DB" w:rsidP="008636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30"/>
      </w:tblGrid>
      <w:tr w:rsidR="008636DB" w:rsidRPr="008636DB" w:rsidTr="00A52974">
        <w:tc>
          <w:tcPr>
            <w:tcW w:w="426" w:type="dxa"/>
            <w:hideMark/>
          </w:tcPr>
          <w:p w:rsidR="008636DB" w:rsidRPr="008636DB" w:rsidRDefault="008636DB" w:rsidP="00A52974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36DB" w:rsidRPr="008636DB" w:rsidRDefault="008636DB" w:rsidP="00A52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6DB" w:rsidRPr="008636DB" w:rsidRDefault="008636DB" w:rsidP="008636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425"/>
        <w:gridCol w:w="255"/>
        <w:gridCol w:w="1021"/>
        <w:gridCol w:w="283"/>
        <w:gridCol w:w="709"/>
        <w:gridCol w:w="284"/>
        <w:gridCol w:w="1559"/>
        <w:gridCol w:w="2835"/>
      </w:tblGrid>
      <w:tr w:rsidR="008636DB" w:rsidRPr="008636DB" w:rsidTr="00A52974">
        <w:trPr>
          <w:cantSplit/>
        </w:trPr>
        <w:tc>
          <w:tcPr>
            <w:tcW w:w="1701" w:type="dxa"/>
            <w:hideMark/>
          </w:tcPr>
          <w:p w:rsidR="008636DB" w:rsidRPr="008636DB" w:rsidRDefault="008636DB" w:rsidP="00A52974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84" w:type="dxa"/>
            <w:hideMark/>
          </w:tcPr>
          <w:p w:rsidR="008636DB" w:rsidRPr="008636DB" w:rsidRDefault="008636DB" w:rsidP="00A52974">
            <w:pPr>
              <w:ind w:left="-108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hideMark/>
          </w:tcPr>
          <w:p w:rsidR="008636DB" w:rsidRPr="008636DB" w:rsidRDefault="008636DB" w:rsidP="00A52974">
            <w:pPr>
              <w:ind w:left="-142" w:right="-12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636DB" w:rsidRPr="008636DB" w:rsidRDefault="008636DB" w:rsidP="00A52974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hideMark/>
          </w:tcPr>
          <w:p w:rsidR="008636DB" w:rsidRPr="008636DB" w:rsidRDefault="008636DB" w:rsidP="00A52974">
            <w:pPr>
              <w:ind w:left="-20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6D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63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4962" w:type="dxa"/>
            <w:gridSpan w:val="8"/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6DB" w:rsidRPr="008636DB" w:rsidRDefault="008636DB" w:rsidP="00A529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36DB" w:rsidRPr="008636DB" w:rsidRDefault="008636DB" w:rsidP="00A529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6D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8636DB" w:rsidRPr="008636DB" w:rsidRDefault="008636DB" w:rsidP="008636D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>Данные документа, удостоверяющего личность:</w:t>
      </w:r>
    </w:p>
    <w:p w:rsidR="008636DB" w:rsidRPr="008636DB" w:rsidRDefault="008636DB" w:rsidP="008636DB">
      <w:pPr>
        <w:spacing w:after="0" w:line="240" w:lineRule="auto"/>
        <w:ind w:firstLine="708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2"/>
        <w:gridCol w:w="1343"/>
        <w:gridCol w:w="1410"/>
        <w:gridCol w:w="1261"/>
        <w:gridCol w:w="844"/>
        <w:gridCol w:w="2936"/>
      </w:tblGrid>
      <w:tr w:rsidR="008636DB" w:rsidRPr="008636DB" w:rsidTr="00A52974">
        <w:tc>
          <w:tcPr>
            <w:tcW w:w="1562" w:type="dxa"/>
            <w:hideMark/>
          </w:tcPr>
          <w:p w:rsidR="008636DB" w:rsidRPr="008636DB" w:rsidRDefault="008636DB" w:rsidP="00A5297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36DB" w:rsidRPr="008636DB" w:rsidRDefault="008636DB" w:rsidP="00A52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1410" w:type="dxa"/>
            <w:hideMark/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hideMark/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1562" w:type="dxa"/>
            <w:hideMark/>
          </w:tcPr>
          <w:p w:rsidR="008636DB" w:rsidRPr="008636DB" w:rsidRDefault="008636DB" w:rsidP="00A5297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hideMark/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8636DB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6DB" w:rsidRPr="008636DB" w:rsidRDefault="008636DB" w:rsidP="008636D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>Предыдущие  адреса  регистрации  гражданина  с  04.07.1991 по настоящее время с указанием  периодов  (в  случае проживания гражданина в указанный период по разным адресам на территории Российской Федерации):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30"/>
      </w:tblGrid>
      <w:tr w:rsidR="008636DB" w:rsidRPr="008636DB" w:rsidTr="00A52974">
        <w:tc>
          <w:tcPr>
            <w:tcW w:w="426" w:type="dxa"/>
            <w:hideMark/>
          </w:tcPr>
          <w:p w:rsidR="008636DB" w:rsidRPr="008636DB" w:rsidRDefault="008636DB" w:rsidP="00A52974">
            <w:pPr>
              <w:spacing w:before="12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426" w:type="dxa"/>
            <w:hideMark/>
          </w:tcPr>
          <w:p w:rsidR="008636DB" w:rsidRPr="008636DB" w:rsidRDefault="008636DB" w:rsidP="00A52974">
            <w:pPr>
              <w:spacing w:before="12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426" w:type="dxa"/>
            <w:hideMark/>
          </w:tcPr>
          <w:p w:rsidR="008636DB" w:rsidRPr="008636DB" w:rsidRDefault="008636DB" w:rsidP="00A52974">
            <w:pPr>
              <w:spacing w:before="12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6DB" w:rsidRPr="008636DB" w:rsidRDefault="008636DB" w:rsidP="008636D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36DB" w:rsidRPr="008636DB" w:rsidRDefault="008636DB" w:rsidP="008636D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Следующие блоки заполняются в случае изменения Ф.И.О. и непредставления</w:t>
      </w:r>
    </w:p>
    <w:p w:rsidR="008636DB" w:rsidRPr="008636DB" w:rsidRDefault="008636DB" w:rsidP="008636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>свидетельств о заключении брака или смене Ф.И.О.</w:t>
      </w:r>
    </w:p>
    <w:p w:rsidR="008636DB" w:rsidRPr="008636DB" w:rsidRDefault="008636DB" w:rsidP="008636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3119"/>
      </w:tblGrid>
      <w:tr w:rsidR="008636DB" w:rsidRPr="008636DB" w:rsidTr="00A52974">
        <w:tc>
          <w:tcPr>
            <w:tcW w:w="6237" w:type="dxa"/>
            <w:gridSpan w:val="2"/>
            <w:hideMark/>
          </w:tcPr>
          <w:p w:rsidR="008636DB" w:rsidRPr="008636DB" w:rsidRDefault="008636DB" w:rsidP="00A5297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1. Данные о регистрации брака (дата и место регистрации)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36DB" w:rsidRPr="008636DB" w:rsidRDefault="008636DB" w:rsidP="00A5297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Ф.И.О. супруги (до брака)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2835" w:type="dxa"/>
            <w:hideMark/>
          </w:tcPr>
          <w:p w:rsidR="008636DB" w:rsidRPr="008636DB" w:rsidRDefault="008636DB" w:rsidP="00A5297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Ф.И.О. супруга (до брака)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6DB" w:rsidRPr="008636DB" w:rsidRDefault="008636DB" w:rsidP="008636DB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tbl>
      <w:tblPr>
        <w:tblStyle w:val="1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3119"/>
      </w:tblGrid>
      <w:tr w:rsidR="008636DB" w:rsidRPr="008636DB" w:rsidTr="00A52974">
        <w:tc>
          <w:tcPr>
            <w:tcW w:w="6237" w:type="dxa"/>
            <w:gridSpan w:val="2"/>
            <w:hideMark/>
          </w:tcPr>
          <w:p w:rsidR="008636DB" w:rsidRPr="008636DB" w:rsidRDefault="008636DB" w:rsidP="00A5297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2. Данные о регистрации брака (дата и место регистрации)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36DB" w:rsidRPr="008636DB" w:rsidRDefault="008636DB" w:rsidP="00A5297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Ф.И.О. супруги (до брака)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2835" w:type="dxa"/>
            <w:hideMark/>
          </w:tcPr>
          <w:p w:rsidR="008636DB" w:rsidRPr="008636DB" w:rsidRDefault="008636DB" w:rsidP="00A5297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Ф.И.О. супруга (до брака)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6DB" w:rsidRPr="008636DB" w:rsidRDefault="008636DB" w:rsidP="008636DB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tbl>
      <w:tblPr>
        <w:tblStyle w:val="1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3119"/>
      </w:tblGrid>
      <w:tr w:rsidR="008636DB" w:rsidRPr="008636DB" w:rsidTr="00A52974">
        <w:tc>
          <w:tcPr>
            <w:tcW w:w="6237" w:type="dxa"/>
            <w:gridSpan w:val="2"/>
            <w:hideMark/>
          </w:tcPr>
          <w:p w:rsidR="008636DB" w:rsidRPr="008636DB" w:rsidRDefault="008636DB" w:rsidP="00A5297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Данные об изменении Ф.И.О. (дата и место регистрации)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36DB" w:rsidRPr="008636DB" w:rsidRDefault="008636DB" w:rsidP="00A5297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Ф.И.О. до изменения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2835" w:type="dxa"/>
            <w:hideMark/>
          </w:tcPr>
          <w:p w:rsidR="008636DB" w:rsidRPr="008636DB" w:rsidRDefault="008636DB" w:rsidP="00A5297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Ф.И.О. после изменения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6DB" w:rsidRPr="008636DB" w:rsidRDefault="008636DB" w:rsidP="008636DB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636DB" w:rsidRPr="008636DB" w:rsidRDefault="008636DB" w:rsidP="008636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636DB">
        <w:rPr>
          <w:rFonts w:ascii="Times New Roman" w:eastAsia="Calibri" w:hAnsi="Times New Roman" w:cs="Times New Roman"/>
          <w:lang w:eastAsia="en-US"/>
        </w:rPr>
        <w:t>В  случае  непредставления  копии  свидетельства  о  смерти  нанимателя представить сведения: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1417"/>
        <w:gridCol w:w="1560"/>
        <w:gridCol w:w="3261"/>
      </w:tblGrid>
      <w:tr w:rsidR="008636DB" w:rsidRPr="008636DB" w:rsidTr="00A52974">
        <w:tc>
          <w:tcPr>
            <w:tcW w:w="1985" w:type="dxa"/>
            <w:hideMark/>
          </w:tcPr>
          <w:p w:rsidR="008636DB" w:rsidRPr="008636DB" w:rsidRDefault="008636DB" w:rsidP="00A52974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proofErr w:type="gramStart"/>
            <w:r w:rsidRPr="008636DB">
              <w:rPr>
                <w:rFonts w:ascii="Times New Roman" w:hAnsi="Times New Roman"/>
                <w:sz w:val="24"/>
                <w:szCs w:val="24"/>
              </w:rPr>
              <w:t>умершего</w:t>
            </w:r>
            <w:proofErr w:type="gramEnd"/>
          </w:p>
        </w:tc>
        <w:tc>
          <w:tcPr>
            <w:tcW w:w="73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1985" w:type="dxa"/>
            <w:hideMark/>
          </w:tcPr>
          <w:p w:rsidR="008636DB" w:rsidRPr="008636DB" w:rsidRDefault="008636DB" w:rsidP="00A52974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36DB" w:rsidRPr="008636DB" w:rsidRDefault="008636DB" w:rsidP="00A52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дата смерти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1985" w:type="dxa"/>
            <w:hideMark/>
          </w:tcPr>
          <w:p w:rsidR="008636DB" w:rsidRPr="008636DB" w:rsidRDefault="008636DB" w:rsidP="00A52974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место смерти</w:t>
            </w:r>
          </w:p>
        </w:tc>
        <w:tc>
          <w:tcPr>
            <w:tcW w:w="73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3119" w:type="dxa"/>
            <w:gridSpan w:val="2"/>
            <w:hideMark/>
          </w:tcPr>
          <w:p w:rsidR="008636DB" w:rsidRPr="008636DB" w:rsidRDefault="008636DB" w:rsidP="00A52974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реквизиты записи акта: дата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8636DB" w:rsidRPr="008636DB" w:rsidRDefault="008636DB" w:rsidP="00A52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6DB" w:rsidRPr="008636DB" w:rsidRDefault="008636DB" w:rsidP="008636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8636DB" w:rsidRPr="008636DB" w:rsidRDefault="008636DB" w:rsidP="008636D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>Не принимают участие в приватизации:</w:t>
      </w:r>
    </w:p>
    <w:p w:rsidR="008636DB" w:rsidRPr="008636DB" w:rsidRDefault="008636DB" w:rsidP="008636D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Мы доводим до Вашего сведения, что содержание статей 1 и 2 Закона  Российской  Федерации  "О приватизации жилищного фонда в Российской Федерации"  мне  </w:t>
      </w:r>
      <w:proofErr w:type="gramStart"/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>разъяснено</w:t>
      </w:r>
      <w:proofErr w:type="gramEnd"/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я отказываюсь от своего права на приватизацию жилой  площади,  находящейся   по адресу:</w:t>
      </w:r>
    </w:p>
    <w:p w:rsidR="008636DB" w:rsidRPr="008636DB" w:rsidRDefault="008636DB" w:rsidP="008636DB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8636DB" w:rsidRPr="008636DB" w:rsidRDefault="008636DB" w:rsidP="008636D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Даем согласие на приватизацию указанной жилой площади лицам, желающим ее</w:t>
      </w:r>
    </w:p>
    <w:p w:rsidR="008636DB" w:rsidRPr="008636DB" w:rsidRDefault="008636DB" w:rsidP="008636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приватизировать и </w:t>
      </w:r>
      <w:proofErr w:type="gramStart"/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>имеющим</w:t>
      </w:r>
      <w:proofErr w:type="gramEnd"/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это право.</w:t>
      </w:r>
    </w:p>
    <w:p w:rsidR="008636DB" w:rsidRPr="008636DB" w:rsidRDefault="008636DB" w:rsidP="008636DB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5666"/>
        <w:gridCol w:w="283"/>
        <w:gridCol w:w="3119"/>
      </w:tblGrid>
      <w:tr w:rsidR="008636DB" w:rsidRPr="008636DB" w:rsidTr="00A52974">
        <w:tc>
          <w:tcPr>
            <w:tcW w:w="288" w:type="dxa"/>
            <w:hideMark/>
          </w:tcPr>
          <w:p w:rsidR="008636DB" w:rsidRPr="008636DB" w:rsidRDefault="008636DB" w:rsidP="00A5297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288" w:type="dxa"/>
          </w:tcPr>
          <w:p w:rsidR="008636DB" w:rsidRPr="008636DB" w:rsidRDefault="008636DB" w:rsidP="00A52974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36DB" w:rsidRPr="008636DB" w:rsidRDefault="008636DB" w:rsidP="00A529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6DB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  <w:tc>
          <w:tcPr>
            <w:tcW w:w="283" w:type="dxa"/>
          </w:tcPr>
          <w:p w:rsidR="008636DB" w:rsidRPr="008636DB" w:rsidRDefault="008636DB" w:rsidP="00A529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36DB" w:rsidRPr="008636DB" w:rsidRDefault="008636DB" w:rsidP="00A529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6D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8636DB" w:rsidRPr="008636DB" w:rsidTr="00A52974">
        <w:tc>
          <w:tcPr>
            <w:tcW w:w="288" w:type="dxa"/>
            <w:hideMark/>
          </w:tcPr>
          <w:p w:rsidR="008636DB" w:rsidRPr="008636DB" w:rsidRDefault="008636DB" w:rsidP="00A5297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636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DB" w:rsidRPr="008636DB" w:rsidRDefault="008636DB" w:rsidP="00A5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6DB" w:rsidRPr="008636DB" w:rsidTr="00A52974">
        <w:tc>
          <w:tcPr>
            <w:tcW w:w="288" w:type="dxa"/>
          </w:tcPr>
          <w:p w:rsidR="008636DB" w:rsidRPr="008636DB" w:rsidRDefault="008636DB" w:rsidP="00A52974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36DB" w:rsidRPr="008636DB" w:rsidRDefault="008636DB" w:rsidP="00A529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6DB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  <w:tc>
          <w:tcPr>
            <w:tcW w:w="283" w:type="dxa"/>
          </w:tcPr>
          <w:p w:rsidR="008636DB" w:rsidRPr="008636DB" w:rsidRDefault="008636DB" w:rsidP="00A529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36DB" w:rsidRPr="008636DB" w:rsidRDefault="008636DB" w:rsidP="00A529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6D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8636DB" w:rsidRPr="008636DB" w:rsidRDefault="008636DB" w:rsidP="008636DB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377119" w:rsidRPr="00377119" w:rsidRDefault="008636DB" w:rsidP="003771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636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377119" w:rsidRPr="00377119">
        <w:rPr>
          <w:rFonts w:ascii="Times New Roman" w:eastAsia="Times New Roman" w:hAnsi="Times New Roman" w:cs="Times New Roman"/>
          <w:sz w:val="28"/>
          <w:szCs w:val="24"/>
        </w:rPr>
        <w:t>Результат предоставления муниципальной услуги, прошу выдать**:</w:t>
      </w:r>
      <w:r w:rsidR="00377119" w:rsidRPr="00377119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280DCF92" wp14:editId="34E0D77A">
            <wp:extent cx="6019165" cy="2857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6DB" w:rsidRPr="008636DB" w:rsidRDefault="00377119" w:rsidP="003771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7119">
        <w:rPr>
          <w:rFonts w:ascii="Times New Roman" w:eastAsia="Times New Roman" w:hAnsi="Times New Roman" w:cs="Times New Roman"/>
          <w:sz w:val="28"/>
          <w:szCs w:val="24"/>
        </w:rPr>
        <w:t>(фамилия,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несовершеннолетнего)</w:t>
      </w:r>
    </w:p>
    <w:p w:rsidR="008636DB" w:rsidRPr="008636DB" w:rsidRDefault="008636DB" w:rsidP="008636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7119" w:rsidRPr="00377119" w:rsidRDefault="00377119" w:rsidP="00377119">
      <w:pPr>
        <w:pStyle w:val="ConsPlusNonformat"/>
        <w:jc w:val="both"/>
        <w:rPr>
          <w:rFonts w:ascii="Times New Roman" w:hAnsi="Times New Roman" w:cs="Times New Roman"/>
        </w:rPr>
      </w:pPr>
      <w:r w:rsidRPr="00377119">
        <w:rPr>
          <w:rFonts w:ascii="Times New Roman" w:hAnsi="Times New Roman" w:cs="Times New Roman"/>
        </w:rPr>
        <w:t>Способ выдачи документов (</w:t>
      </w:r>
      <w:proofErr w:type="gramStart"/>
      <w:r w:rsidRPr="00377119">
        <w:rPr>
          <w:rFonts w:ascii="Times New Roman" w:hAnsi="Times New Roman" w:cs="Times New Roman"/>
        </w:rPr>
        <w:t>нужное</w:t>
      </w:r>
      <w:proofErr w:type="gramEnd"/>
      <w:r w:rsidRPr="00377119">
        <w:rPr>
          <w:rFonts w:ascii="Times New Roman" w:hAnsi="Times New Roman" w:cs="Times New Roman"/>
        </w:rPr>
        <w:t xml:space="preserve"> отметить):</w:t>
      </w:r>
    </w:p>
    <w:p w:rsidR="00377119" w:rsidRPr="00377119" w:rsidRDefault="00377119" w:rsidP="00377119">
      <w:pPr>
        <w:pStyle w:val="ConsPlusNonformat"/>
        <w:jc w:val="both"/>
        <w:rPr>
          <w:rFonts w:ascii="Times New Roman" w:hAnsi="Times New Roman" w:cs="Times New Roman"/>
        </w:rPr>
      </w:pPr>
      <w:r w:rsidRPr="00377119">
        <w:rPr>
          <w:rFonts w:ascii="Times New Roman" w:hAnsi="Times New Roman" w:cs="Times New Roman"/>
        </w:rPr>
        <w:t xml:space="preserve"> лично      </w:t>
      </w:r>
    </w:p>
    <w:p w:rsidR="00377119" w:rsidRPr="00377119" w:rsidRDefault="00377119" w:rsidP="00377119">
      <w:pPr>
        <w:pStyle w:val="ConsPlusNonformat"/>
        <w:jc w:val="both"/>
        <w:rPr>
          <w:rFonts w:ascii="Times New Roman" w:hAnsi="Times New Roman" w:cs="Times New Roman"/>
        </w:rPr>
      </w:pPr>
      <w:r w:rsidRPr="00377119">
        <w:rPr>
          <w:rFonts w:ascii="Times New Roman" w:hAnsi="Times New Roman" w:cs="Times New Roman"/>
        </w:rPr>
        <w:t xml:space="preserve"> направление посредством почтового отправления с уведомлением</w:t>
      </w:r>
    </w:p>
    <w:p w:rsidR="00377119" w:rsidRPr="00377119" w:rsidRDefault="00377119" w:rsidP="00377119">
      <w:pPr>
        <w:pStyle w:val="ConsPlusNonformat"/>
        <w:jc w:val="both"/>
        <w:rPr>
          <w:rFonts w:ascii="Times New Roman" w:hAnsi="Times New Roman" w:cs="Times New Roman"/>
        </w:rPr>
      </w:pPr>
      <w:r w:rsidRPr="00377119">
        <w:rPr>
          <w:rFonts w:ascii="Times New Roman" w:hAnsi="Times New Roman" w:cs="Times New Roman"/>
        </w:rPr>
        <w:t xml:space="preserve"> в МФЦ*</w:t>
      </w:r>
    </w:p>
    <w:p w:rsidR="00377119" w:rsidRPr="00377119" w:rsidRDefault="00377119" w:rsidP="00377119">
      <w:pPr>
        <w:pStyle w:val="ConsPlusNonformat"/>
        <w:jc w:val="both"/>
        <w:rPr>
          <w:rFonts w:ascii="Times New Roman" w:hAnsi="Times New Roman" w:cs="Times New Roman"/>
        </w:rPr>
      </w:pPr>
      <w:r w:rsidRPr="00377119">
        <w:rPr>
          <w:rFonts w:ascii="Times New Roman" w:hAnsi="Times New Roman" w:cs="Times New Roman"/>
        </w:rPr>
        <w:t>по электронной почте</w:t>
      </w:r>
    </w:p>
    <w:p w:rsidR="00377119" w:rsidRPr="00377119" w:rsidRDefault="00377119" w:rsidP="00377119">
      <w:pPr>
        <w:pStyle w:val="ConsPlusNonformat"/>
        <w:jc w:val="both"/>
        <w:rPr>
          <w:rFonts w:ascii="Times New Roman" w:hAnsi="Times New Roman" w:cs="Times New Roman"/>
        </w:rPr>
      </w:pPr>
      <w:r w:rsidRPr="00377119">
        <w:rPr>
          <w:rFonts w:ascii="Times New Roman" w:hAnsi="Times New Roman" w:cs="Times New Roman"/>
        </w:rPr>
        <w:t>* в случае если заявление подано через МФЦ.</w:t>
      </w:r>
    </w:p>
    <w:p w:rsidR="00377119" w:rsidRPr="00377119" w:rsidRDefault="00377119" w:rsidP="00377119">
      <w:pPr>
        <w:pStyle w:val="ConsPlusNonformat"/>
        <w:jc w:val="both"/>
        <w:rPr>
          <w:rFonts w:ascii="Times New Roman" w:hAnsi="Times New Roman" w:cs="Times New Roman"/>
        </w:rPr>
      </w:pPr>
      <w:r w:rsidRPr="00377119">
        <w:rPr>
          <w:rFonts w:ascii="Times New Roman" w:hAnsi="Times New Roman" w:cs="Times New Roman"/>
        </w:rPr>
        <w:t>** заполняется в случае, если результат предоставления услуги будет выдан другому законному представителю несовершеннолетнего.</w:t>
      </w:r>
    </w:p>
    <w:p w:rsidR="00377119" w:rsidRPr="00377119" w:rsidRDefault="00377119" w:rsidP="00377119">
      <w:pPr>
        <w:pStyle w:val="ConsPlusNonformat"/>
        <w:jc w:val="both"/>
        <w:rPr>
          <w:rFonts w:ascii="Times New Roman" w:hAnsi="Times New Roman" w:cs="Times New Roman"/>
        </w:rPr>
      </w:pPr>
    </w:p>
    <w:p w:rsidR="00377119" w:rsidRPr="00377119" w:rsidRDefault="00377119" w:rsidP="00377119">
      <w:pPr>
        <w:pStyle w:val="ConsPlusNonformat"/>
        <w:jc w:val="both"/>
        <w:rPr>
          <w:rFonts w:ascii="Times New Roman" w:hAnsi="Times New Roman" w:cs="Times New Roman"/>
        </w:rPr>
      </w:pPr>
    </w:p>
    <w:p w:rsidR="00377119" w:rsidRPr="00377119" w:rsidRDefault="00377119" w:rsidP="00377119">
      <w:pPr>
        <w:pStyle w:val="ConsPlusNonformat"/>
        <w:jc w:val="both"/>
        <w:rPr>
          <w:rFonts w:ascii="Times New Roman" w:hAnsi="Times New Roman" w:cs="Times New Roman"/>
        </w:rPr>
      </w:pPr>
      <w:r w:rsidRPr="00377119">
        <w:rPr>
          <w:rFonts w:ascii="Times New Roman" w:hAnsi="Times New Roman" w:cs="Times New Roman"/>
        </w:rPr>
        <w:t xml:space="preserve">  «_____»_____________20__г.         _________________________________     </w:t>
      </w:r>
    </w:p>
    <w:p w:rsidR="008636DB" w:rsidRPr="008636DB" w:rsidRDefault="00377119" w:rsidP="00377119">
      <w:pPr>
        <w:pStyle w:val="ConsPlusNonformat"/>
        <w:jc w:val="both"/>
        <w:rPr>
          <w:rFonts w:ascii="Times New Roman" w:hAnsi="Times New Roman" w:cs="Times New Roman"/>
        </w:rPr>
      </w:pPr>
      <w:r w:rsidRPr="00377119">
        <w:rPr>
          <w:rFonts w:ascii="Times New Roman" w:hAnsi="Times New Roman" w:cs="Times New Roman"/>
        </w:rPr>
        <w:t xml:space="preserve">                                                                                      Подпись заявителя (уполномоченного представителя)</w:t>
      </w: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377119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636DB">
        <w:rPr>
          <w:rFonts w:ascii="Times New Roman" w:hAnsi="Times New Roman" w:cs="Times New Roman"/>
        </w:rPr>
        <w:t>Приложение 2</w:t>
      </w:r>
    </w:p>
    <w:p w:rsidR="008636DB" w:rsidRPr="008636DB" w:rsidRDefault="008636DB" w:rsidP="008636DB">
      <w:pPr>
        <w:pStyle w:val="ConsPlusNormal"/>
        <w:jc w:val="right"/>
        <w:rPr>
          <w:rFonts w:ascii="Times New Roman" w:hAnsi="Times New Roman" w:cs="Times New Roman"/>
        </w:rPr>
      </w:pPr>
      <w:r w:rsidRPr="008636DB">
        <w:rPr>
          <w:rFonts w:ascii="Times New Roman" w:hAnsi="Times New Roman" w:cs="Times New Roman"/>
        </w:rPr>
        <w:t>к Административному регламенту</w:t>
      </w:r>
    </w:p>
    <w:p w:rsidR="008636DB" w:rsidRPr="008636DB" w:rsidRDefault="008636DB" w:rsidP="008636DB">
      <w:pPr>
        <w:pStyle w:val="ConsPlusNormal"/>
        <w:jc w:val="both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nformat"/>
        <w:jc w:val="both"/>
        <w:rPr>
          <w:rFonts w:ascii="Times New Roman" w:hAnsi="Times New Roman" w:cs="Times New Roman"/>
        </w:rPr>
      </w:pPr>
      <w:r w:rsidRPr="008636DB">
        <w:rPr>
          <w:rFonts w:ascii="Times New Roman" w:hAnsi="Times New Roman" w:cs="Times New Roman"/>
        </w:rPr>
        <w:t xml:space="preserve">                                   Кому: __________________________________</w:t>
      </w:r>
    </w:p>
    <w:p w:rsidR="008636DB" w:rsidRPr="008636DB" w:rsidRDefault="008636DB" w:rsidP="008636DB">
      <w:pPr>
        <w:pStyle w:val="ConsPlusNonformat"/>
        <w:jc w:val="both"/>
        <w:rPr>
          <w:rFonts w:ascii="Times New Roman" w:hAnsi="Times New Roman" w:cs="Times New Roman"/>
        </w:rPr>
      </w:pPr>
      <w:r w:rsidRPr="008636DB">
        <w:rPr>
          <w:rFonts w:ascii="Times New Roman" w:hAnsi="Times New Roman" w:cs="Times New Roman"/>
        </w:rPr>
        <w:t xml:space="preserve">                                           (фамилия, имя, отчество заявителя)</w:t>
      </w:r>
    </w:p>
    <w:p w:rsidR="008636DB" w:rsidRPr="008636DB" w:rsidRDefault="008636DB" w:rsidP="008636DB">
      <w:pPr>
        <w:pStyle w:val="ConsPlusNonformat"/>
        <w:jc w:val="both"/>
        <w:rPr>
          <w:rFonts w:ascii="Times New Roman" w:hAnsi="Times New Roman" w:cs="Times New Roman"/>
        </w:rPr>
      </w:pPr>
      <w:r w:rsidRPr="008636DB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8636DB" w:rsidRPr="008636DB" w:rsidRDefault="008636DB" w:rsidP="008636DB">
      <w:pPr>
        <w:pStyle w:val="ConsPlusNonformat"/>
        <w:jc w:val="both"/>
        <w:rPr>
          <w:rFonts w:ascii="Times New Roman" w:hAnsi="Times New Roman" w:cs="Times New Roman"/>
        </w:rPr>
      </w:pPr>
      <w:r w:rsidRPr="008636DB">
        <w:rPr>
          <w:rFonts w:ascii="Times New Roman" w:hAnsi="Times New Roman" w:cs="Times New Roman"/>
        </w:rPr>
        <w:t xml:space="preserve">                                                           (почтовый адрес)</w:t>
      </w:r>
    </w:p>
    <w:p w:rsidR="008636DB" w:rsidRPr="008636DB" w:rsidRDefault="008636DB" w:rsidP="008636DB">
      <w:pPr>
        <w:pStyle w:val="ConsPlusNonformat"/>
        <w:jc w:val="both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nformat"/>
        <w:jc w:val="both"/>
        <w:rPr>
          <w:rFonts w:ascii="Times New Roman" w:hAnsi="Times New Roman" w:cs="Times New Roman"/>
        </w:rPr>
      </w:pPr>
      <w:bookmarkStart w:id="3" w:name="Par610"/>
      <w:bookmarkEnd w:id="3"/>
      <w:r w:rsidRPr="008636DB">
        <w:rPr>
          <w:rFonts w:ascii="Times New Roman" w:hAnsi="Times New Roman" w:cs="Times New Roman"/>
        </w:rPr>
        <w:t xml:space="preserve">                                                                  УВЕДОМЛЕНИЕ</w:t>
      </w:r>
    </w:p>
    <w:p w:rsidR="008636DB" w:rsidRPr="008636DB" w:rsidRDefault="008636DB" w:rsidP="008636DB">
      <w:pPr>
        <w:pStyle w:val="ConsPlusNonformat"/>
        <w:jc w:val="center"/>
        <w:rPr>
          <w:rFonts w:ascii="Times New Roman" w:hAnsi="Times New Roman" w:cs="Times New Roman"/>
        </w:rPr>
      </w:pPr>
      <w:r w:rsidRPr="008636DB">
        <w:rPr>
          <w:rFonts w:ascii="Times New Roman" w:hAnsi="Times New Roman" w:cs="Times New Roman"/>
        </w:rPr>
        <w:t>об отказе в передаче жилого помещения в собственность граждан в порядке приватизации</w:t>
      </w:r>
    </w:p>
    <w:p w:rsidR="008636DB" w:rsidRPr="008636DB" w:rsidRDefault="008636DB" w:rsidP="008636DB">
      <w:pPr>
        <w:pStyle w:val="ConsPlusNonformat"/>
        <w:jc w:val="both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nformat"/>
        <w:jc w:val="both"/>
        <w:rPr>
          <w:rFonts w:ascii="Times New Roman" w:hAnsi="Times New Roman" w:cs="Times New Roman"/>
        </w:rPr>
      </w:pPr>
      <w:r w:rsidRPr="008636DB">
        <w:rPr>
          <w:rFonts w:ascii="Times New Roman" w:hAnsi="Times New Roman" w:cs="Times New Roman"/>
        </w:rPr>
        <w:t xml:space="preserve">В  соответствии  с  </w:t>
      </w:r>
      <w:hyperlink r:id="rId13" w:history="1">
        <w:r w:rsidRPr="008636DB">
          <w:rPr>
            <w:rFonts w:ascii="Times New Roman" w:hAnsi="Times New Roman" w:cs="Times New Roman"/>
          </w:rPr>
          <w:t>Законом</w:t>
        </w:r>
      </w:hyperlink>
      <w:r w:rsidRPr="008636DB">
        <w:rPr>
          <w:rFonts w:ascii="Times New Roman" w:hAnsi="Times New Roman" w:cs="Times New Roman"/>
        </w:rPr>
        <w:t xml:space="preserve"> Российской Федерации от 04.07.1991 N 1541-1</w:t>
      </w:r>
    </w:p>
    <w:p w:rsidR="008636DB" w:rsidRPr="008636DB" w:rsidRDefault="008636DB" w:rsidP="008636DB">
      <w:pPr>
        <w:pStyle w:val="ConsPlusNonformat"/>
        <w:jc w:val="both"/>
        <w:rPr>
          <w:rFonts w:ascii="Times New Roman" w:hAnsi="Times New Roman" w:cs="Times New Roman"/>
        </w:rPr>
      </w:pPr>
      <w:r w:rsidRPr="008636DB">
        <w:rPr>
          <w:rFonts w:ascii="Times New Roman" w:hAnsi="Times New Roman" w:cs="Times New Roman"/>
        </w:rPr>
        <w:t>"О  приватизации  жилищного  фонда  в Российской Федерации",  отказать в передаче</w:t>
      </w:r>
    </w:p>
    <w:p w:rsidR="008636DB" w:rsidRPr="008636DB" w:rsidRDefault="008636DB" w:rsidP="008636DB">
      <w:pPr>
        <w:pStyle w:val="ConsPlusNonformat"/>
        <w:jc w:val="both"/>
        <w:rPr>
          <w:rFonts w:ascii="Times New Roman" w:hAnsi="Times New Roman" w:cs="Times New Roman"/>
        </w:rPr>
      </w:pPr>
      <w:r w:rsidRPr="008636DB">
        <w:rPr>
          <w:rFonts w:ascii="Times New Roman" w:hAnsi="Times New Roman" w:cs="Times New Roman"/>
        </w:rPr>
        <w:t>жилого  помещения муниципального жилищного фонда, расположенного по адресу:</w:t>
      </w:r>
    </w:p>
    <w:p w:rsidR="008636DB" w:rsidRPr="008636DB" w:rsidRDefault="008636DB" w:rsidP="008636DB">
      <w:pPr>
        <w:pStyle w:val="ConsPlusNonformat"/>
        <w:jc w:val="both"/>
        <w:rPr>
          <w:rFonts w:ascii="Times New Roman" w:hAnsi="Times New Roman" w:cs="Times New Roman"/>
        </w:rPr>
      </w:pPr>
      <w:r w:rsidRPr="008636DB">
        <w:rPr>
          <w:rFonts w:ascii="Times New Roman" w:hAnsi="Times New Roman" w:cs="Times New Roman"/>
        </w:rPr>
        <w:t>__________________________________________________________________________________,</w:t>
      </w:r>
    </w:p>
    <w:p w:rsidR="008636DB" w:rsidRPr="008636DB" w:rsidRDefault="008636DB" w:rsidP="008636DB">
      <w:pPr>
        <w:pStyle w:val="ConsPlusNonformat"/>
        <w:jc w:val="both"/>
        <w:rPr>
          <w:rFonts w:ascii="Times New Roman" w:hAnsi="Times New Roman" w:cs="Times New Roman"/>
        </w:rPr>
      </w:pPr>
      <w:r w:rsidRPr="008636DB">
        <w:rPr>
          <w:rFonts w:ascii="Times New Roman" w:hAnsi="Times New Roman" w:cs="Times New Roman"/>
        </w:rPr>
        <w:t xml:space="preserve">в  связи </w:t>
      </w:r>
      <w:proofErr w:type="gramStart"/>
      <w:r w:rsidRPr="008636DB">
        <w:rPr>
          <w:rFonts w:ascii="Times New Roman" w:hAnsi="Times New Roman" w:cs="Times New Roman"/>
        </w:rPr>
        <w:t>с</w:t>
      </w:r>
      <w:proofErr w:type="gramEnd"/>
      <w:r w:rsidRPr="008636DB">
        <w:rPr>
          <w:rFonts w:ascii="Times New Roman" w:hAnsi="Times New Roman" w:cs="Times New Roman"/>
        </w:rPr>
        <w:t xml:space="preserve"> __________________________________________________________________________.</w:t>
      </w:r>
    </w:p>
    <w:p w:rsidR="008636DB" w:rsidRPr="008636DB" w:rsidRDefault="008636DB" w:rsidP="008636DB">
      <w:pPr>
        <w:pStyle w:val="ConsPlusNonformat"/>
        <w:jc w:val="both"/>
        <w:rPr>
          <w:rFonts w:ascii="Times New Roman" w:hAnsi="Times New Roman" w:cs="Times New Roman"/>
        </w:rPr>
      </w:pPr>
      <w:r w:rsidRPr="008636DB">
        <w:rPr>
          <w:rFonts w:ascii="Times New Roman" w:hAnsi="Times New Roman" w:cs="Times New Roman"/>
        </w:rPr>
        <w:t>(указать причину)</w:t>
      </w:r>
    </w:p>
    <w:p w:rsidR="008636DB" w:rsidRPr="008636DB" w:rsidRDefault="008636DB" w:rsidP="008636DB">
      <w:pPr>
        <w:pStyle w:val="ConsPlusNonformat"/>
        <w:jc w:val="both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nformat"/>
        <w:jc w:val="both"/>
        <w:rPr>
          <w:rFonts w:ascii="Times New Roman" w:hAnsi="Times New Roman" w:cs="Times New Roman"/>
        </w:rPr>
      </w:pPr>
      <w:r w:rsidRPr="008636DB">
        <w:rPr>
          <w:rFonts w:ascii="Times New Roman" w:hAnsi="Times New Roman" w:cs="Times New Roman"/>
        </w:rPr>
        <w:t>Должностное лицо    ___________________   ___________________________</w:t>
      </w:r>
    </w:p>
    <w:p w:rsidR="008636DB" w:rsidRPr="008636DB" w:rsidRDefault="008636DB" w:rsidP="008636DB">
      <w:pPr>
        <w:pStyle w:val="ConsPlusNonformat"/>
        <w:jc w:val="both"/>
        <w:rPr>
          <w:rFonts w:ascii="Times New Roman" w:hAnsi="Times New Roman" w:cs="Times New Roman"/>
        </w:rPr>
      </w:pPr>
      <w:r w:rsidRPr="008636DB">
        <w:rPr>
          <w:rFonts w:ascii="Times New Roman" w:hAnsi="Times New Roman" w:cs="Times New Roman"/>
        </w:rPr>
        <w:t>(подпись)                                         (расшифровка подписи)</w:t>
      </w:r>
    </w:p>
    <w:p w:rsidR="008636DB" w:rsidRPr="008636DB" w:rsidRDefault="008636DB" w:rsidP="008636DB">
      <w:pPr>
        <w:pStyle w:val="ConsPlusNormal"/>
        <w:jc w:val="both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jc w:val="both"/>
        <w:rPr>
          <w:rFonts w:ascii="Times New Roman" w:hAnsi="Times New Roman" w:cs="Times New Roman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8636DB" w:rsidRPr="008636DB" w:rsidRDefault="008636DB" w:rsidP="008636DB">
      <w:pPr>
        <w:spacing w:line="288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636DB" w:rsidRPr="008636DB" w:rsidRDefault="008636DB" w:rsidP="008636DB">
      <w:pPr>
        <w:spacing w:line="288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8636DB" w:rsidRPr="008636DB" w:rsidRDefault="008636DB" w:rsidP="008636D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636DB">
        <w:rPr>
          <w:rFonts w:ascii="Times New Roman" w:hAnsi="Times New Roman"/>
          <w:b/>
          <w:sz w:val="28"/>
          <w:szCs w:val="28"/>
        </w:rPr>
        <w:t>БЛОК-СХЕМА</w:t>
      </w:r>
    </w:p>
    <w:p w:rsidR="008636DB" w:rsidRPr="008636DB" w:rsidRDefault="008636DB" w:rsidP="008636D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636DB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8636DB" w:rsidRPr="008636DB" w:rsidRDefault="008636DB" w:rsidP="008636D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636DB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</w:p>
    <w:p w:rsidR="008636DB" w:rsidRPr="008636DB" w:rsidRDefault="008636DB" w:rsidP="008636D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36DB" w:rsidRPr="008636DB" w:rsidRDefault="008636DB" w:rsidP="008636DB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DB">
        <w:rPr>
          <w:rFonts w:ascii="Times New Roman" w:hAnsi="Times New Roman" w:cs="Times New Roman"/>
          <w:b/>
          <w:sz w:val="28"/>
          <w:szCs w:val="28"/>
        </w:rPr>
        <w:t xml:space="preserve">БЛОК-СХЕМА </w:t>
      </w:r>
    </w:p>
    <w:p w:rsidR="008636DB" w:rsidRPr="008636DB" w:rsidRDefault="008636DB" w:rsidP="008636DB">
      <w:pPr>
        <w:tabs>
          <w:tab w:val="left" w:pos="52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636DB" w:rsidRPr="008636DB" w:rsidRDefault="008636DB" w:rsidP="008636DB">
      <w:pPr>
        <w:tabs>
          <w:tab w:val="left" w:pos="52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tabs>
          <w:tab w:val="left" w:pos="5245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636D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1D043C3A" wp14:editId="46874AD9">
                <wp:simplePos x="0" y="0"/>
                <wp:positionH relativeFrom="column">
                  <wp:posOffset>1109273</wp:posOffset>
                </wp:positionH>
                <wp:positionV relativeFrom="paragraph">
                  <wp:posOffset>26017</wp:posOffset>
                </wp:positionV>
                <wp:extent cx="3942715" cy="476518"/>
                <wp:effectExtent l="0" t="0" r="1968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476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2CF" w:rsidRPr="00FA50EC" w:rsidRDefault="008D52CF" w:rsidP="008636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50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заявления и прилагаемых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0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пункт 3.2. административного регламента, 3 рабочих дня</w:t>
                            </w:r>
                            <w:r w:rsidRPr="00FA50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D52CF" w:rsidRDefault="008D52CF" w:rsidP="008636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D52CF" w:rsidRDefault="008D52CF" w:rsidP="008636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D52CF" w:rsidRPr="00203369" w:rsidRDefault="008D52CF" w:rsidP="008636DB">
                            <w:pPr>
                              <w:jc w:val="center"/>
                              <w:rPr>
                                <w:i/>
                                <w:color w:val="FF0000"/>
                                <w:sz w:val="28"/>
                              </w:rPr>
                            </w:pPr>
                            <w:r w:rsidRPr="00203369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(указать </w:t>
                            </w:r>
                            <w:r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пункт регламента и </w:t>
                            </w:r>
                            <w:r w:rsidRPr="00203369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>сроки)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35pt;margin-top:2.05pt;width:310.45pt;height:3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" o:allowincell="f">
                <v:textbox>
                  <w:txbxContent>
                    <w:p w:rsidR="008D52CF" w:rsidRPr="00FA50EC" w:rsidRDefault="008D52CF" w:rsidP="008636D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A50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заявления и прилагаемых документов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FA50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пункт 3.2. административного регламента, 3 рабочих дня</w:t>
                      </w:r>
                      <w:r w:rsidRPr="00FA50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:rsidR="008D52CF" w:rsidRDefault="008D52CF" w:rsidP="008636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D52CF" w:rsidRDefault="008D52CF" w:rsidP="008636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D52CF" w:rsidRPr="00203369" w:rsidRDefault="008D52CF" w:rsidP="008636DB">
                      <w:pPr>
                        <w:jc w:val="center"/>
                        <w:rPr>
                          <w:i/>
                          <w:color w:val="FF0000"/>
                          <w:sz w:val="28"/>
                        </w:rPr>
                      </w:pPr>
                      <w:r w:rsidRPr="00203369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(указать </w:t>
                      </w:r>
                      <w:r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пункт регламента и </w:t>
                      </w:r>
                      <w:r w:rsidRPr="00203369">
                        <w:rPr>
                          <w:i/>
                          <w:color w:val="FF0000"/>
                          <w:sz w:val="28"/>
                          <w:szCs w:val="28"/>
                        </w:rPr>
                        <w:t>сроки)</w:t>
                      </w:r>
                    </w:p>
                  </w:txbxContent>
                </v:textbox>
              </v:shape>
            </w:pict>
          </mc:Fallback>
        </mc:AlternateContent>
      </w:r>
      <w:r w:rsidRPr="008636DB">
        <w:rPr>
          <w:rFonts w:ascii="Times New Roman" w:hAnsi="Times New Roman" w:cs="Times New Roman"/>
          <w:sz w:val="28"/>
          <w:szCs w:val="28"/>
        </w:rPr>
        <w:tab/>
      </w:r>
      <w:r w:rsidRPr="008636DB">
        <w:rPr>
          <w:rFonts w:ascii="Times New Roman" w:hAnsi="Times New Roman" w:cs="Times New Roman"/>
          <w:sz w:val="28"/>
          <w:szCs w:val="28"/>
        </w:rPr>
        <w:tab/>
      </w:r>
      <w:r w:rsidRPr="008636DB">
        <w:rPr>
          <w:rFonts w:ascii="Times New Roman" w:hAnsi="Times New Roman" w:cs="Times New Roman"/>
          <w:sz w:val="28"/>
          <w:szCs w:val="28"/>
        </w:rPr>
        <w:tab/>
      </w:r>
      <w:r w:rsidRPr="008636DB">
        <w:rPr>
          <w:rFonts w:ascii="Times New Roman" w:hAnsi="Times New Roman" w:cs="Times New Roman"/>
          <w:sz w:val="28"/>
          <w:szCs w:val="28"/>
        </w:rPr>
        <w:tab/>
      </w:r>
      <w:r w:rsidRPr="008636DB">
        <w:rPr>
          <w:rFonts w:ascii="Times New Roman" w:hAnsi="Times New Roman" w:cs="Times New Roman"/>
          <w:sz w:val="28"/>
          <w:szCs w:val="28"/>
        </w:rPr>
        <w:tab/>
      </w:r>
    </w:p>
    <w:p w:rsidR="008636DB" w:rsidRPr="008636DB" w:rsidRDefault="008636DB" w:rsidP="008636DB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2848" behindDoc="0" locked="0" layoutInCell="0" allowOverlap="1" wp14:anchorId="4F4F2F23" wp14:editId="2BD0366C">
                <wp:simplePos x="0" y="0"/>
                <wp:positionH relativeFrom="column">
                  <wp:posOffset>2981324</wp:posOffset>
                </wp:positionH>
                <wp:positionV relativeFrom="paragraph">
                  <wp:posOffset>23495</wp:posOffset>
                </wp:positionV>
                <wp:extent cx="0" cy="502920"/>
                <wp:effectExtent l="76200" t="0" r="57150" b="4953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.75pt,1.85pt" to="234.7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" o:allowincell="f">
                <v:stroke endarrow="block"/>
              </v:line>
            </w:pict>
          </mc:Fallback>
        </mc:AlternateContent>
      </w:r>
      <w:r w:rsidRPr="008636DB">
        <w:rPr>
          <w:rFonts w:ascii="Times New Roman" w:hAnsi="Times New Roman" w:cs="Times New Roman"/>
          <w:sz w:val="28"/>
          <w:szCs w:val="28"/>
        </w:rPr>
        <w:tab/>
      </w:r>
    </w:p>
    <w:p w:rsidR="008636DB" w:rsidRPr="008636DB" w:rsidRDefault="008636DB" w:rsidP="008636DB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DC48581" wp14:editId="27428F84">
                <wp:simplePos x="0" y="0"/>
                <wp:positionH relativeFrom="column">
                  <wp:posOffset>1109273</wp:posOffset>
                </wp:positionH>
                <wp:positionV relativeFrom="paragraph">
                  <wp:posOffset>36097</wp:posOffset>
                </wp:positionV>
                <wp:extent cx="3942715" cy="560231"/>
                <wp:effectExtent l="0" t="0" r="19685" b="114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560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2CF" w:rsidRPr="00FA50EC" w:rsidRDefault="008D52CF" w:rsidP="008636DB">
                            <w:pPr>
                              <w:jc w:val="center"/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A50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заявле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ния и прилагаемых документов, </w:t>
                            </w:r>
                            <w:r w:rsidRPr="00FA50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0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пункт 3.3. административного регламента, 55 календарных дней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дней</w:t>
                            </w:r>
                            <w:proofErr w:type="gramEnd"/>
                            <w:r w:rsidRPr="00FA50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7.35pt;margin-top:2.85pt;width:310.45pt;height:44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" o:allowincell="f">
                <v:textbox>
                  <w:txbxContent>
                    <w:p w:rsidR="008D52CF" w:rsidRPr="00FA50EC" w:rsidRDefault="008D52CF" w:rsidP="008636DB">
                      <w:pPr>
                        <w:jc w:val="center"/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FA50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заявле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ния и прилагаемых документов, </w:t>
                      </w:r>
                      <w:r w:rsidRPr="00FA50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FA50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пункт 3.3. административного регламента, 55 календарных дней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дней</w:t>
                      </w:r>
                      <w:proofErr w:type="gramEnd"/>
                      <w:r w:rsidRPr="00FA50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636DB" w:rsidRPr="008636DB" w:rsidRDefault="008636DB" w:rsidP="008636DB">
      <w:pPr>
        <w:pStyle w:val="ConsPlusNormal"/>
        <w:spacing w:line="288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4896" behindDoc="0" locked="0" layoutInCell="0" allowOverlap="1" wp14:anchorId="3F8872ED" wp14:editId="70ADBBDF">
                <wp:simplePos x="0" y="0"/>
                <wp:positionH relativeFrom="column">
                  <wp:posOffset>2981324</wp:posOffset>
                </wp:positionH>
                <wp:positionV relativeFrom="paragraph">
                  <wp:posOffset>222250</wp:posOffset>
                </wp:positionV>
                <wp:extent cx="0" cy="602615"/>
                <wp:effectExtent l="76200" t="0" r="57150" b="6413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2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48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.75pt,17.5pt" to="234.7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" o:allowincell="f">
                <v:stroke endarrow="block"/>
              </v:line>
            </w:pict>
          </mc:Fallback>
        </mc:AlternateContent>
      </w:r>
    </w:p>
    <w:p w:rsidR="008636DB" w:rsidRPr="008636DB" w:rsidRDefault="008636DB" w:rsidP="008636DB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636DB" w:rsidRPr="008636DB" w:rsidRDefault="008636DB" w:rsidP="008636DB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636DB" w:rsidRPr="00267864" w:rsidRDefault="008636DB" w:rsidP="008636DB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6D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540D48AE" wp14:editId="1CAA1FFE">
                <wp:simplePos x="0" y="0"/>
                <wp:positionH relativeFrom="column">
                  <wp:posOffset>1109273</wp:posOffset>
                </wp:positionH>
                <wp:positionV relativeFrom="paragraph">
                  <wp:posOffset>91771</wp:posOffset>
                </wp:positionV>
                <wp:extent cx="3942715" cy="573110"/>
                <wp:effectExtent l="0" t="0" r="19685" b="1778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57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2CF" w:rsidRPr="00467264" w:rsidRDefault="008D52CF" w:rsidP="008636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7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(выдача) подготовленных документов заявителю</w:t>
                            </w:r>
                          </w:p>
                          <w:p w:rsidR="008D52CF" w:rsidRPr="00467264" w:rsidRDefault="008D52CF" w:rsidP="008636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7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пункт 3.4. административного регламента, 1 рабочий день</w:t>
                            </w:r>
                            <w:r w:rsidRPr="004672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87.35pt;margin-top:7.25pt;width:310.45pt;height:45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" o:allowincell="f">
                <v:textbox>
                  <w:txbxContent>
                    <w:p w:rsidR="008D52CF" w:rsidRPr="00467264" w:rsidRDefault="008D52CF" w:rsidP="008636D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72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(выдача) подготовленных документов заявителю</w:t>
                      </w:r>
                    </w:p>
                    <w:p w:rsidR="008D52CF" w:rsidRPr="00467264" w:rsidRDefault="008D52CF" w:rsidP="008636D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72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пункт 3.4. административного регламента, 1 рабочий день</w:t>
                      </w:r>
                      <w:r w:rsidRPr="004672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636DB" w:rsidRPr="00267864" w:rsidRDefault="008636DB" w:rsidP="008636DB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636DB" w:rsidRPr="00267864" w:rsidRDefault="008636DB" w:rsidP="008636DB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636DB" w:rsidRPr="00267864" w:rsidRDefault="008636DB" w:rsidP="008636DB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636DB" w:rsidRPr="00267864" w:rsidRDefault="008636DB" w:rsidP="008636DB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636DB" w:rsidRPr="00267864" w:rsidRDefault="008636DB" w:rsidP="008636DB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636DB" w:rsidRPr="00267864" w:rsidRDefault="008636DB" w:rsidP="008636DB">
      <w:pPr>
        <w:rPr>
          <w:rFonts w:ascii="Times New Roman" w:hAnsi="Times New Roman" w:cs="Times New Roman"/>
        </w:rPr>
      </w:pPr>
    </w:p>
    <w:p w:rsidR="008636DB" w:rsidRPr="00267864" w:rsidRDefault="008636DB" w:rsidP="008636DB"/>
    <w:p w:rsidR="001D78FA" w:rsidRPr="00267864" w:rsidRDefault="001D78FA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8FA" w:rsidRPr="00267864" w:rsidRDefault="001D78FA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8FA" w:rsidRPr="00267864" w:rsidRDefault="001D78FA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8FA" w:rsidRPr="00267864" w:rsidRDefault="001D78FA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8FA" w:rsidRPr="00267864" w:rsidRDefault="001D78FA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8FA" w:rsidRPr="00267864" w:rsidRDefault="001D78FA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8FA" w:rsidRPr="00267864" w:rsidRDefault="001D78FA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8FA" w:rsidRPr="00267864" w:rsidRDefault="001D78FA" w:rsidP="003A32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119" w:rsidRPr="00377119" w:rsidRDefault="00377119" w:rsidP="00377119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  <w:r w:rsidRPr="00377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7119" w:rsidRPr="00377119" w:rsidRDefault="00377119" w:rsidP="00377119">
      <w:pPr>
        <w:spacing w:after="0" w:line="288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377119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377119" w:rsidRPr="00377119" w:rsidRDefault="00377119" w:rsidP="00377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7119" w:rsidRPr="00377119" w:rsidRDefault="00377119" w:rsidP="00377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7119">
        <w:rPr>
          <w:rFonts w:ascii="Times New Roman" w:eastAsia="Times New Roman" w:hAnsi="Times New Roman" w:cs="Times New Roman"/>
          <w:sz w:val="28"/>
          <w:szCs w:val="28"/>
        </w:rPr>
        <w:t>Место нахождения многофункционального центра предоставления государственных и муниципальных услуг, с которыми заключены соглашения о взаимодействии (далее - МФЦ):</w:t>
      </w:r>
    </w:p>
    <w:p w:rsidR="00377119" w:rsidRPr="00377119" w:rsidRDefault="00377119" w:rsidP="00377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19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МФЦ: Вологодская область, г. Бабаево, ул. Ухтомского, д. 21а. </w:t>
      </w:r>
    </w:p>
    <w:p w:rsidR="00377119" w:rsidRPr="00377119" w:rsidRDefault="00377119" w:rsidP="003771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19">
        <w:rPr>
          <w:rFonts w:ascii="Times New Roman" w:eastAsia="Times New Roman" w:hAnsi="Times New Roman" w:cs="Times New Roman"/>
          <w:sz w:val="28"/>
          <w:szCs w:val="28"/>
        </w:rPr>
        <w:t>Телефон/факс МФЦ: 8(81743)2-21-60, факс 2-13-85.</w:t>
      </w:r>
    </w:p>
    <w:p w:rsidR="00377119" w:rsidRPr="00377119" w:rsidRDefault="00377119" w:rsidP="003771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19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МФЦ: </w:t>
      </w:r>
      <w:hyperlink r:id="rId14" w:history="1">
        <w:r w:rsidRPr="003771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babaevo</w:t>
        </w:r>
        <w:r w:rsidRPr="003771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softHyphen/>
          <w:t>_</w:t>
        </w:r>
        <w:r w:rsidRPr="003771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mfc</w:t>
        </w:r>
        <w:r w:rsidRPr="003771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3771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rambler</w:t>
        </w:r>
        <w:r w:rsidRPr="003771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3771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771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7119" w:rsidRPr="00377119" w:rsidRDefault="00377119" w:rsidP="00377119">
      <w:pPr>
        <w:widowControl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19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МФЦ: 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77119" w:rsidRPr="00377119" w:rsidTr="00492DEC">
        <w:tc>
          <w:tcPr>
            <w:tcW w:w="4785" w:type="dxa"/>
          </w:tcPr>
          <w:p w:rsidR="00377119" w:rsidRPr="00377119" w:rsidRDefault="00377119" w:rsidP="00377119">
            <w:pPr>
              <w:widowControl w:val="0"/>
              <w:ind w:right="-5"/>
              <w:jc w:val="both"/>
              <w:rPr>
                <w:sz w:val="28"/>
                <w:szCs w:val="28"/>
              </w:rPr>
            </w:pPr>
            <w:r w:rsidRPr="00377119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4785" w:type="dxa"/>
          </w:tcPr>
          <w:p w:rsidR="00377119" w:rsidRPr="00377119" w:rsidRDefault="00377119" w:rsidP="00377119">
            <w:pPr>
              <w:widowControl w:val="0"/>
              <w:ind w:right="-5"/>
              <w:jc w:val="both"/>
              <w:rPr>
                <w:sz w:val="28"/>
                <w:szCs w:val="28"/>
              </w:rPr>
            </w:pPr>
            <w:r w:rsidRPr="00377119">
              <w:rPr>
                <w:sz w:val="28"/>
                <w:szCs w:val="28"/>
              </w:rPr>
              <w:t xml:space="preserve">Выходной </w:t>
            </w:r>
          </w:p>
        </w:tc>
      </w:tr>
      <w:tr w:rsidR="00377119" w:rsidRPr="00377119" w:rsidTr="00492DEC">
        <w:tc>
          <w:tcPr>
            <w:tcW w:w="4785" w:type="dxa"/>
          </w:tcPr>
          <w:p w:rsidR="00377119" w:rsidRPr="00377119" w:rsidRDefault="00377119" w:rsidP="00377119">
            <w:pPr>
              <w:widowControl w:val="0"/>
              <w:ind w:right="-5"/>
              <w:jc w:val="both"/>
              <w:rPr>
                <w:sz w:val="28"/>
                <w:szCs w:val="28"/>
              </w:rPr>
            </w:pPr>
            <w:r w:rsidRPr="00377119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4785" w:type="dxa"/>
          </w:tcPr>
          <w:p w:rsidR="00377119" w:rsidRPr="00377119" w:rsidRDefault="00377119" w:rsidP="00377119">
            <w:pPr>
              <w:widowControl w:val="0"/>
              <w:ind w:right="-5"/>
              <w:jc w:val="both"/>
              <w:rPr>
                <w:sz w:val="28"/>
                <w:szCs w:val="28"/>
              </w:rPr>
            </w:pPr>
            <w:r w:rsidRPr="00377119">
              <w:rPr>
                <w:sz w:val="28"/>
                <w:szCs w:val="28"/>
              </w:rPr>
              <w:t xml:space="preserve">с 8.00 до 18.00              </w:t>
            </w:r>
          </w:p>
          <w:p w:rsidR="00377119" w:rsidRPr="00377119" w:rsidRDefault="00377119" w:rsidP="00377119">
            <w:pPr>
              <w:widowControl w:val="0"/>
              <w:ind w:right="-5"/>
              <w:jc w:val="both"/>
              <w:rPr>
                <w:sz w:val="28"/>
                <w:szCs w:val="28"/>
              </w:rPr>
            </w:pPr>
            <w:r w:rsidRPr="00377119">
              <w:rPr>
                <w:sz w:val="28"/>
                <w:szCs w:val="28"/>
              </w:rPr>
              <w:t>перерыв с 12.30 до 13.30</w:t>
            </w:r>
          </w:p>
        </w:tc>
      </w:tr>
      <w:tr w:rsidR="00377119" w:rsidRPr="00377119" w:rsidTr="00492DEC">
        <w:tc>
          <w:tcPr>
            <w:tcW w:w="4785" w:type="dxa"/>
          </w:tcPr>
          <w:p w:rsidR="00377119" w:rsidRPr="00377119" w:rsidRDefault="00377119" w:rsidP="00377119">
            <w:pPr>
              <w:widowControl w:val="0"/>
              <w:ind w:right="-5"/>
              <w:jc w:val="both"/>
              <w:rPr>
                <w:sz w:val="28"/>
                <w:szCs w:val="28"/>
              </w:rPr>
            </w:pPr>
            <w:r w:rsidRPr="00377119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4785" w:type="dxa"/>
          </w:tcPr>
          <w:p w:rsidR="00377119" w:rsidRPr="00377119" w:rsidRDefault="00377119" w:rsidP="00377119">
            <w:pPr>
              <w:widowControl w:val="0"/>
              <w:ind w:right="-5"/>
              <w:jc w:val="both"/>
              <w:rPr>
                <w:sz w:val="28"/>
                <w:szCs w:val="28"/>
              </w:rPr>
            </w:pPr>
            <w:r w:rsidRPr="00377119">
              <w:rPr>
                <w:sz w:val="28"/>
                <w:szCs w:val="28"/>
              </w:rPr>
              <w:t xml:space="preserve">с 8.00 до 17.00  </w:t>
            </w:r>
          </w:p>
          <w:p w:rsidR="00377119" w:rsidRPr="00377119" w:rsidRDefault="00377119" w:rsidP="00377119">
            <w:pPr>
              <w:widowControl w:val="0"/>
              <w:tabs>
                <w:tab w:val="right" w:pos="4574"/>
              </w:tabs>
              <w:ind w:right="-5"/>
              <w:jc w:val="both"/>
              <w:rPr>
                <w:sz w:val="28"/>
                <w:szCs w:val="28"/>
              </w:rPr>
            </w:pPr>
            <w:r w:rsidRPr="00377119">
              <w:rPr>
                <w:sz w:val="28"/>
                <w:szCs w:val="28"/>
              </w:rPr>
              <w:t>перерыв с 12.30 до 13.30</w:t>
            </w:r>
            <w:r w:rsidRPr="00377119">
              <w:rPr>
                <w:sz w:val="28"/>
                <w:szCs w:val="28"/>
              </w:rPr>
              <w:tab/>
            </w:r>
          </w:p>
        </w:tc>
      </w:tr>
      <w:tr w:rsidR="00377119" w:rsidRPr="00377119" w:rsidTr="00492DEC">
        <w:tc>
          <w:tcPr>
            <w:tcW w:w="4785" w:type="dxa"/>
          </w:tcPr>
          <w:p w:rsidR="00377119" w:rsidRPr="00377119" w:rsidRDefault="00377119" w:rsidP="00377119">
            <w:pPr>
              <w:widowControl w:val="0"/>
              <w:ind w:right="-5"/>
              <w:jc w:val="both"/>
              <w:rPr>
                <w:sz w:val="28"/>
                <w:szCs w:val="28"/>
              </w:rPr>
            </w:pPr>
            <w:r w:rsidRPr="00377119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4785" w:type="dxa"/>
          </w:tcPr>
          <w:p w:rsidR="00377119" w:rsidRPr="00377119" w:rsidRDefault="00377119" w:rsidP="00377119">
            <w:pPr>
              <w:widowControl w:val="0"/>
              <w:ind w:right="-5"/>
              <w:jc w:val="both"/>
              <w:rPr>
                <w:sz w:val="28"/>
                <w:szCs w:val="28"/>
              </w:rPr>
            </w:pPr>
            <w:r w:rsidRPr="00377119">
              <w:rPr>
                <w:sz w:val="28"/>
                <w:szCs w:val="28"/>
              </w:rPr>
              <w:t xml:space="preserve">с 8.00 до 20.00              </w:t>
            </w:r>
          </w:p>
          <w:p w:rsidR="00377119" w:rsidRPr="00377119" w:rsidRDefault="00377119" w:rsidP="00377119">
            <w:pPr>
              <w:widowControl w:val="0"/>
              <w:ind w:right="-5"/>
              <w:jc w:val="both"/>
              <w:rPr>
                <w:sz w:val="28"/>
                <w:szCs w:val="28"/>
              </w:rPr>
            </w:pPr>
            <w:r w:rsidRPr="00377119">
              <w:rPr>
                <w:sz w:val="28"/>
                <w:szCs w:val="28"/>
              </w:rPr>
              <w:t xml:space="preserve">перерыв с 12.30 до 13.30 </w:t>
            </w:r>
          </w:p>
        </w:tc>
      </w:tr>
      <w:tr w:rsidR="00377119" w:rsidRPr="00377119" w:rsidTr="00492DEC">
        <w:tc>
          <w:tcPr>
            <w:tcW w:w="4785" w:type="dxa"/>
          </w:tcPr>
          <w:p w:rsidR="00377119" w:rsidRPr="00377119" w:rsidRDefault="00377119" w:rsidP="00377119">
            <w:pPr>
              <w:widowControl w:val="0"/>
              <w:ind w:right="-5"/>
              <w:jc w:val="both"/>
              <w:rPr>
                <w:sz w:val="28"/>
                <w:szCs w:val="28"/>
              </w:rPr>
            </w:pPr>
            <w:r w:rsidRPr="00377119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4785" w:type="dxa"/>
          </w:tcPr>
          <w:p w:rsidR="00377119" w:rsidRPr="00377119" w:rsidRDefault="00377119" w:rsidP="00377119">
            <w:pPr>
              <w:widowControl w:val="0"/>
              <w:ind w:right="-5"/>
              <w:jc w:val="both"/>
              <w:rPr>
                <w:sz w:val="28"/>
                <w:szCs w:val="28"/>
              </w:rPr>
            </w:pPr>
            <w:r w:rsidRPr="00377119">
              <w:rPr>
                <w:sz w:val="28"/>
                <w:szCs w:val="28"/>
              </w:rPr>
              <w:t xml:space="preserve">с 8.00 до 17.00  </w:t>
            </w:r>
          </w:p>
          <w:p w:rsidR="00377119" w:rsidRPr="00377119" w:rsidRDefault="00377119" w:rsidP="00377119">
            <w:pPr>
              <w:widowControl w:val="0"/>
              <w:ind w:right="-5"/>
              <w:jc w:val="both"/>
              <w:rPr>
                <w:sz w:val="28"/>
                <w:szCs w:val="28"/>
              </w:rPr>
            </w:pPr>
            <w:r w:rsidRPr="00377119">
              <w:rPr>
                <w:sz w:val="28"/>
                <w:szCs w:val="28"/>
              </w:rPr>
              <w:t xml:space="preserve">перерыв с 12.30 до 13.30 </w:t>
            </w:r>
          </w:p>
        </w:tc>
      </w:tr>
      <w:tr w:rsidR="00377119" w:rsidRPr="00377119" w:rsidTr="00492DEC">
        <w:tc>
          <w:tcPr>
            <w:tcW w:w="4785" w:type="dxa"/>
          </w:tcPr>
          <w:p w:rsidR="00377119" w:rsidRPr="00377119" w:rsidRDefault="00377119" w:rsidP="00377119">
            <w:pPr>
              <w:widowControl w:val="0"/>
              <w:ind w:right="-5"/>
              <w:jc w:val="both"/>
              <w:rPr>
                <w:sz w:val="28"/>
                <w:szCs w:val="28"/>
              </w:rPr>
            </w:pPr>
            <w:r w:rsidRPr="00377119"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4785" w:type="dxa"/>
          </w:tcPr>
          <w:p w:rsidR="00377119" w:rsidRPr="00377119" w:rsidRDefault="00377119" w:rsidP="00377119">
            <w:pPr>
              <w:widowControl w:val="0"/>
              <w:ind w:right="-5"/>
              <w:jc w:val="both"/>
              <w:rPr>
                <w:sz w:val="28"/>
                <w:szCs w:val="28"/>
              </w:rPr>
            </w:pPr>
            <w:r w:rsidRPr="00377119">
              <w:rPr>
                <w:sz w:val="28"/>
                <w:szCs w:val="28"/>
              </w:rPr>
              <w:t xml:space="preserve">с 8.00 до 12.00 </w:t>
            </w:r>
          </w:p>
        </w:tc>
      </w:tr>
      <w:tr w:rsidR="00377119" w:rsidRPr="00377119" w:rsidTr="00492DEC">
        <w:tc>
          <w:tcPr>
            <w:tcW w:w="4785" w:type="dxa"/>
          </w:tcPr>
          <w:p w:rsidR="00377119" w:rsidRPr="00377119" w:rsidRDefault="00377119" w:rsidP="00377119">
            <w:pPr>
              <w:widowControl w:val="0"/>
              <w:ind w:right="-5"/>
              <w:jc w:val="both"/>
              <w:rPr>
                <w:sz w:val="28"/>
                <w:szCs w:val="28"/>
              </w:rPr>
            </w:pPr>
            <w:r w:rsidRPr="00377119">
              <w:rPr>
                <w:sz w:val="28"/>
                <w:szCs w:val="28"/>
              </w:rPr>
              <w:t xml:space="preserve">Воскресенье </w:t>
            </w:r>
          </w:p>
        </w:tc>
        <w:tc>
          <w:tcPr>
            <w:tcW w:w="4785" w:type="dxa"/>
          </w:tcPr>
          <w:p w:rsidR="00377119" w:rsidRPr="00377119" w:rsidRDefault="00377119" w:rsidP="00377119">
            <w:pPr>
              <w:widowControl w:val="0"/>
              <w:ind w:right="-5"/>
              <w:jc w:val="both"/>
              <w:rPr>
                <w:sz w:val="28"/>
                <w:szCs w:val="28"/>
              </w:rPr>
            </w:pPr>
            <w:r w:rsidRPr="00377119">
              <w:rPr>
                <w:sz w:val="28"/>
                <w:szCs w:val="28"/>
              </w:rPr>
              <w:t xml:space="preserve">Выходной </w:t>
            </w:r>
          </w:p>
        </w:tc>
      </w:tr>
    </w:tbl>
    <w:p w:rsidR="004F5E81" w:rsidRPr="00267864" w:rsidRDefault="004F5E81" w:rsidP="008636DB">
      <w:pPr>
        <w:spacing w:after="0" w:line="360" w:lineRule="auto"/>
      </w:pPr>
    </w:p>
    <w:sectPr w:rsidR="004F5E81" w:rsidRPr="00267864" w:rsidSect="00920680">
      <w:footerReference w:type="default" r:id="rId15"/>
      <w:pgSz w:w="11906" w:h="16838" w:code="9"/>
      <w:pgMar w:top="567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21" w:rsidRDefault="008A5A21" w:rsidP="00554EF0">
      <w:pPr>
        <w:spacing w:after="0" w:line="240" w:lineRule="auto"/>
      </w:pPr>
      <w:r>
        <w:separator/>
      </w:r>
    </w:p>
  </w:endnote>
  <w:endnote w:type="continuationSeparator" w:id="0">
    <w:p w:rsidR="008A5A21" w:rsidRDefault="008A5A21" w:rsidP="0055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CF" w:rsidRDefault="008D52CF" w:rsidP="001D78FA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4F9D">
      <w:rPr>
        <w:rStyle w:val="a6"/>
        <w:noProof/>
      </w:rPr>
      <w:t>1</w:t>
    </w:r>
    <w:r>
      <w:rPr>
        <w:rStyle w:val="a6"/>
      </w:rPr>
      <w:fldChar w:fldCharType="end"/>
    </w:r>
  </w:p>
  <w:p w:rsidR="008D52CF" w:rsidRDefault="008D52CF" w:rsidP="001D78F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CF" w:rsidRDefault="008D52CF" w:rsidP="00920680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4F9D">
      <w:rPr>
        <w:rStyle w:val="a6"/>
        <w:noProof/>
      </w:rPr>
      <w:t>6</w:t>
    </w:r>
    <w:r>
      <w:rPr>
        <w:rStyle w:val="a6"/>
      </w:rPr>
      <w:fldChar w:fldCharType="end"/>
    </w:r>
  </w:p>
  <w:p w:rsidR="008D52CF" w:rsidRDefault="008D52CF" w:rsidP="0092068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21" w:rsidRDefault="008A5A21" w:rsidP="00554EF0">
      <w:pPr>
        <w:spacing w:after="0" w:line="240" w:lineRule="auto"/>
      </w:pPr>
      <w:r>
        <w:separator/>
      </w:r>
    </w:p>
  </w:footnote>
  <w:footnote w:type="continuationSeparator" w:id="0">
    <w:p w:rsidR="008A5A21" w:rsidRDefault="008A5A21" w:rsidP="00554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F0"/>
    <w:rsid w:val="00001FDE"/>
    <w:rsid w:val="00050D60"/>
    <w:rsid w:val="00070AE8"/>
    <w:rsid w:val="00071683"/>
    <w:rsid w:val="000814B4"/>
    <w:rsid w:val="000A29A2"/>
    <w:rsid w:val="000B5BDB"/>
    <w:rsid w:val="000C032C"/>
    <w:rsid w:val="000E374F"/>
    <w:rsid w:val="000F785E"/>
    <w:rsid w:val="001072E2"/>
    <w:rsid w:val="001221A1"/>
    <w:rsid w:val="001D78FA"/>
    <w:rsid w:val="001F2981"/>
    <w:rsid w:val="001F5CDC"/>
    <w:rsid w:val="00225616"/>
    <w:rsid w:val="00267864"/>
    <w:rsid w:val="00271A37"/>
    <w:rsid w:val="00276BBA"/>
    <w:rsid w:val="00283A3D"/>
    <w:rsid w:val="00284F70"/>
    <w:rsid w:val="002A0CB1"/>
    <w:rsid w:val="002A1EDB"/>
    <w:rsid w:val="002C3BE7"/>
    <w:rsid w:val="002D3CC0"/>
    <w:rsid w:val="002D44AA"/>
    <w:rsid w:val="00303C39"/>
    <w:rsid w:val="00316997"/>
    <w:rsid w:val="00327F4B"/>
    <w:rsid w:val="00335BB0"/>
    <w:rsid w:val="00351140"/>
    <w:rsid w:val="00377119"/>
    <w:rsid w:val="003808CC"/>
    <w:rsid w:val="0039026F"/>
    <w:rsid w:val="00393E26"/>
    <w:rsid w:val="0039510B"/>
    <w:rsid w:val="003A32B2"/>
    <w:rsid w:val="003C3F21"/>
    <w:rsid w:val="003C7681"/>
    <w:rsid w:val="003E652A"/>
    <w:rsid w:val="003F5787"/>
    <w:rsid w:val="0040612D"/>
    <w:rsid w:val="004349A8"/>
    <w:rsid w:val="0044604F"/>
    <w:rsid w:val="004623D4"/>
    <w:rsid w:val="00467264"/>
    <w:rsid w:val="004709FE"/>
    <w:rsid w:val="00472174"/>
    <w:rsid w:val="004736C2"/>
    <w:rsid w:val="004770E6"/>
    <w:rsid w:val="00484B57"/>
    <w:rsid w:val="004C478D"/>
    <w:rsid w:val="004C4872"/>
    <w:rsid w:val="004C6CD5"/>
    <w:rsid w:val="004D5010"/>
    <w:rsid w:val="004E1AD0"/>
    <w:rsid w:val="004E2A0B"/>
    <w:rsid w:val="004F0297"/>
    <w:rsid w:val="004F5E81"/>
    <w:rsid w:val="00504C89"/>
    <w:rsid w:val="005061E7"/>
    <w:rsid w:val="00506D9D"/>
    <w:rsid w:val="0053309A"/>
    <w:rsid w:val="0053685E"/>
    <w:rsid w:val="0054048C"/>
    <w:rsid w:val="00544BCC"/>
    <w:rsid w:val="00544F14"/>
    <w:rsid w:val="00554EF0"/>
    <w:rsid w:val="00590B4C"/>
    <w:rsid w:val="005974A9"/>
    <w:rsid w:val="005C1185"/>
    <w:rsid w:val="00600AF8"/>
    <w:rsid w:val="00604F9D"/>
    <w:rsid w:val="00617EF3"/>
    <w:rsid w:val="006511ED"/>
    <w:rsid w:val="00660749"/>
    <w:rsid w:val="00685047"/>
    <w:rsid w:val="006969C4"/>
    <w:rsid w:val="006A6C90"/>
    <w:rsid w:val="006A7491"/>
    <w:rsid w:val="006C078B"/>
    <w:rsid w:val="006E4AFE"/>
    <w:rsid w:val="006F2322"/>
    <w:rsid w:val="006F76AE"/>
    <w:rsid w:val="00753102"/>
    <w:rsid w:val="00757478"/>
    <w:rsid w:val="00761A47"/>
    <w:rsid w:val="00774071"/>
    <w:rsid w:val="00774736"/>
    <w:rsid w:val="00784BF3"/>
    <w:rsid w:val="00793583"/>
    <w:rsid w:val="007A01BE"/>
    <w:rsid w:val="007A7934"/>
    <w:rsid w:val="007E2AD0"/>
    <w:rsid w:val="007E6211"/>
    <w:rsid w:val="007F5AF5"/>
    <w:rsid w:val="008217AC"/>
    <w:rsid w:val="0082346E"/>
    <w:rsid w:val="008335F5"/>
    <w:rsid w:val="00842F09"/>
    <w:rsid w:val="0084576C"/>
    <w:rsid w:val="008636DB"/>
    <w:rsid w:val="0086463D"/>
    <w:rsid w:val="0086729D"/>
    <w:rsid w:val="008870EF"/>
    <w:rsid w:val="00896608"/>
    <w:rsid w:val="008A5A21"/>
    <w:rsid w:val="008C2928"/>
    <w:rsid w:val="008D52CF"/>
    <w:rsid w:val="008E1545"/>
    <w:rsid w:val="008E52D6"/>
    <w:rsid w:val="008E7994"/>
    <w:rsid w:val="008F30DD"/>
    <w:rsid w:val="00916F6F"/>
    <w:rsid w:val="00920680"/>
    <w:rsid w:val="009440BB"/>
    <w:rsid w:val="0095377E"/>
    <w:rsid w:val="00967713"/>
    <w:rsid w:val="00986031"/>
    <w:rsid w:val="00990568"/>
    <w:rsid w:val="009A0066"/>
    <w:rsid w:val="009E3BD0"/>
    <w:rsid w:val="009F3BFF"/>
    <w:rsid w:val="009F4295"/>
    <w:rsid w:val="009F4C2C"/>
    <w:rsid w:val="009F7248"/>
    <w:rsid w:val="00A31C05"/>
    <w:rsid w:val="00A3222E"/>
    <w:rsid w:val="00A34E35"/>
    <w:rsid w:val="00A52974"/>
    <w:rsid w:val="00A66C42"/>
    <w:rsid w:val="00A735AC"/>
    <w:rsid w:val="00A96A7D"/>
    <w:rsid w:val="00AB6681"/>
    <w:rsid w:val="00AB7F3A"/>
    <w:rsid w:val="00AC1E12"/>
    <w:rsid w:val="00AC5374"/>
    <w:rsid w:val="00AD05D2"/>
    <w:rsid w:val="00AE5477"/>
    <w:rsid w:val="00AF0C72"/>
    <w:rsid w:val="00B03039"/>
    <w:rsid w:val="00B03B5D"/>
    <w:rsid w:val="00B051CC"/>
    <w:rsid w:val="00B15CF2"/>
    <w:rsid w:val="00B30E0C"/>
    <w:rsid w:val="00B6168D"/>
    <w:rsid w:val="00B647A1"/>
    <w:rsid w:val="00B81B8D"/>
    <w:rsid w:val="00B82136"/>
    <w:rsid w:val="00B9580C"/>
    <w:rsid w:val="00BE7F19"/>
    <w:rsid w:val="00BF3AF7"/>
    <w:rsid w:val="00C11C8D"/>
    <w:rsid w:val="00C23E78"/>
    <w:rsid w:val="00C24E7A"/>
    <w:rsid w:val="00C37C55"/>
    <w:rsid w:val="00C41745"/>
    <w:rsid w:val="00C51CF7"/>
    <w:rsid w:val="00C5389B"/>
    <w:rsid w:val="00C83C23"/>
    <w:rsid w:val="00CA3ADB"/>
    <w:rsid w:val="00CB3BF0"/>
    <w:rsid w:val="00CC2771"/>
    <w:rsid w:val="00CC3031"/>
    <w:rsid w:val="00CD1B60"/>
    <w:rsid w:val="00CE0D29"/>
    <w:rsid w:val="00CE44D2"/>
    <w:rsid w:val="00D0789B"/>
    <w:rsid w:val="00D34050"/>
    <w:rsid w:val="00D918B9"/>
    <w:rsid w:val="00D94FE4"/>
    <w:rsid w:val="00D97116"/>
    <w:rsid w:val="00DA1A6C"/>
    <w:rsid w:val="00DB14FC"/>
    <w:rsid w:val="00DC1E63"/>
    <w:rsid w:val="00DF5139"/>
    <w:rsid w:val="00E12908"/>
    <w:rsid w:val="00E7004C"/>
    <w:rsid w:val="00E7373B"/>
    <w:rsid w:val="00E84182"/>
    <w:rsid w:val="00E95171"/>
    <w:rsid w:val="00EA1A2E"/>
    <w:rsid w:val="00EA7F9B"/>
    <w:rsid w:val="00EF6D35"/>
    <w:rsid w:val="00F1192E"/>
    <w:rsid w:val="00F16AC2"/>
    <w:rsid w:val="00F21AA0"/>
    <w:rsid w:val="00F21F90"/>
    <w:rsid w:val="00F31FF7"/>
    <w:rsid w:val="00F56D43"/>
    <w:rsid w:val="00F96479"/>
    <w:rsid w:val="00FA25C1"/>
    <w:rsid w:val="00FA50EC"/>
    <w:rsid w:val="00FA63EC"/>
    <w:rsid w:val="00FC007E"/>
    <w:rsid w:val="00FC0845"/>
    <w:rsid w:val="00FC40E0"/>
    <w:rsid w:val="00FD3002"/>
    <w:rsid w:val="00FD3227"/>
    <w:rsid w:val="00FE5A08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554EF0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554E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554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54E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54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rsid w:val="00554EF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554EF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4EF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554E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554EF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554EF0"/>
    <w:rPr>
      <w:rFonts w:cs="Times New Roman"/>
    </w:rPr>
  </w:style>
  <w:style w:type="character" w:customStyle="1" w:styleId="41">
    <w:name w:val="Заголовок 4 Знак1"/>
    <w:basedOn w:val="a0"/>
    <w:link w:val="4"/>
    <w:rsid w:val="00554EF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554E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54EF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554E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554EF0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нак"/>
    <w:basedOn w:val="a0"/>
    <w:rsid w:val="00554EF0"/>
    <w:rPr>
      <w:rFonts w:cs="Times New Roman"/>
      <w:sz w:val="16"/>
      <w:szCs w:val="16"/>
      <w:lang w:val="ru-RU" w:eastAsia="ru-RU"/>
    </w:rPr>
  </w:style>
  <w:style w:type="paragraph" w:styleId="aa">
    <w:name w:val="Normal (Web)"/>
    <w:basedOn w:val="a"/>
    <w:link w:val="ab"/>
    <w:uiPriority w:val="99"/>
    <w:rsid w:val="00554EF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бычный (веб) Знак"/>
    <w:basedOn w:val="a0"/>
    <w:link w:val="aa"/>
    <w:rsid w:val="00554EF0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footnote text"/>
    <w:basedOn w:val="a"/>
    <w:link w:val="ad"/>
    <w:semiHidden/>
    <w:rsid w:val="0055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54EF0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uiPriority w:val="1"/>
    <w:qFormat/>
    <w:rsid w:val="00554E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54E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54EF0"/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54EF0"/>
    <w:rPr>
      <w:rFonts w:ascii="Arial" w:eastAsia="Times New Roman" w:hAnsi="Arial" w:cs="Arial"/>
    </w:rPr>
  </w:style>
  <w:style w:type="character" w:styleId="af">
    <w:name w:val="footnote reference"/>
    <w:basedOn w:val="a0"/>
    <w:uiPriority w:val="99"/>
    <w:semiHidden/>
    <w:unhideWhenUsed/>
    <w:rsid w:val="00554EF0"/>
    <w:rPr>
      <w:vertAlign w:val="superscript"/>
    </w:rPr>
  </w:style>
  <w:style w:type="character" w:customStyle="1" w:styleId="23">
    <w:name w:val="Основной текст2"/>
    <w:basedOn w:val="a0"/>
    <w:rsid w:val="00554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pple-converted-space">
    <w:name w:val="apple-converted-space"/>
    <w:basedOn w:val="a0"/>
    <w:rsid w:val="00986031"/>
  </w:style>
  <w:style w:type="table" w:styleId="af0">
    <w:name w:val="Table Grid"/>
    <w:basedOn w:val="a1"/>
    <w:uiPriority w:val="99"/>
    <w:rsid w:val="0007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0"/>
    <w:uiPriority w:val="59"/>
    <w:rsid w:val="002D44A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6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36DB"/>
    <w:rPr>
      <w:rFonts w:ascii="Tahoma" w:hAnsi="Tahoma" w:cs="Tahoma"/>
      <w:sz w:val="16"/>
      <w:szCs w:val="16"/>
    </w:rPr>
  </w:style>
  <w:style w:type="table" w:customStyle="1" w:styleId="24">
    <w:name w:val="Сетка таблицы2"/>
    <w:basedOn w:val="a1"/>
    <w:next w:val="af0"/>
    <w:rsid w:val="003771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554EF0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554E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554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54E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54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rsid w:val="00554EF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554EF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4EF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554E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554EF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554EF0"/>
    <w:rPr>
      <w:rFonts w:cs="Times New Roman"/>
    </w:rPr>
  </w:style>
  <w:style w:type="character" w:customStyle="1" w:styleId="41">
    <w:name w:val="Заголовок 4 Знак1"/>
    <w:basedOn w:val="a0"/>
    <w:link w:val="4"/>
    <w:rsid w:val="00554EF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554E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54EF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554E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554EF0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нак"/>
    <w:basedOn w:val="a0"/>
    <w:rsid w:val="00554EF0"/>
    <w:rPr>
      <w:rFonts w:cs="Times New Roman"/>
      <w:sz w:val="16"/>
      <w:szCs w:val="16"/>
      <w:lang w:val="ru-RU" w:eastAsia="ru-RU"/>
    </w:rPr>
  </w:style>
  <w:style w:type="paragraph" w:styleId="aa">
    <w:name w:val="Normal (Web)"/>
    <w:basedOn w:val="a"/>
    <w:link w:val="ab"/>
    <w:uiPriority w:val="99"/>
    <w:rsid w:val="00554EF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бычный (веб) Знак"/>
    <w:basedOn w:val="a0"/>
    <w:link w:val="aa"/>
    <w:rsid w:val="00554EF0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footnote text"/>
    <w:basedOn w:val="a"/>
    <w:link w:val="ad"/>
    <w:semiHidden/>
    <w:rsid w:val="00554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54EF0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uiPriority w:val="1"/>
    <w:qFormat/>
    <w:rsid w:val="00554E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54E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54EF0"/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54EF0"/>
    <w:rPr>
      <w:rFonts w:ascii="Arial" w:eastAsia="Times New Roman" w:hAnsi="Arial" w:cs="Arial"/>
    </w:rPr>
  </w:style>
  <w:style w:type="character" w:styleId="af">
    <w:name w:val="footnote reference"/>
    <w:basedOn w:val="a0"/>
    <w:uiPriority w:val="99"/>
    <w:semiHidden/>
    <w:unhideWhenUsed/>
    <w:rsid w:val="00554EF0"/>
    <w:rPr>
      <w:vertAlign w:val="superscript"/>
    </w:rPr>
  </w:style>
  <w:style w:type="character" w:customStyle="1" w:styleId="23">
    <w:name w:val="Основной текст2"/>
    <w:basedOn w:val="a0"/>
    <w:rsid w:val="00554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pple-converted-space">
    <w:name w:val="apple-converted-space"/>
    <w:basedOn w:val="a0"/>
    <w:rsid w:val="00986031"/>
  </w:style>
  <w:style w:type="table" w:styleId="af0">
    <w:name w:val="Table Grid"/>
    <w:basedOn w:val="a1"/>
    <w:uiPriority w:val="99"/>
    <w:rsid w:val="0007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0"/>
    <w:uiPriority w:val="59"/>
    <w:rsid w:val="002D44A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6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36DB"/>
    <w:rPr>
      <w:rFonts w:ascii="Tahoma" w:hAnsi="Tahoma" w:cs="Tahoma"/>
      <w:sz w:val="16"/>
      <w:szCs w:val="16"/>
    </w:rPr>
  </w:style>
  <w:style w:type="table" w:customStyle="1" w:styleId="24">
    <w:name w:val="Сетка таблицы2"/>
    <w:basedOn w:val="a1"/>
    <w:next w:val="af0"/>
    <w:rsid w:val="003771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eq=doc&amp;base=LAW&amp;n=285732&amp;date=31.08.20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DFCD0BC58F1901188C452263C0976EC7682B8277B42784B22C3A2DEC2AABDAEC9F86746227977ABeCmE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mailto:babaevo_mfc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BC07-CC7E-4821-A97C-C861C99F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44</Pages>
  <Words>10505</Words>
  <Characters>59884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2023-04-03T11:46:00Z</cp:lastPrinted>
  <dcterms:created xsi:type="dcterms:W3CDTF">2023-04-13T12:11:00Z</dcterms:created>
  <dcterms:modified xsi:type="dcterms:W3CDTF">2024-11-28T11:15:00Z</dcterms:modified>
</cp:coreProperties>
</file>