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EC4DB4" w:rsidRPr="00F16C98" w:rsidTr="00EC4DB4">
        <w:tc>
          <w:tcPr>
            <w:tcW w:w="10598" w:type="dxa"/>
          </w:tcPr>
          <w:p w:rsidR="00EC4DB4" w:rsidRPr="00F16C98" w:rsidRDefault="00EC4DB4" w:rsidP="009C28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C4DB4" w:rsidRPr="00F16C98" w:rsidRDefault="00094498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 № 3</w:t>
            </w:r>
          </w:p>
          <w:p w:rsidR="00EC4DB4" w:rsidRPr="00F16C98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EC4DB4" w:rsidRPr="00F16C98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7642F7" w:rsidRDefault="002A17D7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321B33"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001205">
              <w:rPr>
                <w:rFonts w:ascii="Times New Roman" w:hAnsi="Times New Roman" w:cs="Times New Roman"/>
                <w:sz w:val="28"/>
                <w:szCs w:val="24"/>
              </w:rPr>
              <w:t>20.06</w:t>
            </w:r>
            <w:r w:rsidR="004F5712">
              <w:rPr>
                <w:rFonts w:ascii="Times New Roman" w:hAnsi="Times New Roman" w:cs="Times New Roman"/>
                <w:sz w:val="28"/>
                <w:szCs w:val="24"/>
              </w:rPr>
              <w:t>.2022 года</w:t>
            </w:r>
            <w:r w:rsidR="00C61B61" w:rsidRPr="00321B3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EC4DB4" w:rsidRPr="00321B33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  <w:r w:rsidR="002702B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001205">
              <w:rPr>
                <w:rFonts w:ascii="Times New Roman" w:hAnsi="Times New Roman" w:cs="Times New Roman"/>
                <w:sz w:val="28"/>
                <w:szCs w:val="24"/>
              </w:rPr>
              <w:t>158</w:t>
            </w:r>
          </w:p>
          <w:p w:rsidR="00EC4DB4" w:rsidRPr="00F16C98" w:rsidRDefault="001C7A4C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</w:t>
            </w:r>
            <w:r w:rsidR="00D020BD"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F16C98" w:rsidRPr="00F16C98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  <w:p w:rsidR="00EC4DB4" w:rsidRPr="00F16C98" w:rsidRDefault="00EC4DB4" w:rsidP="009A72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к </w:t>
            </w:r>
            <w:r w:rsidR="009A7265">
              <w:rPr>
                <w:rFonts w:ascii="Times New Roman" w:hAnsi="Times New Roman" w:cs="Times New Roman"/>
                <w:sz w:val="28"/>
                <w:szCs w:val="24"/>
              </w:rPr>
              <w:t>муниципальной программе</w:t>
            </w:r>
          </w:p>
        </w:tc>
      </w:tr>
    </w:tbl>
    <w:p w:rsidR="00EC4DB4" w:rsidRPr="00F16C98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C28C7" w:rsidRPr="00F16C98" w:rsidRDefault="009C28C7" w:rsidP="00443F9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A7265" w:rsidRPr="00443F94" w:rsidRDefault="009A7265" w:rsidP="009A72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3F94">
        <w:rPr>
          <w:rFonts w:ascii="Times New Roman" w:hAnsi="Times New Roman" w:cs="Times New Roman"/>
          <w:sz w:val="28"/>
          <w:szCs w:val="28"/>
        </w:rPr>
        <w:t>Перечень основных мероприятий (мероприятий) муниципальной программы</w:t>
      </w:r>
    </w:p>
    <w:p w:rsidR="009A7265" w:rsidRPr="0086548A" w:rsidRDefault="009A7265" w:rsidP="009A726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550" w:type="dxa"/>
        <w:jc w:val="center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14"/>
        <w:gridCol w:w="1888"/>
        <w:gridCol w:w="2602"/>
        <w:gridCol w:w="3102"/>
        <w:gridCol w:w="1100"/>
        <w:gridCol w:w="1067"/>
        <w:gridCol w:w="1059"/>
        <w:gridCol w:w="1026"/>
        <w:gridCol w:w="992"/>
      </w:tblGrid>
      <w:tr w:rsidR="009A7265" w:rsidRPr="005126E6" w:rsidTr="00EC3087">
        <w:trPr>
          <w:jc w:val="center"/>
        </w:trPr>
        <w:tc>
          <w:tcPr>
            <w:tcW w:w="2714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888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602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3102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5244" w:type="dxa"/>
            <w:gridSpan w:val="5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</w:t>
            </w:r>
          </w:p>
        </w:tc>
      </w:tr>
      <w:tr w:rsidR="009A7265" w:rsidRPr="005126E6" w:rsidTr="00EC3087">
        <w:trPr>
          <w:jc w:val="center"/>
        </w:trPr>
        <w:tc>
          <w:tcPr>
            <w:tcW w:w="2714" w:type="dxa"/>
            <w:vMerge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Merge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vMerge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vMerge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A7265" w:rsidRPr="005126E6" w:rsidTr="00EC3087">
        <w:trPr>
          <w:trHeight w:val="229"/>
          <w:jc w:val="center"/>
        </w:trPr>
        <w:tc>
          <w:tcPr>
            <w:tcW w:w="2714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8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A7265" w:rsidRPr="005126E6" w:rsidTr="00EC3087">
        <w:trPr>
          <w:trHeight w:val="1392"/>
          <w:jc w:val="center"/>
        </w:trPr>
        <w:tc>
          <w:tcPr>
            <w:tcW w:w="271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017B7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муниципального управления в Бабаевском муниципальном районе </w:t>
            </w:r>
            <w:r w:rsidRPr="00017B76">
              <w:rPr>
                <w:rFonts w:ascii="Times New Roman" w:eastAsia="Calibri" w:hAnsi="Times New Roman" w:cs="Times New Roman"/>
                <w:sz w:val="24"/>
                <w:szCs w:val="24"/>
              </w:rPr>
              <w:t>на 2021–2025 годы»</w:t>
            </w:r>
          </w:p>
        </w:tc>
        <w:tc>
          <w:tcPr>
            <w:tcW w:w="1888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6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321B33" w:rsidRPr="00017B76" w:rsidRDefault="00321B33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907C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41456,4</w:t>
            </w:r>
          </w:p>
          <w:p w:rsidR="004E6526" w:rsidRPr="00017B76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4E6526" w:rsidRPr="00017B76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A7265" w:rsidRPr="00017B76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265"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A7265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3492,7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:rsidR="00A621D7" w:rsidRDefault="00A621D7" w:rsidP="009907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017B76" w:rsidRDefault="009A7265" w:rsidP="00321B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D26C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4780</w:t>
            </w:r>
            <w:r w:rsidR="002E29C8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EB04ED" w:rsidRPr="00017B76" w:rsidRDefault="009D26C9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2419,6</w:t>
            </w:r>
          </w:p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017B76" w:rsidRDefault="009D26C9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378,0</w:t>
            </w:r>
          </w:p>
        </w:tc>
        <w:tc>
          <w:tcPr>
            <w:tcW w:w="1059" w:type="dxa"/>
            <w:vAlign w:val="center"/>
          </w:tcPr>
          <w:p w:rsidR="00EB04ED" w:rsidRPr="00017B76" w:rsidRDefault="00EB04E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B33" w:rsidRPr="00017B76" w:rsidRDefault="00321B33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18697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48409,8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6E3022" w:rsidRPr="00017B76" w:rsidRDefault="006E3022" w:rsidP="006E30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2420,5</w:t>
            </w:r>
          </w:p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EB04ED" w:rsidRPr="00017B76" w:rsidRDefault="006E3022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  <w:p w:rsidR="00EB04ED" w:rsidRPr="00017B76" w:rsidRDefault="00EB04E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6E3022" w:rsidRPr="00017B76" w:rsidRDefault="006E3022" w:rsidP="004E6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017B76" w:rsidRDefault="009A7265" w:rsidP="004E6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18697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49642,7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6E3022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6E3022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2420,8</w:t>
            </w:r>
          </w:p>
          <w:p w:rsidR="006E3022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6E3022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A7265" w:rsidRPr="00017B76" w:rsidRDefault="009A7265" w:rsidP="00A62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  <w:p w:rsidR="00870262" w:rsidRPr="00017B76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870262" w:rsidRPr="00017B76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265" w:rsidRPr="005126E6" w:rsidTr="00EC3087">
        <w:trPr>
          <w:trHeight w:val="1228"/>
          <w:jc w:val="center"/>
        </w:trPr>
        <w:tc>
          <w:tcPr>
            <w:tcW w:w="271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Подпрограмма 1 «Информатизация органов местного самоуправления Бабаевского муниципального района»</w:t>
            </w:r>
          </w:p>
        </w:tc>
        <w:tc>
          <w:tcPr>
            <w:tcW w:w="1888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 </w:t>
            </w:r>
          </w:p>
        </w:tc>
        <w:tc>
          <w:tcPr>
            <w:tcW w:w="26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512C2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2523,6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18697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1310,0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18697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1310,0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18697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1310,0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9A7265" w:rsidRPr="005126E6" w:rsidTr="00EC3087">
        <w:trPr>
          <w:trHeight w:val="1202"/>
          <w:jc w:val="center"/>
        </w:trPr>
        <w:tc>
          <w:tcPr>
            <w:tcW w:w="2714" w:type="dxa"/>
            <w:vMerge w:val="restart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«Мероприятия по выполнению требований защиты 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закрытой информации»</w:t>
            </w:r>
          </w:p>
        </w:tc>
        <w:tc>
          <w:tcPr>
            <w:tcW w:w="1888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vMerge w:val="restart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деятельности органов местного 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Сохранение количества автоматизированных рабочих мест, участвующих в подготовке 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обработке секретной информации, прошедших аттестацию</w:t>
            </w: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7265" w:rsidRPr="005126E6" w:rsidTr="00EC3087">
        <w:trPr>
          <w:trHeight w:val="851"/>
          <w:jc w:val="center"/>
        </w:trPr>
        <w:tc>
          <w:tcPr>
            <w:tcW w:w="2714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автоматизированных рабочих мест, работающих на отечественном офисном программном обеспечении</w:t>
            </w: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505,0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AA292D" w:rsidRPr="005126E6" w:rsidTr="00EC3087">
        <w:trPr>
          <w:trHeight w:val="1332"/>
          <w:jc w:val="center"/>
        </w:trPr>
        <w:tc>
          <w:tcPr>
            <w:tcW w:w="2714" w:type="dxa"/>
            <w:vMerge w:val="restart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«Мероприятия по переводу предоставления муниципальных услуг в электронный вид»</w:t>
            </w:r>
          </w:p>
        </w:tc>
        <w:tc>
          <w:tcPr>
            <w:tcW w:w="1888" w:type="dxa"/>
            <w:vMerge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действующего законодательства </w:t>
            </w:r>
          </w:p>
        </w:tc>
        <w:tc>
          <w:tcPr>
            <w:tcW w:w="3102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автоматизированных рабочих мест, обеспеченных поддержкой системы электронного межведомственного взаимодействия</w:t>
            </w:r>
          </w:p>
        </w:tc>
        <w:tc>
          <w:tcPr>
            <w:tcW w:w="1100" w:type="dxa"/>
            <w:vAlign w:val="center"/>
          </w:tcPr>
          <w:p w:rsidR="00AA292D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017B76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177,8</w:t>
            </w:r>
          </w:p>
        </w:tc>
        <w:tc>
          <w:tcPr>
            <w:tcW w:w="1067" w:type="dxa"/>
            <w:vAlign w:val="center"/>
          </w:tcPr>
          <w:p w:rsidR="00AA292D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017B76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</w:p>
        </w:tc>
        <w:tc>
          <w:tcPr>
            <w:tcW w:w="1059" w:type="dxa"/>
            <w:vAlign w:val="center"/>
          </w:tcPr>
          <w:p w:rsidR="00AA292D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017B76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</w:p>
        </w:tc>
        <w:tc>
          <w:tcPr>
            <w:tcW w:w="1026" w:type="dxa"/>
            <w:vAlign w:val="center"/>
          </w:tcPr>
          <w:p w:rsidR="00AA292D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017B76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505,0</w:t>
            </w:r>
          </w:p>
        </w:tc>
        <w:tc>
          <w:tcPr>
            <w:tcW w:w="992" w:type="dxa"/>
            <w:vAlign w:val="center"/>
          </w:tcPr>
          <w:p w:rsidR="00AA292D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AA292D" w:rsidRPr="005126E6" w:rsidTr="00EC3087">
        <w:trPr>
          <w:trHeight w:val="1332"/>
          <w:jc w:val="center"/>
        </w:trPr>
        <w:tc>
          <w:tcPr>
            <w:tcW w:w="2714" w:type="dxa"/>
            <w:vMerge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информационно-телекоммуникационной инфраструктуры в органах местного самоуправления администрации Бабаевского муниципального района</w:t>
            </w:r>
          </w:p>
        </w:tc>
        <w:tc>
          <w:tcPr>
            <w:tcW w:w="1100" w:type="dxa"/>
            <w:vAlign w:val="center"/>
          </w:tcPr>
          <w:p w:rsidR="00AA292D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067" w:type="dxa"/>
            <w:vAlign w:val="center"/>
          </w:tcPr>
          <w:p w:rsidR="00AA292D" w:rsidRPr="00017B76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dxa"/>
            <w:vAlign w:val="center"/>
          </w:tcPr>
          <w:p w:rsidR="00AA292D" w:rsidRPr="00017B76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vAlign w:val="center"/>
          </w:tcPr>
          <w:p w:rsidR="00AA292D" w:rsidRPr="00017B76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AA292D" w:rsidRPr="00017B76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425C" w:rsidRPr="005126E6" w:rsidTr="00EC3087">
        <w:trPr>
          <w:trHeight w:val="1332"/>
          <w:jc w:val="center"/>
        </w:trPr>
        <w:tc>
          <w:tcPr>
            <w:tcW w:w="2714" w:type="dxa"/>
          </w:tcPr>
          <w:p w:rsidR="0093425C" w:rsidRPr="00017B76" w:rsidRDefault="0093425C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93425C" w:rsidRPr="00017B76" w:rsidRDefault="0093425C" w:rsidP="00AA29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1.3 «Мероприятия по сохранению качества услуг мобильной связи на территории Бабаевского муниципального района»</w:t>
            </w:r>
          </w:p>
        </w:tc>
        <w:tc>
          <w:tcPr>
            <w:tcW w:w="1888" w:type="dxa"/>
          </w:tcPr>
          <w:p w:rsidR="0093425C" w:rsidRPr="00017B76" w:rsidRDefault="0093425C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93425C" w:rsidRPr="00017B76" w:rsidRDefault="0093425C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3425C" w:rsidRPr="00017B76" w:rsidRDefault="0093425C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Сохранение качества услуг мобильной связи на территории Бабаевского муниципального района</w:t>
            </w:r>
          </w:p>
        </w:tc>
        <w:tc>
          <w:tcPr>
            <w:tcW w:w="1100" w:type="dxa"/>
            <w:vAlign w:val="center"/>
          </w:tcPr>
          <w:p w:rsidR="0093425C" w:rsidRPr="00017B76" w:rsidRDefault="0093425C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3425C" w:rsidRPr="00017B76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1515,8</w:t>
            </w:r>
          </w:p>
        </w:tc>
        <w:tc>
          <w:tcPr>
            <w:tcW w:w="1067" w:type="dxa"/>
            <w:vAlign w:val="center"/>
          </w:tcPr>
          <w:p w:rsidR="0093425C" w:rsidRPr="00017B76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93425C" w:rsidRDefault="0093425C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017B76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</w:tcPr>
          <w:p w:rsidR="0093425C" w:rsidRDefault="0093425C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017B76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017B76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A7265" w:rsidRPr="005126E6" w:rsidTr="00EC3087">
        <w:trPr>
          <w:trHeight w:val="1075"/>
          <w:jc w:val="center"/>
        </w:trPr>
        <w:tc>
          <w:tcPr>
            <w:tcW w:w="271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системы муниципальной службы в Бабаевском муниципальном районе»</w:t>
            </w:r>
          </w:p>
        </w:tc>
        <w:tc>
          <w:tcPr>
            <w:tcW w:w="1888" w:type="dxa"/>
            <w:vMerge w:val="restart"/>
            <w:vAlign w:val="center"/>
          </w:tcPr>
          <w:p w:rsidR="009A7265" w:rsidRPr="00017B76" w:rsidRDefault="009A7265" w:rsidP="00E7733B">
            <w:pPr>
              <w:rPr>
                <w:rFonts w:ascii="Times New Roman" w:hAnsi="Times New Roman"/>
                <w:sz w:val="24"/>
                <w:szCs w:val="24"/>
              </w:rPr>
            </w:pPr>
            <w:r w:rsidRPr="00017B76">
              <w:rPr>
                <w:rFonts w:ascii="Times New Roman" w:hAnsi="Times New Roman"/>
                <w:sz w:val="24"/>
                <w:szCs w:val="24"/>
              </w:rPr>
              <w:t xml:space="preserve">Администрация района </w:t>
            </w:r>
          </w:p>
        </w:tc>
        <w:tc>
          <w:tcPr>
            <w:tcW w:w="26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A7265" w:rsidRPr="005126E6" w:rsidTr="00EC3087">
        <w:trPr>
          <w:trHeight w:val="1614"/>
          <w:jc w:val="center"/>
        </w:trPr>
        <w:tc>
          <w:tcPr>
            <w:tcW w:w="271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2.1 «Повышение профессионального уровня муниципальных служащих»</w:t>
            </w:r>
          </w:p>
        </w:tc>
        <w:tc>
          <w:tcPr>
            <w:tcW w:w="1888" w:type="dxa"/>
            <w:vMerge/>
          </w:tcPr>
          <w:p w:rsidR="009A7265" w:rsidRPr="00017B76" w:rsidRDefault="009A7265" w:rsidP="00E773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Обеспечено обучение (переподготовка, повышение квалификации) муниципальных служащих за период с 2021 по 2025 годы не менее 50 человек</w:t>
            </w: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обучившихся муниципальных служащих </w:t>
            </w: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A7265" w:rsidRPr="005126E6" w:rsidTr="00EC3087">
        <w:trPr>
          <w:trHeight w:val="421"/>
          <w:jc w:val="center"/>
        </w:trPr>
        <w:tc>
          <w:tcPr>
            <w:tcW w:w="271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 «Формирование высококвалифицированного кадрового состава муниципальных служащих»</w:t>
            </w:r>
          </w:p>
        </w:tc>
        <w:tc>
          <w:tcPr>
            <w:tcW w:w="1888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проведение оценки кадров муниципальной службы, направленных на повышение результативности профессиональной служебной деятельности муниципальных  служащих </w:t>
            </w: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служащих, успешно аттестованных, от общего числа муниципальных служащих, прошедших аттестацию </w:t>
            </w: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7265" w:rsidRPr="005126E6" w:rsidTr="00EC3087">
        <w:trPr>
          <w:trHeight w:val="2222"/>
          <w:jc w:val="center"/>
        </w:trPr>
        <w:tc>
          <w:tcPr>
            <w:tcW w:w="271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Подпрограмма 3  Обеспечение реализации муниципальной программы «Совершенствование муниципального управления в Бабаевском муниципальном районе на 2021–2025 годы»</w:t>
            </w:r>
          </w:p>
        </w:tc>
        <w:tc>
          <w:tcPr>
            <w:tcW w:w="1888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6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907C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38791,0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A7265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3492,7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2E29C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46391,9</w:t>
            </w:r>
            <w:bookmarkStart w:id="0" w:name="_GoBack"/>
            <w:bookmarkEnd w:id="0"/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A7265" w:rsidRPr="00017B76" w:rsidRDefault="009D26C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2419,6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017B76" w:rsidRDefault="009D26C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378,0</w:t>
            </w:r>
          </w:p>
        </w:tc>
        <w:tc>
          <w:tcPr>
            <w:tcW w:w="1059" w:type="dxa"/>
            <w:vAlign w:val="center"/>
          </w:tcPr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EB04ED" w:rsidRPr="00017B76" w:rsidRDefault="005A0498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46999,8</w:t>
            </w:r>
          </w:p>
          <w:p w:rsidR="00870262" w:rsidRPr="00017B76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EB04ED" w:rsidRPr="00017B76" w:rsidRDefault="00055C28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2420,5</w:t>
            </w:r>
          </w:p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017B76" w:rsidRDefault="00055C28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026" w:type="dxa"/>
            <w:vAlign w:val="center"/>
          </w:tcPr>
          <w:p w:rsidR="00870262" w:rsidRPr="00017B76" w:rsidRDefault="009A7265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48232,7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055C28" w:rsidRPr="00017B76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055C28" w:rsidRPr="00017B76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2420,8</w:t>
            </w:r>
          </w:p>
          <w:p w:rsidR="005A0498" w:rsidRPr="00017B76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5A0498" w:rsidRPr="00017B76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992" w:type="dxa"/>
          </w:tcPr>
          <w:p w:rsidR="00017B76" w:rsidRDefault="00017B76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DDD" w:rsidRDefault="00F47DDD" w:rsidP="00017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017B76" w:rsidRDefault="009A7265" w:rsidP="00017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34108,9</w:t>
            </w:r>
          </w:p>
          <w:p w:rsidR="00870262" w:rsidRPr="00017B76" w:rsidRDefault="00870262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7265" w:rsidRPr="005126E6" w:rsidTr="00EC3087">
        <w:trPr>
          <w:trHeight w:val="527"/>
          <w:jc w:val="center"/>
        </w:trPr>
        <w:tc>
          <w:tcPr>
            <w:tcW w:w="2714" w:type="dxa"/>
          </w:tcPr>
          <w:p w:rsidR="009A7265" w:rsidRPr="00017B76" w:rsidRDefault="009A7265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«Обеспечение выполнения функций администрации Бабаевского муниципального района»</w:t>
            </w:r>
          </w:p>
        </w:tc>
        <w:tc>
          <w:tcPr>
            <w:tcW w:w="1888" w:type="dxa"/>
            <w:vMerge/>
          </w:tcPr>
          <w:p w:rsidR="009A7265" w:rsidRPr="00017B76" w:rsidRDefault="009A7265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Обеспечено выполнение функций администрации Бабаевского муниципального района</w:t>
            </w: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27591,3</w:t>
            </w:r>
          </w:p>
          <w:p w:rsidR="00870262" w:rsidRPr="00017B76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4E6526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A7265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3492,7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D26C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29603,3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A7265" w:rsidRPr="00017B76" w:rsidRDefault="009D26C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2419,6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017B76" w:rsidRDefault="009D26C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378,0</w:t>
            </w:r>
          </w:p>
        </w:tc>
        <w:tc>
          <w:tcPr>
            <w:tcW w:w="1059" w:type="dxa"/>
            <w:vAlign w:val="center"/>
          </w:tcPr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EB04ED" w:rsidRPr="00017B76" w:rsidRDefault="00055C28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29745,9</w:t>
            </w:r>
          </w:p>
          <w:p w:rsidR="00870262" w:rsidRPr="00017B76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EB04ED" w:rsidRPr="00017B76" w:rsidRDefault="00055C28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2420,5</w:t>
            </w:r>
          </w:p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017B76" w:rsidRDefault="00055C28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29578,8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055C28" w:rsidRPr="00017B76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055C28" w:rsidRPr="00017B76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2420,8</w:t>
            </w:r>
          </w:p>
          <w:p w:rsidR="005A0498" w:rsidRPr="00017B76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5A0498" w:rsidRPr="00017B76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992" w:type="dxa"/>
          </w:tcPr>
          <w:p w:rsidR="009A7265" w:rsidRPr="00017B76" w:rsidRDefault="009A7265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25677,7</w:t>
            </w:r>
          </w:p>
          <w:p w:rsidR="00870262" w:rsidRPr="00017B76" w:rsidRDefault="00870262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7265" w:rsidRPr="005126E6" w:rsidTr="00EC3087">
        <w:trPr>
          <w:trHeight w:val="527"/>
          <w:jc w:val="center"/>
        </w:trPr>
        <w:tc>
          <w:tcPr>
            <w:tcW w:w="2714" w:type="dxa"/>
          </w:tcPr>
          <w:p w:rsidR="009A7265" w:rsidRPr="00017B76" w:rsidRDefault="009A7265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3.2 «Организация деятельности муниципального казенного учреждения «Административно-хозяйственная служба»</w:t>
            </w:r>
          </w:p>
        </w:tc>
        <w:tc>
          <w:tcPr>
            <w:tcW w:w="1888" w:type="dxa"/>
            <w:vMerge/>
          </w:tcPr>
          <w:p w:rsidR="009A7265" w:rsidRPr="00017B76" w:rsidRDefault="009A7265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автотранспортное обслуживание должностных лиц, муниципальных учреждений, </w:t>
            </w:r>
          </w:p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деятельности муниципального казенного учреждения «Административно-хозяйственная служба», </w:t>
            </w:r>
          </w:p>
          <w:p w:rsidR="009A7265" w:rsidRPr="00017B76" w:rsidRDefault="009A7265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администрация Бабаевского муниципального района осуществляет функции и полномочия учредителя</w:t>
            </w: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7700A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11199,7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D26C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10301,1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17253,9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18653,9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8431,2</w:t>
            </w:r>
          </w:p>
        </w:tc>
      </w:tr>
      <w:tr w:rsidR="009907C2" w:rsidRPr="005126E6" w:rsidTr="00EC3087">
        <w:trPr>
          <w:trHeight w:val="527"/>
          <w:jc w:val="center"/>
        </w:trPr>
        <w:tc>
          <w:tcPr>
            <w:tcW w:w="2714" w:type="dxa"/>
          </w:tcPr>
          <w:p w:rsidR="009907C2" w:rsidRPr="00017B76" w:rsidRDefault="009907C2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3.3 «Единая дежурная диспетчерская служба»</w:t>
            </w:r>
          </w:p>
        </w:tc>
        <w:tc>
          <w:tcPr>
            <w:tcW w:w="1888" w:type="dxa"/>
          </w:tcPr>
          <w:p w:rsidR="009907C2" w:rsidRPr="00017B76" w:rsidRDefault="009907C2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Единая дежурная диспетчерская служба</w:t>
            </w:r>
          </w:p>
        </w:tc>
        <w:tc>
          <w:tcPr>
            <w:tcW w:w="2602" w:type="dxa"/>
          </w:tcPr>
          <w:p w:rsidR="009907C2" w:rsidRPr="00017B76" w:rsidRDefault="009907C2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907C2" w:rsidRPr="00017B76" w:rsidRDefault="009907C2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9907C2" w:rsidRDefault="009907C2" w:rsidP="00720B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5846D8" w:rsidRDefault="009907C2" w:rsidP="00720B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7" w:type="dxa"/>
            <w:vAlign w:val="center"/>
          </w:tcPr>
          <w:p w:rsidR="009907C2" w:rsidRPr="00017B76" w:rsidRDefault="009907C2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907C2" w:rsidRPr="00017B76" w:rsidRDefault="009907C2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3082,8</w:t>
            </w:r>
          </w:p>
        </w:tc>
        <w:tc>
          <w:tcPr>
            <w:tcW w:w="1059" w:type="dxa"/>
            <w:vAlign w:val="center"/>
          </w:tcPr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B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B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B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907C2" w:rsidRPr="005126E6" w:rsidTr="00EC3087">
        <w:trPr>
          <w:trHeight w:val="527"/>
          <w:jc w:val="center"/>
        </w:trPr>
        <w:tc>
          <w:tcPr>
            <w:tcW w:w="2714" w:type="dxa"/>
          </w:tcPr>
          <w:p w:rsidR="009907C2" w:rsidRPr="00017B76" w:rsidRDefault="009907C2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3.4 «Обеспечение выборов и референдумов»</w:t>
            </w:r>
          </w:p>
        </w:tc>
        <w:tc>
          <w:tcPr>
            <w:tcW w:w="1888" w:type="dxa"/>
          </w:tcPr>
          <w:p w:rsidR="009907C2" w:rsidRPr="00017B76" w:rsidRDefault="009907C2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  <w:tc>
          <w:tcPr>
            <w:tcW w:w="2602" w:type="dxa"/>
          </w:tcPr>
          <w:p w:rsidR="009907C2" w:rsidRPr="00017B76" w:rsidRDefault="009907C2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907C2" w:rsidRPr="00017B76" w:rsidRDefault="009907C2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9907C2" w:rsidRDefault="009907C2" w:rsidP="009907C2"/>
          <w:p w:rsidR="009907C2" w:rsidRDefault="009907C2" w:rsidP="009907C2"/>
          <w:p w:rsidR="009907C2" w:rsidRPr="009907C2" w:rsidRDefault="009907C2" w:rsidP="009907C2">
            <w:pPr>
              <w:jc w:val="center"/>
              <w:rPr>
                <w:rFonts w:ascii="Times New Roman" w:hAnsi="Times New Roman"/>
              </w:rPr>
            </w:pPr>
            <w:r w:rsidRPr="009907C2">
              <w:rPr>
                <w:rFonts w:ascii="Times New Roman" w:hAnsi="Times New Roman"/>
              </w:rPr>
              <w:t>0,0</w:t>
            </w:r>
          </w:p>
        </w:tc>
        <w:tc>
          <w:tcPr>
            <w:tcW w:w="1067" w:type="dxa"/>
            <w:vAlign w:val="center"/>
          </w:tcPr>
          <w:p w:rsidR="009907C2" w:rsidRPr="00017B76" w:rsidRDefault="009907C2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907C2" w:rsidRPr="00017B76" w:rsidRDefault="009907C2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3404,7</w:t>
            </w:r>
          </w:p>
        </w:tc>
        <w:tc>
          <w:tcPr>
            <w:tcW w:w="1059" w:type="dxa"/>
            <w:vAlign w:val="center"/>
          </w:tcPr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B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B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B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9A7265" w:rsidRDefault="009A7265" w:rsidP="009A7265">
      <w:pPr>
        <w:pStyle w:val="ConsPlusNormal"/>
        <w:jc w:val="both"/>
        <w:rPr>
          <w:rFonts w:ascii="Times New Roman" w:hAnsi="Times New Roman" w:cs="Times New Roman"/>
          <w:spacing w:val="2"/>
        </w:rPr>
      </w:pPr>
    </w:p>
    <w:p w:rsidR="009A7265" w:rsidRPr="00FB0BC2" w:rsidRDefault="009A7265" w:rsidP="009A7265">
      <w:pPr>
        <w:pStyle w:val="ConsPlusNormal"/>
        <w:jc w:val="both"/>
        <w:rPr>
          <w:rFonts w:ascii="Times New Roman" w:hAnsi="Times New Roman" w:cs="Times New Roman"/>
          <w:spacing w:val="2"/>
        </w:rPr>
      </w:pPr>
      <w:r w:rsidRPr="00FB0BC2">
        <w:rPr>
          <w:rFonts w:ascii="Times New Roman" w:hAnsi="Times New Roman" w:cs="Times New Roman"/>
          <w:spacing w:val="2"/>
        </w:rPr>
        <w:t>* 1 - собственные доходы бюджета района;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района.</w:t>
      </w:r>
    </w:p>
    <w:p w:rsidR="00DC4653" w:rsidRDefault="00DC4653"/>
    <w:sectPr w:rsidR="00DC4653" w:rsidSect="00EC4DB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88"/>
    <w:rsid w:val="00001205"/>
    <w:rsid w:val="00017B76"/>
    <w:rsid w:val="00055C28"/>
    <w:rsid w:val="00094498"/>
    <w:rsid w:val="000D3B29"/>
    <w:rsid w:val="0012558F"/>
    <w:rsid w:val="00186976"/>
    <w:rsid w:val="001C7A4C"/>
    <w:rsid w:val="001D7019"/>
    <w:rsid w:val="002702BE"/>
    <w:rsid w:val="002A17D7"/>
    <w:rsid w:val="002E29C8"/>
    <w:rsid w:val="0032182B"/>
    <w:rsid w:val="00321B33"/>
    <w:rsid w:val="00443F94"/>
    <w:rsid w:val="004A7A94"/>
    <w:rsid w:val="004C1AD1"/>
    <w:rsid w:val="004E6526"/>
    <w:rsid w:val="004F5712"/>
    <w:rsid w:val="00512C2C"/>
    <w:rsid w:val="005A0498"/>
    <w:rsid w:val="006E3022"/>
    <w:rsid w:val="007447CE"/>
    <w:rsid w:val="007642F7"/>
    <w:rsid w:val="007700A8"/>
    <w:rsid w:val="008701F2"/>
    <w:rsid w:val="00870262"/>
    <w:rsid w:val="0093425C"/>
    <w:rsid w:val="009401B7"/>
    <w:rsid w:val="009907C2"/>
    <w:rsid w:val="009A7265"/>
    <w:rsid w:val="009C0D4E"/>
    <w:rsid w:val="009C28C7"/>
    <w:rsid w:val="009D26C9"/>
    <w:rsid w:val="00A5676E"/>
    <w:rsid w:val="00A621D7"/>
    <w:rsid w:val="00AA292D"/>
    <w:rsid w:val="00B661E3"/>
    <w:rsid w:val="00C327CE"/>
    <w:rsid w:val="00C61B61"/>
    <w:rsid w:val="00D020BD"/>
    <w:rsid w:val="00DC4653"/>
    <w:rsid w:val="00E00C7B"/>
    <w:rsid w:val="00EB04ED"/>
    <w:rsid w:val="00EB7B86"/>
    <w:rsid w:val="00EC3087"/>
    <w:rsid w:val="00EC4DB4"/>
    <w:rsid w:val="00F02688"/>
    <w:rsid w:val="00F16C98"/>
    <w:rsid w:val="00F47DDD"/>
    <w:rsid w:val="00F7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9A7265"/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uiPriority w:val="99"/>
    <w:rsid w:val="009A726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9A7265"/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uiPriority w:val="99"/>
    <w:rsid w:val="009A726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3E435-0133-4037-8D96-5CE4B464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cp:lastPrinted>2022-06-24T06:41:00Z</cp:lastPrinted>
  <dcterms:created xsi:type="dcterms:W3CDTF">2021-02-17T06:54:00Z</dcterms:created>
  <dcterms:modified xsi:type="dcterms:W3CDTF">2022-06-24T06:42:00Z</dcterms:modified>
</cp:coreProperties>
</file>