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D2" w:rsidRDefault="004073D2" w:rsidP="00F9775D">
      <w:pPr>
        <w:jc w:val="both"/>
        <w:rPr>
          <w:sz w:val="28"/>
          <w:szCs w:val="28"/>
        </w:rPr>
      </w:pPr>
    </w:p>
    <w:p w:rsidR="004073D2" w:rsidRDefault="004073D2" w:rsidP="00F9775D">
      <w:pPr>
        <w:jc w:val="right"/>
        <w:rPr>
          <w:sz w:val="28"/>
          <w:szCs w:val="28"/>
        </w:rPr>
      </w:pPr>
    </w:p>
    <w:p w:rsidR="004073D2" w:rsidRDefault="004073D2" w:rsidP="00F9775D">
      <w:pPr>
        <w:jc w:val="center"/>
      </w:pPr>
      <w:r>
        <w:object w:dxaOrig="94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0.25pt" o:ole="">
            <v:imagedata r:id="rId4" o:title=""/>
          </v:shape>
          <o:OLEObject Type="Embed" ProgID="Msxml2.SAXXMLReader.5.0" ShapeID="_x0000_i1025" DrawAspect="Content" ObjectID="_1673433250" r:id="rId5"/>
        </w:object>
      </w:r>
    </w:p>
    <w:p w:rsidR="004073D2" w:rsidRDefault="004073D2" w:rsidP="00F9775D">
      <w:pPr>
        <w:jc w:val="center"/>
        <w:rPr>
          <w:sz w:val="24"/>
        </w:rPr>
      </w:pPr>
    </w:p>
    <w:p w:rsidR="004073D2" w:rsidRPr="008A24CF" w:rsidRDefault="004073D2" w:rsidP="00F9775D">
      <w:pPr>
        <w:pStyle w:val="Heading1"/>
        <w:rPr>
          <w:sz w:val="28"/>
          <w:szCs w:val="28"/>
        </w:rPr>
      </w:pPr>
      <w:r w:rsidRPr="008A24CF">
        <w:rPr>
          <w:sz w:val="28"/>
          <w:szCs w:val="28"/>
        </w:rPr>
        <w:t>ПРЕДСТАВИТЕЛЬНОЕ  СОБРАНИЕ БАБАЕВСКОГО</w:t>
      </w:r>
    </w:p>
    <w:p w:rsidR="004073D2" w:rsidRPr="008A24CF" w:rsidRDefault="004073D2" w:rsidP="00F9775D">
      <w:pPr>
        <w:pStyle w:val="Heading1"/>
        <w:rPr>
          <w:sz w:val="28"/>
          <w:szCs w:val="28"/>
        </w:rPr>
      </w:pPr>
      <w:r w:rsidRPr="008A24CF">
        <w:rPr>
          <w:sz w:val="28"/>
          <w:szCs w:val="28"/>
        </w:rPr>
        <w:t>МУНИЦИПАЛЬНОГО РАЙОНА</w:t>
      </w:r>
    </w:p>
    <w:p w:rsidR="004073D2" w:rsidRDefault="004073D2" w:rsidP="00F9775D">
      <w:pPr>
        <w:pStyle w:val="Heading2"/>
      </w:pPr>
    </w:p>
    <w:p w:rsidR="004073D2" w:rsidRDefault="004073D2" w:rsidP="00F9775D">
      <w:pPr>
        <w:pStyle w:val="Heading2"/>
      </w:pPr>
      <w:r>
        <w:t>РЕШЕНИЕ</w:t>
      </w:r>
    </w:p>
    <w:p w:rsidR="004073D2" w:rsidRDefault="004073D2" w:rsidP="00F9775D">
      <w:pPr>
        <w:jc w:val="center"/>
        <w:rPr>
          <w:b/>
          <w:sz w:val="32"/>
        </w:rPr>
      </w:pPr>
    </w:p>
    <w:p w:rsidR="004073D2" w:rsidRDefault="004073D2" w:rsidP="00F9775D">
      <w:pPr>
        <w:jc w:val="center"/>
        <w:rPr>
          <w:b/>
          <w:sz w:val="32"/>
        </w:rPr>
      </w:pPr>
    </w:p>
    <w:p w:rsidR="004073D2" w:rsidRDefault="004073D2" w:rsidP="00F9775D">
      <w:pPr>
        <w:jc w:val="both"/>
        <w:rPr>
          <w:sz w:val="24"/>
          <w:szCs w:val="24"/>
        </w:rPr>
      </w:pPr>
      <w:r>
        <w:rPr>
          <w:sz w:val="28"/>
          <w:szCs w:val="28"/>
        </w:rPr>
        <w:t>От  28.01.2021  №  573</w:t>
      </w:r>
    </w:p>
    <w:p w:rsidR="004073D2" w:rsidRDefault="004073D2" w:rsidP="00F977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Бабаево    </w:t>
      </w:r>
    </w:p>
    <w:p w:rsidR="004073D2" w:rsidRDefault="004073D2" w:rsidP="00F9775D">
      <w:pPr>
        <w:jc w:val="both"/>
      </w:pPr>
    </w:p>
    <w:p w:rsidR="004073D2" w:rsidRDefault="004073D2" w:rsidP="00F9775D">
      <w:pPr>
        <w:rPr>
          <w:sz w:val="28"/>
          <w:szCs w:val="28"/>
        </w:rPr>
      </w:pPr>
      <w:r>
        <w:rPr>
          <w:sz w:val="28"/>
          <w:szCs w:val="28"/>
        </w:rPr>
        <w:t xml:space="preserve">     Об осуществлении переданных полномочий</w:t>
      </w:r>
    </w:p>
    <w:p w:rsidR="004073D2" w:rsidRDefault="004073D2" w:rsidP="00F9775D">
      <w:pPr>
        <w:rPr>
          <w:sz w:val="28"/>
          <w:szCs w:val="28"/>
        </w:rPr>
      </w:pPr>
    </w:p>
    <w:p w:rsidR="004073D2" w:rsidRDefault="004073D2" w:rsidP="00F977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Бюджетного кодекса Российской Федерации, 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частью 4 статьи 15 Федерального закона от 06.10.2003 № 131-ФЗ «Об общих принципах организации местного самоуправления в Российской Федерации», Уставом Бабаевского муниципального района, на основании решения Совета городского поселения город Бабаево Бабаевского муниципального района от 24.12.2020 № 146, Представительное Собрание Бабаевского муниципального района</w:t>
      </w:r>
    </w:p>
    <w:p w:rsidR="004073D2" w:rsidRPr="008A24CF" w:rsidRDefault="004073D2" w:rsidP="00F9775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8A24CF">
        <w:rPr>
          <w:sz w:val="32"/>
          <w:szCs w:val="32"/>
        </w:rPr>
        <w:t>РЕШИЛО:</w:t>
      </w:r>
    </w:p>
    <w:p w:rsidR="004073D2" w:rsidRDefault="004073D2" w:rsidP="00F9775D">
      <w:pPr>
        <w:jc w:val="both"/>
        <w:rPr>
          <w:sz w:val="28"/>
          <w:szCs w:val="28"/>
        </w:rPr>
      </w:pPr>
    </w:p>
    <w:p w:rsidR="004073D2" w:rsidRDefault="004073D2" w:rsidP="00F97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с 1 января 2021 года сроком на три года осуществление полномочий контрольно-счетного органа городского поселения город Бабаево по осуществлению внешнего муниципального финансового контроля.</w:t>
      </w:r>
    </w:p>
    <w:p w:rsidR="004073D2" w:rsidRDefault="004073D2" w:rsidP="00F97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осуществление переданных полномочий, указанных в пункте 1 настоящего решения, принимается в пределах передаваемых межбюджетных трансфертов в бюджет Бабаевского муниципального района.</w:t>
      </w:r>
    </w:p>
    <w:p w:rsidR="004073D2" w:rsidRDefault="004073D2" w:rsidP="00F97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Осуществление указанных в пункте 1 настоящего решения полномочий возложить на Контрольно-ревизионную комиссию (контрольно-счетный орган) Бабаевского муниципального района.</w:t>
      </w:r>
    </w:p>
    <w:p w:rsidR="004073D2" w:rsidRDefault="004073D2" w:rsidP="00F97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4073D2" w:rsidRDefault="004073D2" w:rsidP="00F9775D">
      <w:pPr>
        <w:jc w:val="both"/>
        <w:rPr>
          <w:sz w:val="28"/>
          <w:szCs w:val="28"/>
        </w:rPr>
      </w:pPr>
    </w:p>
    <w:p w:rsidR="004073D2" w:rsidRDefault="004073D2" w:rsidP="00F9775D">
      <w:pPr>
        <w:jc w:val="both"/>
        <w:rPr>
          <w:sz w:val="28"/>
          <w:szCs w:val="28"/>
        </w:rPr>
      </w:pPr>
    </w:p>
    <w:p w:rsidR="004073D2" w:rsidRDefault="004073D2" w:rsidP="00F97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Бабаевского </w:t>
      </w:r>
    </w:p>
    <w:p w:rsidR="004073D2" w:rsidRDefault="004073D2" w:rsidP="00F9775D">
      <w:pPr>
        <w:jc w:val="both"/>
      </w:pPr>
      <w:r>
        <w:rPr>
          <w:sz w:val="28"/>
          <w:szCs w:val="28"/>
        </w:rPr>
        <w:t xml:space="preserve">муниципального района                                                            Ю.В. Парфенов   </w:t>
      </w:r>
      <w:bookmarkStart w:id="0" w:name="_GoBack"/>
      <w:bookmarkEnd w:id="0"/>
    </w:p>
    <w:sectPr w:rsidR="004073D2" w:rsidSect="00F977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08A"/>
    <w:rsid w:val="00036AD9"/>
    <w:rsid w:val="003571BB"/>
    <w:rsid w:val="004073D2"/>
    <w:rsid w:val="006A7656"/>
    <w:rsid w:val="00854395"/>
    <w:rsid w:val="008A24CF"/>
    <w:rsid w:val="009D1A3B"/>
    <w:rsid w:val="00D0578F"/>
    <w:rsid w:val="00EA2EEF"/>
    <w:rsid w:val="00EE408A"/>
    <w:rsid w:val="00F9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5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75D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75D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75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75D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258</Words>
  <Characters>1476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2021-01-29T10:48:00Z</cp:lastPrinted>
  <dcterms:created xsi:type="dcterms:W3CDTF">2021-01-19T09:29:00Z</dcterms:created>
  <dcterms:modified xsi:type="dcterms:W3CDTF">2021-01-29T10:48:00Z</dcterms:modified>
</cp:coreProperties>
</file>