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E8" w:rsidRPr="009066E8" w:rsidRDefault="009066E8" w:rsidP="009066E8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9066E8">
        <w:rPr>
          <w:rFonts w:ascii="Times New Roman" w:hAnsi="Times New Roman" w:cs="Times New Roman"/>
          <w:i/>
          <w:sz w:val="24"/>
          <w:szCs w:val="24"/>
        </w:rPr>
        <w:t xml:space="preserve">Извлечения </w:t>
      </w:r>
      <w:proofErr w:type="gramStart"/>
      <w:r w:rsidRPr="009066E8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</w:p>
    <w:p w:rsidR="009066E8" w:rsidRPr="009066E8" w:rsidRDefault="009066E8" w:rsidP="009066E8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9066E8">
        <w:rPr>
          <w:rFonts w:ascii="Times New Roman" w:hAnsi="Times New Roman" w:cs="Times New Roman"/>
          <w:i/>
          <w:sz w:val="24"/>
          <w:szCs w:val="24"/>
        </w:rPr>
        <w:t>Административного регламента</w:t>
      </w:r>
    </w:p>
    <w:p w:rsidR="009066E8" w:rsidRDefault="009066E8" w:rsidP="009066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9066E8" w:rsidRPr="009066E8" w:rsidRDefault="009066E8" w:rsidP="009066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9066E8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97"/>
      <w:bookmarkEnd w:id="0"/>
      <w:r w:rsidRPr="00FF2BE5">
        <w:rPr>
          <w:rFonts w:ascii="Times New Roman" w:hAnsi="Times New Roman" w:cs="Times New Roman"/>
          <w:sz w:val="24"/>
          <w:szCs w:val="24"/>
        </w:rPr>
        <w:t>20. Основаниями для отказа в предоставлении государственной услуги являются:</w:t>
      </w: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>20.1. Предоставление недостоверной информации.</w:t>
      </w: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>20.2. Наличие сведений о том, что заявитель не является гражданином Российской Федерации.</w:t>
      </w: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0"/>
      <w:bookmarkEnd w:id="1"/>
      <w:r w:rsidRPr="00FF2BE5">
        <w:rPr>
          <w:rFonts w:ascii="Times New Roman" w:hAnsi="Times New Roman" w:cs="Times New Roman"/>
          <w:sz w:val="24"/>
          <w:szCs w:val="24"/>
        </w:rPr>
        <w:t>20.3. Отсутствие дактилоскопической информации гражданина в информационном массиве добровольной государственной дактилоскопической регистрации граждан Российской Федерации - при рассмотрении заявлений и обращений о внесении изменений в дактилоскопическую информацию гражданина, прошедшего добровольную государственную дактилоскопическую регистрацию, или об уничтожении такой информации;</w:t>
      </w:r>
    </w:p>
    <w:p w:rsidR="009066E8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01"/>
      <w:bookmarkEnd w:id="2"/>
      <w:r w:rsidRPr="00FF2BE5">
        <w:rPr>
          <w:rFonts w:ascii="Times New Roman" w:hAnsi="Times New Roman" w:cs="Times New Roman"/>
          <w:sz w:val="24"/>
          <w:szCs w:val="24"/>
        </w:rPr>
        <w:t>21. Основанием для приостановления предоставления государственной услуги является наличие у гражданина на пальцах рук открытых ран или повреждений кожных покровов.</w:t>
      </w: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 xml:space="preserve">52. </w:t>
      </w:r>
      <w:proofErr w:type="gramStart"/>
      <w:r w:rsidRPr="00FF2BE5">
        <w:rPr>
          <w:rFonts w:ascii="Times New Roman" w:hAnsi="Times New Roman" w:cs="Times New Roman"/>
          <w:sz w:val="24"/>
          <w:szCs w:val="24"/>
        </w:rPr>
        <w:t xml:space="preserve">При наличии основания для приостановления предоставления государственной услуги, предусмотренного </w:t>
      </w:r>
      <w:hyperlink w:anchor="Par301" w:tooltip="21. Основанием для приостановления предоставления государственной услуги является наличие у гражданина на пальцах рук открытых ран или повреждений кожных покровов." w:history="1">
        <w:r w:rsidRPr="00FF2BE5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FF2BE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должностное лицо, уполномоченное на получение дактилоскопической информации, готовит в произвольной форме на бланке территориального органа МВД России на районном уровне уведомление о приостановлении предоставления государственной услуги с указанием даты повторного приема и представляет его на подпись начальнику территориального органа МВД России на районном уровне или его заместителю</w:t>
      </w:r>
      <w:proofErr w:type="gramEnd"/>
      <w:r w:rsidRPr="00FF2BE5">
        <w:rPr>
          <w:rFonts w:ascii="Times New Roman" w:hAnsi="Times New Roman" w:cs="Times New Roman"/>
          <w:sz w:val="24"/>
          <w:szCs w:val="24"/>
        </w:rPr>
        <w:t>.</w:t>
      </w: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>Должностное лицо, уполномоченное на получение дактилоскопической информации, выдает заявителю уведомление о приостановлении предоставления государственной услуги.</w:t>
      </w: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- 15 минут.</w:t>
      </w: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 xml:space="preserve">При повторном обращении гражданина должностное лицо, уполномоченное на получение дактилоскопической информации, перед проведением </w:t>
      </w:r>
      <w:proofErr w:type="spellStart"/>
      <w:r w:rsidRPr="00FF2BE5">
        <w:rPr>
          <w:rFonts w:ascii="Times New Roman" w:hAnsi="Times New Roman" w:cs="Times New Roman"/>
          <w:sz w:val="24"/>
          <w:szCs w:val="24"/>
        </w:rPr>
        <w:t>дактилоскопирования</w:t>
      </w:r>
      <w:proofErr w:type="spellEnd"/>
      <w:r w:rsidRPr="00FF2BE5">
        <w:rPr>
          <w:rFonts w:ascii="Times New Roman" w:hAnsi="Times New Roman" w:cs="Times New Roman"/>
          <w:sz w:val="24"/>
          <w:szCs w:val="24"/>
        </w:rPr>
        <w:t xml:space="preserve"> устанавливает личность гражданина по предъявляемому документу, удостоверяющему личность.</w:t>
      </w: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 xml:space="preserve">52(1). В случае неявки гражданина за предоставлением государственной услуги по истечении 30 дней </w:t>
      </w:r>
      <w:proofErr w:type="gramStart"/>
      <w:r w:rsidRPr="00FF2BE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FF2BE5">
        <w:rPr>
          <w:rFonts w:ascii="Times New Roman" w:hAnsi="Times New Roman" w:cs="Times New Roman"/>
          <w:sz w:val="24"/>
          <w:szCs w:val="24"/>
        </w:rPr>
        <w:t xml:space="preserve"> заявления об оказании государственной услуги на указанный в нем электронный или почтовый адрес повторно направляется уведомление о приеме заявления, содержащее учетный номер заявления и время приема документов.</w:t>
      </w: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 xml:space="preserve">Заявление об оказании государственной услуги гражданина, повторно не явившегося в территориальный орган МВД России на районном уровне за предоставлением государственной услуги, по истечении трех месяцев </w:t>
      </w:r>
      <w:proofErr w:type="gramStart"/>
      <w:r w:rsidRPr="00FF2BE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F2BE5">
        <w:rPr>
          <w:rFonts w:ascii="Times New Roman" w:hAnsi="Times New Roman" w:cs="Times New Roman"/>
          <w:sz w:val="24"/>
          <w:szCs w:val="24"/>
        </w:rPr>
        <w:t xml:space="preserve"> его регистрации списывается в дело с пометкой "государственная услуга заявителем не востребована".</w:t>
      </w:r>
    </w:p>
    <w:p w:rsidR="009066E8" w:rsidRPr="00FF2BE5" w:rsidRDefault="009066E8" w:rsidP="00906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>53. Результатом административной процедуры является выдача заявителю справки о прохождении добровольной государственной дактилоскопической регистрации либо уведомления о приостановлении предоставления государственной услуги.</w:t>
      </w:r>
    </w:p>
    <w:p w:rsidR="0054063B" w:rsidRDefault="009066E8"/>
    <w:sectPr w:rsidR="0054063B" w:rsidSect="00D0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66E8"/>
    <w:rsid w:val="0020112C"/>
    <w:rsid w:val="00340050"/>
    <w:rsid w:val="003B180A"/>
    <w:rsid w:val="00635E3C"/>
    <w:rsid w:val="009066E8"/>
    <w:rsid w:val="00A25A5D"/>
    <w:rsid w:val="00C953E9"/>
    <w:rsid w:val="00D069BC"/>
    <w:rsid w:val="00DA4124"/>
    <w:rsid w:val="00E0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6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2017-08-30T09:15:00Z</dcterms:created>
  <dcterms:modified xsi:type="dcterms:W3CDTF">2017-08-30T09:20:00Z</dcterms:modified>
</cp:coreProperties>
</file>