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4" w:rsidRPr="002F7ABA" w:rsidRDefault="00477B7C" w:rsidP="007D2019">
      <w:pPr>
        <w:pStyle w:val="2"/>
        <w:spacing w:before="0" w:beforeAutospacing="0" w:after="0" w:afterAutospacing="0"/>
        <w:jc w:val="center"/>
        <w:rPr>
          <w:rFonts w:ascii="Century Gothic" w:hAnsi="Century Gothic"/>
          <w:caps/>
          <w:color w:val="263238"/>
          <w:sz w:val="44"/>
          <w:szCs w:val="44"/>
        </w:rPr>
      </w:pPr>
      <w:r w:rsidRPr="002F7ABA">
        <w:rPr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0F384F76" wp14:editId="7E4D1590">
            <wp:simplePos x="0" y="0"/>
            <wp:positionH relativeFrom="column">
              <wp:posOffset>-180340</wp:posOffset>
            </wp:positionH>
            <wp:positionV relativeFrom="paragraph">
              <wp:posOffset>-242570</wp:posOffset>
            </wp:positionV>
            <wp:extent cx="2268220" cy="1746885"/>
            <wp:effectExtent l="0" t="0" r="0" b="0"/>
            <wp:wrapTight wrapText="bothSides">
              <wp:wrapPolygon edited="0">
                <wp:start x="0" y="0"/>
                <wp:lineTo x="0" y="21435"/>
                <wp:lineTo x="21406" y="21435"/>
                <wp:lineTo x="214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ABA" w:rsidRPr="002F7ABA">
        <w:rPr>
          <w:rFonts w:ascii="Century Gothic" w:hAnsi="Century Gothic"/>
          <w:caps/>
          <w:noProof/>
          <w:color w:val="263238"/>
          <w:sz w:val="44"/>
          <w:szCs w:val="44"/>
        </w:rPr>
        <w:drawing>
          <wp:anchor distT="0" distB="0" distL="114300" distR="114300" simplePos="0" relativeHeight="251643904" behindDoc="1" locked="0" layoutInCell="1" allowOverlap="1" wp14:anchorId="277722E7" wp14:editId="2082CACA">
            <wp:simplePos x="0" y="0"/>
            <wp:positionH relativeFrom="column">
              <wp:posOffset>5854065</wp:posOffset>
            </wp:positionH>
            <wp:positionV relativeFrom="paragraph">
              <wp:posOffset>-241097</wp:posOffset>
            </wp:positionV>
            <wp:extent cx="1525905" cy="1536065"/>
            <wp:effectExtent l="19050" t="0" r="0" b="0"/>
            <wp:wrapTight wrapText="bothSides">
              <wp:wrapPolygon edited="0">
                <wp:start x="-270" y="0"/>
                <wp:lineTo x="-270" y="21430"/>
                <wp:lineTo x="21573" y="21430"/>
                <wp:lineTo x="21573" y="0"/>
                <wp:lineTo x="-270" y="0"/>
              </wp:wrapPolygon>
            </wp:wrapTight>
            <wp:docPr id="9" name="Рисунок 6" descr="C:\Users\nko7\Desktop\ПК МОЙ\НА САЙТ УПРАВЛЕНИЯ\Памятки_образцы\Новый проект(137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ko7\Desktop\ПК МОЙ\НА САЙТ УПРАВЛЕНИЯ\Памятки_образцы\Новый проект(137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23" w:rsidRPr="002F7ABA">
        <w:rPr>
          <w:rFonts w:ascii="Century Gothic" w:hAnsi="Century Gothic"/>
          <w:caps/>
          <w:color w:val="263238"/>
          <w:sz w:val="44"/>
          <w:szCs w:val="44"/>
        </w:rPr>
        <w:t>Профилактика профессиональных заболеваний</w:t>
      </w:r>
    </w:p>
    <w:p w:rsidR="003C4CCD" w:rsidRDefault="003C4CCD" w:rsidP="00C82BB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B7023" w:rsidRDefault="001B7023" w:rsidP="007B7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ABA" w:rsidRDefault="002F7ABA" w:rsidP="002F7ABA">
      <w:pPr>
        <w:tabs>
          <w:tab w:val="left" w:pos="2527"/>
        </w:tabs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2F7ABA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>Профессиональное заболевание</w:t>
      </w:r>
      <w:r w:rsidRPr="002F7ABA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— хроническое или острое заболевание </w:t>
      </w:r>
      <w:r w:rsidRPr="002F7ABA">
        <w:rPr>
          <w:rFonts w:ascii="Arial" w:hAnsi="Arial" w:cs="Arial"/>
          <w:color w:val="333333"/>
          <w:sz w:val="32"/>
          <w:szCs w:val="32"/>
          <w:shd w:val="clear" w:color="auto" w:fill="FFFFFF"/>
        </w:rPr>
        <w:t>работника</w:t>
      </w:r>
      <w:r w:rsidRPr="002F7ABA">
        <w:rPr>
          <w:rFonts w:ascii="Arial" w:hAnsi="Arial" w:cs="Arial"/>
          <w:color w:val="333333"/>
          <w:sz w:val="32"/>
          <w:szCs w:val="32"/>
          <w:shd w:val="clear" w:color="auto" w:fill="FFFFFF"/>
        </w:rPr>
        <w:t>, являющееся результатом воздействия на него вредного производственного фактора и повлекшее временную или стойкую утрату им профессиональной трудоспособности и (или) его смерть.</w:t>
      </w:r>
    </w:p>
    <w:p w:rsidR="00DE6382" w:rsidRPr="00DE6382" w:rsidRDefault="00DE6382" w:rsidP="00DE6382">
      <w:pPr>
        <w:tabs>
          <w:tab w:val="left" w:pos="2527"/>
        </w:tabs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 w:rsidRPr="00DE6382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Профилактические мероприятия</w:t>
      </w:r>
    </w:p>
    <w:p w:rsidR="00313575" w:rsidRDefault="00477B7C" w:rsidP="002F7ABA">
      <w:pPr>
        <w:tabs>
          <w:tab w:val="left" w:pos="2527"/>
        </w:tabs>
        <w:jc w:val="both"/>
        <w:rPr>
          <w:rFonts w:ascii="Century Gothic" w:hAnsi="Century Gothic" w:cstheme="minorHAnsi"/>
          <w:sz w:val="32"/>
          <w:szCs w:val="32"/>
        </w:rPr>
      </w:pPr>
      <w:r w:rsidRPr="002F7ABA">
        <w:rPr>
          <w:rFonts w:ascii="Century Gothic" w:hAnsi="Century Gothic" w:cstheme="minorHAnsi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C7B075A" wp14:editId="26D5F504">
            <wp:simplePos x="0" y="0"/>
            <wp:positionH relativeFrom="column">
              <wp:posOffset>-174949</wp:posOffset>
            </wp:positionH>
            <wp:positionV relativeFrom="paragraph">
              <wp:posOffset>5055318</wp:posOffset>
            </wp:positionV>
            <wp:extent cx="4819160" cy="1750671"/>
            <wp:effectExtent l="0" t="0" r="0" b="0"/>
            <wp:wrapNone/>
            <wp:docPr id="10" name="Рисунок 7" descr="C:\Users\nko7\Desktop\ПК МОЙ\НА САЙТ УПРАВЛЕНИЯ\Памятки_образцы\Новый проект(136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ko7\Desktop\ПК МОЙ\НА САЙТ УПРАВЛЕНИЯ\Памятки_образцы\Новый проект(136)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60" cy="175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C83">
        <w:rPr>
          <w:rFonts w:ascii="Century Gothic" w:hAnsi="Century Gothic" w:cstheme="minorHAnsi"/>
          <w:noProof/>
          <w:sz w:val="32"/>
          <w:szCs w:val="32"/>
        </w:rPr>
        <w:drawing>
          <wp:inline distT="0" distB="0" distL="0" distR="0" wp14:anchorId="3801D6E4" wp14:editId="399DB029">
            <wp:extent cx="7090410" cy="4968815"/>
            <wp:effectExtent l="57150" t="38100" r="72390" b="6096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77B7C" w:rsidRDefault="00477B7C" w:rsidP="00477B7C">
      <w:pPr>
        <w:tabs>
          <w:tab w:val="left" w:pos="2527"/>
        </w:tabs>
        <w:jc w:val="right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4C470775" wp14:editId="5BF5FB5A">
            <wp:simplePos x="0" y="0"/>
            <wp:positionH relativeFrom="column">
              <wp:posOffset>5271555</wp:posOffset>
            </wp:positionH>
            <wp:positionV relativeFrom="paragraph">
              <wp:posOffset>54718</wp:posOffset>
            </wp:positionV>
            <wp:extent cx="2104378" cy="152504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13" cy="1563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13575">
        <w:rPr>
          <w:noProof/>
        </w:rPr>
      </w:r>
      <w:r w:rsidR="00313575">
        <w:pict>
          <v:rect id="AutoShape 2" o:spid="_x0000_s1035" alt="Профессиональные заболевания картинки для презентаци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Ajbt4okAwAAJgYAAA4AAAAA&#10;AAAAAAAAAAAALgIAAGRycy9lMm9Eb2MueG1sUEsBAi0AFAAGAAgAAAAhAGg2l2jaAAAAAwEAAA8A&#10;AAAAAAAAAAAAAAAAfgUAAGRycy9kb3ducmV2LnhtbFBLBQYAAAAABAAEAPMAAACFBgAAAAA=&#10;" filled="f" stroked="f">
            <o:lock v:ext="edit" aspectratio="t"/>
            <w10:wrap type="none"/>
            <w10:anchorlock/>
          </v:rect>
        </w:pict>
      </w:r>
      <w:bookmarkEnd w:id="0"/>
      <w:r w:rsidR="00313575" w:rsidRPr="002F7ABA">
        <w:rPr>
          <w:rFonts w:ascii="Century Gothic" w:hAnsi="Century Gothic" w:cstheme="minorHAnsi"/>
          <w:sz w:val="32"/>
          <w:szCs w:val="32"/>
        </w:rPr>
        <w:t xml:space="preserve"> </w:t>
      </w:r>
    </w:p>
    <w:sectPr w:rsidR="00477B7C" w:rsidSect="002F7ABA">
      <w:pgSz w:w="11906" w:h="16838"/>
      <w:pgMar w:top="395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410F"/>
    <w:rsid w:val="000F247C"/>
    <w:rsid w:val="001B7023"/>
    <w:rsid w:val="001D707A"/>
    <w:rsid w:val="00241BB3"/>
    <w:rsid w:val="00247BA0"/>
    <w:rsid w:val="002F7ABA"/>
    <w:rsid w:val="003132A3"/>
    <w:rsid w:val="00313575"/>
    <w:rsid w:val="0037410F"/>
    <w:rsid w:val="003C4CCD"/>
    <w:rsid w:val="00477B7C"/>
    <w:rsid w:val="00484DA9"/>
    <w:rsid w:val="00506F31"/>
    <w:rsid w:val="00522FD6"/>
    <w:rsid w:val="00602986"/>
    <w:rsid w:val="00612A8A"/>
    <w:rsid w:val="007B7FDD"/>
    <w:rsid w:val="007D2019"/>
    <w:rsid w:val="007E2893"/>
    <w:rsid w:val="007F2393"/>
    <w:rsid w:val="00881ABE"/>
    <w:rsid w:val="008926AD"/>
    <w:rsid w:val="008A385A"/>
    <w:rsid w:val="00920D05"/>
    <w:rsid w:val="00A0600E"/>
    <w:rsid w:val="00C15415"/>
    <w:rsid w:val="00C35314"/>
    <w:rsid w:val="00C82BB0"/>
    <w:rsid w:val="00D57C83"/>
    <w:rsid w:val="00DE6382"/>
    <w:rsid w:val="00E73D9B"/>
    <w:rsid w:val="00E86875"/>
    <w:rsid w:val="00EA0E03"/>
    <w:rsid w:val="00EE6930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00696E6"/>
  <w15:docId w15:val="{ECF8315E-9B11-41EC-BEE9-41DA85F6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4A"/>
  </w:style>
  <w:style w:type="paragraph" w:styleId="2">
    <w:name w:val="heading 2"/>
    <w:basedOn w:val="a"/>
    <w:link w:val="20"/>
    <w:uiPriority w:val="9"/>
    <w:qFormat/>
    <w:rsid w:val="00C35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B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12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A28AAB-DF4B-4EC4-A248-9D513A53A5BF}" type="doc">
      <dgm:prSet loTypeId="urn:microsoft.com/office/officeart/2005/8/layout/hList1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E54D95A-1EA6-4879-BE7A-C9205B121C40}">
      <dgm:prSet phldrT="[Текст]"/>
      <dgm:spPr/>
      <dgm:t>
        <a:bodyPr/>
        <a:lstStyle/>
        <a:p>
          <a:r>
            <a:rPr lang="ru-RU"/>
            <a:t>Организационные мероприятия</a:t>
          </a:r>
        </a:p>
      </dgm:t>
    </dgm:pt>
    <dgm:pt modelId="{2616CD6B-3FFE-4BC2-9F10-39EFB0170F00}" type="parTrans" cxnId="{C2A3832D-A0C8-48ED-990B-5475F1736DC2}">
      <dgm:prSet/>
      <dgm:spPr/>
      <dgm:t>
        <a:bodyPr/>
        <a:lstStyle/>
        <a:p>
          <a:endParaRPr lang="ru-RU"/>
        </a:p>
      </dgm:t>
    </dgm:pt>
    <dgm:pt modelId="{ABDD58E2-64DD-4471-8F41-B5D82E40971D}" type="sibTrans" cxnId="{C2A3832D-A0C8-48ED-990B-5475F1736DC2}">
      <dgm:prSet/>
      <dgm:spPr/>
      <dgm:t>
        <a:bodyPr/>
        <a:lstStyle/>
        <a:p>
          <a:endParaRPr lang="ru-RU"/>
        </a:p>
      </dgm:t>
    </dgm:pt>
    <dgm:pt modelId="{631FEC8F-B1E6-4FF0-915B-E7CB7B688A59}">
      <dgm:prSet phldrT="[Текст]"/>
      <dgm:spPr/>
      <dgm:t>
        <a:bodyPr/>
        <a:lstStyle/>
        <a:p>
          <a:r>
            <a:rPr lang="ru-RU"/>
            <a:t>разработка инвестиционных программ</a:t>
          </a:r>
        </a:p>
      </dgm:t>
    </dgm:pt>
    <dgm:pt modelId="{8604EDA7-AC91-40B0-9298-EB38751CD29A}" type="parTrans" cxnId="{0EDA1D42-B413-48B1-8F51-DFB8A23088EE}">
      <dgm:prSet/>
      <dgm:spPr/>
      <dgm:t>
        <a:bodyPr/>
        <a:lstStyle/>
        <a:p>
          <a:endParaRPr lang="ru-RU"/>
        </a:p>
      </dgm:t>
    </dgm:pt>
    <dgm:pt modelId="{11A0D9E9-C4D9-4EDD-A622-B45E58C8570D}" type="sibTrans" cxnId="{0EDA1D42-B413-48B1-8F51-DFB8A23088EE}">
      <dgm:prSet/>
      <dgm:spPr/>
      <dgm:t>
        <a:bodyPr/>
        <a:lstStyle/>
        <a:p>
          <a:endParaRPr lang="ru-RU"/>
        </a:p>
      </dgm:t>
    </dgm:pt>
    <dgm:pt modelId="{9EA9D761-E34D-4923-8DE7-8B7D3C164C17}">
      <dgm:prSet phldrT="[Текст]"/>
      <dgm:spPr/>
      <dgm:t>
        <a:bodyPr/>
        <a:lstStyle/>
        <a:p>
          <a:r>
            <a:rPr lang="ru-RU"/>
            <a:t>разработка режимов труда и отдыха</a:t>
          </a:r>
        </a:p>
      </dgm:t>
    </dgm:pt>
    <dgm:pt modelId="{70F281C7-2946-49BD-96FF-C1BA2B1A927D}" type="parTrans" cxnId="{5948BE17-8E3F-42A6-9432-CE7F1B5F67A7}">
      <dgm:prSet/>
      <dgm:spPr/>
      <dgm:t>
        <a:bodyPr/>
        <a:lstStyle/>
        <a:p>
          <a:endParaRPr lang="ru-RU"/>
        </a:p>
      </dgm:t>
    </dgm:pt>
    <dgm:pt modelId="{B6DDC4DA-C387-45A0-BBB4-4D3CC58DC397}" type="sibTrans" cxnId="{5948BE17-8E3F-42A6-9432-CE7F1B5F67A7}">
      <dgm:prSet/>
      <dgm:spPr/>
      <dgm:t>
        <a:bodyPr/>
        <a:lstStyle/>
        <a:p>
          <a:endParaRPr lang="ru-RU"/>
        </a:p>
      </dgm:t>
    </dgm:pt>
    <dgm:pt modelId="{B5E58B19-045B-4FAB-93F7-ADBF59CB7505}">
      <dgm:prSet phldrT="[Текст]"/>
      <dgm:spPr/>
      <dgm:t>
        <a:bodyPr/>
        <a:lstStyle/>
        <a:p>
          <a:r>
            <a:rPr lang="ru-RU"/>
            <a:t>Технические и технологические меропрития</a:t>
          </a:r>
        </a:p>
      </dgm:t>
    </dgm:pt>
    <dgm:pt modelId="{3391999A-EA1E-4EA3-A302-C39FCE22A09B}" type="parTrans" cxnId="{CBEB48D9-DC58-4CEB-8490-A47F8B17567D}">
      <dgm:prSet/>
      <dgm:spPr/>
      <dgm:t>
        <a:bodyPr/>
        <a:lstStyle/>
        <a:p>
          <a:endParaRPr lang="ru-RU"/>
        </a:p>
      </dgm:t>
    </dgm:pt>
    <dgm:pt modelId="{796CF253-D8B1-46EE-A8D6-94CD74557E33}" type="sibTrans" cxnId="{CBEB48D9-DC58-4CEB-8490-A47F8B17567D}">
      <dgm:prSet/>
      <dgm:spPr/>
      <dgm:t>
        <a:bodyPr/>
        <a:lstStyle/>
        <a:p>
          <a:endParaRPr lang="ru-RU"/>
        </a:p>
      </dgm:t>
    </dgm:pt>
    <dgm:pt modelId="{EC246760-4515-42C4-B911-62F9AC21A049}">
      <dgm:prSet phldrT="[Текст]"/>
      <dgm:spPr/>
      <dgm:t>
        <a:bodyPr/>
        <a:lstStyle/>
        <a:p>
          <a:r>
            <a:rPr lang="ru-RU"/>
            <a:t>реализация инвестиционных программ</a:t>
          </a:r>
        </a:p>
      </dgm:t>
    </dgm:pt>
    <dgm:pt modelId="{9DE05E0E-6AC7-4C13-A4BE-471EA72B2E63}" type="parTrans" cxnId="{0CF19A88-13C0-4624-ADA9-D5285A9D1C83}">
      <dgm:prSet/>
      <dgm:spPr/>
      <dgm:t>
        <a:bodyPr/>
        <a:lstStyle/>
        <a:p>
          <a:endParaRPr lang="ru-RU"/>
        </a:p>
      </dgm:t>
    </dgm:pt>
    <dgm:pt modelId="{0C45CEA9-270A-4400-8FE3-4DAF6841A15A}" type="sibTrans" cxnId="{0CF19A88-13C0-4624-ADA9-D5285A9D1C83}">
      <dgm:prSet/>
      <dgm:spPr/>
      <dgm:t>
        <a:bodyPr/>
        <a:lstStyle/>
        <a:p>
          <a:endParaRPr lang="ru-RU"/>
        </a:p>
      </dgm:t>
    </dgm:pt>
    <dgm:pt modelId="{C11B9DE4-B8D5-48E9-B178-D8F7F9196EFC}">
      <dgm:prSet phldrT="[Текст]"/>
      <dgm:spPr/>
      <dgm:t>
        <a:bodyPr/>
        <a:lstStyle/>
        <a:p>
          <a:r>
            <a:rPr lang="ru-RU"/>
            <a:t>замена изношенного технологического обрудования современным</a:t>
          </a:r>
        </a:p>
      </dgm:t>
    </dgm:pt>
    <dgm:pt modelId="{D537E2FF-482F-402E-9DB7-F01DA2FEB574}" type="parTrans" cxnId="{155AAA66-84F3-4A4D-B14E-FB339BA8FDE1}">
      <dgm:prSet/>
      <dgm:spPr/>
      <dgm:t>
        <a:bodyPr/>
        <a:lstStyle/>
        <a:p>
          <a:endParaRPr lang="ru-RU"/>
        </a:p>
      </dgm:t>
    </dgm:pt>
    <dgm:pt modelId="{01D947F1-C206-4C77-8FFF-30DF4D4F997C}" type="sibTrans" cxnId="{155AAA66-84F3-4A4D-B14E-FB339BA8FDE1}">
      <dgm:prSet/>
      <dgm:spPr/>
      <dgm:t>
        <a:bodyPr/>
        <a:lstStyle/>
        <a:p>
          <a:endParaRPr lang="ru-RU"/>
        </a:p>
      </dgm:t>
    </dgm:pt>
    <dgm:pt modelId="{E0A7F4BA-B167-4AEB-B4E0-4ABD56BDB28B}">
      <dgm:prSet phldrT="[Текст]"/>
      <dgm:spPr/>
      <dgm:t>
        <a:bodyPr/>
        <a:lstStyle/>
        <a:p>
          <a:r>
            <a:rPr lang="ru-RU"/>
            <a:t>Медико-профилактические мероприятия</a:t>
          </a:r>
        </a:p>
      </dgm:t>
    </dgm:pt>
    <dgm:pt modelId="{0B969ACB-85A0-40C7-BA0A-D6F31187567C}" type="parTrans" cxnId="{5F868468-F5EB-4EEC-904D-7A3A8A4D0C77}">
      <dgm:prSet/>
      <dgm:spPr/>
      <dgm:t>
        <a:bodyPr/>
        <a:lstStyle/>
        <a:p>
          <a:endParaRPr lang="ru-RU"/>
        </a:p>
      </dgm:t>
    </dgm:pt>
    <dgm:pt modelId="{1175D1DC-5D4A-488A-9D05-BD7C47E87F0C}" type="sibTrans" cxnId="{5F868468-F5EB-4EEC-904D-7A3A8A4D0C77}">
      <dgm:prSet/>
      <dgm:spPr/>
      <dgm:t>
        <a:bodyPr/>
        <a:lstStyle/>
        <a:p>
          <a:endParaRPr lang="ru-RU"/>
        </a:p>
      </dgm:t>
    </dgm:pt>
    <dgm:pt modelId="{27B3F94D-9F49-47A8-B080-48223E0360E7}">
      <dgm:prSet phldrT="[Текст]"/>
      <dgm:spPr/>
      <dgm:t>
        <a:bodyPr/>
        <a:lstStyle/>
        <a:p>
          <a:r>
            <a:rPr lang="ru-RU"/>
            <a:t>проведение периодических медицинских осмотров</a:t>
          </a:r>
        </a:p>
      </dgm:t>
    </dgm:pt>
    <dgm:pt modelId="{38F12B40-C13C-4132-B49D-E19863A0E17B}" type="parTrans" cxnId="{57A48605-09BA-4103-AD4F-152276344914}">
      <dgm:prSet/>
      <dgm:spPr/>
      <dgm:t>
        <a:bodyPr/>
        <a:lstStyle/>
        <a:p>
          <a:endParaRPr lang="ru-RU"/>
        </a:p>
      </dgm:t>
    </dgm:pt>
    <dgm:pt modelId="{9531010A-F83C-4A1B-A7D0-B3FCC9B08DC2}" type="sibTrans" cxnId="{57A48605-09BA-4103-AD4F-152276344914}">
      <dgm:prSet/>
      <dgm:spPr/>
      <dgm:t>
        <a:bodyPr/>
        <a:lstStyle/>
        <a:p>
          <a:endParaRPr lang="ru-RU"/>
        </a:p>
      </dgm:t>
    </dgm:pt>
    <dgm:pt modelId="{7818838B-5868-4F50-BF2E-41B28B4B97F3}">
      <dgm:prSet phldrT="[Текст]"/>
      <dgm:spPr/>
      <dgm:t>
        <a:bodyPr/>
        <a:lstStyle/>
        <a:p>
          <a:r>
            <a:rPr lang="ru-RU"/>
            <a:t>проведение оздоровительных мероприятий</a:t>
          </a:r>
        </a:p>
      </dgm:t>
    </dgm:pt>
    <dgm:pt modelId="{97044D6A-D61D-49B2-A2CB-F0E41E82B9E0}" type="parTrans" cxnId="{CF6E04BC-19B2-4E5D-9B51-ACDA052B20C2}">
      <dgm:prSet/>
      <dgm:spPr/>
      <dgm:t>
        <a:bodyPr/>
        <a:lstStyle/>
        <a:p>
          <a:endParaRPr lang="ru-RU"/>
        </a:p>
      </dgm:t>
    </dgm:pt>
    <dgm:pt modelId="{E70314E7-E6E8-4012-BAB7-325791980257}" type="sibTrans" cxnId="{CF6E04BC-19B2-4E5D-9B51-ACDA052B20C2}">
      <dgm:prSet/>
      <dgm:spPr/>
      <dgm:t>
        <a:bodyPr/>
        <a:lstStyle/>
        <a:p>
          <a:endParaRPr lang="ru-RU"/>
        </a:p>
      </dgm:t>
    </dgm:pt>
    <dgm:pt modelId="{1BCDA1B6-FF2A-4F69-B22F-29FA825602A9}">
      <dgm:prSet phldrT="[Текст]"/>
      <dgm:spPr/>
      <dgm:t>
        <a:bodyPr/>
        <a:lstStyle/>
        <a:p>
          <a:r>
            <a:rPr lang="ru-RU"/>
            <a:t>организация лабораторных исследований</a:t>
          </a:r>
        </a:p>
      </dgm:t>
    </dgm:pt>
    <dgm:pt modelId="{20087609-C1B2-4C80-AC45-D7A66A6D33D2}" type="parTrans" cxnId="{0E7C2712-1C7A-4996-BA5E-3E1BD9A4398D}">
      <dgm:prSet/>
      <dgm:spPr/>
      <dgm:t>
        <a:bodyPr/>
        <a:lstStyle/>
        <a:p>
          <a:endParaRPr lang="ru-RU"/>
        </a:p>
      </dgm:t>
    </dgm:pt>
    <dgm:pt modelId="{398F8A80-82A7-4CDC-A0A4-0E31A895ACEE}" type="sibTrans" cxnId="{0E7C2712-1C7A-4996-BA5E-3E1BD9A4398D}">
      <dgm:prSet/>
      <dgm:spPr/>
      <dgm:t>
        <a:bodyPr/>
        <a:lstStyle/>
        <a:p>
          <a:endParaRPr lang="ru-RU"/>
        </a:p>
      </dgm:t>
    </dgm:pt>
    <dgm:pt modelId="{89E4F39E-684F-4553-A9A8-C6AB1F3C76D3}">
      <dgm:prSet phldrT="[Текст]"/>
      <dgm:spPr/>
      <dgm:t>
        <a:bodyPr/>
        <a:lstStyle/>
        <a:p>
          <a:r>
            <a:rPr lang="ru-RU"/>
            <a:t>обеспечение лечебно-профилактическим питанием</a:t>
          </a:r>
        </a:p>
      </dgm:t>
    </dgm:pt>
    <dgm:pt modelId="{10FA2EC0-9A11-43F9-A344-D06694211D68}" type="parTrans" cxnId="{411E5AD2-3257-4BCB-9BDC-7A64A2693E9E}">
      <dgm:prSet/>
      <dgm:spPr/>
      <dgm:t>
        <a:bodyPr/>
        <a:lstStyle/>
        <a:p>
          <a:endParaRPr lang="ru-RU"/>
        </a:p>
      </dgm:t>
    </dgm:pt>
    <dgm:pt modelId="{8C91E6B9-9B18-44C0-988F-D4579EFA0823}" type="sibTrans" cxnId="{411E5AD2-3257-4BCB-9BDC-7A64A2693E9E}">
      <dgm:prSet/>
      <dgm:spPr/>
      <dgm:t>
        <a:bodyPr/>
        <a:lstStyle/>
        <a:p>
          <a:endParaRPr lang="ru-RU"/>
        </a:p>
      </dgm:t>
    </dgm:pt>
    <dgm:pt modelId="{9408776E-F11E-4B86-A9D8-1BD7B9C5A803}">
      <dgm:prSet phldrT="[Текст]"/>
      <dgm:spPr/>
      <dgm:t>
        <a:bodyPr/>
        <a:lstStyle/>
        <a:p>
          <a:r>
            <a:rPr lang="ru-RU"/>
            <a:t>проведение санаторно-курортной реабилитации лиц из групп повышенного риска</a:t>
          </a:r>
        </a:p>
      </dgm:t>
    </dgm:pt>
    <dgm:pt modelId="{3F2FF2C5-0B72-4756-9B18-CB92AC2CB8B6}" type="parTrans" cxnId="{1E261C17-5BEE-48AE-9AED-E7C941EEC5FF}">
      <dgm:prSet/>
      <dgm:spPr/>
      <dgm:t>
        <a:bodyPr/>
        <a:lstStyle/>
        <a:p>
          <a:endParaRPr lang="ru-RU"/>
        </a:p>
      </dgm:t>
    </dgm:pt>
    <dgm:pt modelId="{C98AB186-A79F-46B9-9C0E-F1DA17C1276B}" type="sibTrans" cxnId="{1E261C17-5BEE-48AE-9AED-E7C941EEC5FF}">
      <dgm:prSet/>
      <dgm:spPr/>
      <dgm:t>
        <a:bodyPr/>
        <a:lstStyle/>
        <a:p>
          <a:endParaRPr lang="ru-RU"/>
        </a:p>
      </dgm:t>
    </dgm:pt>
    <dgm:pt modelId="{76983996-5679-442F-83DC-920E395C3FD8}">
      <dgm:prSet phldrT="[Текст]"/>
      <dgm:spPr/>
      <dgm:t>
        <a:bodyPr/>
        <a:lstStyle/>
        <a:p>
          <a:r>
            <a:rPr lang="ru-RU"/>
            <a:t>применение технологических мер по механизации и автоматизации производства</a:t>
          </a:r>
        </a:p>
      </dgm:t>
    </dgm:pt>
    <dgm:pt modelId="{2FCBC159-CE15-4EEC-B6CB-E3AB3D927346}" type="parTrans" cxnId="{48BDD50E-FBA2-499C-BD67-DFDD8C84129F}">
      <dgm:prSet/>
      <dgm:spPr/>
      <dgm:t>
        <a:bodyPr/>
        <a:lstStyle/>
        <a:p>
          <a:endParaRPr lang="ru-RU"/>
        </a:p>
      </dgm:t>
    </dgm:pt>
    <dgm:pt modelId="{86C02D18-38CE-4B23-8452-480123F6CAC4}" type="sibTrans" cxnId="{48BDD50E-FBA2-499C-BD67-DFDD8C84129F}">
      <dgm:prSet/>
      <dgm:spPr/>
      <dgm:t>
        <a:bodyPr/>
        <a:lstStyle/>
        <a:p>
          <a:endParaRPr lang="ru-RU"/>
        </a:p>
      </dgm:t>
    </dgm:pt>
    <dgm:pt modelId="{32DAB536-48B2-40A9-BFF2-811BD3FB2C12}">
      <dgm:prSet phldrT="[Текст]"/>
      <dgm:spPr/>
      <dgm:t>
        <a:bodyPr/>
        <a:lstStyle/>
        <a:p>
          <a:r>
            <a:rPr lang="ru-RU"/>
            <a:t> дистанционное управление</a:t>
          </a:r>
        </a:p>
      </dgm:t>
    </dgm:pt>
    <dgm:pt modelId="{A3E09129-826A-41F0-97C5-BEAB3D9073FC}" type="parTrans" cxnId="{F61431CC-84E2-4D9E-A3D3-795BE1A5B828}">
      <dgm:prSet/>
      <dgm:spPr/>
      <dgm:t>
        <a:bodyPr/>
        <a:lstStyle/>
        <a:p>
          <a:endParaRPr lang="ru-RU"/>
        </a:p>
      </dgm:t>
    </dgm:pt>
    <dgm:pt modelId="{D726BE10-E19D-484F-AB0F-111C66567D3C}" type="sibTrans" cxnId="{F61431CC-84E2-4D9E-A3D3-795BE1A5B828}">
      <dgm:prSet/>
      <dgm:spPr/>
      <dgm:t>
        <a:bodyPr/>
        <a:lstStyle/>
        <a:p>
          <a:endParaRPr lang="ru-RU"/>
        </a:p>
      </dgm:t>
    </dgm:pt>
    <dgm:pt modelId="{8E571D49-EA5A-4F79-8CF5-D83B91C9C065}">
      <dgm:prSet phldrT="[Текст]"/>
      <dgm:spPr/>
      <dgm:t>
        <a:bodyPr/>
        <a:lstStyle/>
        <a:p>
          <a:r>
            <a:rPr lang="ru-RU"/>
            <a:t>внедрение принципа защиты расстоянием и временем</a:t>
          </a:r>
        </a:p>
      </dgm:t>
    </dgm:pt>
    <dgm:pt modelId="{68B7C585-7D6A-4CB8-B3A9-4FBA3CCA3DD2}" type="parTrans" cxnId="{B04F383A-FFCB-46BB-9747-93BC50990DB2}">
      <dgm:prSet/>
      <dgm:spPr/>
      <dgm:t>
        <a:bodyPr/>
        <a:lstStyle/>
        <a:p>
          <a:endParaRPr lang="ru-RU"/>
        </a:p>
      </dgm:t>
    </dgm:pt>
    <dgm:pt modelId="{44D1DAB6-5131-4ADB-88A7-1A4883F3BC66}" type="sibTrans" cxnId="{B04F383A-FFCB-46BB-9747-93BC50990DB2}">
      <dgm:prSet/>
      <dgm:spPr/>
      <dgm:t>
        <a:bodyPr/>
        <a:lstStyle/>
        <a:p>
          <a:endParaRPr lang="ru-RU"/>
        </a:p>
      </dgm:t>
    </dgm:pt>
    <dgm:pt modelId="{6A12381D-8694-46D5-86A1-C5151DF93F0F}">
      <dgm:prSet phldrT="[Текст]"/>
      <dgm:spPr/>
      <dgm:t>
        <a:bodyPr/>
        <a:lstStyle/>
        <a:p>
          <a:r>
            <a:rPr lang="ru-RU"/>
            <a:t>контроль за применением СИЗ</a:t>
          </a:r>
        </a:p>
      </dgm:t>
    </dgm:pt>
    <dgm:pt modelId="{29F8B869-4314-4BE4-8C10-1406986FCEA2}" type="parTrans" cxnId="{8F35842E-6952-4A1C-9F0C-BB2190080F9A}">
      <dgm:prSet/>
      <dgm:spPr/>
      <dgm:t>
        <a:bodyPr/>
        <a:lstStyle/>
        <a:p>
          <a:endParaRPr lang="ru-RU"/>
        </a:p>
      </dgm:t>
    </dgm:pt>
    <dgm:pt modelId="{4B2ADF93-B8DA-48FB-8D5A-C71F57F966BE}" type="sibTrans" cxnId="{8F35842E-6952-4A1C-9F0C-BB2190080F9A}">
      <dgm:prSet/>
      <dgm:spPr/>
      <dgm:t>
        <a:bodyPr/>
        <a:lstStyle/>
        <a:p>
          <a:endParaRPr lang="ru-RU"/>
        </a:p>
      </dgm:t>
    </dgm:pt>
    <dgm:pt modelId="{AF4E2BA9-9565-45FF-96FF-4DEFFFF0DBA3}" type="pres">
      <dgm:prSet presAssocID="{D1A28AAB-DF4B-4EC4-A248-9D513A53A5BF}" presName="Name0" presStyleCnt="0">
        <dgm:presLayoutVars>
          <dgm:dir/>
          <dgm:animLvl val="lvl"/>
          <dgm:resizeHandles val="exact"/>
        </dgm:presLayoutVars>
      </dgm:prSet>
      <dgm:spPr/>
    </dgm:pt>
    <dgm:pt modelId="{8E6C960D-3B3D-4BB1-9103-DF267ACA3369}" type="pres">
      <dgm:prSet presAssocID="{EE54D95A-1EA6-4879-BE7A-C9205B121C40}" presName="composite" presStyleCnt="0"/>
      <dgm:spPr/>
    </dgm:pt>
    <dgm:pt modelId="{2819E27B-3B79-4B3F-B6FF-281761B6883A}" type="pres">
      <dgm:prSet presAssocID="{EE54D95A-1EA6-4879-BE7A-C9205B121C40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5D29E692-0A29-4747-9C92-70BA8F627A06}" type="pres">
      <dgm:prSet presAssocID="{EE54D95A-1EA6-4879-BE7A-C9205B121C40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C4482A-E5C8-4548-8E94-60341276982B}" type="pres">
      <dgm:prSet presAssocID="{ABDD58E2-64DD-4471-8F41-B5D82E40971D}" presName="space" presStyleCnt="0"/>
      <dgm:spPr/>
    </dgm:pt>
    <dgm:pt modelId="{2461725B-3504-49FF-889E-F8F0EE13C914}" type="pres">
      <dgm:prSet presAssocID="{B5E58B19-045B-4FAB-93F7-ADBF59CB7505}" presName="composite" presStyleCnt="0"/>
      <dgm:spPr/>
    </dgm:pt>
    <dgm:pt modelId="{71473B0C-546B-4F1A-941A-99EA08404B46}" type="pres">
      <dgm:prSet presAssocID="{B5E58B19-045B-4FAB-93F7-ADBF59CB7505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938795B9-3B57-438F-8030-8E559FB24975}" type="pres">
      <dgm:prSet presAssocID="{B5E58B19-045B-4FAB-93F7-ADBF59CB7505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81AF37-9438-4037-A81E-6CC56BC74028}" type="pres">
      <dgm:prSet presAssocID="{796CF253-D8B1-46EE-A8D6-94CD74557E33}" presName="space" presStyleCnt="0"/>
      <dgm:spPr/>
    </dgm:pt>
    <dgm:pt modelId="{A000561E-A875-40AB-8C7D-AA3291D80B29}" type="pres">
      <dgm:prSet presAssocID="{E0A7F4BA-B167-4AEB-B4E0-4ABD56BDB28B}" presName="composite" presStyleCnt="0"/>
      <dgm:spPr/>
    </dgm:pt>
    <dgm:pt modelId="{B0ECF4F8-1379-46B6-B82A-2BF67CE97AE0}" type="pres">
      <dgm:prSet presAssocID="{E0A7F4BA-B167-4AEB-B4E0-4ABD56BDB28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6BCBE-4122-43EF-96A8-77EED012B3AB}" type="pres">
      <dgm:prSet presAssocID="{E0A7F4BA-B167-4AEB-B4E0-4ABD56BDB28B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A3832D-A0C8-48ED-990B-5475F1736DC2}" srcId="{D1A28AAB-DF4B-4EC4-A248-9D513A53A5BF}" destId="{EE54D95A-1EA6-4879-BE7A-C9205B121C40}" srcOrd="0" destOrd="0" parTransId="{2616CD6B-3FFE-4BC2-9F10-39EFB0170F00}" sibTransId="{ABDD58E2-64DD-4471-8F41-B5D82E40971D}"/>
    <dgm:cxn modelId="{5F868468-F5EB-4EEC-904D-7A3A8A4D0C77}" srcId="{D1A28AAB-DF4B-4EC4-A248-9D513A53A5BF}" destId="{E0A7F4BA-B167-4AEB-B4E0-4ABD56BDB28B}" srcOrd="2" destOrd="0" parTransId="{0B969ACB-85A0-40C7-BA0A-D6F31187567C}" sibTransId="{1175D1DC-5D4A-488A-9D05-BD7C47E87F0C}"/>
    <dgm:cxn modelId="{4C477E96-789D-4CF7-9096-11D2A13375EA}" type="presOf" srcId="{B5E58B19-045B-4FAB-93F7-ADBF59CB7505}" destId="{71473B0C-546B-4F1A-941A-99EA08404B46}" srcOrd="0" destOrd="0" presId="urn:microsoft.com/office/officeart/2005/8/layout/hList1"/>
    <dgm:cxn modelId="{B4879FC0-C062-4CF5-BA80-C3854A8F6C59}" type="presOf" srcId="{9EA9D761-E34D-4923-8DE7-8B7D3C164C17}" destId="{5D29E692-0A29-4747-9C92-70BA8F627A06}" srcOrd="0" destOrd="1" presId="urn:microsoft.com/office/officeart/2005/8/layout/hList1"/>
    <dgm:cxn modelId="{0CF19A88-13C0-4624-ADA9-D5285A9D1C83}" srcId="{B5E58B19-045B-4FAB-93F7-ADBF59CB7505}" destId="{EC246760-4515-42C4-B911-62F9AC21A049}" srcOrd="0" destOrd="0" parTransId="{9DE05E0E-6AC7-4C13-A4BE-471EA72B2E63}" sibTransId="{0C45CEA9-270A-4400-8FE3-4DAF6841A15A}"/>
    <dgm:cxn modelId="{1E261C17-5BEE-48AE-9AED-E7C941EEC5FF}" srcId="{E0A7F4BA-B167-4AEB-B4E0-4ABD56BDB28B}" destId="{9408776E-F11E-4B86-A9D8-1BD7B9C5A803}" srcOrd="3" destOrd="0" parTransId="{3F2FF2C5-0B72-4756-9B18-CB92AC2CB8B6}" sibTransId="{C98AB186-A79F-46B9-9C0E-F1DA17C1276B}"/>
    <dgm:cxn modelId="{326CFF65-4F02-4244-9BDD-4FEDE903614C}" type="presOf" srcId="{E0A7F4BA-B167-4AEB-B4E0-4ABD56BDB28B}" destId="{B0ECF4F8-1379-46B6-B82A-2BF67CE97AE0}" srcOrd="0" destOrd="0" presId="urn:microsoft.com/office/officeart/2005/8/layout/hList1"/>
    <dgm:cxn modelId="{7D03397B-6932-4568-A06D-F157E07E53EA}" type="presOf" srcId="{EC246760-4515-42C4-B911-62F9AC21A049}" destId="{938795B9-3B57-438F-8030-8E559FB24975}" srcOrd="0" destOrd="0" presId="urn:microsoft.com/office/officeart/2005/8/layout/hList1"/>
    <dgm:cxn modelId="{14D97560-5299-4CAC-B9DF-67E5A68CABC9}" type="presOf" srcId="{27B3F94D-9F49-47A8-B080-48223E0360E7}" destId="{B596BCBE-4122-43EF-96A8-77EED012B3AB}" srcOrd="0" destOrd="0" presId="urn:microsoft.com/office/officeart/2005/8/layout/hList1"/>
    <dgm:cxn modelId="{8F35842E-6952-4A1C-9F0C-BB2190080F9A}" srcId="{EE54D95A-1EA6-4879-BE7A-C9205B121C40}" destId="{6A12381D-8694-46D5-86A1-C5151DF93F0F}" srcOrd="4" destOrd="0" parTransId="{29F8B869-4314-4BE4-8C10-1406986FCEA2}" sibTransId="{4B2ADF93-B8DA-48FB-8D5A-C71F57F966BE}"/>
    <dgm:cxn modelId="{C623ECFB-5FBD-4D81-A4ED-3C46436816D5}" type="presOf" srcId="{631FEC8F-B1E6-4FF0-915B-E7CB7B688A59}" destId="{5D29E692-0A29-4747-9C92-70BA8F627A06}" srcOrd="0" destOrd="0" presId="urn:microsoft.com/office/officeart/2005/8/layout/hList1"/>
    <dgm:cxn modelId="{36D17BC8-D437-46B8-9872-ABD2520ED93A}" type="presOf" srcId="{D1A28AAB-DF4B-4EC4-A248-9D513A53A5BF}" destId="{AF4E2BA9-9565-45FF-96FF-4DEFFFF0DBA3}" srcOrd="0" destOrd="0" presId="urn:microsoft.com/office/officeart/2005/8/layout/hList1"/>
    <dgm:cxn modelId="{1DC2DD7F-0860-4BB0-AB2B-6BDCA4B4EABD}" type="presOf" srcId="{6A12381D-8694-46D5-86A1-C5151DF93F0F}" destId="{5D29E692-0A29-4747-9C92-70BA8F627A06}" srcOrd="0" destOrd="4" presId="urn:microsoft.com/office/officeart/2005/8/layout/hList1"/>
    <dgm:cxn modelId="{B04F383A-FFCB-46BB-9747-93BC50990DB2}" srcId="{EE54D95A-1EA6-4879-BE7A-C9205B121C40}" destId="{8E571D49-EA5A-4F79-8CF5-D83B91C9C065}" srcOrd="3" destOrd="0" parTransId="{68B7C585-7D6A-4CB8-B3A9-4FBA3CCA3DD2}" sibTransId="{44D1DAB6-5131-4ADB-88A7-1A4883F3BC66}"/>
    <dgm:cxn modelId="{A1C2C08B-3015-490B-864B-834E32A11E3A}" type="presOf" srcId="{EE54D95A-1EA6-4879-BE7A-C9205B121C40}" destId="{2819E27B-3B79-4B3F-B6FF-281761B6883A}" srcOrd="0" destOrd="0" presId="urn:microsoft.com/office/officeart/2005/8/layout/hList1"/>
    <dgm:cxn modelId="{411E5AD2-3257-4BCB-9BDC-7A64A2693E9E}" srcId="{E0A7F4BA-B167-4AEB-B4E0-4ABD56BDB28B}" destId="{89E4F39E-684F-4553-A9A8-C6AB1F3C76D3}" srcOrd="2" destOrd="0" parTransId="{10FA2EC0-9A11-43F9-A344-D06694211D68}" sibTransId="{8C91E6B9-9B18-44C0-988F-D4579EFA0823}"/>
    <dgm:cxn modelId="{0E7C2712-1C7A-4996-BA5E-3E1BD9A4398D}" srcId="{EE54D95A-1EA6-4879-BE7A-C9205B121C40}" destId="{1BCDA1B6-FF2A-4F69-B22F-29FA825602A9}" srcOrd="2" destOrd="0" parTransId="{20087609-C1B2-4C80-AC45-D7A66A6D33D2}" sibTransId="{398F8A80-82A7-4CDC-A0A4-0E31A895ACEE}"/>
    <dgm:cxn modelId="{F61431CC-84E2-4D9E-A3D3-795BE1A5B828}" srcId="{B5E58B19-045B-4FAB-93F7-ADBF59CB7505}" destId="{32DAB536-48B2-40A9-BFF2-811BD3FB2C12}" srcOrd="3" destOrd="0" parTransId="{A3E09129-826A-41F0-97C5-BEAB3D9073FC}" sibTransId="{D726BE10-E19D-484F-AB0F-111C66567D3C}"/>
    <dgm:cxn modelId="{05EC3A60-3D1E-4FD0-BB36-DE763C5EF213}" type="presOf" srcId="{32DAB536-48B2-40A9-BFF2-811BD3FB2C12}" destId="{938795B9-3B57-438F-8030-8E559FB24975}" srcOrd="0" destOrd="3" presId="urn:microsoft.com/office/officeart/2005/8/layout/hList1"/>
    <dgm:cxn modelId="{48BDD50E-FBA2-499C-BD67-DFDD8C84129F}" srcId="{B5E58B19-045B-4FAB-93F7-ADBF59CB7505}" destId="{76983996-5679-442F-83DC-920E395C3FD8}" srcOrd="2" destOrd="0" parTransId="{2FCBC159-CE15-4EEC-B6CB-E3AB3D927346}" sibTransId="{86C02D18-38CE-4B23-8452-480123F6CAC4}"/>
    <dgm:cxn modelId="{EE68C08D-5797-494B-A051-8EED919AAA59}" type="presOf" srcId="{9408776E-F11E-4B86-A9D8-1BD7B9C5A803}" destId="{B596BCBE-4122-43EF-96A8-77EED012B3AB}" srcOrd="0" destOrd="3" presId="urn:microsoft.com/office/officeart/2005/8/layout/hList1"/>
    <dgm:cxn modelId="{C273517E-D513-4C55-B605-830E6DAB7832}" type="presOf" srcId="{76983996-5679-442F-83DC-920E395C3FD8}" destId="{938795B9-3B57-438F-8030-8E559FB24975}" srcOrd="0" destOrd="2" presId="urn:microsoft.com/office/officeart/2005/8/layout/hList1"/>
    <dgm:cxn modelId="{CBEB48D9-DC58-4CEB-8490-A47F8B17567D}" srcId="{D1A28AAB-DF4B-4EC4-A248-9D513A53A5BF}" destId="{B5E58B19-045B-4FAB-93F7-ADBF59CB7505}" srcOrd="1" destOrd="0" parTransId="{3391999A-EA1E-4EA3-A302-C39FCE22A09B}" sibTransId="{796CF253-D8B1-46EE-A8D6-94CD74557E33}"/>
    <dgm:cxn modelId="{19544F8F-95C7-40BB-9870-D9ED3ADA5268}" type="presOf" srcId="{7818838B-5868-4F50-BF2E-41B28B4B97F3}" destId="{B596BCBE-4122-43EF-96A8-77EED012B3AB}" srcOrd="0" destOrd="1" presId="urn:microsoft.com/office/officeart/2005/8/layout/hList1"/>
    <dgm:cxn modelId="{5948BE17-8E3F-42A6-9432-CE7F1B5F67A7}" srcId="{EE54D95A-1EA6-4879-BE7A-C9205B121C40}" destId="{9EA9D761-E34D-4923-8DE7-8B7D3C164C17}" srcOrd="1" destOrd="0" parTransId="{70F281C7-2946-49BD-96FF-C1BA2B1A927D}" sibTransId="{B6DDC4DA-C387-45A0-BBB4-4D3CC58DC397}"/>
    <dgm:cxn modelId="{412816E1-D8E7-4C53-BFD4-807B66EC25A1}" type="presOf" srcId="{89E4F39E-684F-4553-A9A8-C6AB1F3C76D3}" destId="{B596BCBE-4122-43EF-96A8-77EED012B3AB}" srcOrd="0" destOrd="2" presId="urn:microsoft.com/office/officeart/2005/8/layout/hList1"/>
    <dgm:cxn modelId="{0EDA1D42-B413-48B1-8F51-DFB8A23088EE}" srcId="{EE54D95A-1EA6-4879-BE7A-C9205B121C40}" destId="{631FEC8F-B1E6-4FF0-915B-E7CB7B688A59}" srcOrd="0" destOrd="0" parTransId="{8604EDA7-AC91-40B0-9298-EB38751CD29A}" sibTransId="{11A0D9E9-C4D9-4EDD-A622-B45E58C8570D}"/>
    <dgm:cxn modelId="{57D86B28-FF0F-4EAD-BED7-6C7FE2FFD724}" type="presOf" srcId="{C11B9DE4-B8D5-48E9-B178-D8F7F9196EFC}" destId="{938795B9-3B57-438F-8030-8E559FB24975}" srcOrd="0" destOrd="1" presId="urn:microsoft.com/office/officeart/2005/8/layout/hList1"/>
    <dgm:cxn modelId="{3B101107-44E3-4B90-BECF-BB9155078C02}" type="presOf" srcId="{1BCDA1B6-FF2A-4F69-B22F-29FA825602A9}" destId="{5D29E692-0A29-4747-9C92-70BA8F627A06}" srcOrd="0" destOrd="2" presId="urn:microsoft.com/office/officeart/2005/8/layout/hList1"/>
    <dgm:cxn modelId="{CF6E04BC-19B2-4E5D-9B51-ACDA052B20C2}" srcId="{E0A7F4BA-B167-4AEB-B4E0-4ABD56BDB28B}" destId="{7818838B-5868-4F50-BF2E-41B28B4B97F3}" srcOrd="1" destOrd="0" parTransId="{97044D6A-D61D-49B2-A2CB-F0E41E82B9E0}" sibTransId="{E70314E7-E6E8-4012-BAB7-325791980257}"/>
    <dgm:cxn modelId="{155AAA66-84F3-4A4D-B14E-FB339BA8FDE1}" srcId="{B5E58B19-045B-4FAB-93F7-ADBF59CB7505}" destId="{C11B9DE4-B8D5-48E9-B178-D8F7F9196EFC}" srcOrd="1" destOrd="0" parTransId="{D537E2FF-482F-402E-9DB7-F01DA2FEB574}" sibTransId="{01D947F1-C206-4C77-8FFF-30DF4D4F997C}"/>
    <dgm:cxn modelId="{57A48605-09BA-4103-AD4F-152276344914}" srcId="{E0A7F4BA-B167-4AEB-B4E0-4ABD56BDB28B}" destId="{27B3F94D-9F49-47A8-B080-48223E0360E7}" srcOrd="0" destOrd="0" parTransId="{38F12B40-C13C-4132-B49D-E19863A0E17B}" sibTransId="{9531010A-F83C-4A1B-A7D0-B3FCC9B08DC2}"/>
    <dgm:cxn modelId="{564B6D83-CE66-4C74-B04A-85300B720E19}" type="presOf" srcId="{8E571D49-EA5A-4F79-8CF5-D83B91C9C065}" destId="{5D29E692-0A29-4747-9C92-70BA8F627A06}" srcOrd="0" destOrd="3" presId="urn:microsoft.com/office/officeart/2005/8/layout/hList1"/>
    <dgm:cxn modelId="{51F365EB-9DF9-4119-A3FE-6C393953D5DE}" type="presParOf" srcId="{AF4E2BA9-9565-45FF-96FF-4DEFFFF0DBA3}" destId="{8E6C960D-3B3D-4BB1-9103-DF267ACA3369}" srcOrd="0" destOrd="0" presId="urn:microsoft.com/office/officeart/2005/8/layout/hList1"/>
    <dgm:cxn modelId="{2EA128D5-592D-4E4B-99F4-47160EE70541}" type="presParOf" srcId="{8E6C960D-3B3D-4BB1-9103-DF267ACA3369}" destId="{2819E27B-3B79-4B3F-B6FF-281761B6883A}" srcOrd="0" destOrd="0" presId="urn:microsoft.com/office/officeart/2005/8/layout/hList1"/>
    <dgm:cxn modelId="{90B67069-3400-43FA-B283-C4161EE666D2}" type="presParOf" srcId="{8E6C960D-3B3D-4BB1-9103-DF267ACA3369}" destId="{5D29E692-0A29-4747-9C92-70BA8F627A06}" srcOrd="1" destOrd="0" presId="urn:microsoft.com/office/officeart/2005/8/layout/hList1"/>
    <dgm:cxn modelId="{7C21B718-4531-44B2-9AAB-E50037440DE7}" type="presParOf" srcId="{AF4E2BA9-9565-45FF-96FF-4DEFFFF0DBA3}" destId="{EDC4482A-E5C8-4548-8E94-60341276982B}" srcOrd="1" destOrd="0" presId="urn:microsoft.com/office/officeart/2005/8/layout/hList1"/>
    <dgm:cxn modelId="{4ACFA43A-E770-49D2-BB00-82177B13C918}" type="presParOf" srcId="{AF4E2BA9-9565-45FF-96FF-4DEFFFF0DBA3}" destId="{2461725B-3504-49FF-889E-F8F0EE13C914}" srcOrd="2" destOrd="0" presId="urn:microsoft.com/office/officeart/2005/8/layout/hList1"/>
    <dgm:cxn modelId="{8E66A2C1-6D56-41C6-AAA0-9078B0CAE618}" type="presParOf" srcId="{2461725B-3504-49FF-889E-F8F0EE13C914}" destId="{71473B0C-546B-4F1A-941A-99EA08404B46}" srcOrd="0" destOrd="0" presId="urn:microsoft.com/office/officeart/2005/8/layout/hList1"/>
    <dgm:cxn modelId="{721A30D8-64D3-4EE1-A4A2-B82D3D76009C}" type="presParOf" srcId="{2461725B-3504-49FF-889E-F8F0EE13C914}" destId="{938795B9-3B57-438F-8030-8E559FB24975}" srcOrd="1" destOrd="0" presId="urn:microsoft.com/office/officeart/2005/8/layout/hList1"/>
    <dgm:cxn modelId="{947D566D-89A8-49EA-BCCE-1EE278B59502}" type="presParOf" srcId="{AF4E2BA9-9565-45FF-96FF-4DEFFFF0DBA3}" destId="{5281AF37-9438-4037-A81E-6CC56BC74028}" srcOrd="3" destOrd="0" presId="urn:microsoft.com/office/officeart/2005/8/layout/hList1"/>
    <dgm:cxn modelId="{B0498752-5093-41BC-B889-FF697736A9FE}" type="presParOf" srcId="{AF4E2BA9-9565-45FF-96FF-4DEFFFF0DBA3}" destId="{A000561E-A875-40AB-8C7D-AA3291D80B29}" srcOrd="4" destOrd="0" presId="urn:microsoft.com/office/officeart/2005/8/layout/hList1"/>
    <dgm:cxn modelId="{52D1798F-5662-4719-8E8B-E84B47DDE855}" type="presParOf" srcId="{A000561E-A875-40AB-8C7D-AA3291D80B29}" destId="{B0ECF4F8-1379-46B6-B82A-2BF67CE97AE0}" srcOrd="0" destOrd="0" presId="urn:microsoft.com/office/officeart/2005/8/layout/hList1"/>
    <dgm:cxn modelId="{24F6A413-9EA2-4320-9D2F-EC503FB9013A}" type="presParOf" srcId="{A000561E-A875-40AB-8C7D-AA3291D80B29}" destId="{B596BCBE-4122-43EF-96A8-77EED012B3A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19E27B-3B79-4B3F-B6FF-281761B6883A}">
      <dsp:nvSpPr>
        <dsp:cNvPr id="0" name=""/>
        <dsp:cNvSpPr/>
      </dsp:nvSpPr>
      <dsp:spPr>
        <a:xfrm>
          <a:off x="2215" y="13364"/>
          <a:ext cx="2160359" cy="80348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Организационные мероприятия</a:t>
          </a:r>
        </a:p>
      </dsp:txBody>
      <dsp:txXfrm>
        <a:off x="2215" y="13364"/>
        <a:ext cx="2160359" cy="803484"/>
      </dsp:txXfrm>
    </dsp:sp>
    <dsp:sp modelId="{5D29E692-0A29-4747-9C92-70BA8F627A06}">
      <dsp:nvSpPr>
        <dsp:cNvPr id="0" name=""/>
        <dsp:cNvSpPr/>
      </dsp:nvSpPr>
      <dsp:spPr>
        <a:xfrm>
          <a:off x="2215" y="816848"/>
          <a:ext cx="2160359" cy="4138602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разработка инвестиционных программ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разработка режимов труда и отдыха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организация лабораторных исследований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внедрение принципа защиты расстоянием и временем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контроль за применением СИЗ</a:t>
          </a:r>
        </a:p>
      </dsp:txBody>
      <dsp:txXfrm>
        <a:off x="2215" y="816848"/>
        <a:ext cx="2160359" cy="4138602"/>
      </dsp:txXfrm>
    </dsp:sp>
    <dsp:sp modelId="{71473B0C-546B-4F1A-941A-99EA08404B46}">
      <dsp:nvSpPr>
        <dsp:cNvPr id="0" name=""/>
        <dsp:cNvSpPr/>
      </dsp:nvSpPr>
      <dsp:spPr>
        <a:xfrm>
          <a:off x="2465025" y="13364"/>
          <a:ext cx="2160359" cy="803484"/>
        </a:xfrm>
        <a:prstGeom prst="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Технические и технологические меропрития</a:t>
          </a:r>
        </a:p>
      </dsp:txBody>
      <dsp:txXfrm>
        <a:off x="2465025" y="13364"/>
        <a:ext cx="2160359" cy="803484"/>
      </dsp:txXfrm>
    </dsp:sp>
    <dsp:sp modelId="{938795B9-3B57-438F-8030-8E559FB24975}">
      <dsp:nvSpPr>
        <dsp:cNvPr id="0" name=""/>
        <dsp:cNvSpPr/>
      </dsp:nvSpPr>
      <dsp:spPr>
        <a:xfrm>
          <a:off x="2465025" y="816848"/>
          <a:ext cx="2160359" cy="4138602"/>
        </a:xfrm>
        <a:prstGeom prst="rect">
          <a:avLst/>
        </a:prstGeom>
        <a:solidFill>
          <a:schemeClr val="accent4">
            <a:tint val="40000"/>
            <a:alpha val="90000"/>
            <a:hueOff val="-1972855"/>
            <a:satOff val="11079"/>
            <a:lumOff val="704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972855"/>
              <a:satOff val="11079"/>
              <a:lumOff val="70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реализация инвестиционных программ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замена изношенного технологического обрудования современным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применение технологических мер по механизации и автоматизации производства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 дистанционное управление</a:t>
          </a:r>
        </a:p>
      </dsp:txBody>
      <dsp:txXfrm>
        <a:off x="2465025" y="816848"/>
        <a:ext cx="2160359" cy="4138602"/>
      </dsp:txXfrm>
    </dsp:sp>
    <dsp:sp modelId="{B0ECF4F8-1379-46B6-B82A-2BF67CE97AE0}">
      <dsp:nvSpPr>
        <dsp:cNvPr id="0" name=""/>
        <dsp:cNvSpPr/>
      </dsp:nvSpPr>
      <dsp:spPr>
        <a:xfrm>
          <a:off x="4927834" y="13364"/>
          <a:ext cx="2160359" cy="803484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Медико-профилактические мероприятия</a:t>
          </a:r>
        </a:p>
      </dsp:txBody>
      <dsp:txXfrm>
        <a:off x="4927834" y="13364"/>
        <a:ext cx="2160359" cy="803484"/>
      </dsp:txXfrm>
    </dsp:sp>
    <dsp:sp modelId="{B596BCBE-4122-43EF-96A8-77EED012B3AB}">
      <dsp:nvSpPr>
        <dsp:cNvPr id="0" name=""/>
        <dsp:cNvSpPr/>
      </dsp:nvSpPr>
      <dsp:spPr>
        <a:xfrm>
          <a:off x="4927834" y="816848"/>
          <a:ext cx="2160359" cy="4138602"/>
        </a:xfrm>
        <a:prstGeom prst="rect">
          <a:avLst/>
        </a:prstGeom>
        <a:solidFill>
          <a:schemeClr val="accent4">
            <a:tint val="40000"/>
            <a:alpha val="90000"/>
            <a:hueOff val="-3945710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10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проведение периодических медицинских осмотров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проведение оздоровительных мероприятий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обеспечение лечебно-профилактическим питанием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проведение санаторно-курортной реабилитации лиц из групп повышенного риска</a:t>
          </a:r>
        </a:p>
      </dsp:txBody>
      <dsp:txXfrm>
        <a:off x="4927834" y="816848"/>
        <a:ext cx="2160359" cy="4138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Моторина Ольга Николаевна</dc:creator>
  <cp:keywords/>
  <dc:description/>
  <cp:lastModifiedBy>nut2</cp:lastModifiedBy>
  <cp:revision>16</cp:revision>
  <dcterms:created xsi:type="dcterms:W3CDTF">2024-05-24T09:55:00Z</dcterms:created>
  <dcterms:modified xsi:type="dcterms:W3CDTF">2024-06-04T12:35:00Z</dcterms:modified>
</cp:coreProperties>
</file>