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bookmarkStart w:id="0" w:name="_GoBack"/>
      <w:r w:rsidRPr="000E21EA">
        <w:rPr>
          <w:b/>
          <w:bCs/>
          <w:color w:val="000000"/>
          <w:sz w:val="28"/>
        </w:rPr>
        <w:t>Виды бесплатной юридической помощи</w:t>
      </w:r>
    </w:p>
    <w:bookmarkEnd w:id="0"/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 w:rsidRPr="000E21EA">
        <w:rPr>
          <w:i/>
          <w:iCs/>
          <w:color w:val="000000"/>
          <w:sz w:val="28"/>
        </w:rPr>
        <w:t xml:space="preserve">Виды бесплатной юридической помощи определены </w:t>
      </w:r>
      <w:proofErr w:type="gramStart"/>
      <w:r w:rsidRPr="000E21EA">
        <w:rPr>
          <w:i/>
          <w:iCs/>
          <w:color w:val="000000"/>
          <w:sz w:val="28"/>
        </w:rPr>
        <w:t>в</w:t>
      </w:r>
      <w:proofErr w:type="gramEnd"/>
      <w:r w:rsidRPr="000E21EA">
        <w:rPr>
          <w:i/>
          <w:iCs/>
          <w:color w:val="000000"/>
          <w:sz w:val="28"/>
        </w:rPr>
        <w:t xml:space="preserve"> статьей 6 Закона, а именно:</w:t>
      </w:r>
    </w:p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 w:rsidRPr="000E21EA">
        <w:rPr>
          <w:color w:val="000000"/>
          <w:sz w:val="28"/>
        </w:rPr>
        <w:t>правовое консультирование в устной и письменной форме;</w:t>
      </w:r>
      <w:r w:rsidRPr="000E21EA">
        <w:rPr>
          <w:color w:val="000000"/>
          <w:sz w:val="28"/>
        </w:rPr>
        <w:br/>
        <w:t>составление заявлений, жалоб, ходатайств и других документов правового характера;</w:t>
      </w:r>
    </w:p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 w:rsidRPr="000E21EA">
        <w:rPr>
          <w:color w:val="000000"/>
          <w:sz w:val="28"/>
        </w:rPr>
        <w:t>представление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 w:rsidRPr="000E21EA">
        <w:rPr>
          <w:color w:val="000000"/>
          <w:sz w:val="28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proofErr w:type="gramStart"/>
      <w:r w:rsidRPr="000E21EA">
        <w:rPr>
          <w:color w:val="000000"/>
          <w:sz w:val="28"/>
        </w:rPr>
        <w:t>Однако следует иметь в виду, что в соответствии со статьей 16 Закона органы государственной власти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  <w:proofErr w:type="gramEnd"/>
    </w:p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proofErr w:type="gramStart"/>
      <w:r w:rsidRPr="000E21EA">
        <w:rPr>
          <w:color w:val="000000"/>
          <w:sz w:val="28"/>
        </w:rPr>
        <w:t>Указанные органы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  <w:proofErr w:type="gramEnd"/>
    </w:p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 w:rsidRPr="000E21EA">
        <w:rPr>
          <w:color w:val="000000"/>
          <w:sz w:val="28"/>
        </w:rPr>
        <w:t>Юридические клиники 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 (часть 4 статьи 23 Закона).</w:t>
      </w:r>
    </w:p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 w:rsidRPr="000E21EA">
        <w:rPr>
          <w:color w:val="000000"/>
          <w:sz w:val="28"/>
        </w:rPr>
        <w:t>Негосударственные центры бесплатной юридической помощи 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 w:rsidRPr="000E21EA">
        <w:rPr>
          <w:color w:val="000000"/>
          <w:sz w:val="28"/>
        </w:rPr>
        <w:t xml:space="preserve">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 w:rsidRPr="000E21EA">
        <w:rPr>
          <w:color w:val="000000"/>
          <w:sz w:val="28"/>
        </w:rPr>
        <w:t>помощь</w:t>
      </w:r>
      <w:proofErr w:type="gramEnd"/>
      <w:r w:rsidRPr="000E21EA">
        <w:rPr>
          <w:color w:val="000000"/>
          <w:sz w:val="28"/>
        </w:rPr>
        <w:t xml:space="preserve">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</w:t>
      </w:r>
      <w:proofErr w:type="gramStart"/>
      <w:r w:rsidRPr="000E21EA">
        <w:rPr>
          <w:color w:val="000000"/>
          <w:sz w:val="28"/>
        </w:rPr>
        <w:t>всего</w:t>
      </w:r>
      <w:proofErr w:type="gramEnd"/>
      <w:r w:rsidRPr="000E21EA">
        <w:rPr>
          <w:color w:val="000000"/>
          <w:sz w:val="28"/>
        </w:rPr>
        <w:t xml:space="preserve"> должны относиться граждане с низкими доходами или находящиеся в трудной жизненной ситуации (статья 24 Закона).</w:t>
      </w:r>
    </w:p>
    <w:p w:rsidR="008B73BE" w:rsidRPr="000E21EA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 w:rsidRPr="000E21EA">
        <w:rPr>
          <w:color w:val="000000"/>
          <w:sz w:val="28"/>
        </w:rPr>
        <w:t xml:space="preserve"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</w:t>
      </w:r>
      <w:r w:rsidRPr="000E21EA">
        <w:rPr>
          <w:color w:val="000000"/>
          <w:sz w:val="28"/>
        </w:rPr>
        <w:lastRenderedPageBreak/>
        <w:t>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8B73BE" w:rsidRDefault="008B73BE" w:rsidP="008B73BE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proofErr w:type="gramStart"/>
      <w:r w:rsidRPr="000E21EA">
        <w:rPr>
          <w:color w:val="000000"/>
          <w:sz w:val="28"/>
        </w:rPr>
        <w:t>Нотариусы</w:t>
      </w:r>
      <w:proofErr w:type="gramEnd"/>
      <w:r w:rsidRPr="000E21EA">
        <w:rPr>
          <w:color w:val="000000"/>
          <w:sz w:val="28"/>
        </w:rPr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 о нотариате (статья 19 Закона).</w:t>
      </w:r>
    </w:p>
    <w:p w:rsidR="00D67120" w:rsidRDefault="00D67120"/>
    <w:sectPr w:rsidR="00D6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BE"/>
    <w:rsid w:val="008B73BE"/>
    <w:rsid w:val="00D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2025-02-04T12:58:00Z</dcterms:created>
  <dcterms:modified xsi:type="dcterms:W3CDTF">2025-02-04T12:59:00Z</dcterms:modified>
</cp:coreProperties>
</file>